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A622" w14:textId="77777777" w:rsidR="00CD2E4A" w:rsidRDefault="002B14B2" w:rsidP="000F02C1">
      <w:pPr>
        <w:jc w:val="center"/>
        <w:rPr>
          <w:rFonts w:ascii="Times New Roman" w:hAnsi="Times New Roman" w:cs="Times New Roman"/>
          <w:b/>
          <w:sz w:val="24"/>
          <w:szCs w:val="24"/>
        </w:rPr>
      </w:pPr>
      <w:r>
        <w:rPr>
          <w:rFonts w:ascii="Times New Roman" w:hAnsi="Times New Roman" w:cs="Times New Roman"/>
          <w:b/>
          <w:sz w:val="24"/>
          <w:szCs w:val="24"/>
        </w:rPr>
        <w:t>Study Protocol</w:t>
      </w:r>
    </w:p>
    <w:p w14:paraId="6EBB328D" w14:textId="77777777" w:rsidR="002B14B2" w:rsidRDefault="002B14B2" w:rsidP="000F02C1">
      <w:pPr>
        <w:jc w:val="center"/>
        <w:rPr>
          <w:rFonts w:ascii="Times New Roman" w:hAnsi="Times New Roman" w:cs="Times New Roman"/>
          <w:sz w:val="24"/>
          <w:szCs w:val="24"/>
        </w:rPr>
      </w:pPr>
      <w:r>
        <w:rPr>
          <w:rFonts w:ascii="Times New Roman" w:hAnsi="Times New Roman" w:cs="Times New Roman"/>
          <w:sz w:val="24"/>
          <w:szCs w:val="24"/>
        </w:rPr>
        <w:t xml:space="preserve">The impact of pharmacist’s intervention in medication therapy management (MTM) program for asthma on the Quality of life, Cost of treatment, Adherence with medications, </w:t>
      </w:r>
      <w:r w:rsidR="000F02C1">
        <w:rPr>
          <w:rFonts w:ascii="Times New Roman" w:hAnsi="Times New Roman" w:cs="Times New Roman"/>
          <w:sz w:val="24"/>
          <w:szCs w:val="24"/>
        </w:rPr>
        <w:t xml:space="preserve">Pharmacovigilance </w:t>
      </w:r>
      <w:r>
        <w:rPr>
          <w:rFonts w:ascii="Times New Roman" w:hAnsi="Times New Roman" w:cs="Times New Roman"/>
          <w:sz w:val="24"/>
          <w:szCs w:val="24"/>
        </w:rPr>
        <w:t>and clinical outcomes of asthma</w:t>
      </w:r>
      <w:r w:rsidR="000F02C1">
        <w:rPr>
          <w:rFonts w:ascii="Times New Roman" w:hAnsi="Times New Roman" w:cs="Times New Roman"/>
          <w:sz w:val="24"/>
          <w:szCs w:val="24"/>
        </w:rPr>
        <w:t>.</w:t>
      </w:r>
    </w:p>
    <w:p w14:paraId="1E8F4C7A" w14:textId="77777777" w:rsidR="000F02C1" w:rsidRDefault="000F02C1" w:rsidP="00A9459C">
      <w:pPr>
        <w:rPr>
          <w:rFonts w:ascii="Times New Roman" w:hAnsi="Times New Roman" w:cs="Times New Roman"/>
          <w:sz w:val="24"/>
          <w:szCs w:val="24"/>
        </w:rPr>
      </w:pPr>
    </w:p>
    <w:p w14:paraId="7A75A488" w14:textId="77777777" w:rsidR="000F02C1" w:rsidRDefault="000F02C1" w:rsidP="00A9459C">
      <w:pPr>
        <w:rPr>
          <w:rFonts w:ascii="Times New Roman" w:hAnsi="Times New Roman" w:cs="Times New Roman"/>
          <w:sz w:val="24"/>
          <w:szCs w:val="24"/>
        </w:rPr>
      </w:pPr>
    </w:p>
    <w:p w14:paraId="0E35E8CD" w14:textId="77777777" w:rsidR="000F02C1" w:rsidRPr="000F02C1" w:rsidRDefault="000F02C1" w:rsidP="00A9459C">
      <w:pPr>
        <w:rPr>
          <w:rFonts w:ascii="Times New Roman" w:hAnsi="Times New Roman" w:cs="Times New Roman"/>
          <w:b/>
          <w:sz w:val="24"/>
          <w:szCs w:val="24"/>
        </w:rPr>
      </w:pPr>
      <w:r w:rsidRPr="000F02C1">
        <w:rPr>
          <w:rFonts w:ascii="Times New Roman" w:hAnsi="Times New Roman" w:cs="Times New Roman"/>
          <w:b/>
          <w:sz w:val="24"/>
          <w:szCs w:val="24"/>
        </w:rPr>
        <w:t>Research Synopsis</w:t>
      </w:r>
    </w:p>
    <w:tbl>
      <w:tblPr>
        <w:tblStyle w:val="TableGrid"/>
        <w:tblW w:w="0" w:type="auto"/>
        <w:tblLook w:val="04A0" w:firstRow="1" w:lastRow="0" w:firstColumn="1" w:lastColumn="0" w:noHBand="0" w:noVBand="1"/>
      </w:tblPr>
      <w:tblGrid>
        <w:gridCol w:w="2358"/>
        <w:gridCol w:w="7605"/>
      </w:tblGrid>
      <w:tr w:rsidR="000F02C1" w14:paraId="50B754F9" w14:textId="77777777" w:rsidTr="000F02C1">
        <w:tc>
          <w:tcPr>
            <w:tcW w:w="2358" w:type="dxa"/>
          </w:tcPr>
          <w:p w14:paraId="4530A975"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Study Title</w:t>
            </w:r>
          </w:p>
        </w:tc>
        <w:tc>
          <w:tcPr>
            <w:tcW w:w="7605" w:type="dxa"/>
          </w:tcPr>
          <w:p w14:paraId="76E1D50D" w14:textId="77777777" w:rsidR="000F02C1" w:rsidRDefault="000F02C1" w:rsidP="000F02C1">
            <w:pPr>
              <w:jc w:val="both"/>
              <w:rPr>
                <w:rFonts w:ascii="Times New Roman" w:hAnsi="Times New Roman" w:cs="Times New Roman"/>
                <w:sz w:val="24"/>
                <w:szCs w:val="24"/>
              </w:rPr>
            </w:pPr>
            <w:r>
              <w:rPr>
                <w:rFonts w:ascii="Times New Roman" w:hAnsi="Times New Roman" w:cs="Times New Roman"/>
                <w:sz w:val="24"/>
                <w:szCs w:val="24"/>
              </w:rPr>
              <w:t>The impact of pharmacist’s intervention in medication therapy management (MTM) program for asthma on the Quality of life, Cost of treatment, Adherence with medications, Pharmacovigilance and clinical outcomes of asthma.</w:t>
            </w:r>
          </w:p>
        </w:tc>
      </w:tr>
      <w:tr w:rsidR="000F02C1" w14:paraId="081CD3F6" w14:textId="77777777" w:rsidTr="000F02C1">
        <w:tc>
          <w:tcPr>
            <w:tcW w:w="2358" w:type="dxa"/>
          </w:tcPr>
          <w:p w14:paraId="2443BB09"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Study Population</w:t>
            </w:r>
          </w:p>
        </w:tc>
        <w:tc>
          <w:tcPr>
            <w:tcW w:w="7605" w:type="dxa"/>
          </w:tcPr>
          <w:p w14:paraId="556B154B"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Physician diagnosed asthma patients (non-smokers)</w:t>
            </w:r>
          </w:p>
        </w:tc>
      </w:tr>
      <w:tr w:rsidR="000F02C1" w14:paraId="621F50E8" w14:textId="77777777" w:rsidTr="000F02C1">
        <w:tc>
          <w:tcPr>
            <w:tcW w:w="2358" w:type="dxa"/>
          </w:tcPr>
          <w:p w14:paraId="54FC458E"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Study Design &amp; Procedure</w:t>
            </w:r>
          </w:p>
        </w:tc>
        <w:tc>
          <w:tcPr>
            <w:tcW w:w="7605" w:type="dxa"/>
          </w:tcPr>
          <w:p w14:paraId="6D053379"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Prospective randomized controlled study</w:t>
            </w:r>
          </w:p>
          <w:p w14:paraId="7B948F75"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Total sample size = 6</w:t>
            </w:r>
            <w:r w:rsidR="00A45083">
              <w:rPr>
                <w:rFonts w:ascii="Times New Roman" w:hAnsi="Times New Roman" w:cs="Times New Roman"/>
                <w:sz w:val="24"/>
                <w:szCs w:val="24"/>
              </w:rPr>
              <w:t>00 subjects</w:t>
            </w:r>
          </w:p>
          <w:p w14:paraId="0D5067EE"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Total hospitals selected= 3 hospitals</w:t>
            </w:r>
          </w:p>
          <w:p w14:paraId="60AFC2A4"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Each hospital = 200 subjects</w:t>
            </w:r>
          </w:p>
          <w:p w14:paraId="51CAFBB9"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Each hospital control group = 100 study subjects</w:t>
            </w:r>
          </w:p>
          <w:p w14:paraId="7327C27E"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Each hospital interventional group = 100 study subjects</w:t>
            </w:r>
          </w:p>
          <w:p w14:paraId="575D5741" w14:textId="77777777" w:rsidR="00A45083" w:rsidRDefault="00A45083" w:rsidP="00A9459C">
            <w:pPr>
              <w:rPr>
                <w:rFonts w:ascii="Times New Roman" w:hAnsi="Times New Roman" w:cs="Times New Roman"/>
                <w:sz w:val="24"/>
                <w:szCs w:val="24"/>
              </w:rPr>
            </w:pPr>
          </w:p>
          <w:p w14:paraId="32E93FA4"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 xml:space="preserve">Total sampling population is 600 asthma patients for three different hospitals. Study subjects would be divided into two groups i.e., Control Group and Interventional Group. </w:t>
            </w:r>
          </w:p>
          <w:p w14:paraId="393B470D" w14:textId="77777777" w:rsidR="00A45083" w:rsidRDefault="00A45083" w:rsidP="00A9459C">
            <w:pPr>
              <w:rPr>
                <w:rFonts w:ascii="Times New Roman" w:hAnsi="Times New Roman" w:cs="Times New Roman"/>
                <w:sz w:val="24"/>
                <w:szCs w:val="24"/>
              </w:rPr>
            </w:pPr>
            <w:r>
              <w:rPr>
                <w:rFonts w:ascii="Times New Roman" w:hAnsi="Times New Roman" w:cs="Times New Roman"/>
                <w:sz w:val="24"/>
                <w:szCs w:val="24"/>
              </w:rPr>
              <w:t>A follow-up of One year will be conducted for both groups.</w:t>
            </w:r>
          </w:p>
          <w:p w14:paraId="32219AB6" w14:textId="77777777" w:rsidR="00A45083" w:rsidRDefault="00A45083" w:rsidP="00A9459C">
            <w:pPr>
              <w:rPr>
                <w:rFonts w:ascii="Times New Roman" w:hAnsi="Times New Roman" w:cs="Times New Roman"/>
                <w:sz w:val="24"/>
                <w:szCs w:val="24"/>
              </w:rPr>
            </w:pPr>
          </w:p>
          <w:p w14:paraId="4E38FB8D" w14:textId="77777777" w:rsidR="00A45083" w:rsidRDefault="00A45083" w:rsidP="00A45083">
            <w:pPr>
              <w:pStyle w:val="ListParagraph"/>
              <w:numPr>
                <w:ilvl w:val="0"/>
                <w:numId w:val="16"/>
              </w:numPr>
              <w:spacing w:after="0" w:line="240" w:lineRule="auto"/>
              <w:rPr>
                <w:rFonts w:ascii="Times New Roman" w:hAnsi="Times New Roman" w:cs="Times New Roman"/>
                <w:sz w:val="24"/>
                <w:szCs w:val="24"/>
              </w:rPr>
            </w:pPr>
            <w:r w:rsidRPr="008369E3">
              <w:rPr>
                <w:rFonts w:ascii="Times New Roman" w:hAnsi="Times New Roman" w:cs="Times New Roman"/>
                <w:b/>
                <w:sz w:val="24"/>
                <w:szCs w:val="24"/>
              </w:rPr>
              <w:t>Control Group:</w:t>
            </w:r>
            <w:r>
              <w:rPr>
                <w:rFonts w:ascii="Times New Roman" w:hAnsi="Times New Roman" w:cs="Times New Roman"/>
                <w:sz w:val="24"/>
                <w:szCs w:val="24"/>
              </w:rPr>
              <w:t xml:space="preserve"> It comprises of the adult asthma outpatients receiving treatment from asthma management clinics in three selected hospitals. It will include 50% of the total sample population i.e., 300 asthma patients.</w:t>
            </w:r>
          </w:p>
          <w:p w14:paraId="7B173C57" w14:textId="77777777" w:rsidR="00A45083" w:rsidRPr="008369E3" w:rsidRDefault="00A45083" w:rsidP="008369E3">
            <w:pPr>
              <w:pStyle w:val="ListParagraph"/>
              <w:numPr>
                <w:ilvl w:val="0"/>
                <w:numId w:val="16"/>
              </w:numPr>
              <w:spacing w:after="0" w:line="240" w:lineRule="auto"/>
              <w:rPr>
                <w:rFonts w:ascii="Times New Roman" w:hAnsi="Times New Roman" w:cs="Times New Roman"/>
                <w:sz w:val="24"/>
                <w:szCs w:val="24"/>
              </w:rPr>
            </w:pPr>
            <w:r w:rsidRPr="008369E3">
              <w:rPr>
                <w:rFonts w:ascii="Times New Roman" w:hAnsi="Times New Roman" w:cs="Times New Roman"/>
                <w:b/>
                <w:sz w:val="24"/>
                <w:szCs w:val="24"/>
              </w:rPr>
              <w:t>Interventional Group:</w:t>
            </w:r>
            <w:r>
              <w:rPr>
                <w:rFonts w:ascii="Times New Roman" w:hAnsi="Times New Roman" w:cs="Times New Roman"/>
                <w:sz w:val="24"/>
                <w:szCs w:val="24"/>
              </w:rPr>
              <w:t xml:space="preserve"> It </w:t>
            </w:r>
            <w:r w:rsidR="00DF3380">
              <w:rPr>
                <w:rFonts w:ascii="Times New Roman" w:hAnsi="Times New Roman" w:cs="Times New Roman"/>
                <w:sz w:val="24"/>
                <w:szCs w:val="24"/>
              </w:rPr>
              <w:t>comprises of the adult asthma outpatients receiving treatment from asthma management clinics along with the pharmacist led educational intervention (MTM for asthma program) in three selected hospitals. It will include 50% of the total sample population i.e., 300 asthma patients.</w:t>
            </w:r>
          </w:p>
          <w:p w14:paraId="4572D9EE" w14:textId="77777777" w:rsidR="00A45083" w:rsidRDefault="00A45083" w:rsidP="00A9459C">
            <w:pPr>
              <w:rPr>
                <w:rFonts w:ascii="Times New Roman" w:hAnsi="Times New Roman" w:cs="Times New Roman"/>
                <w:sz w:val="24"/>
                <w:szCs w:val="24"/>
              </w:rPr>
            </w:pPr>
          </w:p>
        </w:tc>
      </w:tr>
      <w:tr w:rsidR="000F02C1" w14:paraId="03A20B66" w14:textId="77777777" w:rsidTr="000F02C1">
        <w:tc>
          <w:tcPr>
            <w:tcW w:w="2358" w:type="dxa"/>
          </w:tcPr>
          <w:p w14:paraId="666FBF21"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General Objective</w:t>
            </w:r>
          </w:p>
        </w:tc>
        <w:tc>
          <w:tcPr>
            <w:tcW w:w="7605" w:type="dxa"/>
          </w:tcPr>
          <w:p w14:paraId="68042F93" w14:textId="77777777" w:rsidR="000F02C1" w:rsidRDefault="008369E3" w:rsidP="00A9459C">
            <w:pPr>
              <w:rPr>
                <w:rFonts w:ascii="Times New Roman" w:hAnsi="Times New Roman" w:cs="Times New Roman"/>
                <w:sz w:val="24"/>
                <w:szCs w:val="24"/>
              </w:rPr>
            </w:pPr>
            <w:r>
              <w:rPr>
                <w:rFonts w:ascii="Times New Roman" w:hAnsi="Times New Roman" w:cs="Times New Roman"/>
                <w:sz w:val="24"/>
                <w:szCs w:val="24"/>
              </w:rPr>
              <w:t>This study is aimed to evaluate the asthma control and quality of life of adult asthmatic patients with and without the involvement of pharmacists in hospital settings.</w:t>
            </w:r>
          </w:p>
        </w:tc>
      </w:tr>
      <w:tr w:rsidR="000F02C1" w14:paraId="4D500CA2" w14:textId="77777777" w:rsidTr="000F02C1">
        <w:tc>
          <w:tcPr>
            <w:tcW w:w="2358" w:type="dxa"/>
          </w:tcPr>
          <w:p w14:paraId="7A9BF83B"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Specific Objectives</w:t>
            </w:r>
          </w:p>
        </w:tc>
        <w:tc>
          <w:tcPr>
            <w:tcW w:w="7605" w:type="dxa"/>
          </w:tcPr>
          <w:p w14:paraId="4C8EE7C5" w14:textId="77777777" w:rsidR="000F02C1" w:rsidRDefault="008369E3" w:rsidP="00A9459C">
            <w:pPr>
              <w:rPr>
                <w:rFonts w:ascii="Times New Roman" w:hAnsi="Times New Roman" w:cs="Times New Roman"/>
                <w:sz w:val="24"/>
                <w:szCs w:val="24"/>
              </w:rPr>
            </w:pPr>
            <w:r>
              <w:rPr>
                <w:rFonts w:ascii="Times New Roman" w:hAnsi="Times New Roman" w:cs="Times New Roman"/>
                <w:sz w:val="24"/>
                <w:szCs w:val="24"/>
              </w:rPr>
              <w:t>Specific objectives are stated below:</w:t>
            </w:r>
          </w:p>
          <w:p w14:paraId="215E3F9E" w14:textId="77777777" w:rsidR="008369E3" w:rsidRDefault="00774D42" w:rsidP="00774D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 assess the asthma control and asthma exacerbations in asthmatic patients with and without the involvement of pharmacist through MTM program for asthma, in different hospitals.</w:t>
            </w:r>
          </w:p>
          <w:p w14:paraId="37BB5C14" w14:textId="77777777" w:rsidR="00774D42" w:rsidRDefault="00774D42" w:rsidP="00774D42">
            <w:pPr>
              <w:pStyle w:val="ListParagraph"/>
              <w:spacing w:after="0" w:line="240" w:lineRule="auto"/>
              <w:rPr>
                <w:rFonts w:ascii="Times New Roman" w:hAnsi="Times New Roman" w:cs="Times New Roman"/>
                <w:sz w:val="24"/>
                <w:szCs w:val="24"/>
              </w:rPr>
            </w:pPr>
          </w:p>
          <w:p w14:paraId="29C83047" w14:textId="77777777" w:rsidR="00774D42" w:rsidRDefault="00774D42" w:rsidP="00774D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observe and compare the clinical outcomes (Spirometry, FEV1, FEV/FVC, BMI) of asthma patients with and without the </w:t>
            </w:r>
            <w:r w:rsidR="00BB308A">
              <w:rPr>
                <w:rFonts w:ascii="Times New Roman" w:hAnsi="Times New Roman" w:cs="Times New Roman"/>
                <w:sz w:val="24"/>
                <w:szCs w:val="24"/>
              </w:rPr>
              <w:t>pharmacist’s</w:t>
            </w:r>
            <w:r>
              <w:rPr>
                <w:rFonts w:ascii="Times New Roman" w:hAnsi="Times New Roman" w:cs="Times New Roman"/>
                <w:sz w:val="24"/>
                <w:szCs w:val="24"/>
              </w:rPr>
              <w:t xml:space="preserve"> involvement through MTM program for asthma.</w:t>
            </w:r>
          </w:p>
          <w:p w14:paraId="7FF0D26E" w14:textId="77777777" w:rsidR="00774D42" w:rsidRPr="00774D42" w:rsidRDefault="00774D42" w:rsidP="00774D42">
            <w:pPr>
              <w:rPr>
                <w:rFonts w:ascii="Times New Roman" w:hAnsi="Times New Roman" w:cs="Times New Roman"/>
                <w:sz w:val="24"/>
                <w:szCs w:val="24"/>
              </w:rPr>
            </w:pPr>
          </w:p>
          <w:p w14:paraId="54C5C078" w14:textId="77777777" w:rsidR="00774D42" w:rsidRDefault="00774D42" w:rsidP="00774D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 observe and compare the Quality of life (QOL) of asthmatic patients with and without the involvement of pharmacists through MTM program for asthma, in selected hospitals.</w:t>
            </w:r>
          </w:p>
          <w:p w14:paraId="417594D5" w14:textId="77777777" w:rsidR="00774D42" w:rsidRPr="00774D42" w:rsidRDefault="00774D42" w:rsidP="00774D42">
            <w:pPr>
              <w:pStyle w:val="ListParagraph"/>
              <w:rPr>
                <w:rFonts w:ascii="Times New Roman" w:hAnsi="Times New Roman" w:cs="Times New Roman"/>
                <w:sz w:val="24"/>
                <w:szCs w:val="24"/>
              </w:rPr>
            </w:pPr>
          </w:p>
          <w:p w14:paraId="56DB9608" w14:textId="77777777" w:rsidR="00774D42" w:rsidRDefault="00774D42" w:rsidP="00774D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 observe and compare the cost of treatment (hospitalization in case of acute asthma exacerbations) in asthmatic patients with and without the pharmacist involvement in selected hospitals.</w:t>
            </w:r>
          </w:p>
          <w:p w14:paraId="411784E7" w14:textId="77777777" w:rsidR="00774D42" w:rsidRPr="00774D42" w:rsidRDefault="00774D42" w:rsidP="00774D42">
            <w:pPr>
              <w:pStyle w:val="ListParagraph"/>
              <w:rPr>
                <w:rFonts w:ascii="Times New Roman" w:hAnsi="Times New Roman" w:cs="Times New Roman"/>
                <w:sz w:val="24"/>
                <w:szCs w:val="24"/>
              </w:rPr>
            </w:pPr>
          </w:p>
          <w:p w14:paraId="3E525D25" w14:textId="77777777" w:rsidR="00774D42" w:rsidRDefault="00774D42" w:rsidP="00774D4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observe and compare the </w:t>
            </w:r>
            <w:r w:rsidR="0059169F">
              <w:rPr>
                <w:rFonts w:ascii="Times New Roman" w:hAnsi="Times New Roman" w:cs="Times New Roman"/>
                <w:sz w:val="24"/>
                <w:szCs w:val="24"/>
              </w:rPr>
              <w:t xml:space="preserve">Adherence with medication </w:t>
            </w:r>
            <w:r>
              <w:rPr>
                <w:rFonts w:ascii="Times New Roman" w:hAnsi="Times New Roman" w:cs="Times New Roman"/>
                <w:sz w:val="24"/>
                <w:szCs w:val="24"/>
              </w:rPr>
              <w:t>of asthmatic patients with and without the involvement of pharmacists through MTM program for asthma, in selected hospitals.</w:t>
            </w:r>
          </w:p>
          <w:p w14:paraId="78CC3C5D" w14:textId="77777777" w:rsidR="0059169F" w:rsidRPr="0059169F" w:rsidRDefault="0059169F" w:rsidP="0059169F">
            <w:pPr>
              <w:rPr>
                <w:rFonts w:ascii="Times New Roman" w:hAnsi="Times New Roman" w:cs="Times New Roman"/>
                <w:sz w:val="24"/>
                <w:szCs w:val="24"/>
              </w:rPr>
            </w:pPr>
          </w:p>
          <w:p w14:paraId="4E34B984" w14:textId="77777777" w:rsidR="00774D42" w:rsidRDefault="0059169F" w:rsidP="0059169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 observe and compare the adverse drug reactions (ADRs) associated with medication of asthmatic patients with and without the involvement of pharmacists through MTM program for asthma, in selected hospitals.</w:t>
            </w:r>
          </w:p>
          <w:p w14:paraId="57BDCF00" w14:textId="77777777" w:rsidR="0059169F" w:rsidRPr="0059169F" w:rsidRDefault="0059169F" w:rsidP="0059169F">
            <w:pPr>
              <w:pStyle w:val="ListParagraph"/>
              <w:rPr>
                <w:rFonts w:ascii="Times New Roman" w:hAnsi="Times New Roman" w:cs="Times New Roman"/>
                <w:sz w:val="24"/>
                <w:szCs w:val="24"/>
              </w:rPr>
            </w:pPr>
          </w:p>
          <w:p w14:paraId="27BB08DF" w14:textId="77777777" w:rsidR="0059169F" w:rsidRPr="0059169F" w:rsidRDefault="0059169F" w:rsidP="0059169F">
            <w:pPr>
              <w:pStyle w:val="ListParagraph"/>
              <w:spacing w:after="0" w:line="240" w:lineRule="auto"/>
              <w:rPr>
                <w:rFonts w:ascii="Times New Roman" w:hAnsi="Times New Roman" w:cs="Times New Roman"/>
                <w:sz w:val="24"/>
                <w:szCs w:val="24"/>
              </w:rPr>
            </w:pPr>
          </w:p>
        </w:tc>
      </w:tr>
      <w:tr w:rsidR="000F02C1" w14:paraId="44A123F6" w14:textId="77777777" w:rsidTr="000F02C1">
        <w:tc>
          <w:tcPr>
            <w:tcW w:w="2358" w:type="dxa"/>
          </w:tcPr>
          <w:p w14:paraId="1301707B"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lastRenderedPageBreak/>
              <w:t>Study Outcomes</w:t>
            </w:r>
          </w:p>
        </w:tc>
        <w:tc>
          <w:tcPr>
            <w:tcW w:w="7605" w:type="dxa"/>
          </w:tcPr>
          <w:p w14:paraId="3944D90E" w14:textId="77777777" w:rsidR="000F02C1" w:rsidRPr="00E3316E" w:rsidRDefault="00191AD9" w:rsidP="00232623">
            <w:pPr>
              <w:pStyle w:val="ListParagraph"/>
              <w:numPr>
                <w:ilvl w:val="0"/>
                <w:numId w:val="18"/>
              </w:numPr>
              <w:spacing w:after="0" w:line="240" w:lineRule="auto"/>
              <w:rPr>
                <w:rFonts w:ascii="Times New Roman" w:hAnsi="Times New Roman" w:cs="Times New Roman"/>
                <w:b/>
                <w:sz w:val="24"/>
                <w:szCs w:val="24"/>
              </w:rPr>
            </w:pPr>
            <w:r w:rsidRPr="00E3316E">
              <w:rPr>
                <w:rFonts w:ascii="Times New Roman" w:hAnsi="Times New Roman" w:cs="Times New Roman"/>
                <w:b/>
                <w:sz w:val="24"/>
                <w:szCs w:val="24"/>
              </w:rPr>
              <w:t>The study will evaluate the effect of pharmacist involvement through MTM program for asthma on asthma control and asthma exacerbations in study subjects recruited from different hospitals.</w:t>
            </w:r>
          </w:p>
          <w:p w14:paraId="2147B4AC" w14:textId="77777777" w:rsidR="00E3316E" w:rsidRDefault="00191AD9" w:rsidP="00E3316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 asthma is controlled by proper management of asthma. This study would access the impact of Pharmacist involvement in control of asthma exacerbations. </w:t>
            </w:r>
            <w:r w:rsidR="00E3316E">
              <w:rPr>
                <w:rFonts w:ascii="Times New Roman" w:hAnsi="Times New Roman" w:cs="Times New Roman"/>
                <w:sz w:val="24"/>
                <w:szCs w:val="24"/>
              </w:rPr>
              <w:t>Does asthma control in interventional group show better results? If yes, then how much asthma control improvement is observed by pharmacist involvement through MTM program for asthma.</w:t>
            </w:r>
          </w:p>
          <w:p w14:paraId="56EAE201" w14:textId="77777777" w:rsidR="00E3316E" w:rsidRDefault="00E3316E" w:rsidP="00E3316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if a patient has severe asthma from past few years. During the allergens season, the patient’s asthma control is reduced with increased asthma exacerbations. This patient was enrolled in MTM program for asthma and was provided educational intervention by pharmacist at regular intervals during the course of treatment. Does this pharmacist led intervention would improve the asthma control of patient? If so, how much improvement in asthma control and asthma exacerbations are observed in that particular patient? </w:t>
            </w:r>
          </w:p>
          <w:p w14:paraId="0BED310F" w14:textId="77777777" w:rsidR="00E3316E" w:rsidRDefault="00E3316E" w:rsidP="00E3316E">
            <w:pPr>
              <w:pStyle w:val="ListParagraph"/>
              <w:spacing w:after="0" w:line="240" w:lineRule="auto"/>
              <w:rPr>
                <w:rFonts w:ascii="Times New Roman" w:hAnsi="Times New Roman" w:cs="Times New Roman"/>
                <w:sz w:val="24"/>
                <w:szCs w:val="24"/>
              </w:rPr>
            </w:pPr>
          </w:p>
          <w:p w14:paraId="257FC71F" w14:textId="77777777" w:rsidR="00232623" w:rsidRDefault="00740A06" w:rsidP="00232623">
            <w:pPr>
              <w:pStyle w:val="ListParagraph"/>
              <w:numPr>
                <w:ilvl w:val="0"/>
                <w:numId w:val="18"/>
              </w:numPr>
              <w:spacing w:after="0" w:line="240" w:lineRule="auto"/>
              <w:rPr>
                <w:rFonts w:ascii="Times New Roman" w:hAnsi="Times New Roman" w:cs="Times New Roman"/>
                <w:sz w:val="24"/>
                <w:szCs w:val="24"/>
              </w:rPr>
            </w:pPr>
            <w:r w:rsidRPr="001E1476">
              <w:rPr>
                <w:rFonts w:ascii="Times New Roman" w:hAnsi="Times New Roman" w:cs="Times New Roman"/>
                <w:b/>
                <w:sz w:val="24"/>
                <w:szCs w:val="24"/>
              </w:rPr>
              <w:t>This is a multi-centered study and it will evaluate</w:t>
            </w:r>
            <w:r w:rsidR="00232623" w:rsidRPr="001E1476">
              <w:rPr>
                <w:rFonts w:ascii="Times New Roman" w:hAnsi="Times New Roman" w:cs="Times New Roman"/>
                <w:b/>
                <w:sz w:val="24"/>
                <w:szCs w:val="24"/>
              </w:rPr>
              <w:t xml:space="preserve"> the clinical outcomes (Spirometry, </w:t>
            </w:r>
            <w:r w:rsidR="00730AD8" w:rsidRPr="001E1476">
              <w:rPr>
                <w:rFonts w:ascii="Times New Roman" w:hAnsi="Times New Roman" w:cs="Times New Roman"/>
                <w:b/>
                <w:sz w:val="24"/>
                <w:szCs w:val="24"/>
              </w:rPr>
              <w:t xml:space="preserve">Pulmonary function tests PFTs including </w:t>
            </w:r>
            <w:r w:rsidR="00232623" w:rsidRPr="001E1476">
              <w:rPr>
                <w:rFonts w:ascii="Times New Roman" w:hAnsi="Times New Roman" w:cs="Times New Roman"/>
                <w:b/>
                <w:sz w:val="24"/>
                <w:szCs w:val="24"/>
              </w:rPr>
              <w:t>FEV1, FEV/FVC</w:t>
            </w:r>
            <w:r w:rsidR="00730AD8" w:rsidRPr="001E1476">
              <w:rPr>
                <w:rFonts w:ascii="Times New Roman" w:hAnsi="Times New Roman" w:cs="Times New Roman"/>
                <w:b/>
                <w:sz w:val="24"/>
                <w:szCs w:val="24"/>
              </w:rPr>
              <w:t xml:space="preserve"> as well as</w:t>
            </w:r>
            <w:r w:rsidR="00232623" w:rsidRPr="001E1476">
              <w:rPr>
                <w:rFonts w:ascii="Times New Roman" w:hAnsi="Times New Roman" w:cs="Times New Roman"/>
                <w:b/>
                <w:sz w:val="24"/>
                <w:szCs w:val="24"/>
              </w:rPr>
              <w:t xml:space="preserve"> BMI) of asthma patients</w:t>
            </w:r>
            <w:r w:rsidR="00730AD8" w:rsidRPr="001E1476">
              <w:rPr>
                <w:rFonts w:ascii="Times New Roman" w:hAnsi="Times New Roman" w:cs="Times New Roman"/>
                <w:b/>
                <w:sz w:val="24"/>
                <w:szCs w:val="24"/>
              </w:rPr>
              <w:t xml:space="preserve"> from different hospitals.</w:t>
            </w:r>
            <w:r w:rsidR="00730AD8">
              <w:rPr>
                <w:rFonts w:ascii="Times New Roman" w:hAnsi="Times New Roman" w:cs="Times New Roman"/>
                <w:sz w:val="24"/>
                <w:szCs w:val="24"/>
              </w:rPr>
              <w:t xml:space="preserve"> Asthma is a chronic disease with highest prevalence worldwide. The clinical outcomes of asthma patients (control group) would be compared with the clinical outcomes of patients undergone MTM program for asthma with </w:t>
            </w:r>
            <w:r w:rsidR="001E1476">
              <w:rPr>
                <w:rFonts w:ascii="Times New Roman" w:hAnsi="Times New Roman" w:cs="Times New Roman"/>
                <w:sz w:val="24"/>
                <w:szCs w:val="24"/>
              </w:rPr>
              <w:t>pharmacist’s</w:t>
            </w:r>
            <w:r w:rsidR="00730AD8">
              <w:rPr>
                <w:rFonts w:ascii="Times New Roman" w:hAnsi="Times New Roman" w:cs="Times New Roman"/>
                <w:sz w:val="24"/>
                <w:szCs w:val="24"/>
              </w:rPr>
              <w:t xml:space="preserve"> involvement (interventional group). Therefore, the current study would present the effect of pharmacist involvement through MTM program of asthma on clinical outcomes of asthma in </w:t>
            </w:r>
            <w:r w:rsidR="001E1476">
              <w:rPr>
                <w:rFonts w:ascii="Times New Roman" w:hAnsi="Times New Roman" w:cs="Times New Roman"/>
                <w:sz w:val="24"/>
                <w:szCs w:val="24"/>
              </w:rPr>
              <w:t>different hospitals.</w:t>
            </w:r>
          </w:p>
          <w:p w14:paraId="3206AC5B" w14:textId="77777777" w:rsidR="00740A06" w:rsidRDefault="00740A06" w:rsidP="00740A06">
            <w:pPr>
              <w:pStyle w:val="ListParagraph"/>
              <w:spacing w:after="0" w:line="240" w:lineRule="auto"/>
              <w:rPr>
                <w:rFonts w:ascii="Times New Roman" w:hAnsi="Times New Roman" w:cs="Times New Roman"/>
                <w:sz w:val="24"/>
                <w:szCs w:val="24"/>
              </w:rPr>
            </w:pPr>
          </w:p>
          <w:p w14:paraId="450EEC76" w14:textId="77777777" w:rsidR="00232623" w:rsidRDefault="00232623" w:rsidP="00232623">
            <w:pPr>
              <w:pStyle w:val="ListParagraph"/>
              <w:spacing w:after="0" w:line="240" w:lineRule="auto"/>
              <w:rPr>
                <w:rFonts w:ascii="Times New Roman" w:hAnsi="Times New Roman" w:cs="Times New Roman"/>
                <w:sz w:val="24"/>
                <w:szCs w:val="24"/>
              </w:rPr>
            </w:pPr>
          </w:p>
          <w:p w14:paraId="689236B1" w14:textId="77777777" w:rsidR="00232623" w:rsidRDefault="00232623" w:rsidP="00232623">
            <w:pPr>
              <w:pStyle w:val="ListParagraph"/>
              <w:numPr>
                <w:ilvl w:val="0"/>
                <w:numId w:val="18"/>
              </w:numPr>
              <w:spacing w:after="0" w:line="240" w:lineRule="auto"/>
              <w:rPr>
                <w:rFonts w:ascii="Times New Roman" w:hAnsi="Times New Roman" w:cs="Times New Roman"/>
                <w:sz w:val="24"/>
                <w:szCs w:val="24"/>
              </w:rPr>
            </w:pPr>
            <w:r w:rsidRPr="00EE20D6">
              <w:rPr>
                <w:rFonts w:ascii="Times New Roman" w:hAnsi="Times New Roman" w:cs="Times New Roman"/>
                <w:b/>
                <w:sz w:val="24"/>
                <w:szCs w:val="24"/>
              </w:rPr>
              <w:t>T</w:t>
            </w:r>
            <w:r w:rsidR="001E1476" w:rsidRPr="00EE20D6">
              <w:rPr>
                <w:rFonts w:ascii="Times New Roman" w:hAnsi="Times New Roman" w:cs="Times New Roman"/>
                <w:b/>
                <w:sz w:val="24"/>
                <w:szCs w:val="24"/>
              </w:rPr>
              <w:t>his prospective study would evaluate</w:t>
            </w:r>
            <w:r w:rsidRPr="00EE20D6">
              <w:rPr>
                <w:rFonts w:ascii="Times New Roman" w:hAnsi="Times New Roman" w:cs="Times New Roman"/>
                <w:b/>
                <w:sz w:val="24"/>
                <w:szCs w:val="24"/>
              </w:rPr>
              <w:t xml:space="preserve"> the Quality of life (QOL) of asthmatic patients with and without the involvement of pharmacists through MTM program for asthma, in selected hospitals.</w:t>
            </w:r>
            <w:r w:rsidR="001E1476">
              <w:rPr>
                <w:rFonts w:ascii="Times New Roman" w:hAnsi="Times New Roman" w:cs="Times New Roman"/>
                <w:sz w:val="24"/>
                <w:szCs w:val="24"/>
              </w:rPr>
              <w:t xml:space="preserve"> This study would further elaborate the role of MTM program is enhancing the QOL of patients. </w:t>
            </w:r>
          </w:p>
          <w:p w14:paraId="4C491D9C" w14:textId="77777777" w:rsidR="001E1476" w:rsidRDefault="001E1476" w:rsidP="001E147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 example, A young patient has asthma from past few years due to which his QOL has been effected greatly. The patients has been provided pharmacists based educational intervention through MTM program for asthma from past few months. Does this program improves patient’s QOL? If yes, then</w:t>
            </w:r>
            <w:r w:rsidR="00EE20D6">
              <w:rPr>
                <w:rFonts w:ascii="Times New Roman" w:hAnsi="Times New Roman" w:cs="Times New Roman"/>
                <w:sz w:val="24"/>
                <w:szCs w:val="24"/>
              </w:rPr>
              <w:t xml:space="preserve"> up to what extent the QOL of patient is improved? Furthermore, the domain of health that has been majorly influenced would be evaluated. The present study would evaluate the influence of MTM program of asthma on 5 general domains of health; mobility, ability to self-care, ability to undertake usual activities, pain and discomfort &amp; anxiety and depression.</w:t>
            </w:r>
          </w:p>
          <w:p w14:paraId="2C01C66F" w14:textId="77777777" w:rsidR="00232623" w:rsidRPr="00774D42" w:rsidRDefault="00232623" w:rsidP="00232623">
            <w:pPr>
              <w:pStyle w:val="ListParagraph"/>
              <w:rPr>
                <w:rFonts w:ascii="Times New Roman" w:hAnsi="Times New Roman" w:cs="Times New Roman"/>
                <w:sz w:val="24"/>
                <w:szCs w:val="24"/>
              </w:rPr>
            </w:pPr>
          </w:p>
          <w:p w14:paraId="5B266537" w14:textId="77777777" w:rsidR="00232623" w:rsidRDefault="00EE20D6" w:rsidP="00EE20D6">
            <w:pPr>
              <w:pStyle w:val="ListParagraph"/>
              <w:numPr>
                <w:ilvl w:val="0"/>
                <w:numId w:val="18"/>
              </w:numPr>
              <w:spacing w:after="0" w:line="240" w:lineRule="auto"/>
              <w:rPr>
                <w:rFonts w:ascii="Times New Roman" w:hAnsi="Times New Roman" w:cs="Times New Roman"/>
                <w:sz w:val="24"/>
                <w:szCs w:val="24"/>
              </w:rPr>
            </w:pPr>
            <w:r w:rsidRPr="009C7D1B">
              <w:rPr>
                <w:rFonts w:ascii="Times New Roman" w:hAnsi="Times New Roman" w:cs="Times New Roman"/>
                <w:b/>
                <w:sz w:val="24"/>
                <w:szCs w:val="24"/>
              </w:rPr>
              <w:t>The current study would access the cost of treatment in asthma patients from different hospitals.</w:t>
            </w:r>
            <w:r>
              <w:rPr>
                <w:rFonts w:ascii="Times New Roman" w:hAnsi="Times New Roman" w:cs="Times New Roman"/>
                <w:sz w:val="24"/>
                <w:szCs w:val="24"/>
              </w:rPr>
              <w:t xml:space="preserve"> The </w:t>
            </w:r>
            <w:r w:rsidR="00232623" w:rsidRPr="00EE20D6">
              <w:rPr>
                <w:rFonts w:ascii="Times New Roman" w:hAnsi="Times New Roman" w:cs="Times New Roman"/>
                <w:sz w:val="24"/>
                <w:szCs w:val="24"/>
              </w:rPr>
              <w:t>cost of treatment</w:t>
            </w:r>
            <w:r>
              <w:rPr>
                <w:rFonts w:ascii="Times New Roman" w:hAnsi="Times New Roman" w:cs="Times New Roman"/>
                <w:sz w:val="24"/>
                <w:szCs w:val="24"/>
              </w:rPr>
              <w:t xml:space="preserve"> including the </w:t>
            </w:r>
            <w:r w:rsidR="00232623" w:rsidRPr="00EE20D6">
              <w:rPr>
                <w:rFonts w:ascii="Times New Roman" w:hAnsi="Times New Roman" w:cs="Times New Roman"/>
                <w:sz w:val="24"/>
                <w:szCs w:val="24"/>
              </w:rPr>
              <w:t xml:space="preserve">hospitalization </w:t>
            </w:r>
            <w:r>
              <w:rPr>
                <w:rFonts w:ascii="Times New Roman" w:hAnsi="Times New Roman" w:cs="Times New Roman"/>
                <w:sz w:val="24"/>
                <w:szCs w:val="24"/>
              </w:rPr>
              <w:t>(</w:t>
            </w:r>
            <w:r w:rsidR="00232623" w:rsidRPr="00EE20D6">
              <w:rPr>
                <w:rFonts w:ascii="Times New Roman" w:hAnsi="Times New Roman" w:cs="Times New Roman"/>
                <w:sz w:val="24"/>
                <w:szCs w:val="24"/>
              </w:rPr>
              <w:t xml:space="preserve">in case of acute asthma exacerbations) in asthmatic patients </w:t>
            </w:r>
            <w:r>
              <w:rPr>
                <w:rFonts w:ascii="Times New Roman" w:hAnsi="Times New Roman" w:cs="Times New Roman"/>
                <w:sz w:val="24"/>
                <w:szCs w:val="24"/>
              </w:rPr>
              <w:t xml:space="preserve">would be compared </w:t>
            </w:r>
            <w:r w:rsidR="00232623" w:rsidRPr="00EE20D6">
              <w:rPr>
                <w:rFonts w:ascii="Times New Roman" w:hAnsi="Times New Roman" w:cs="Times New Roman"/>
                <w:sz w:val="24"/>
                <w:szCs w:val="24"/>
              </w:rPr>
              <w:t>with and without the pharmacist involvement in selected hospitals.</w:t>
            </w:r>
          </w:p>
          <w:p w14:paraId="6B05E776" w14:textId="77777777" w:rsidR="009C7D1B" w:rsidRPr="00EE20D6" w:rsidRDefault="009C7D1B" w:rsidP="009C7D1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 example, A patient has severe asthma from past few years and spends 20% of his income on management of asthma. On average, he is hospitalized every 2 months, due to severe asthma exacerbations. After being involved in MTM program for asthma, does the cost of treatment is reduced? This current study would evaluate and compare the cost of treatment for the patients enrolled in MTM program for asthma, along with the patients who were not provided medication therapy management consultation. Moreover, the extent of hospitalization in case of severe asthma exacerbations would be accessed and compared between the two groups.</w:t>
            </w:r>
          </w:p>
          <w:p w14:paraId="5C8D9D11" w14:textId="77777777" w:rsidR="00232623" w:rsidRPr="00232623" w:rsidRDefault="00232623" w:rsidP="00232623">
            <w:pPr>
              <w:pStyle w:val="ListParagraph"/>
              <w:rPr>
                <w:rFonts w:ascii="Times New Roman" w:hAnsi="Times New Roman" w:cs="Times New Roman"/>
                <w:sz w:val="24"/>
                <w:szCs w:val="24"/>
              </w:rPr>
            </w:pPr>
          </w:p>
          <w:p w14:paraId="3FCF711D" w14:textId="77777777" w:rsidR="00232623" w:rsidRDefault="00232623" w:rsidP="00232623">
            <w:pPr>
              <w:pStyle w:val="ListParagraph"/>
              <w:numPr>
                <w:ilvl w:val="0"/>
                <w:numId w:val="18"/>
              </w:numPr>
              <w:spacing w:after="0" w:line="240" w:lineRule="auto"/>
              <w:rPr>
                <w:rFonts w:ascii="Times New Roman" w:hAnsi="Times New Roman" w:cs="Times New Roman"/>
                <w:sz w:val="24"/>
                <w:szCs w:val="24"/>
              </w:rPr>
            </w:pPr>
            <w:r w:rsidRPr="00581AF3">
              <w:rPr>
                <w:rFonts w:ascii="Times New Roman" w:hAnsi="Times New Roman" w:cs="Times New Roman"/>
                <w:b/>
                <w:sz w:val="24"/>
                <w:szCs w:val="24"/>
              </w:rPr>
              <w:t>T</w:t>
            </w:r>
            <w:r w:rsidR="009C7D1B" w:rsidRPr="00581AF3">
              <w:rPr>
                <w:rFonts w:ascii="Times New Roman" w:hAnsi="Times New Roman" w:cs="Times New Roman"/>
                <w:b/>
                <w:sz w:val="24"/>
                <w:szCs w:val="24"/>
              </w:rPr>
              <w:t>his study would</w:t>
            </w:r>
            <w:r w:rsidRPr="00581AF3">
              <w:rPr>
                <w:rFonts w:ascii="Times New Roman" w:hAnsi="Times New Roman" w:cs="Times New Roman"/>
                <w:b/>
                <w:sz w:val="24"/>
                <w:szCs w:val="24"/>
              </w:rPr>
              <w:t xml:space="preserve"> observe the </w:t>
            </w:r>
            <w:r w:rsidR="009C7D1B" w:rsidRPr="00581AF3">
              <w:rPr>
                <w:rFonts w:ascii="Times New Roman" w:hAnsi="Times New Roman" w:cs="Times New Roman"/>
                <w:b/>
                <w:sz w:val="24"/>
                <w:szCs w:val="24"/>
              </w:rPr>
              <w:t>a</w:t>
            </w:r>
            <w:r w:rsidRPr="00581AF3">
              <w:rPr>
                <w:rFonts w:ascii="Times New Roman" w:hAnsi="Times New Roman" w:cs="Times New Roman"/>
                <w:b/>
                <w:sz w:val="24"/>
                <w:szCs w:val="24"/>
              </w:rPr>
              <w:t>dherence with medication of asthmatic patients with the involvement of pharmacists through MTM program for asthma, in selected hospitals</w:t>
            </w:r>
            <w:r w:rsidRPr="00232623">
              <w:rPr>
                <w:rFonts w:ascii="Times New Roman" w:hAnsi="Times New Roman" w:cs="Times New Roman"/>
                <w:sz w:val="24"/>
                <w:szCs w:val="24"/>
              </w:rPr>
              <w:t>.</w:t>
            </w:r>
            <w:r w:rsidR="009C7D1B">
              <w:rPr>
                <w:rFonts w:ascii="Times New Roman" w:hAnsi="Times New Roman" w:cs="Times New Roman"/>
                <w:sz w:val="24"/>
                <w:szCs w:val="24"/>
              </w:rPr>
              <w:t xml:space="preserve"> Non-compliance with medication </w:t>
            </w:r>
            <w:r w:rsidR="00581AF3">
              <w:rPr>
                <w:rFonts w:ascii="Times New Roman" w:hAnsi="Times New Roman" w:cs="Times New Roman"/>
                <w:sz w:val="24"/>
                <w:szCs w:val="24"/>
              </w:rPr>
              <w:t>results in treatment failure. This study will evaluate the role of pharmacist led intervention in enhancing the patient’s adherence with medication.</w:t>
            </w:r>
          </w:p>
          <w:p w14:paraId="14333A82" w14:textId="77777777" w:rsidR="00581AF3" w:rsidRPr="00232623" w:rsidRDefault="00581AF3" w:rsidP="00581AF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 example, A patient has un-controlled asthma from past few years. He often gets severe asthma attacks due to non-compliance and non-adherence with asthma medication. Does educational intervention by pharmacist (through MTM program) regarding medication use, improve medication adherence? If yes, up to what extent adherence and compliance is improved? This study will evaluate and compare the extent of adherence by patients (with and without the involvement of pharmacists through MTM program by asthma).</w:t>
            </w:r>
          </w:p>
          <w:p w14:paraId="0C583FF5" w14:textId="77777777" w:rsidR="00232623" w:rsidRPr="0059169F" w:rsidRDefault="00232623" w:rsidP="00232623">
            <w:pPr>
              <w:rPr>
                <w:rFonts w:ascii="Times New Roman" w:hAnsi="Times New Roman" w:cs="Times New Roman"/>
                <w:sz w:val="24"/>
                <w:szCs w:val="24"/>
              </w:rPr>
            </w:pPr>
          </w:p>
          <w:p w14:paraId="309A4C5B" w14:textId="77777777" w:rsidR="00581AF3" w:rsidRDefault="00232623" w:rsidP="00232623">
            <w:pPr>
              <w:pStyle w:val="ListParagraph"/>
              <w:numPr>
                <w:ilvl w:val="0"/>
                <w:numId w:val="18"/>
              </w:numPr>
              <w:spacing w:after="0" w:line="240" w:lineRule="auto"/>
              <w:rPr>
                <w:rFonts w:ascii="Times New Roman" w:hAnsi="Times New Roman" w:cs="Times New Roman"/>
                <w:sz w:val="24"/>
                <w:szCs w:val="24"/>
              </w:rPr>
            </w:pPr>
            <w:r w:rsidRPr="00BB308A">
              <w:rPr>
                <w:rFonts w:ascii="Times New Roman" w:hAnsi="Times New Roman" w:cs="Times New Roman"/>
                <w:b/>
                <w:sz w:val="24"/>
                <w:szCs w:val="24"/>
              </w:rPr>
              <w:t>T</w:t>
            </w:r>
            <w:r w:rsidR="00581AF3" w:rsidRPr="00BB308A">
              <w:rPr>
                <w:rFonts w:ascii="Times New Roman" w:hAnsi="Times New Roman" w:cs="Times New Roman"/>
                <w:b/>
                <w:sz w:val="24"/>
                <w:szCs w:val="24"/>
              </w:rPr>
              <w:t>he present study would</w:t>
            </w:r>
            <w:r w:rsidRPr="00BB308A">
              <w:rPr>
                <w:rFonts w:ascii="Times New Roman" w:hAnsi="Times New Roman" w:cs="Times New Roman"/>
                <w:b/>
                <w:sz w:val="24"/>
                <w:szCs w:val="24"/>
              </w:rPr>
              <w:t xml:space="preserve"> observe the adverse drug reactions </w:t>
            </w:r>
            <w:r w:rsidRPr="00BB308A">
              <w:rPr>
                <w:rFonts w:ascii="Times New Roman" w:hAnsi="Times New Roman" w:cs="Times New Roman"/>
                <w:b/>
                <w:sz w:val="24"/>
                <w:szCs w:val="24"/>
              </w:rPr>
              <w:lastRenderedPageBreak/>
              <w:t>(ADRs) associated with medication of asthmatic patients</w:t>
            </w:r>
            <w:r w:rsidR="00581AF3" w:rsidRPr="00BB308A">
              <w:rPr>
                <w:rFonts w:ascii="Times New Roman" w:hAnsi="Times New Roman" w:cs="Times New Roman"/>
                <w:b/>
                <w:sz w:val="24"/>
                <w:szCs w:val="24"/>
              </w:rPr>
              <w:t>.</w:t>
            </w:r>
            <w:r w:rsidR="00581AF3">
              <w:rPr>
                <w:rFonts w:ascii="Times New Roman" w:hAnsi="Times New Roman" w:cs="Times New Roman"/>
                <w:sz w:val="24"/>
                <w:szCs w:val="24"/>
              </w:rPr>
              <w:t xml:space="preserve"> Majority of the ADRs occur due to</w:t>
            </w:r>
            <w:r w:rsidR="00BB308A">
              <w:rPr>
                <w:rFonts w:ascii="Times New Roman" w:hAnsi="Times New Roman" w:cs="Times New Roman"/>
                <w:sz w:val="24"/>
                <w:szCs w:val="24"/>
              </w:rPr>
              <w:t xml:space="preserve"> irrational use of medication. This study would evaluate the role of pharmacist involvement through MTM program for asthma, in reducing ADRs associated with asthma medication. </w:t>
            </w:r>
          </w:p>
          <w:p w14:paraId="2A701B4C" w14:textId="77777777" w:rsidR="00232623" w:rsidRPr="00BB308A" w:rsidRDefault="00BB308A" w:rsidP="00BB308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 Example, A patient has been diagnosed with asthma recently. Does pharmacist’s involvement regarding rational use of medication plays a positive role in ADR reduction? If yes, then up to what extent the ADRs have been reduced or avoided? This study would evaluate and compare the ADRs associated with asthma medication,</w:t>
            </w:r>
            <w:r w:rsidR="00232623" w:rsidRPr="00BB308A">
              <w:rPr>
                <w:rFonts w:ascii="Times New Roman" w:hAnsi="Times New Roman" w:cs="Times New Roman"/>
                <w:sz w:val="24"/>
                <w:szCs w:val="24"/>
              </w:rPr>
              <w:t xml:space="preserve"> with and without the involvement of pharmacists through MTM program for asthma, in selected hospitals.</w:t>
            </w:r>
          </w:p>
          <w:p w14:paraId="29D3FD17" w14:textId="77777777" w:rsidR="00E3316E" w:rsidRPr="00E3316E" w:rsidRDefault="00E3316E" w:rsidP="00232623">
            <w:pPr>
              <w:pStyle w:val="ListParagraph"/>
              <w:spacing w:after="0" w:line="240" w:lineRule="auto"/>
              <w:rPr>
                <w:rFonts w:ascii="Times New Roman" w:hAnsi="Times New Roman" w:cs="Times New Roman"/>
                <w:sz w:val="24"/>
                <w:szCs w:val="24"/>
              </w:rPr>
            </w:pPr>
          </w:p>
        </w:tc>
      </w:tr>
      <w:tr w:rsidR="000F02C1" w14:paraId="6C22536E" w14:textId="77777777" w:rsidTr="000F02C1">
        <w:tc>
          <w:tcPr>
            <w:tcW w:w="2358" w:type="dxa"/>
          </w:tcPr>
          <w:p w14:paraId="74ED6E94"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lastRenderedPageBreak/>
              <w:t>Sample Size</w:t>
            </w:r>
          </w:p>
        </w:tc>
        <w:tc>
          <w:tcPr>
            <w:tcW w:w="7605" w:type="dxa"/>
          </w:tcPr>
          <w:p w14:paraId="53B81847" w14:textId="77777777" w:rsidR="008D0305" w:rsidRDefault="008D0305" w:rsidP="008D0305">
            <w:pPr>
              <w:rPr>
                <w:rFonts w:ascii="Times New Roman" w:hAnsi="Times New Roman" w:cs="Times New Roman"/>
                <w:sz w:val="24"/>
                <w:szCs w:val="24"/>
              </w:rPr>
            </w:pPr>
            <w:r w:rsidRPr="008D0305">
              <w:rPr>
                <w:rFonts w:ascii="Times New Roman" w:hAnsi="Times New Roman" w:cs="Times New Roman"/>
                <w:sz w:val="24"/>
                <w:szCs w:val="24"/>
              </w:rPr>
              <w:t xml:space="preserve">Total number of participants from 3 hospitals is 600 subjects. </w:t>
            </w:r>
          </w:p>
          <w:p w14:paraId="58884704" w14:textId="77777777" w:rsidR="008D0305" w:rsidRPr="008D0305" w:rsidRDefault="008D0305" w:rsidP="008D0305">
            <w:pPr>
              <w:rPr>
                <w:rFonts w:ascii="Times New Roman" w:hAnsi="Times New Roman" w:cs="Times New Roman"/>
                <w:sz w:val="24"/>
                <w:szCs w:val="24"/>
              </w:rPr>
            </w:pPr>
            <w:r w:rsidRPr="008D0305">
              <w:rPr>
                <w:rFonts w:ascii="Times New Roman" w:hAnsi="Times New Roman" w:cs="Times New Roman"/>
                <w:sz w:val="24"/>
                <w:szCs w:val="24"/>
              </w:rPr>
              <w:t>(Each hospital = 200 subjects)</w:t>
            </w:r>
          </w:p>
          <w:p w14:paraId="7F193B84" w14:textId="77777777" w:rsidR="008D0305" w:rsidRPr="008D0305" w:rsidRDefault="008D0305" w:rsidP="008D0305">
            <w:pPr>
              <w:rPr>
                <w:rFonts w:ascii="Times New Roman" w:hAnsi="Times New Roman" w:cs="Times New Roman"/>
                <w:sz w:val="24"/>
                <w:szCs w:val="24"/>
              </w:rPr>
            </w:pPr>
            <w:r>
              <w:rPr>
                <w:rFonts w:ascii="Times New Roman" w:hAnsi="Times New Roman" w:cs="Times New Roman"/>
                <w:sz w:val="24"/>
                <w:szCs w:val="24"/>
              </w:rPr>
              <w:t xml:space="preserve">Out of those </w:t>
            </w:r>
            <w:r w:rsidRPr="008D0305">
              <w:rPr>
                <w:rFonts w:ascii="Times New Roman" w:hAnsi="Times New Roman" w:cs="Times New Roman"/>
                <w:sz w:val="24"/>
                <w:szCs w:val="24"/>
              </w:rPr>
              <w:t>200 subjects</w:t>
            </w:r>
            <w:r>
              <w:rPr>
                <w:rFonts w:ascii="Times New Roman" w:hAnsi="Times New Roman" w:cs="Times New Roman"/>
                <w:sz w:val="24"/>
                <w:szCs w:val="24"/>
              </w:rPr>
              <w:t>,</w:t>
            </w:r>
            <w:r w:rsidRPr="008D0305">
              <w:rPr>
                <w:rFonts w:ascii="Times New Roman" w:hAnsi="Times New Roman" w:cs="Times New Roman"/>
                <w:sz w:val="24"/>
                <w:szCs w:val="24"/>
              </w:rPr>
              <w:t xml:space="preserve"> 100 subjects will be selected from </w:t>
            </w:r>
            <w:r>
              <w:rPr>
                <w:rFonts w:ascii="Times New Roman" w:hAnsi="Times New Roman" w:cs="Times New Roman"/>
                <w:sz w:val="24"/>
                <w:szCs w:val="24"/>
              </w:rPr>
              <w:t>asthma</w:t>
            </w:r>
            <w:r w:rsidRPr="008D0305">
              <w:rPr>
                <w:rFonts w:ascii="Times New Roman" w:hAnsi="Times New Roman" w:cs="Times New Roman"/>
                <w:sz w:val="24"/>
                <w:szCs w:val="24"/>
              </w:rPr>
              <w:t xml:space="preserve"> clinics as control group and 100 subjects will be selected from </w:t>
            </w:r>
            <w:r>
              <w:rPr>
                <w:rFonts w:ascii="Times New Roman" w:hAnsi="Times New Roman" w:cs="Times New Roman"/>
                <w:sz w:val="24"/>
                <w:szCs w:val="24"/>
              </w:rPr>
              <w:t>MTM for asthma</w:t>
            </w:r>
            <w:r w:rsidRPr="008D0305">
              <w:rPr>
                <w:rFonts w:ascii="Times New Roman" w:hAnsi="Times New Roman" w:cs="Times New Roman"/>
                <w:sz w:val="24"/>
                <w:szCs w:val="24"/>
              </w:rPr>
              <w:t xml:space="preserve"> departments as intervention group according to inclusion criteria. i.e.</w:t>
            </w:r>
          </w:p>
          <w:p w14:paraId="060D39B5" w14:textId="77777777" w:rsidR="008D0305" w:rsidRPr="008D0305" w:rsidRDefault="008D0305" w:rsidP="008D0305">
            <w:pPr>
              <w:rPr>
                <w:rFonts w:ascii="Times New Roman" w:hAnsi="Times New Roman" w:cs="Times New Roman"/>
                <w:sz w:val="24"/>
                <w:szCs w:val="24"/>
              </w:rPr>
            </w:pPr>
            <w:r w:rsidRPr="008D0305">
              <w:rPr>
                <w:rFonts w:ascii="Times New Roman" w:hAnsi="Times New Roman" w:cs="Times New Roman"/>
                <w:sz w:val="24"/>
                <w:szCs w:val="24"/>
              </w:rPr>
              <w:t>Control group in each hospital = 100</w:t>
            </w:r>
          </w:p>
          <w:p w14:paraId="446B86E2" w14:textId="77777777" w:rsidR="000F02C1" w:rsidRDefault="008D0305" w:rsidP="008D0305">
            <w:pPr>
              <w:rPr>
                <w:rFonts w:ascii="Times New Roman" w:hAnsi="Times New Roman" w:cs="Times New Roman"/>
                <w:sz w:val="24"/>
                <w:szCs w:val="24"/>
              </w:rPr>
            </w:pPr>
            <w:r w:rsidRPr="008D0305">
              <w:rPr>
                <w:rFonts w:ascii="Times New Roman" w:hAnsi="Times New Roman" w:cs="Times New Roman"/>
                <w:sz w:val="24"/>
                <w:szCs w:val="24"/>
              </w:rPr>
              <w:t>Intervention group in each hospital = 100</w:t>
            </w:r>
          </w:p>
        </w:tc>
      </w:tr>
      <w:tr w:rsidR="000F02C1" w14:paraId="1726FD26" w14:textId="77777777" w:rsidTr="000F02C1">
        <w:tc>
          <w:tcPr>
            <w:tcW w:w="2358" w:type="dxa"/>
          </w:tcPr>
          <w:p w14:paraId="7BE7A02A" w14:textId="77777777" w:rsidR="000F02C1" w:rsidRDefault="000F02C1" w:rsidP="00A9459C">
            <w:pPr>
              <w:rPr>
                <w:rFonts w:ascii="Times New Roman" w:hAnsi="Times New Roman" w:cs="Times New Roman"/>
                <w:sz w:val="24"/>
                <w:szCs w:val="24"/>
              </w:rPr>
            </w:pPr>
            <w:r>
              <w:rPr>
                <w:rFonts w:ascii="Times New Roman" w:hAnsi="Times New Roman" w:cs="Times New Roman"/>
                <w:sz w:val="24"/>
                <w:szCs w:val="24"/>
              </w:rPr>
              <w:t>Study Duration</w:t>
            </w:r>
          </w:p>
        </w:tc>
        <w:tc>
          <w:tcPr>
            <w:tcW w:w="7605" w:type="dxa"/>
          </w:tcPr>
          <w:p w14:paraId="7FF8592D" w14:textId="77777777" w:rsidR="008D0305" w:rsidRPr="008D0305" w:rsidRDefault="008D0305" w:rsidP="008D0305">
            <w:pPr>
              <w:rPr>
                <w:rFonts w:ascii="Times New Roman" w:hAnsi="Times New Roman" w:cs="Times New Roman"/>
                <w:sz w:val="24"/>
                <w:szCs w:val="24"/>
              </w:rPr>
            </w:pPr>
            <w:r w:rsidRPr="008D0305">
              <w:rPr>
                <w:rFonts w:ascii="Times New Roman" w:hAnsi="Times New Roman" w:cs="Times New Roman"/>
                <w:sz w:val="24"/>
                <w:szCs w:val="24"/>
              </w:rPr>
              <w:t>One year follow up will be conducted for both control and intervention group in all three selected hospitals.</w:t>
            </w:r>
          </w:p>
          <w:p w14:paraId="7581FF2B" w14:textId="690FB33C" w:rsidR="000F02C1" w:rsidRDefault="00E977BF" w:rsidP="008D0305">
            <w:pPr>
              <w:rPr>
                <w:rFonts w:ascii="Times New Roman" w:hAnsi="Times New Roman" w:cs="Times New Roman"/>
                <w:sz w:val="24"/>
                <w:szCs w:val="24"/>
              </w:rPr>
            </w:pPr>
            <w:r>
              <w:rPr>
                <w:rFonts w:ascii="Times New Roman" w:hAnsi="Times New Roman" w:cs="Times New Roman"/>
                <w:sz w:val="24"/>
                <w:szCs w:val="24"/>
              </w:rPr>
              <w:t>June</w:t>
            </w:r>
            <w:r w:rsidR="008D0305" w:rsidRPr="008D0305">
              <w:rPr>
                <w:rFonts w:ascii="Times New Roman" w:hAnsi="Times New Roman" w:cs="Times New Roman"/>
                <w:sz w:val="24"/>
                <w:szCs w:val="24"/>
              </w:rPr>
              <w:t xml:space="preserve"> 2</w:t>
            </w:r>
            <w:r w:rsidR="008D0305">
              <w:rPr>
                <w:rFonts w:ascii="Times New Roman" w:hAnsi="Times New Roman" w:cs="Times New Roman"/>
                <w:sz w:val="24"/>
                <w:szCs w:val="24"/>
              </w:rPr>
              <w:t>023</w:t>
            </w:r>
            <w:r w:rsidR="008D0305" w:rsidRPr="008D0305">
              <w:rPr>
                <w:rFonts w:ascii="Times New Roman" w:hAnsi="Times New Roman" w:cs="Times New Roman"/>
                <w:sz w:val="24"/>
                <w:szCs w:val="24"/>
              </w:rPr>
              <w:t xml:space="preserve">- </w:t>
            </w:r>
            <w:r>
              <w:rPr>
                <w:rFonts w:ascii="Times New Roman" w:hAnsi="Times New Roman" w:cs="Times New Roman"/>
                <w:sz w:val="24"/>
                <w:szCs w:val="24"/>
              </w:rPr>
              <w:t>June</w:t>
            </w:r>
            <w:r w:rsidR="008D0305" w:rsidRPr="008D0305">
              <w:rPr>
                <w:rFonts w:ascii="Times New Roman" w:hAnsi="Times New Roman" w:cs="Times New Roman"/>
                <w:sz w:val="24"/>
                <w:szCs w:val="24"/>
              </w:rPr>
              <w:t xml:space="preserve"> 20</w:t>
            </w:r>
            <w:r w:rsidR="008D0305">
              <w:rPr>
                <w:rFonts w:ascii="Times New Roman" w:hAnsi="Times New Roman" w:cs="Times New Roman"/>
                <w:sz w:val="24"/>
                <w:szCs w:val="24"/>
              </w:rPr>
              <w:t>24</w:t>
            </w:r>
          </w:p>
        </w:tc>
      </w:tr>
    </w:tbl>
    <w:p w14:paraId="4DCA5D44" w14:textId="77777777" w:rsidR="000F02C1" w:rsidRDefault="000F02C1" w:rsidP="00A9459C">
      <w:pPr>
        <w:rPr>
          <w:rFonts w:ascii="Times New Roman" w:hAnsi="Times New Roman" w:cs="Times New Roman"/>
          <w:sz w:val="24"/>
          <w:szCs w:val="24"/>
        </w:rPr>
      </w:pPr>
    </w:p>
    <w:p w14:paraId="6768D7F6" w14:textId="77777777" w:rsidR="000F02C1" w:rsidRPr="00A9459C" w:rsidRDefault="000F02C1" w:rsidP="00A9459C">
      <w:pPr>
        <w:rPr>
          <w:rFonts w:ascii="Times New Roman" w:hAnsi="Times New Roman" w:cs="Times New Roman"/>
          <w:sz w:val="24"/>
          <w:szCs w:val="24"/>
        </w:rPr>
      </w:pPr>
    </w:p>
    <w:sectPr w:rsidR="000F02C1" w:rsidRPr="00A9459C" w:rsidSect="002B14B2">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DD"/>
    <w:multiLevelType w:val="hybridMultilevel"/>
    <w:tmpl w:val="1D80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1EEE"/>
    <w:multiLevelType w:val="hybridMultilevel"/>
    <w:tmpl w:val="AE7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5420"/>
    <w:multiLevelType w:val="hybridMultilevel"/>
    <w:tmpl w:val="1D94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B79"/>
    <w:multiLevelType w:val="hybridMultilevel"/>
    <w:tmpl w:val="07C2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7F19"/>
    <w:multiLevelType w:val="hybridMultilevel"/>
    <w:tmpl w:val="5D7E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D4EAD"/>
    <w:multiLevelType w:val="hybridMultilevel"/>
    <w:tmpl w:val="184A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0211"/>
    <w:multiLevelType w:val="hybridMultilevel"/>
    <w:tmpl w:val="DF9E4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C248B5"/>
    <w:multiLevelType w:val="hybridMultilevel"/>
    <w:tmpl w:val="735A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7ECF"/>
    <w:multiLevelType w:val="hybridMultilevel"/>
    <w:tmpl w:val="5ADE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5281F"/>
    <w:multiLevelType w:val="hybridMultilevel"/>
    <w:tmpl w:val="D8A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F2574"/>
    <w:multiLevelType w:val="hybridMultilevel"/>
    <w:tmpl w:val="23BE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E2ABA"/>
    <w:multiLevelType w:val="hybridMultilevel"/>
    <w:tmpl w:val="97DC6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23712"/>
    <w:multiLevelType w:val="hybridMultilevel"/>
    <w:tmpl w:val="A64AEB8A"/>
    <w:lvl w:ilvl="0" w:tplc="8D14A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369E7"/>
    <w:multiLevelType w:val="hybridMultilevel"/>
    <w:tmpl w:val="08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B20E8"/>
    <w:multiLevelType w:val="hybridMultilevel"/>
    <w:tmpl w:val="3C7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6046F"/>
    <w:multiLevelType w:val="multilevel"/>
    <w:tmpl w:val="D4F66FE4"/>
    <w:lvl w:ilvl="0">
      <w:start w:val="1"/>
      <w:numFmt w:val="decimal"/>
      <w:lvlText w:val="%1."/>
      <w:lvlJc w:val="left"/>
      <w:pPr>
        <w:ind w:left="360" w:hanging="360"/>
      </w:pPr>
      <w:rPr>
        <w:rFonts w:ascii="Times New Roman" w:hAnsi="Times New Roman" w:cs="Times New Roman" w:hint="default"/>
        <w:b/>
        <w:sz w:val="32"/>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9D61545"/>
    <w:multiLevelType w:val="hybridMultilevel"/>
    <w:tmpl w:val="38707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A5702F"/>
    <w:multiLevelType w:val="hybridMultilevel"/>
    <w:tmpl w:val="FA868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06048">
    <w:abstractNumId w:val="16"/>
  </w:num>
  <w:num w:numId="2" w16cid:durableId="1252936737">
    <w:abstractNumId w:val="15"/>
  </w:num>
  <w:num w:numId="3" w16cid:durableId="521866061">
    <w:abstractNumId w:val="9"/>
  </w:num>
  <w:num w:numId="4" w16cid:durableId="743180475">
    <w:abstractNumId w:val="17"/>
  </w:num>
  <w:num w:numId="5" w16cid:durableId="1258061051">
    <w:abstractNumId w:val="5"/>
  </w:num>
  <w:num w:numId="6" w16cid:durableId="1978871685">
    <w:abstractNumId w:val="13"/>
  </w:num>
  <w:num w:numId="7" w16cid:durableId="16388773">
    <w:abstractNumId w:val="1"/>
  </w:num>
  <w:num w:numId="8" w16cid:durableId="1011173">
    <w:abstractNumId w:val="2"/>
  </w:num>
  <w:num w:numId="9" w16cid:durableId="452099565">
    <w:abstractNumId w:val="12"/>
  </w:num>
  <w:num w:numId="10" w16cid:durableId="1185708235">
    <w:abstractNumId w:val="3"/>
  </w:num>
  <w:num w:numId="11" w16cid:durableId="1507864504">
    <w:abstractNumId w:val="8"/>
  </w:num>
  <w:num w:numId="12" w16cid:durableId="1970744755">
    <w:abstractNumId w:val="11"/>
  </w:num>
  <w:num w:numId="13" w16cid:durableId="872620524">
    <w:abstractNumId w:val="14"/>
  </w:num>
  <w:num w:numId="14" w16cid:durableId="756906785">
    <w:abstractNumId w:val="6"/>
  </w:num>
  <w:num w:numId="15" w16cid:durableId="965351123">
    <w:abstractNumId w:val="4"/>
  </w:num>
  <w:num w:numId="16" w16cid:durableId="2101247267">
    <w:abstractNumId w:val="0"/>
  </w:num>
  <w:num w:numId="17" w16cid:durableId="2100828252">
    <w:abstractNumId w:val="7"/>
  </w:num>
  <w:num w:numId="18" w16cid:durableId="812911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7F9"/>
    <w:rsid w:val="0005052B"/>
    <w:rsid w:val="00073AD6"/>
    <w:rsid w:val="0007465B"/>
    <w:rsid w:val="0008387C"/>
    <w:rsid w:val="0009587C"/>
    <w:rsid w:val="000A1CDB"/>
    <w:rsid w:val="000C6053"/>
    <w:rsid w:val="000D3ACF"/>
    <w:rsid w:val="000E739F"/>
    <w:rsid w:val="000F02C1"/>
    <w:rsid w:val="001132A5"/>
    <w:rsid w:val="001671F1"/>
    <w:rsid w:val="00191AD9"/>
    <w:rsid w:val="00193D37"/>
    <w:rsid w:val="001A4572"/>
    <w:rsid w:val="001A4E0E"/>
    <w:rsid w:val="001D7BC6"/>
    <w:rsid w:val="001E04F3"/>
    <w:rsid w:val="001E1476"/>
    <w:rsid w:val="001E6FAF"/>
    <w:rsid w:val="00232623"/>
    <w:rsid w:val="002B14B2"/>
    <w:rsid w:val="002E5A5A"/>
    <w:rsid w:val="002E7E88"/>
    <w:rsid w:val="00330D82"/>
    <w:rsid w:val="00346A6C"/>
    <w:rsid w:val="00372BD1"/>
    <w:rsid w:val="00394221"/>
    <w:rsid w:val="003C7F3D"/>
    <w:rsid w:val="003E0A73"/>
    <w:rsid w:val="0046514D"/>
    <w:rsid w:val="00471B3C"/>
    <w:rsid w:val="0047673A"/>
    <w:rsid w:val="00502A41"/>
    <w:rsid w:val="00527751"/>
    <w:rsid w:val="00581AF3"/>
    <w:rsid w:val="0059169F"/>
    <w:rsid w:val="005D739F"/>
    <w:rsid w:val="005F25DC"/>
    <w:rsid w:val="005F75E2"/>
    <w:rsid w:val="00633C3D"/>
    <w:rsid w:val="00654790"/>
    <w:rsid w:val="006566CF"/>
    <w:rsid w:val="006848A3"/>
    <w:rsid w:val="006D1CBE"/>
    <w:rsid w:val="0070045B"/>
    <w:rsid w:val="00730AD8"/>
    <w:rsid w:val="00740A06"/>
    <w:rsid w:val="00756B1D"/>
    <w:rsid w:val="0076479A"/>
    <w:rsid w:val="00772D42"/>
    <w:rsid w:val="00774D42"/>
    <w:rsid w:val="00776D7A"/>
    <w:rsid w:val="007B5C7A"/>
    <w:rsid w:val="007D2C7C"/>
    <w:rsid w:val="007F3BFA"/>
    <w:rsid w:val="007F4E0A"/>
    <w:rsid w:val="00806581"/>
    <w:rsid w:val="008169C9"/>
    <w:rsid w:val="008365A1"/>
    <w:rsid w:val="008369E3"/>
    <w:rsid w:val="00886E2E"/>
    <w:rsid w:val="008D0305"/>
    <w:rsid w:val="00957630"/>
    <w:rsid w:val="009B315E"/>
    <w:rsid w:val="009C7D1B"/>
    <w:rsid w:val="009D10EC"/>
    <w:rsid w:val="00A27CE1"/>
    <w:rsid w:val="00A40020"/>
    <w:rsid w:val="00A431A3"/>
    <w:rsid w:val="00A45083"/>
    <w:rsid w:val="00A60600"/>
    <w:rsid w:val="00A63C9B"/>
    <w:rsid w:val="00A9459C"/>
    <w:rsid w:val="00AB6A90"/>
    <w:rsid w:val="00AD2FE9"/>
    <w:rsid w:val="00B032EE"/>
    <w:rsid w:val="00B772E6"/>
    <w:rsid w:val="00BB308A"/>
    <w:rsid w:val="00BD4ACB"/>
    <w:rsid w:val="00C51938"/>
    <w:rsid w:val="00C7386C"/>
    <w:rsid w:val="00C830C4"/>
    <w:rsid w:val="00CD074E"/>
    <w:rsid w:val="00CD2E4A"/>
    <w:rsid w:val="00CE2051"/>
    <w:rsid w:val="00CE2897"/>
    <w:rsid w:val="00D66290"/>
    <w:rsid w:val="00D90959"/>
    <w:rsid w:val="00D90B84"/>
    <w:rsid w:val="00DA0F6F"/>
    <w:rsid w:val="00DD7729"/>
    <w:rsid w:val="00DD7920"/>
    <w:rsid w:val="00DF3380"/>
    <w:rsid w:val="00E3316E"/>
    <w:rsid w:val="00E46F61"/>
    <w:rsid w:val="00E977BF"/>
    <w:rsid w:val="00EA109B"/>
    <w:rsid w:val="00EE20D6"/>
    <w:rsid w:val="00F327F2"/>
    <w:rsid w:val="00F4248F"/>
    <w:rsid w:val="00F4691B"/>
    <w:rsid w:val="00F83200"/>
    <w:rsid w:val="00FA0D98"/>
    <w:rsid w:val="00FA47F9"/>
    <w:rsid w:val="00FA52BA"/>
    <w:rsid w:val="00FC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AB8F"/>
  <w15:docId w15:val="{6A488A79-70EF-456E-BF31-AF226000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7C"/>
  </w:style>
  <w:style w:type="paragraph" w:styleId="Heading1">
    <w:name w:val="heading 1"/>
    <w:basedOn w:val="Normal"/>
    <w:next w:val="Normal"/>
    <w:link w:val="Heading1Char"/>
    <w:uiPriority w:val="9"/>
    <w:qFormat/>
    <w:rsid w:val="000D3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71F1"/>
    <w:pPr>
      <w:keepNext/>
      <w:keepLines/>
      <w:spacing w:before="40" w:after="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1F1"/>
    <w:pPr>
      <w:keepNext/>
      <w:keepLines/>
      <w:spacing w:before="40" w:after="0" w:line="36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5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1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71F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1671F1"/>
    <w:pPr>
      <w:spacing w:after="160" w:line="259" w:lineRule="auto"/>
      <w:ind w:left="720"/>
      <w:contextualSpacing/>
    </w:pPr>
  </w:style>
  <w:style w:type="character" w:customStyle="1" w:styleId="ListParagraphChar">
    <w:name w:val="List Paragraph Char"/>
    <w:basedOn w:val="DefaultParagraphFont"/>
    <w:link w:val="ListParagraph"/>
    <w:uiPriority w:val="34"/>
    <w:rsid w:val="001671F1"/>
  </w:style>
  <w:style w:type="paragraph" w:styleId="Caption">
    <w:name w:val="caption"/>
    <w:basedOn w:val="Normal"/>
    <w:next w:val="Normal"/>
    <w:link w:val="CaptionChar"/>
    <w:uiPriority w:val="35"/>
    <w:unhideWhenUsed/>
    <w:qFormat/>
    <w:rsid w:val="001671F1"/>
    <w:pPr>
      <w:spacing w:line="240" w:lineRule="auto"/>
    </w:pPr>
    <w:rPr>
      <w:i/>
      <w:iCs/>
      <w:color w:val="1F497D" w:themeColor="text2"/>
      <w:sz w:val="18"/>
      <w:szCs w:val="18"/>
    </w:rPr>
  </w:style>
  <w:style w:type="paragraph" w:customStyle="1" w:styleId="Style1">
    <w:name w:val="Style1"/>
    <w:basedOn w:val="Normal"/>
    <w:link w:val="Style1Char"/>
    <w:qFormat/>
    <w:rsid w:val="001671F1"/>
    <w:pPr>
      <w:spacing w:after="160" w:line="360" w:lineRule="auto"/>
      <w:contextualSpacing/>
      <w:jc w:val="both"/>
    </w:pPr>
    <w:rPr>
      <w:rFonts w:ascii="Times New Roman" w:hAnsi="Times New Roman" w:cs="Times New Roman"/>
      <w:sz w:val="24"/>
      <w:szCs w:val="24"/>
    </w:rPr>
  </w:style>
  <w:style w:type="character" w:customStyle="1" w:styleId="Style1Char">
    <w:name w:val="Style1 Char"/>
    <w:basedOn w:val="DefaultParagraphFont"/>
    <w:link w:val="Style1"/>
    <w:rsid w:val="001671F1"/>
    <w:rPr>
      <w:rFonts w:ascii="Times New Roman" w:hAnsi="Times New Roman" w:cs="Times New Roman"/>
      <w:sz w:val="24"/>
      <w:szCs w:val="24"/>
    </w:rPr>
  </w:style>
  <w:style w:type="paragraph" w:customStyle="1" w:styleId="Style2">
    <w:name w:val="Style2"/>
    <w:basedOn w:val="Caption"/>
    <w:link w:val="Style2Char"/>
    <w:qFormat/>
    <w:rsid w:val="001671F1"/>
    <w:pPr>
      <w:jc w:val="center"/>
    </w:pPr>
    <w:rPr>
      <w:rFonts w:ascii="Times New Roman" w:hAnsi="Times New Roman" w:cs="Times New Roman"/>
      <w:i w:val="0"/>
      <w:sz w:val="20"/>
    </w:rPr>
  </w:style>
  <w:style w:type="character" w:customStyle="1" w:styleId="CaptionChar">
    <w:name w:val="Caption Char"/>
    <w:basedOn w:val="DefaultParagraphFont"/>
    <w:link w:val="Caption"/>
    <w:uiPriority w:val="35"/>
    <w:rsid w:val="001671F1"/>
    <w:rPr>
      <w:i/>
      <w:iCs/>
      <w:color w:val="1F497D" w:themeColor="text2"/>
      <w:sz w:val="18"/>
      <w:szCs w:val="18"/>
    </w:rPr>
  </w:style>
  <w:style w:type="character" w:customStyle="1" w:styleId="Style2Char">
    <w:name w:val="Style2 Char"/>
    <w:basedOn w:val="CaptionChar"/>
    <w:link w:val="Style2"/>
    <w:rsid w:val="001671F1"/>
    <w:rPr>
      <w:rFonts w:ascii="Times New Roman" w:hAnsi="Times New Roman" w:cs="Times New Roman"/>
      <w:i w:val="0"/>
      <w:iCs/>
      <w:color w:val="1F497D" w:themeColor="text2"/>
      <w:sz w:val="20"/>
      <w:szCs w:val="18"/>
    </w:rPr>
  </w:style>
  <w:style w:type="paragraph" w:styleId="BalloonText">
    <w:name w:val="Balloon Text"/>
    <w:basedOn w:val="Normal"/>
    <w:link w:val="BalloonTextChar"/>
    <w:uiPriority w:val="99"/>
    <w:semiHidden/>
    <w:unhideWhenUsed/>
    <w:rsid w:val="00167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1F1"/>
    <w:rPr>
      <w:rFonts w:ascii="Tahoma" w:hAnsi="Tahoma" w:cs="Tahoma"/>
      <w:sz w:val="16"/>
      <w:szCs w:val="16"/>
    </w:rPr>
  </w:style>
  <w:style w:type="character" w:customStyle="1" w:styleId="Heading4Char">
    <w:name w:val="Heading 4 Char"/>
    <w:basedOn w:val="DefaultParagraphFont"/>
    <w:link w:val="Heading4"/>
    <w:uiPriority w:val="9"/>
    <w:semiHidden/>
    <w:rsid w:val="002E5A5A"/>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2E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5A5A"/>
    <w:pPr>
      <w:autoSpaceDE w:val="0"/>
      <w:autoSpaceDN w:val="0"/>
      <w:adjustRightInd w:val="0"/>
      <w:spacing w:after="0" w:line="240" w:lineRule="auto"/>
    </w:pPr>
    <w:rPr>
      <w:rFonts w:ascii="Helvetica" w:hAnsi="Helvetica" w:cs="Helvetica"/>
      <w:color w:val="000000"/>
      <w:sz w:val="24"/>
      <w:szCs w:val="24"/>
    </w:rPr>
  </w:style>
  <w:style w:type="character" w:styleId="Emphasis">
    <w:name w:val="Emphasis"/>
    <w:basedOn w:val="DefaultParagraphFont"/>
    <w:uiPriority w:val="20"/>
    <w:qFormat/>
    <w:rsid w:val="002E5A5A"/>
    <w:rPr>
      <w:i/>
      <w:iCs/>
    </w:rPr>
  </w:style>
  <w:style w:type="character" w:customStyle="1" w:styleId="Heading1Char">
    <w:name w:val="Heading 1 Char"/>
    <w:basedOn w:val="DefaultParagraphFont"/>
    <w:link w:val="Heading1"/>
    <w:uiPriority w:val="9"/>
    <w:rsid w:val="000D3A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A535F7-AC3A-45A3-8016-4F6B76F5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Shahid</dc:creator>
  <cp:lastModifiedBy>USER</cp:lastModifiedBy>
  <cp:revision>33</cp:revision>
  <dcterms:created xsi:type="dcterms:W3CDTF">2019-11-20T10:47:00Z</dcterms:created>
  <dcterms:modified xsi:type="dcterms:W3CDTF">2023-04-28T04:39:00Z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26de0484-b4b4-3a75-a483-74ec4c0cf67e</vt:lpwstr>
  </property>
</Properties>
</file>