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F00BE16" w:rsidR="00A960B5" w:rsidRPr="00102FEB" w:rsidRDefault="00770EF3" w:rsidP="00DB0F07">
      <w:pPr>
        <w:rPr>
          <w:rFonts w:asciiTheme="minorHAnsi" w:hAnsiTheme="minorHAnsi" w:cstheme="minorHAnsi"/>
          <w:b/>
        </w:rPr>
      </w:pPr>
      <w:r w:rsidRPr="00102FEB">
        <w:rPr>
          <w:rFonts w:asciiTheme="minorHAnsi" w:hAnsiTheme="minorHAnsi" w:cstheme="minorHAnsi"/>
          <w:b/>
        </w:rPr>
        <w:t xml:space="preserve">The effect of a running intervention for children with </w:t>
      </w:r>
      <w:r w:rsidR="00B33332">
        <w:rPr>
          <w:rFonts w:asciiTheme="minorHAnsi" w:hAnsiTheme="minorHAnsi" w:cstheme="minorHAnsi"/>
          <w:b/>
        </w:rPr>
        <w:t>symptomatic joint h</w:t>
      </w:r>
      <w:r w:rsidRPr="00102FEB">
        <w:rPr>
          <w:rFonts w:asciiTheme="minorHAnsi" w:hAnsiTheme="minorHAnsi" w:cstheme="minorHAnsi"/>
          <w:b/>
        </w:rPr>
        <w:t xml:space="preserve">ypermobility </w:t>
      </w:r>
    </w:p>
    <w:p w14:paraId="00000002" w14:textId="77777777" w:rsidR="00A960B5" w:rsidRPr="00102FEB" w:rsidRDefault="00A960B5" w:rsidP="00DB0F07">
      <w:pPr>
        <w:rPr>
          <w:rFonts w:asciiTheme="minorHAnsi" w:hAnsiTheme="minorHAnsi" w:cstheme="minorHAnsi"/>
        </w:rPr>
      </w:pPr>
    </w:p>
    <w:p w14:paraId="00000003" w14:textId="77777777" w:rsidR="00A960B5" w:rsidRPr="00102FEB" w:rsidRDefault="00770EF3" w:rsidP="00DB0F07">
      <w:pPr>
        <w:rPr>
          <w:rFonts w:asciiTheme="minorHAnsi" w:hAnsiTheme="minorHAnsi" w:cstheme="minorHAnsi"/>
          <w:b/>
          <w:u w:val="single"/>
        </w:rPr>
      </w:pPr>
      <w:r w:rsidRPr="00102FEB">
        <w:rPr>
          <w:rFonts w:asciiTheme="minorHAnsi" w:hAnsiTheme="minorHAnsi" w:cstheme="minorHAnsi"/>
          <w:b/>
          <w:u w:val="single"/>
        </w:rPr>
        <w:t>Background</w:t>
      </w:r>
    </w:p>
    <w:p w14:paraId="00000004" w14:textId="02BB2749" w:rsidR="00A960B5" w:rsidRPr="00102FEB" w:rsidRDefault="00770EF3" w:rsidP="3FD9AF92">
      <w:pPr>
        <w:rPr>
          <w:rFonts w:asciiTheme="minorHAnsi" w:hAnsiTheme="minorHAnsi" w:cstheme="minorBidi"/>
        </w:rPr>
      </w:pPr>
      <w:r w:rsidRPr="3FD9AF92">
        <w:rPr>
          <w:rFonts w:asciiTheme="minorHAnsi" w:hAnsiTheme="minorHAnsi" w:cstheme="minorBidi"/>
          <w:b/>
          <w:bCs/>
        </w:rPr>
        <w:t xml:space="preserve">Brief project background &amp; objectives </w:t>
      </w:r>
      <w:r w:rsidRPr="3FD9AF92">
        <w:rPr>
          <w:rFonts w:asciiTheme="minorHAnsi" w:hAnsiTheme="minorHAnsi" w:cstheme="minorBidi"/>
        </w:rPr>
        <w:t>Running is an important skill that enables children to participate in physical activity</w:t>
      </w:r>
      <w:r w:rsidRPr="3FD9AF92">
        <w:rPr>
          <w:rFonts w:asciiTheme="minorHAnsi" w:hAnsiTheme="minorHAnsi" w:cstheme="minorBidi"/>
        </w:rPr>
        <w:fldChar w:fldCharType="begin"/>
      </w:r>
      <w:r w:rsidRPr="3FD9AF92">
        <w:rPr>
          <w:rFonts w:asciiTheme="minorHAnsi" w:hAnsiTheme="minorHAnsi" w:cstheme="minorBidi"/>
        </w:rPr>
        <w:instrText xml:space="preserve"> ADDIN EN.CITE &lt;EndNote&gt;&lt;Cite&gt;&lt;Author&gt;Robinson&lt;/Author&gt;&lt;Year&gt;2015&lt;/Year&gt;&lt;RecNum&gt;24&lt;/RecNum&gt;&lt;DisplayText&gt;&lt;style face="superscript"&gt;1&lt;/style&gt;&lt;/DisplayText&gt;&lt;record&gt;&lt;rec-number&gt;24&lt;/rec-number&gt;&lt;foreign-keys&gt;&lt;key app="EN" db-id="9x0ae95zudre06eevt1va9z5tedrsv9fsta0" timestamp="1653439689"&gt;24&lt;/key&gt;&lt;/foreign-keys&gt;&lt;ref-type name="Journal Article"&gt;17&lt;/ref-type&gt;&lt;contributors&gt;&lt;authors&gt;&lt;author&gt;Robinson, Leah E&lt;/author&gt;&lt;author&gt;Stodden, David F&lt;/author&gt;&lt;author&gt;Barnett, Lisa M&lt;/author&gt;&lt;author&gt;Lopes, Vitor P&lt;/author&gt;&lt;author&gt;Logan, Samuel W&lt;/author&gt;&lt;author&gt;Rodrigues, Luis Paulo&lt;/author&gt;&lt;author&gt;D’Hondt, Eva&lt;/author&gt;&lt;/authors&gt;&lt;/contributors&gt;&lt;titles&gt;&lt;title&gt;Motor competence and its effect on positive developmental trajectories of health&lt;/title&gt;&lt;secondary-title&gt;Sports medicine&lt;/secondary-title&gt;&lt;/titles&gt;&lt;periodical&gt;&lt;full-title&gt;Sports medicine&lt;/full-title&gt;&lt;/periodical&gt;&lt;pages&gt;1273-1284&lt;/pages&gt;&lt;volume&gt;45&lt;/volume&gt;&lt;number&gt;9&lt;/number&gt;&lt;dates&gt;&lt;year&gt;2015&lt;/year&gt;&lt;/dates&gt;&lt;isbn&gt;1179-2035&lt;/isbn&gt;&lt;urls&gt;&lt;/urls&gt;&lt;/record&gt;&lt;/Cite&gt;&lt;/EndNote&gt;</w:instrText>
      </w:r>
      <w:r w:rsidRPr="3FD9AF92">
        <w:rPr>
          <w:rFonts w:asciiTheme="minorHAnsi" w:hAnsiTheme="minorHAnsi" w:cstheme="minorBidi"/>
        </w:rPr>
        <w:fldChar w:fldCharType="separate"/>
      </w:r>
      <w:r w:rsidR="001E00FD" w:rsidRPr="3FD9AF92">
        <w:rPr>
          <w:rFonts w:asciiTheme="minorHAnsi" w:hAnsiTheme="minorHAnsi" w:cstheme="minorBidi"/>
          <w:noProof/>
          <w:vertAlign w:val="superscript"/>
        </w:rPr>
        <w:t>1</w:t>
      </w:r>
      <w:r w:rsidRPr="3FD9AF92">
        <w:rPr>
          <w:rFonts w:asciiTheme="minorHAnsi" w:hAnsiTheme="minorHAnsi" w:cstheme="minorBidi"/>
        </w:rPr>
        <w:fldChar w:fldCharType="end"/>
      </w:r>
      <w:r w:rsidRPr="3FD9AF92">
        <w:rPr>
          <w:rFonts w:asciiTheme="minorHAnsi" w:hAnsiTheme="minorHAnsi" w:cstheme="minorBidi"/>
        </w:rPr>
        <w:t>.</w:t>
      </w:r>
      <w:r w:rsidRPr="3FD9AF92">
        <w:rPr>
          <w:rFonts w:asciiTheme="minorHAnsi" w:hAnsiTheme="minorHAnsi" w:cstheme="minorBidi"/>
          <w:b/>
          <w:bCs/>
        </w:rPr>
        <w:t xml:space="preserve"> </w:t>
      </w:r>
      <w:r w:rsidRPr="3FD9AF92">
        <w:rPr>
          <w:rFonts w:asciiTheme="minorHAnsi" w:hAnsiTheme="minorHAnsi" w:cstheme="minorBidi"/>
        </w:rPr>
        <w:t>Children with symptomatic joint hypermobility often have difficulty with running due to</w:t>
      </w:r>
      <w:r w:rsidR="63CD2004" w:rsidRPr="3FD9AF92">
        <w:rPr>
          <w:rFonts w:asciiTheme="minorHAnsi" w:hAnsiTheme="minorHAnsi" w:cstheme="minorBidi"/>
        </w:rPr>
        <w:t xml:space="preserve"> various factors including</w:t>
      </w:r>
      <w:r w:rsidRPr="3FD9AF92">
        <w:rPr>
          <w:rFonts w:asciiTheme="minorHAnsi" w:hAnsiTheme="minorHAnsi" w:cstheme="minorBidi"/>
        </w:rPr>
        <w:t xml:space="preserve"> difficulty generating lower limb power</w:t>
      </w:r>
      <w:r w:rsidR="0B1A2FD8" w:rsidRPr="3FD9AF92">
        <w:rPr>
          <w:rFonts w:asciiTheme="minorHAnsi" w:hAnsiTheme="minorHAnsi" w:cstheme="minorBidi"/>
        </w:rPr>
        <w:t>,</w:t>
      </w:r>
      <w:r w:rsidR="00DB0F07" w:rsidRPr="3FD9AF92">
        <w:rPr>
          <w:rFonts w:asciiTheme="minorHAnsi" w:hAnsiTheme="minorHAnsi" w:cstheme="minorBidi"/>
        </w:rPr>
        <w:t xml:space="preserve"> fear of movement (kinesiophobia)</w:t>
      </w:r>
      <w:r w:rsidR="0C3706A6" w:rsidRPr="3FD9AF92">
        <w:rPr>
          <w:rFonts w:asciiTheme="minorHAnsi" w:hAnsiTheme="minorHAnsi" w:cstheme="minorBidi"/>
        </w:rPr>
        <w:t>, pain or fatigue</w:t>
      </w:r>
      <w:r w:rsidRPr="3FD9AF92">
        <w:rPr>
          <w:rFonts w:asciiTheme="minorHAnsi" w:hAnsiTheme="minorHAnsi" w:cstheme="minorBidi"/>
        </w:rPr>
        <w:fldChar w:fldCharType="begin"/>
      </w:r>
      <w:r w:rsidRPr="3FD9AF92">
        <w:rPr>
          <w:rFonts w:asciiTheme="minorHAnsi" w:hAnsiTheme="minorHAnsi" w:cstheme="minorBidi"/>
        </w:rPr>
        <w:instrText xml:space="preserve"> ADDIN EN.CITE &lt;EndNote&gt;&lt;Cite&gt;&lt;Author&gt;Van Meulenbroek&lt;/Author&gt;&lt;Year&gt;2021&lt;/Year&gt;&lt;RecNum&gt;25&lt;/RecNum&gt;&lt;DisplayText&gt;&lt;style face="superscript"&gt;2&lt;/style&gt;&lt;/DisplayText&gt;&lt;record&gt;&lt;rec-number&gt;25&lt;/rec-number&gt;&lt;foreign-keys&gt;&lt;key app="EN" db-id="9x0ae95zudre06eevt1va9z5tedrsv9fsta0" timestamp="1653440612"&gt;25&lt;/key&gt;&lt;/foreign-keys&gt;&lt;ref-type name="Journal Article"&gt;17&lt;/ref-type&gt;&lt;contributors&gt;&lt;authors&gt;&lt;author&gt;Van Meulenbroek, Thijs&lt;/author&gt;&lt;author&gt;Huijnen, Ivan PJ&lt;/author&gt;&lt;author&gt;Simons, Laura E&lt;/author&gt;&lt;author&gt;Conijn, Arnoud EA&lt;/author&gt;&lt;author&gt;Engelbert, Raoul HH&lt;/author&gt;&lt;author&gt;Verbunt, Jeanine A&lt;/author&gt;&lt;/authors&gt;&lt;/contributors&gt;&lt;titles&gt;&lt;title&gt;Exploring the underlying mechanism of pain-related disability in hypermobile adolescents with chronic musculoskeletal pain&lt;/title&gt;&lt;secondary-title&gt;Scandinavian Journal of Pain&lt;/secondary-title&gt;&lt;/titles&gt;&lt;periodical&gt;&lt;full-title&gt;Scandinavian Journal of Pain&lt;/full-title&gt;&lt;/periodical&gt;&lt;pages&gt;22-31&lt;/pages&gt;&lt;volume&gt;21&lt;/volume&gt;&lt;number&gt;1&lt;/number&gt;&lt;dates&gt;&lt;year&gt;2021&lt;/year&gt;&lt;/dates&gt;&lt;isbn&gt;1877-8879&lt;/isbn&gt;&lt;urls&gt;&lt;/urls&gt;&lt;/record&gt;&lt;/Cite&gt;&lt;/EndNote&gt;</w:instrText>
      </w:r>
      <w:r w:rsidRPr="3FD9AF92">
        <w:rPr>
          <w:rFonts w:asciiTheme="minorHAnsi" w:hAnsiTheme="minorHAnsi" w:cstheme="minorBidi"/>
        </w:rPr>
        <w:fldChar w:fldCharType="separate"/>
      </w:r>
      <w:r w:rsidR="0062378C" w:rsidRPr="3FD9AF92">
        <w:rPr>
          <w:rFonts w:asciiTheme="minorHAnsi" w:hAnsiTheme="minorHAnsi" w:cstheme="minorBidi"/>
          <w:noProof/>
          <w:vertAlign w:val="superscript"/>
        </w:rPr>
        <w:t>2</w:t>
      </w:r>
      <w:r w:rsidRPr="3FD9AF92">
        <w:rPr>
          <w:rFonts w:asciiTheme="minorHAnsi" w:hAnsiTheme="minorHAnsi" w:cstheme="minorBidi"/>
        </w:rPr>
        <w:fldChar w:fldCharType="end"/>
      </w:r>
      <w:r w:rsidRPr="3FD9AF92">
        <w:rPr>
          <w:rFonts w:asciiTheme="minorHAnsi" w:hAnsiTheme="minorHAnsi" w:cstheme="minorBidi"/>
        </w:rPr>
        <w:t>.</w:t>
      </w:r>
      <w:r w:rsidRPr="3FD9AF92">
        <w:rPr>
          <w:rFonts w:asciiTheme="minorHAnsi" w:hAnsiTheme="minorHAnsi" w:cstheme="minorBidi"/>
          <w:b/>
          <w:bCs/>
        </w:rPr>
        <w:t xml:space="preserve"> </w:t>
      </w:r>
      <w:r w:rsidRPr="3FD9AF92">
        <w:rPr>
          <w:rFonts w:asciiTheme="minorHAnsi" w:hAnsiTheme="minorHAnsi" w:cstheme="minorBidi"/>
        </w:rPr>
        <w:t>This impacts participation in physical activity and everyday life</w:t>
      </w:r>
      <w:r w:rsidRPr="3FD9AF92">
        <w:rPr>
          <w:rFonts w:asciiTheme="minorHAnsi" w:hAnsiTheme="minorHAnsi" w:cstheme="minorBidi"/>
        </w:rPr>
        <w:fldChar w:fldCharType="begin"/>
      </w:r>
      <w:r w:rsidRPr="3FD9AF92">
        <w:rPr>
          <w:rFonts w:asciiTheme="minorHAnsi" w:hAnsiTheme="minorHAnsi" w:cstheme="minorBidi"/>
        </w:rPr>
        <w:instrText xml:space="preserve"> ADDIN EN.CITE &lt;EndNote&gt;&lt;Cite&gt;&lt;Author&gt;Van Meulenbroek&lt;/Author&gt;&lt;Year&gt;2021&lt;/Year&gt;&lt;RecNum&gt;25&lt;/RecNum&gt;&lt;DisplayText&gt;&lt;style face="superscript"&gt;2&lt;/style&gt;&lt;/DisplayText&gt;&lt;record&gt;&lt;rec-number&gt;25&lt;/rec-number&gt;&lt;foreign-keys&gt;&lt;key app="EN" db-id="9x0ae95zudre06eevt1va9z5tedrsv9fsta0" timestamp="1653440612"&gt;25&lt;/key&gt;&lt;/foreign-keys&gt;&lt;ref-type name="Journal Article"&gt;17&lt;/ref-type&gt;&lt;contributors&gt;&lt;authors&gt;&lt;author&gt;Van Meulenbroek, Thijs&lt;/author&gt;&lt;author&gt;Huijnen, Ivan PJ&lt;/author&gt;&lt;author&gt;Simons, Laura E&lt;/author&gt;&lt;author&gt;Conijn, Arnoud EA&lt;/author&gt;&lt;author&gt;Engelbert, Raoul HH&lt;/author&gt;&lt;author&gt;Verbunt, Jeanine A&lt;/author&gt;&lt;/authors&gt;&lt;/contributors&gt;&lt;titles&gt;&lt;title&gt;Exploring the underlying mechanism of pain-related disability in hypermobile adolescents with chronic musculoskeletal pain&lt;/title&gt;&lt;secondary-title&gt;Scandinavian Journal of Pain&lt;/secondary-title&gt;&lt;/titles&gt;&lt;periodical&gt;&lt;full-title&gt;Scandinavian Journal of Pain&lt;/full-title&gt;&lt;/periodical&gt;&lt;pages&gt;22-31&lt;/pages&gt;&lt;volume&gt;21&lt;/volume&gt;&lt;number&gt;1&lt;/number&gt;&lt;dates&gt;&lt;year&gt;2021&lt;/year&gt;&lt;/dates&gt;&lt;isbn&gt;1877-8879&lt;/isbn&gt;&lt;urls&gt;&lt;/urls&gt;&lt;/record&gt;&lt;/Cite&gt;&lt;/EndNote&gt;</w:instrText>
      </w:r>
      <w:r w:rsidRPr="3FD9AF92">
        <w:rPr>
          <w:rFonts w:asciiTheme="minorHAnsi" w:hAnsiTheme="minorHAnsi" w:cstheme="minorBidi"/>
        </w:rPr>
        <w:fldChar w:fldCharType="separate"/>
      </w:r>
      <w:r w:rsidR="0062378C" w:rsidRPr="3FD9AF92">
        <w:rPr>
          <w:rFonts w:asciiTheme="minorHAnsi" w:hAnsiTheme="minorHAnsi" w:cstheme="minorBidi"/>
          <w:noProof/>
          <w:vertAlign w:val="superscript"/>
        </w:rPr>
        <w:t>2</w:t>
      </w:r>
      <w:r w:rsidRPr="3FD9AF92">
        <w:rPr>
          <w:rFonts w:asciiTheme="minorHAnsi" w:hAnsiTheme="minorHAnsi" w:cstheme="minorBidi"/>
        </w:rPr>
        <w:fldChar w:fldCharType="end"/>
      </w:r>
      <w:r w:rsidRPr="3FD9AF92">
        <w:rPr>
          <w:rFonts w:asciiTheme="minorHAnsi" w:hAnsiTheme="minorHAnsi" w:cstheme="minorBidi"/>
        </w:rPr>
        <w:t>. A running intervention conducted by this research group has been demonstrated to assist children with cerebral palsy to achieve running goals</w:t>
      </w:r>
      <w:r w:rsidRPr="3FD9AF92">
        <w:rPr>
          <w:rFonts w:asciiTheme="minorHAnsi" w:hAnsiTheme="minorHAnsi" w:cstheme="minorBidi"/>
        </w:rPr>
        <w:fldChar w:fldCharType="begin"/>
      </w:r>
      <w:r w:rsidRPr="3FD9AF92">
        <w:rPr>
          <w:rFonts w:asciiTheme="minorHAnsi" w:hAnsiTheme="minorHAnsi" w:cstheme="minorBidi"/>
        </w:rPr>
        <w:instrText xml:space="preserve"> ADDIN EN.CITE &lt;EndNote&gt;&lt;Cite&gt;&lt;Author&gt;Gibson&lt;/Author&gt;&lt;Year&gt;2018&lt;/Year&gt;&lt;RecNum&gt;4&lt;/RecNum&gt;&lt;DisplayText&gt;&lt;style face="superscript"&gt;3&lt;/style&gt;&lt;/DisplayText&gt;&lt;record&gt;&lt;rec-number&gt;4&lt;/rec-number&gt;&lt;foreign-keys&gt;&lt;key app="EN" db-id="9x0ae95zudre06eevt1va9z5tedrsv9fsta0" timestamp="1645589024"&gt;4&lt;/key&gt;&lt;/foreign-keys&gt;&lt;ref-type name="Journal Article"&gt;17&lt;/ref-type&gt;&lt;contributors&gt;&lt;authors&gt;&lt;author&gt;Gibson, Noula&lt;/author&gt;&lt;author&gt;Chappell, Annie&lt;/author&gt;&lt;author&gt;Blackmore, Amanda Marie&lt;/author&gt;&lt;author&gt;Morris, Susan&lt;/author&gt;&lt;author&gt;Williams, Gavin&lt;/author&gt;&lt;author&gt;Bear, Natasha&lt;/author&gt;&lt;author&gt;Allison, Garry&lt;/author&gt;&lt;/authors&gt;&lt;/contributors&gt;&lt;titles&gt;&lt;title&gt;The effect of a running intervention on running ability and participation in children with cerebral palsy: a randomized controlled trial&lt;/title&gt;&lt;secondary-title&gt;Disability and Rehabilitation&lt;/secondary-title&gt;&lt;/titles&gt;&lt;periodical&gt;&lt;full-title&gt;Disability and Rehabilitation&lt;/full-title&gt;&lt;/periodical&gt;&lt;pages&gt;3041-3049&lt;/pages&gt;&lt;volume&gt;40&lt;/volume&gt;&lt;number&gt;25&lt;/number&gt;&lt;dates&gt;&lt;year&gt;2018&lt;/year&gt;&lt;/dates&gt;&lt;isbn&gt;0963-8288&lt;/isbn&gt;&lt;urls&gt;&lt;/urls&gt;&lt;/record&gt;&lt;/Cite&gt;&lt;/EndNote&gt;</w:instrText>
      </w:r>
      <w:r w:rsidRPr="3FD9AF92">
        <w:rPr>
          <w:rFonts w:asciiTheme="minorHAnsi" w:hAnsiTheme="minorHAnsi" w:cstheme="minorBidi"/>
        </w:rPr>
        <w:fldChar w:fldCharType="separate"/>
      </w:r>
      <w:r w:rsidR="0062378C" w:rsidRPr="3FD9AF92">
        <w:rPr>
          <w:rFonts w:asciiTheme="minorHAnsi" w:hAnsiTheme="minorHAnsi" w:cstheme="minorBidi"/>
          <w:noProof/>
          <w:vertAlign w:val="superscript"/>
        </w:rPr>
        <w:t>3</w:t>
      </w:r>
      <w:r w:rsidRPr="3FD9AF92">
        <w:rPr>
          <w:rFonts w:asciiTheme="minorHAnsi" w:hAnsiTheme="minorHAnsi" w:cstheme="minorBidi"/>
        </w:rPr>
        <w:fldChar w:fldCharType="end"/>
      </w:r>
      <w:r w:rsidR="000B5B89">
        <w:rPr>
          <w:rFonts w:asciiTheme="minorHAnsi" w:hAnsiTheme="minorHAnsi" w:cstheme="minorBidi"/>
        </w:rPr>
        <w:t>, but it in unknown whether such an intervention would be effective in children with hypermobility</w:t>
      </w:r>
      <w:r w:rsidRPr="3FD9AF92">
        <w:rPr>
          <w:rFonts w:asciiTheme="minorHAnsi" w:hAnsiTheme="minorHAnsi" w:cstheme="minorBidi"/>
        </w:rPr>
        <w:t xml:space="preserve">. </w:t>
      </w:r>
    </w:p>
    <w:p w14:paraId="00000005" w14:textId="4CCFB0F7" w:rsidR="00A960B5" w:rsidRPr="00102FEB" w:rsidRDefault="00770EF3" w:rsidP="00DB0F07">
      <w:pPr>
        <w:rPr>
          <w:rFonts w:asciiTheme="minorHAnsi" w:hAnsiTheme="minorHAnsi" w:cstheme="minorHAnsi"/>
        </w:rPr>
      </w:pPr>
      <w:r w:rsidRPr="00102FEB">
        <w:rPr>
          <w:rFonts w:asciiTheme="minorHAnsi" w:hAnsiTheme="minorHAnsi" w:cstheme="minorHAnsi"/>
          <w:b/>
        </w:rPr>
        <w:t>Objectives</w:t>
      </w:r>
      <w:r w:rsidRPr="00102FEB">
        <w:rPr>
          <w:rFonts w:asciiTheme="minorHAnsi" w:hAnsiTheme="minorHAnsi" w:cstheme="minorHAnsi"/>
        </w:rPr>
        <w:t>: This pilot study will investigate if a running intervention is a feasible intervention to improve running performance</w:t>
      </w:r>
      <w:r w:rsidR="0006519B">
        <w:rPr>
          <w:rFonts w:asciiTheme="minorHAnsi" w:hAnsiTheme="minorHAnsi" w:cstheme="minorHAnsi"/>
        </w:rPr>
        <w:t xml:space="preserve"> and participation</w:t>
      </w:r>
      <w:r w:rsidRPr="00102FEB">
        <w:rPr>
          <w:rFonts w:asciiTheme="minorHAnsi" w:hAnsiTheme="minorHAnsi" w:cstheme="minorHAnsi"/>
        </w:rPr>
        <w:t xml:space="preserve"> and reduce kinesiophobia for children with symptomatic joint hypermobility. </w:t>
      </w:r>
    </w:p>
    <w:p w14:paraId="00000006" w14:textId="77777777" w:rsidR="00A960B5" w:rsidRPr="00102FEB" w:rsidRDefault="00770EF3" w:rsidP="00DB0F07">
      <w:pPr>
        <w:rPr>
          <w:rFonts w:asciiTheme="minorHAnsi" w:hAnsiTheme="minorHAnsi" w:cstheme="minorHAnsi"/>
          <w:b/>
        </w:rPr>
      </w:pPr>
      <w:r w:rsidRPr="00102FEB">
        <w:rPr>
          <w:rFonts w:asciiTheme="minorHAnsi" w:hAnsiTheme="minorHAnsi" w:cstheme="minorHAnsi"/>
          <w:b/>
        </w:rPr>
        <w:t>Significance of the project</w:t>
      </w:r>
      <w:r w:rsidRPr="00102FEB">
        <w:rPr>
          <w:rFonts w:asciiTheme="minorHAnsi" w:hAnsiTheme="minorHAnsi" w:cstheme="minorHAnsi"/>
        </w:rPr>
        <w:t xml:space="preserve"> There is currently no evidence with regards running or running interventions for children with hypermobility. Running is important for children’s participation in physical and social activities. Children with hypermobility can find it difficult to participate in physical activity, yet physical activity is critical for the health of children.</w:t>
      </w:r>
    </w:p>
    <w:p w14:paraId="00000007" w14:textId="77777777" w:rsidR="00A960B5" w:rsidRPr="00102FEB" w:rsidRDefault="00A960B5" w:rsidP="00DB0F07">
      <w:pPr>
        <w:rPr>
          <w:rFonts w:asciiTheme="minorHAnsi" w:hAnsiTheme="minorHAnsi" w:cstheme="minorHAnsi"/>
          <w:u w:val="single"/>
        </w:rPr>
      </w:pPr>
    </w:p>
    <w:p w14:paraId="00000008" w14:textId="77777777" w:rsidR="00A960B5" w:rsidRPr="00102FEB" w:rsidRDefault="00770EF3" w:rsidP="00DB0F07">
      <w:pPr>
        <w:rPr>
          <w:rFonts w:asciiTheme="minorHAnsi" w:hAnsiTheme="minorHAnsi" w:cstheme="minorHAnsi"/>
          <w:b/>
          <w:u w:val="single"/>
        </w:rPr>
      </w:pPr>
      <w:r w:rsidRPr="00102FEB">
        <w:rPr>
          <w:rFonts w:asciiTheme="minorHAnsi" w:hAnsiTheme="minorHAnsi" w:cstheme="minorHAnsi"/>
          <w:b/>
          <w:u w:val="single"/>
        </w:rPr>
        <w:t>Methods</w:t>
      </w:r>
    </w:p>
    <w:p w14:paraId="00000009" w14:textId="77777777" w:rsidR="00A960B5" w:rsidRPr="00102FEB" w:rsidRDefault="00A960B5" w:rsidP="00DB0F07">
      <w:pPr>
        <w:rPr>
          <w:rFonts w:asciiTheme="minorHAnsi" w:hAnsiTheme="minorHAnsi" w:cstheme="minorHAnsi"/>
          <w:u w:val="single"/>
        </w:rPr>
      </w:pPr>
    </w:p>
    <w:p w14:paraId="0000000A" w14:textId="77777777" w:rsidR="00A960B5" w:rsidRPr="00102FEB" w:rsidRDefault="00000000" w:rsidP="00DB0F07">
      <w:pPr>
        <w:rPr>
          <w:rFonts w:asciiTheme="minorHAnsi" w:hAnsiTheme="minorHAnsi" w:cstheme="minorHAnsi"/>
          <w:u w:val="single"/>
        </w:rPr>
      </w:pPr>
      <w:sdt>
        <w:sdtPr>
          <w:rPr>
            <w:rFonts w:asciiTheme="minorHAnsi" w:hAnsiTheme="minorHAnsi" w:cstheme="minorHAnsi"/>
          </w:rPr>
          <w:tag w:val="goog_rdk_0"/>
          <w:id w:val="-890492882"/>
        </w:sdtPr>
        <w:sdtContent/>
      </w:sdt>
      <w:r w:rsidR="00770EF3" w:rsidRPr="00102FEB">
        <w:rPr>
          <w:rFonts w:asciiTheme="minorHAnsi" w:hAnsiTheme="minorHAnsi" w:cstheme="minorHAnsi"/>
          <w:u w:val="single"/>
        </w:rPr>
        <w:t>Study design</w:t>
      </w:r>
    </w:p>
    <w:p w14:paraId="0000000B" w14:textId="3918DF45" w:rsidR="00A960B5" w:rsidRPr="00102FEB" w:rsidRDefault="00770EF3" w:rsidP="3FD9AF92">
      <w:pPr>
        <w:rPr>
          <w:rFonts w:asciiTheme="minorHAnsi" w:hAnsiTheme="minorHAnsi" w:cstheme="minorBidi"/>
        </w:rPr>
      </w:pPr>
      <w:r w:rsidRPr="3FD9AF92">
        <w:rPr>
          <w:rFonts w:asciiTheme="minorHAnsi" w:hAnsiTheme="minorHAnsi" w:cstheme="minorBidi"/>
        </w:rPr>
        <w:t>Th</w:t>
      </w:r>
      <w:r w:rsidR="002B1377">
        <w:rPr>
          <w:rFonts w:asciiTheme="minorHAnsi" w:hAnsiTheme="minorHAnsi" w:cstheme="minorBidi"/>
        </w:rPr>
        <w:t>is is a mixed-methods</w:t>
      </w:r>
      <w:r w:rsidRPr="3FD9AF92">
        <w:rPr>
          <w:rFonts w:asciiTheme="minorHAnsi" w:hAnsiTheme="minorHAnsi" w:cstheme="minorBidi"/>
        </w:rPr>
        <w:t xml:space="preserve"> study</w:t>
      </w:r>
      <w:r w:rsidR="002B1377">
        <w:rPr>
          <w:rFonts w:asciiTheme="minorHAnsi" w:hAnsiTheme="minorHAnsi" w:cstheme="minorBidi"/>
        </w:rPr>
        <w:t>,</w:t>
      </w:r>
      <w:r w:rsidR="004656C4" w:rsidRPr="3FD9AF92">
        <w:rPr>
          <w:rFonts w:asciiTheme="minorHAnsi" w:hAnsiTheme="minorHAnsi" w:cstheme="minorBidi"/>
        </w:rPr>
        <w:t xml:space="preserve"> employ</w:t>
      </w:r>
      <w:r w:rsidR="002B1377">
        <w:rPr>
          <w:rFonts w:asciiTheme="minorHAnsi" w:hAnsiTheme="minorHAnsi" w:cstheme="minorBidi"/>
        </w:rPr>
        <w:t>ing</w:t>
      </w:r>
      <w:r w:rsidRPr="3FD9AF92">
        <w:rPr>
          <w:rFonts w:asciiTheme="minorHAnsi" w:hAnsiTheme="minorHAnsi" w:cstheme="minorBidi"/>
        </w:rPr>
        <w:t xml:space="preserve"> a single</w:t>
      </w:r>
      <w:r w:rsidR="005C4798">
        <w:rPr>
          <w:rFonts w:asciiTheme="minorHAnsi" w:hAnsiTheme="minorHAnsi" w:cstheme="minorBidi"/>
        </w:rPr>
        <w:t xml:space="preserve"> subject research</w:t>
      </w:r>
      <w:r w:rsidRPr="3FD9AF92">
        <w:rPr>
          <w:rFonts w:asciiTheme="minorHAnsi" w:hAnsiTheme="minorHAnsi" w:cstheme="minorBidi"/>
        </w:rPr>
        <w:t xml:space="preserve"> design</w:t>
      </w:r>
      <w:r w:rsidR="002B1377">
        <w:rPr>
          <w:rFonts w:asciiTheme="minorHAnsi" w:hAnsiTheme="minorHAnsi" w:cstheme="minorBidi"/>
        </w:rPr>
        <w:t xml:space="preserve"> and qualitative description</w:t>
      </w:r>
      <w:r w:rsidRPr="3FD9AF92">
        <w:rPr>
          <w:rFonts w:asciiTheme="minorHAnsi" w:hAnsiTheme="minorHAnsi" w:cstheme="minorBidi"/>
        </w:rPr>
        <w:t xml:space="preserve"> to assess the feasibility of the intervention</w:t>
      </w:r>
      <w:r w:rsidRPr="3FD9AF92">
        <w:rPr>
          <w:rFonts w:asciiTheme="minorHAnsi" w:hAnsiTheme="minorHAnsi" w:cstheme="minorBidi"/>
        </w:rPr>
        <w:fldChar w:fldCharType="begin"/>
      </w:r>
      <w:r w:rsidRPr="3FD9AF92">
        <w:rPr>
          <w:rFonts w:asciiTheme="minorHAnsi" w:hAnsiTheme="minorHAnsi" w:cstheme="minorBidi"/>
        </w:rPr>
        <w:instrText xml:space="preserve"> ADDIN EN.CITE &lt;EndNote&gt;&lt;Cite&gt;&lt;Author&gt;Krasny-Pacini&lt;/Author&gt;&lt;Year&gt;2018&lt;/Year&gt;&lt;RecNum&gt;26&lt;/RecNum&gt;&lt;DisplayText&gt;&lt;style face="superscript"&gt;4&lt;/style&gt;&lt;/DisplayText&gt;&lt;record&gt;&lt;rec-number&gt;26&lt;/rec-number&gt;&lt;foreign-keys&gt;&lt;key app="EN" db-id="9x0ae95zudre06eevt1va9z5tedrsv9fsta0" timestamp="1653441455"&gt;26&lt;/key&gt;&lt;/foreign-keys&gt;&lt;ref-type name="Journal Article"&gt;17&lt;/ref-type&gt;&lt;contributors&gt;&lt;authors&gt;&lt;author&gt;Krasny-Pacini, Agata&lt;/author&gt;&lt;author&gt;Evans, Jonathan&lt;/author&gt;&lt;/authors&gt;&lt;/contributors&gt;&lt;titles&gt;&lt;title&gt;Single-case experimental designs to assess intervention effectiveness in rehabilitation: A practical guide&lt;/title&gt;&lt;secondary-title&gt;Annals of Physical and Rehabilitation Medicine&lt;/secondary-title&gt;&lt;/titles&gt;&lt;periodical&gt;&lt;full-title&gt;Annals of Physical and Rehabilitation Medicine&lt;/full-title&gt;&lt;/periodical&gt;&lt;pages&gt;164-179&lt;/pages&gt;&lt;volume&gt;61&lt;/volume&gt;&lt;number&gt;3&lt;/number&gt;&lt;keywords&gt;&lt;keyword&gt;Methodology&lt;/keyword&gt;&lt;keyword&gt;Single-case&lt;/keyword&gt;&lt;keyword&gt;Multiple baseline&lt;/keyword&gt;&lt;keyword&gt;Alternating treatment&lt;/keyword&gt;&lt;keyword&gt;Rehabilitation&lt;/keyword&gt;&lt;/keywords&gt;&lt;dates&gt;&lt;year&gt;2018&lt;/year&gt;&lt;pub-dates&gt;&lt;date&gt;2018/05/01/&lt;/date&gt;&lt;/pub-dates&gt;&lt;/dates&gt;&lt;isbn&gt;1877-0657&lt;/isbn&gt;&lt;urls&gt;&lt;related-urls&gt;&lt;url&gt;https://www.sciencedirect.com/science/article/pii/S1877065717304542&lt;/url&gt;&lt;/related-urls&gt;&lt;/urls&gt;&lt;electronic-resource-num&gt;https://doi.org/10.1016/j.rehab.2017.12.002&lt;/electronic-resource-num&gt;&lt;/record&gt;&lt;/Cite&gt;&lt;/EndNote&gt;</w:instrText>
      </w:r>
      <w:r w:rsidRPr="3FD9AF92">
        <w:rPr>
          <w:rFonts w:asciiTheme="minorHAnsi" w:hAnsiTheme="minorHAnsi" w:cstheme="minorBidi"/>
        </w:rPr>
        <w:fldChar w:fldCharType="separate"/>
      </w:r>
      <w:r w:rsidR="00215FE6" w:rsidRPr="3FD9AF92">
        <w:rPr>
          <w:rFonts w:asciiTheme="minorHAnsi" w:hAnsiTheme="minorHAnsi" w:cstheme="minorBidi"/>
          <w:noProof/>
          <w:vertAlign w:val="superscript"/>
        </w:rPr>
        <w:t>4</w:t>
      </w:r>
      <w:r w:rsidRPr="3FD9AF92">
        <w:rPr>
          <w:rFonts w:asciiTheme="minorHAnsi" w:hAnsiTheme="minorHAnsi" w:cstheme="minorBidi"/>
        </w:rPr>
        <w:fldChar w:fldCharType="end"/>
      </w:r>
      <w:r w:rsidRPr="3FD9AF92">
        <w:rPr>
          <w:rFonts w:asciiTheme="minorHAnsi" w:hAnsiTheme="minorHAnsi" w:cstheme="minorBidi"/>
        </w:rPr>
        <w:t xml:space="preserve">. </w:t>
      </w:r>
      <w:r w:rsidR="004656C4" w:rsidRPr="3FD9AF92">
        <w:rPr>
          <w:rFonts w:asciiTheme="minorHAnsi" w:hAnsiTheme="minorHAnsi" w:cstheme="minorBidi"/>
        </w:rPr>
        <w:t>Participants will be</w:t>
      </w:r>
      <w:r w:rsidR="009158E1">
        <w:rPr>
          <w:rFonts w:asciiTheme="minorHAnsi" w:hAnsiTheme="minorHAnsi" w:cstheme="minorBidi"/>
        </w:rPr>
        <w:t xml:space="preserve"> randomized</w:t>
      </w:r>
      <w:r w:rsidR="004656C4" w:rsidRPr="3FD9AF92">
        <w:rPr>
          <w:rFonts w:asciiTheme="minorHAnsi" w:hAnsiTheme="minorHAnsi" w:cstheme="minorBidi"/>
        </w:rPr>
        <w:t xml:space="preserve"> to </w:t>
      </w:r>
      <w:r w:rsidR="7699B5C3" w:rsidRPr="3FD9AF92">
        <w:rPr>
          <w:rFonts w:asciiTheme="minorHAnsi" w:hAnsiTheme="minorHAnsi" w:cstheme="minorBidi"/>
        </w:rPr>
        <w:t>start</w:t>
      </w:r>
      <w:r w:rsidR="004656C4" w:rsidRPr="3FD9AF92">
        <w:rPr>
          <w:rFonts w:asciiTheme="minorHAnsi" w:hAnsiTheme="minorHAnsi" w:cstheme="minorBidi"/>
        </w:rPr>
        <w:t xml:space="preserve"> </w:t>
      </w:r>
      <w:r w:rsidR="7699B5C3" w:rsidRPr="3FD9AF92">
        <w:rPr>
          <w:rFonts w:asciiTheme="minorHAnsi" w:hAnsiTheme="minorHAnsi" w:cstheme="minorBidi"/>
        </w:rPr>
        <w:t>the intervention after four</w:t>
      </w:r>
      <w:r w:rsidR="00B57407">
        <w:rPr>
          <w:rFonts w:asciiTheme="minorHAnsi" w:hAnsiTheme="minorHAnsi" w:cstheme="minorBidi"/>
        </w:rPr>
        <w:t xml:space="preserve">, </w:t>
      </w:r>
      <w:r w:rsidR="7699B5C3" w:rsidRPr="3FD9AF92">
        <w:rPr>
          <w:rFonts w:asciiTheme="minorHAnsi" w:hAnsiTheme="minorHAnsi" w:cstheme="minorBidi"/>
        </w:rPr>
        <w:t xml:space="preserve">five or six weeks of baseline measures. </w:t>
      </w:r>
      <w:r w:rsidR="004656C4" w:rsidRPr="3FD9AF92">
        <w:rPr>
          <w:rFonts w:asciiTheme="minorHAnsi" w:hAnsiTheme="minorHAnsi" w:cstheme="minorBidi"/>
        </w:rPr>
        <w:t>Participants will undertake baseline, intervention</w:t>
      </w:r>
      <w:r w:rsidR="353E9AF5" w:rsidRPr="3FD9AF92">
        <w:rPr>
          <w:rFonts w:asciiTheme="minorHAnsi" w:hAnsiTheme="minorHAnsi" w:cstheme="minorBidi"/>
        </w:rPr>
        <w:t xml:space="preserve"> (1</w:t>
      </w:r>
      <w:r w:rsidR="00F20A8E">
        <w:rPr>
          <w:rFonts w:asciiTheme="minorHAnsi" w:hAnsiTheme="minorHAnsi" w:cstheme="minorBidi"/>
        </w:rPr>
        <w:t>0</w:t>
      </w:r>
      <w:r w:rsidR="353E9AF5" w:rsidRPr="3FD9AF92">
        <w:rPr>
          <w:rFonts w:asciiTheme="minorHAnsi" w:hAnsiTheme="minorHAnsi" w:cstheme="minorBidi"/>
        </w:rPr>
        <w:t xml:space="preserve"> weeks)</w:t>
      </w:r>
      <w:r w:rsidR="004656C4" w:rsidRPr="3FD9AF92">
        <w:rPr>
          <w:rFonts w:asciiTheme="minorHAnsi" w:hAnsiTheme="minorHAnsi" w:cstheme="minorBidi"/>
        </w:rPr>
        <w:t xml:space="preserve">, and withdrawal </w:t>
      </w:r>
      <w:r w:rsidR="194A141C" w:rsidRPr="3FD9AF92">
        <w:rPr>
          <w:rFonts w:asciiTheme="minorHAnsi" w:hAnsiTheme="minorHAnsi" w:cstheme="minorBidi"/>
        </w:rPr>
        <w:t>(</w:t>
      </w:r>
      <w:r w:rsidR="00F20A8E">
        <w:rPr>
          <w:rFonts w:asciiTheme="minorHAnsi" w:hAnsiTheme="minorHAnsi" w:cstheme="minorBidi"/>
        </w:rPr>
        <w:t>6</w:t>
      </w:r>
      <w:r w:rsidR="194A141C" w:rsidRPr="3FD9AF92">
        <w:rPr>
          <w:rFonts w:asciiTheme="minorHAnsi" w:hAnsiTheme="minorHAnsi" w:cstheme="minorBidi"/>
        </w:rPr>
        <w:t xml:space="preserve"> weeks) </w:t>
      </w:r>
      <w:r w:rsidR="004656C4" w:rsidRPr="3FD9AF92">
        <w:rPr>
          <w:rFonts w:asciiTheme="minorHAnsi" w:hAnsiTheme="minorHAnsi" w:cstheme="minorBidi"/>
        </w:rPr>
        <w:t>phases</w:t>
      </w:r>
      <w:r w:rsidR="005C4798">
        <w:rPr>
          <w:rFonts w:asciiTheme="minorHAnsi" w:hAnsiTheme="minorHAnsi" w:cstheme="minorBidi"/>
        </w:rPr>
        <w:t xml:space="preserve">, </w:t>
      </w:r>
      <w:r w:rsidR="00CF02D8">
        <w:rPr>
          <w:rFonts w:asciiTheme="minorHAnsi" w:hAnsiTheme="minorHAnsi" w:cstheme="minorBidi"/>
        </w:rPr>
        <w:t>and</w:t>
      </w:r>
      <w:r w:rsidR="005C4798">
        <w:rPr>
          <w:rFonts w:asciiTheme="minorHAnsi" w:hAnsiTheme="minorHAnsi" w:cstheme="minorBidi"/>
        </w:rPr>
        <w:t xml:space="preserve"> follow-up at 6 months</w:t>
      </w:r>
      <w:r w:rsidR="004656C4" w:rsidRPr="3FD9AF92">
        <w:rPr>
          <w:rFonts w:asciiTheme="minorHAnsi" w:hAnsiTheme="minorHAnsi" w:cstheme="minorBidi"/>
        </w:rPr>
        <w:t>.</w:t>
      </w:r>
    </w:p>
    <w:p w14:paraId="0000000C" w14:textId="77777777" w:rsidR="00A960B5" w:rsidRPr="00102FEB" w:rsidRDefault="00A960B5" w:rsidP="00DB0F07">
      <w:pPr>
        <w:rPr>
          <w:rFonts w:asciiTheme="minorHAnsi" w:hAnsiTheme="minorHAnsi" w:cstheme="minorHAnsi"/>
          <w:u w:val="single"/>
        </w:rPr>
      </w:pPr>
    </w:p>
    <w:p w14:paraId="0000000E" w14:textId="2BA870BA" w:rsidR="00A960B5" w:rsidRPr="00102FEB" w:rsidRDefault="00770EF3" w:rsidP="00DB0F07">
      <w:pPr>
        <w:rPr>
          <w:rFonts w:asciiTheme="minorHAnsi" w:hAnsiTheme="minorHAnsi" w:cstheme="minorHAnsi"/>
          <w:u w:val="single"/>
        </w:rPr>
      </w:pPr>
      <w:r w:rsidRPr="00102FEB">
        <w:rPr>
          <w:rFonts w:asciiTheme="minorHAnsi" w:hAnsiTheme="minorHAnsi" w:cstheme="minorHAnsi"/>
          <w:u w:val="single"/>
        </w:rPr>
        <w:t>Participants</w:t>
      </w:r>
    </w:p>
    <w:p w14:paraId="0000000F" w14:textId="7035FFF7" w:rsidR="00A960B5" w:rsidRPr="00102FEB" w:rsidRDefault="00770EF3" w:rsidP="3FD9AF92">
      <w:pPr>
        <w:rPr>
          <w:rFonts w:asciiTheme="minorHAnsi" w:hAnsiTheme="minorHAnsi" w:cstheme="minorBidi"/>
        </w:rPr>
      </w:pPr>
      <w:r w:rsidRPr="3FD9AF92">
        <w:rPr>
          <w:rFonts w:asciiTheme="minorHAnsi" w:hAnsiTheme="minorHAnsi" w:cstheme="minorBidi"/>
        </w:rPr>
        <w:t>Children 9 to 18 years old with</w:t>
      </w:r>
      <w:r w:rsidR="000B680C">
        <w:rPr>
          <w:rFonts w:asciiTheme="minorHAnsi" w:hAnsiTheme="minorHAnsi" w:cstheme="minorBidi"/>
        </w:rPr>
        <w:t xml:space="preserve"> symptomatic joint hypermobility or</w:t>
      </w:r>
      <w:r w:rsidRPr="3FD9AF92">
        <w:rPr>
          <w:rFonts w:asciiTheme="minorHAnsi" w:hAnsiTheme="minorHAnsi" w:cstheme="minorBidi"/>
        </w:rPr>
        <w:t xml:space="preserve"> hypermobile Ehlers-Danlos syndrome</w:t>
      </w:r>
      <w:r w:rsidR="004656C4" w:rsidRPr="3FD9AF92">
        <w:rPr>
          <w:rFonts w:asciiTheme="minorHAnsi" w:hAnsiTheme="minorHAnsi" w:cstheme="minorBidi"/>
        </w:rPr>
        <w:t xml:space="preserve"> (hEDS) </w:t>
      </w:r>
      <w:r w:rsidRPr="3FD9AF92">
        <w:rPr>
          <w:rFonts w:asciiTheme="minorHAnsi" w:hAnsiTheme="minorHAnsi" w:cstheme="minorBidi"/>
        </w:rPr>
        <w:t xml:space="preserve">will be recruited </w:t>
      </w:r>
      <w:r w:rsidR="00215FE6" w:rsidRPr="3FD9AF92">
        <w:rPr>
          <w:rFonts w:asciiTheme="minorHAnsi" w:hAnsiTheme="minorHAnsi" w:cstheme="minorBidi"/>
        </w:rPr>
        <w:t>through</w:t>
      </w:r>
      <w:r w:rsidRPr="3FD9AF92">
        <w:rPr>
          <w:rFonts w:asciiTheme="minorHAnsi" w:hAnsiTheme="minorHAnsi" w:cstheme="minorBidi"/>
        </w:rPr>
        <w:t xml:space="preserve"> Wester</w:t>
      </w:r>
      <w:r w:rsidR="00877FAF" w:rsidRPr="3FD9AF92">
        <w:rPr>
          <w:rFonts w:asciiTheme="minorHAnsi" w:hAnsiTheme="minorHAnsi" w:cstheme="minorBidi"/>
        </w:rPr>
        <w:t>n</w:t>
      </w:r>
      <w:r w:rsidRPr="3FD9AF92">
        <w:rPr>
          <w:rFonts w:asciiTheme="minorHAnsi" w:hAnsiTheme="minorHAnsi" w:cstheme="minorBidi"/>
        </w:rPr>
        <w:t xml:space="preserve"> Kids Health</w:t>
      </w:r>
      <w:r w:rsidR="003D57B5">
        <w:rPr>
          <w:rFonts w:asciiTheme="minorHAnsi" w:hAnsiTheme="minorHAnsi" w:cstheme="minorBidi"/>
        </w:rPr>
        <w:t xml:space="preserve"> (WKH)</w:t>
      </w:r>
      <w:r w:rsidR="004656C4" w:rsidRPr="3FD9AF92">
        <w:rPr>
          <w:rFonts w:asciiTheme="minorHAnsi" w:hAnsiTheme="minorHAnsi" w:cstheme="minorBidi"/>
        </w:rPr>
        <w:t>, a paediatric allied health provider</w:t>
      </w:r>
      <w:r w:rsidRPr="3FD9AF92">
        <w:rPr>
          <w:rFonts w:asciiTheme="minorHAnsi" w:hAnsiTheme="minorHAnsi" w:cstheme="minorBidi"/>
        </w:rPr>
        <w:t xml:space="preserve">. To be included in the study </w:t>
      </w:r>
      <w:r w:rsidR="00837BFA" w:rsidRPr="3FD9AF92">
        <w:rPr>
          <w:rFonts w:asciiTheme="minorHAnsi" w:hAnsiTheme="minorHAnsi" w:cstheme="minorBidi"/>
        </w:rPr>
        <w:t>participants</w:t>
      </w:r>
      <w:r w:rsidRPr="3FD9AF92">
        <w:rPr>
          <w:rFonts w:asciiTheme="minorHAnsi" w:hAnsiTheme="minorHAnsi" w:cstheme="minorBidi"/>
        </w:rPr>
        <w:t xml:space="preserve"> must have a </w:t>
      </w:r>
      <w:sdt>
        <w:sdtPr>
          <w:rPr>
            <w:rFonts w:asciiTheme="minorHAnsi" w:hAnsiTheme="minorHAnsi" w:cstheme="minorBidi"/>
          </w:rPr>
          <w:tag w:val="goog_rdk_1"/>
          <w:id w:val="532587221"/>
          <w:placeholder>
            <w:docPart w:val="DefaultPlaceholder_1081868574"/>
          </w:placeholder>
        </w:sdtPr>
        <w:sdtContent/>
      </w:sdt>
      <w:sdt>
        <w:sdtPr>
          <w:rPr>
            <w:rFonts w:asciiTheme="minorHAnsi" w:hAnsiTheme="minorHAnsi" w:cstheme="minorBidi"/>
          </w:rPr>
          <w:tag w:val="goog_rdk_2"/>
          <w:id w:val="1426467016"/>
          <w:placeholder>
            <w:docPart w:val="DefaultPlaceholder_1081868574"/>
          </w:placeholder>
          <w:showingPlcHdr/>
        </w:sdtPr>
        <w:sdtContent/>
      </w:sdt>
      <w:r w:rsidRPr="3FD9AF92">
        <w:rPr>
          <w:rFonts w:asciiTheme="minorHAnsi" w:hAnsiTheme="minorHAnsi" w:cstheme="minorBidi"/>
        </w:rPr>
        <w:t xml:space="preserve">Beighton Score </w:t>
      </w:r>
      <w:r w:rsidR="00CB6ACB" w:rsidRPr="3FD9AF92">
        <w:rPr>
          <w:rFonts w:asciiTheme="minorHAnsi" w:hAnsiTheme="minorHAnsi" w:cstheme="minorBidi"/>
        </w:rPr>
        <w:t>≥6/9</w:t>
      </w:r>
      <w:r w:rsidRPr="3FD9AF92">
        <w:rPr>
          <w:rFonts w:asciiTheme="minorHAnsi" w:hAnsiTheme="minorHAnsi" w:cstheme="minorBidi"/>
        </w:rPr>
        <w:t xml:space="preserve">, have a goal to improve their running, and </w:t>
      </w:r>
      <w:r w:rsidR="004656C4" w:rsidRPr="3FD9AF92">
        <w:rPr>
          <w:rFonts w:asciiTheme="minorHAnsi" w:hAnsiTheme="minorHAnsi" w:cstheme="minorBidi"/>
        </w:rPr>
        <w:t xml:space="preserve">be </w:t>
      </w:r>
      <w:r w:rsidRPr="3FD9AF92">
        <w:rPr>
          <w:rFonts w:asciiTheme="minorHAnsi" w:hAnsiTheme="minorHAnsi" w:cstheme="minorBidi"/>
        </w:rPr>
        <w:t xml:space="preserve">able to attend </w:t>
      </w:r>
      <w:r w:rsidR="004656C4" w:rsidRPr="3FD9AF92">
        <w:rPr>
          <w:rFonts w:asciiTheme="minorHAnsi" w:hAnsiTheme="minorHAnsi" w:cstheme="minorBidi"/>
        </w:rPr>
        <w:t>one</w:t>
      </w:r>
      <w:r w:rsidRPr="3FD9AF92">
        <w:rPr>
          <w:rFonts w:asciiTheme="minorHAnsi" w:hAnsiTheme="minorHAnsi" w:cstheme="minorBidi"/>
        </w:rPr>
        <w:t xml:space="preserve"> training session each week for 1</w:t>
      </w:r>
      <w:r w:rsidR="003911C8">
        <w:rPr>
          <w:rFonts w:asciiTheme="minorHAnsi" w:hAnsiTheme="minorHAnsi" w:cstheme="minorBidi"/>
        </w:rPr>
        <w:t>0</w:t>
      </w:r>
      <w:r w:rsidRPr="3FD9AF92">
        <w:rPr>
          <w:rFonts w:asciiTheme="minorHAnsi" w:hAnsiTheme="minorHAnsi" w:cstheme="minorBidi"/>
        </w:rPr>
        <w:t xml:space="preserve"> weeks. Children will be excluded if they are unable to undertake strenuous exercise</w:t>
      </w:r>
      <w:r w:rsidR="004656C4" w:rsidRPr="3FD9AF92">
        <w:rPr>
          <w:rFonts w:asciiTheme="minorHAnsi" w:hAnsiTheme="minorHAnsi" w:cstheme="minorBidi"/>
        </w:rPr>
        <w:t xml:space="preserve"> for medical reasons</w:t>
      </w:r>
      <w:r w:rsidRPr="3FD9AF92">
        <w:rPr>
          <w:rFonts w:asciiTheme="minorHAnsi" w:hAnsiTheme="minorHAnsi" w:cstheme="minorBidi"/>
        </w:rPr>
        <w:t xml:space="preserve">, have cognitive or behavioural problems that hinder working in a group, have coexisting </w:t>
      </w:r>
      <w:r w:rsidR="00B57407">
        <w:rPr>
          <w:rFonts w:asciiTheme="minorHAnsi" w:hAnsiTheme="minorHAnsi" w:cstheme="minorBidi"/>
        </w:rPr>
        <w:t xml:space="preserve">neurological or </w:t>
      </w:r>
      <w:r w:rsidR="004F14F0" w:rsidRPr="3FD9AF92">
        <w:rPr>
          <w:rFonts w:asciiTheme="minorHAnsi" w:hAnsiTheme="minorHAnsi" w:cstheme="minorBidi"/>
        </w:rPr>
        <w:t>orthopaedic</w:t>
      </w:r>
      <w:r w:rsidRPr="3FD9AF92">
        <w:rPr>
          <w:rFonts w:asciiTheme="minorHAnsi" w:hAnsiTheme="minorHAnsi" w:cstheme="minorBidi"/>
        </w:rPr>
        <w:t xml:space="preserve"> conditions or </w:t>
      </w:r>
      <w:r w:rsidR="004656C4" w:rsidRPr="3FD9AF92">
        <w:rPr>
          <w:rFonts w:asciiTheme="minorHAnsi" w:hAnsiTheme="minorHAnsi" w:cstheme="minorBidi"/>
        </w:rPr>
        <w:t xml:space="preserve">have had an </w:t>
      </w:r>
      <w:r w:rsidRPr="3FD9AF92">
        <w:rPr>
          <w:rFonts w:asciiTheme="minorHAnsi" w:hAnsiTheme="minorHAnsi" w:cstheme="minorBidi"/>
        </w:rPr>
        <w:t>injur</w:t>
      </w:r>
      <w:r w:rsidR="004656C4" w:rsidRPr="3FD9AF92">
        <w:rPr>
          <w:rFonts w:asciiTheme="minorHAnsi" w:hAnsiTheme="minorHAnsi" w:cstheme="minorBidi"/>
        </w:rPr>
        <w:t>y</w:t>
      </w:r>
      <w:r w:rsidRPr="3FD9AF92">
        <w:rPr>
          <w:rFonts w:asciiTheme="minorHAnsi" w:hAnsiTheme="minorHAnsi" w:cstheme="minorBidi"/>
        </w:rPr>
        <w:t xml:space="preserve"> in the past 6 months that impact</w:t>
      </w:r>
      <w:r w:rsidR="7D1A0DCD" w:rsidRPr="3FD9AF92">
        <w:rPr>
          <w:rFonts w:asciiTheme="minorHAnsi" w:hAnsiTheme="minorHAnsi" w:cstheme="minorBidi"/>
        </w:rPr>
        <w:t>s</w:t>
      </w:r>
      <w:r w:rsidRPr="3FD9AF92">
        <w:rPr>
          <w:rFonts w:asciiTheme="minorHAnsi" w:hAnsiTheme="minorHAnsi" w:cstheme="minorBidi"/>
        </w:rPr>
        <w:t xml:space="preserve"> their </w:t>
      </w:r>
      <w:r w:rsidR="212128AA" w:rsidRPr="3FD9AF92">
        <w:rPr>
          <w:rFonts w:asciiTheme="minorHAnsi" w:hAnsiTheme="minorHAnsi" w:cstheme="minorBidi"/>
        </w:rPr>
        <w:t xml:space="preserve">ability </w:t>
      </w:r>
      <w:r w:rsidRPr="3FD9AF92">
        <w:rPr>
          <w:rFonts w:asciiTheme="minorHAnsi" w:hAnsiTheme="minorHAnsi" w:cstheme="minorBidi"/>
        </w:rPr>
        <w:t xml:space="preserve">to run. </w:t>
      </w:r>
    </w:p>
    <w:p w14:paraId="00000011" w14:textId="29226D31" w:rsidR="00A960B5" w:rsidRPr="00102FEB" w:rsidRDefault="00A960B5" w:rsidP="00DB0F07">
      <w:pPr>
        <w:rPr>
          <w:rFonts w:asciiTheme="minorHAnsi" w:hAnsiTheme="minorHAnsi" w:cstheme="minorHAnsi"/>
          <w:u w:val="single"/>
        </w:rPr>
      </w:pPr>
    </w:p>
    <w:p w14:paraId="00000012" w14:textId="0A16F9AE" w:rsidR="00A960B5" w:rsidRPr="00102FEB" w:rsidRDefault="00C91025" w:rsidP="00DB0F07">
      <w:pPr>
        <w:rPr>
          <w:rFonts w:asciiTheme="minorHAnsi" w:hAnsiTheme="minorHAnsi" w:cstheme="minorHAnsi"/>
          <w:u w:val="single"/>
        </w:rPr>
      </w:pPr>
      <w:r w:rsidRPr="00102FEB">
        <w:rPr>
          <w:rFonts w:asciiTheme="minorHAnsi" w:hAnsiTheme="minorHAnsi" w:cstheme="minorHAnsi"/>
          <w:u w:val="single"/>
        </w:rPr>
        <w:t>Running in hypermobility Intervention protocol</w:t>
      </w:r>
    </w:p>
    <w:p w14:paraId="75CC9A97" w14:textId="06CD3166" w:rsidR="00C91025" w:rsidRDefault="00A038EE" w:rsidP="00DB0F07">
      <w:pPr>
        <w:rPr>
          <w:rFonts w:asciiTheme="minorHAnsi" w:hAnsiTheme="minorHAnsi" w:cstheme="minorHAnsi"/>
          <w:color w:val="212121"/>
          <w:shd w:val="clear" w:color="auto" w:fill="FFFFFF"/>
        </w:rPr>
      </w:pPr>
      <w:r>
        <w:rPr>
          <w:rFonts w:asciiTheme="minorHAnsi" w:hAnsiTheme="minorHAnsi" w:cstheme="minorHAnsi"/>
        </w:rPr>
        <w:t>The intervention is a</w:t>
      </w:r>
      <w:r w:rsidR="009F207B" w:rsidRPr="00102FEB">
        <w:rPr>
          <w:rFonts w:asciiTheme="minorHAnsi" w:hAnsiTheme="minorHAnsi" w:cstheme="minorHAnsi"/>
        </w:rPr>
        <w:t xml:space="preserve">dapted from: </w:t>
      </w:r>
      <w:r w:rsidR="009F207B" w:rsidRPr="00102FEB">
        <w:rPr>
          <w:rFonts w:asciiTheme="minorHAnsi" w:hAnsiTheme="minorHAnsi" w:cstheme="minorHAnsi"/>
          <w:color w:val="212121"/>
          <w:shd w:val="clear" w:color="auto" w:fill="FFFFFF"/>
        </w:rPr>
        <w:t>Gibson N, Chappell A, Blackmore AM, Morris S, Williams G, Bear N, Allison G. The effect of a running intervention on running ability and participation in children with cerebral palsy: a randomized controlled trial. Disabil Rehabil. 2018 Dec;40(25):3041-3049. doi: 10.1080/09638288.2017.1367426. Epub 2017 Aug 21. PMID: 28826274.</w:t>
      </w:r>
    </w:p>
    <w:p w14:paraId="08ECB9B9" w14:textId="7C9DB35D" w:rsidR="00A038EE" w:rsidRDefault="00A038EE" w:rsidP="00DB0F07">
      <w:pPr>
        <w:rPr>
          <w:rFonts w:asciiTheme="minorHAnsi" w:hAnsiTheme="minorHAnsi" w:cstheme="minorHAnsi"/>
          <w:color w:val="212121"/>
          <w:shd w:val="clear" w:color="auto" w:fill="FFFFFF"/>
        </w:rPr>
      </w:pPr>
    </w:p>
    <w:p w14:paraId="48F6E9BA" w14:textId="34EB5EE3" w:rsidR="00A038EE" w:rsidRPr="00A038EE" w:rsidRDefault="00A038EE" w:rsidP="00DB0F07">
      <w:pPr>
        <w:rPr>
          <w:rFonts w:asciiTheme="minorHAnsi" w:hAnsiTheme="minorHAnsi" w:cstheme="minorHAnsi"/>
          <w:b/>
          <w:bCs/>
          <w:color w:val="212121"/>
          <w:shd w:val="clear" w:color="auto" w:fill="FFFFFF"/>
        </w:rPr>
      </w:pPr>
      <w:r w:rsidRPr="00A038EE">
        <w:rPr>
          <w:rFonts w:asciiTheme="minorHAnsi" w:hAnsiTheme="minorHAnsi" w:cstheme="minorHAnsi"/>
          <w:b/>
          <w:bCs/>
          <w:color w:val="212121"/>
          <w:shd w:val="clear" w:color="auto" w:fill="FFFFFF"/>
        </w:rPr>
        <w:t>Table 1: Intervention protocol according to Consensus on Exercise Reporting Template guidelines</w:t>
      </w:r>
    </w:p>
    <w:p w14:paraId="6EC62D45" w14:textId="77777777" w:rsidR="009F207B" w:rsidRPr="00102FEB" w:rsidRDefault="009F207B" w:rsidP="00DB0F07">
      <w:pPr>
        <w:rPr>
          <w:rFonts w:asciiTheme="minorHAnsi" w:hAnsiTheme="minorHAnsi" w:cstheme="minorHAnsi"/>
          <w:u w:val="single"/>
        </w:rPr>
      </w:pPr>
    </w:p>
    <w:tbl>
      <w:tblPr>
        <w:tblStyle w:val="TableGrid"/>
        <w:tblW w:w="0" w:type="auto"/>
        <w:tblLook w:val="04A0" w:firstRow="1" w:lastRow="0" w:firstColumn="1" w:lastColumn="0" w:noHBand="0" w:noVBand="1"/>
      </w:tblPr>
      <w:tblGrid>
        <w:gridCol w:w="2122"/>
        <w:gridCol w:w="6894"/>
      </w:tblGrid>
      <w:tr w:rsidR="00C91025" w:rsidRPr="00A038EE" w14:paraId="4A4C3E4A" w14:textId="77777777" w:rsidTr="00A038EE">
        <w:tc>
          <w:tcPr>
            <w:tcW w:w="2122" w:type="dxa"/>
            <w:shd w:val="clear" w:color="auto" w:fill="81ABFF"/>
          </w:tcPr>
          <w:p w14:paraId="69C7310C" w14:textId="4E5F85DC" w:rsidR="00C91025" w:rsidRPr="00A038EE" w:rsidRDefault="00C91025" w:rsidP="00DB0F07">
            <w:pPr>
              <w:autoSpaceDE w:val="0"/>
              <w:autoSpaceDN w:val="0"/>
              <w:adjustRightInd w:val="0"/>
              <w:rPr>
                <w:rFonts w:asciiTheme="minorHAnsi" w:hAnsiTheme="minorHAnsi" w:cstheme="minorHAnsi"/>
                <w:b/>
                <w:bCs/>
                <w:color w:val="000000"/>
              </w:rPr>
            </w:pPr>
            <w:r w:rsidRPr="00A038EE">
              <w:rPr>
                <w:rFonts w:asciiTheme="minorHAnsi" w:hAnsiTheme="minorHAnsi" w:cstheme="minorHAnsi"/>
                <w:b/>
                <w:bCs/>
                <w:color w:val="000000"/>
              </w:rPr>
              <w:t>Item</w:t>
            </w:r>
          </w:p>
        </w:tc>
        <w:tc>
          <w:tcPr>
            <w:tcW w:w="6894" w:type="dxa"/>
            <w:shd w:val="clear" w:color="auto" w:fill="81ABFF"/>
          </w:tcPr>
          <w:p w14:paraId="36933312" w14:textId="77777777" w:rsidR="00C91025" w:rsidRPr="00A038EE" w:rsidRDefault="00C91025" w:rsidP="00DB0F07">
            <w:pPr>
              <w:autoSpaceDE w:val="0"/>
              <w:autoSpaceDN w:val="0"/>
              <w:adjustRightInd w:val="0"/>
              <w:rPr>
                <w:rFonts w:asciiTheme="minorHAnsi" w:hAnsiTheme="minorHAnsi" w:cstheme="minorHAnsi"/>
                <w:b/>
                <w:bCs/>
                <w:color w:val="000000"/>
              </w:rPr>
            </w:pPr>
            <w:r w:rsidRPr="00A038EE">
              <w:rPr>
                <w:rFonts w:asciiTheme="minorHAnsi" w:hAnsiTheme="minorHAnsi" w:cstheme="minorHAnsi"/>
                <w:b/>
                <w:bCs/>
                <w:color w:val="000000"/>
              </w:rPr>
              <w:t>Details</w:t>
            </w:r>
          </w:p>
          <w:p w14:paraId="19B1851C" w14:textId="77777777" w:rsidR="00C91025" w:rsidRPr="00A038EE" w:rsidRDefault="00C91025" w:rsidP="00DB0F07">
            <w:pPr>
              <w:autoSpaceDE w:val="0"/>
              <w:autoSpaceDN w:val="0"/>
              <w:adjustRightInd w:val="0"/>
              <w:rPr>
                <w:rFonts w:asciiTheme="minorHAnsi" w:hAnsiTheme="minorHAnsi" w:cstheme="minorHAnsi"/>
                <w:b/>
                <w:bCs/>
                <w:color w:val="272D4E"/>
              </w:rPr>
            </w:pPr>
          </w:p>
        </w:tc>
      </w:tr>
      <w:tr w:rsidR="00C91025" w:rsidRPr="00102FEB" w14:paraId="413E66EE" w14:textId="77777777" w:rsidTr="3FD9AF92">
        <w:tc>
          <w:tcPr>
            <w:tcW w:w="2122" w:type="dxa"/>
          </w:tcPr>
          <w:p w14:paraId="00EA62F8" w14:textId="6857ADEA" w:rsidR="00C91025" w:rsidRPr="00102FEB" w:rsidRDefault="00C91025" w:rsidP="00DB0F07">
            <w:pPr>
              <w:autoSpaceDE w:val="0"/>
              <w:autoSpaceDN w:val="0"/>
              <w:adjustRightInd w:val="0"/>
              <w:rPr>
                <w:rFonts w:asciiTheme="minorHAnsi" w:hAnsiTheme="minorHAnsi" w:cstheme="minorHAnsi"/>
                <w:color w:val="272D4E"/>
              </w:rPr>
            </w:pPr>
            <w:r w:rsidRPr="00102FEB">
              <w:rPr>
                <w:rFonts w:asciiTheme="minorHAnsi" w:hAnsiTheme="minorHAnsi" w:cstheme="minorHAnsi"/>
                <w:color w:val="000000"/>
              </w:rPr>
              <w:t>1. Exercise Equipment</w:t>
            </w:r>
          </w:p>
        </w:tc>
        <w:tc>
          <w:tcPr>
            <w:tcW w:w="6894" w:type="dxa"/>
          </w:tcPr>
          <w:p w14:paraId="539D1504" w14:textId="3379C6D5"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Trampette, stairs, resistance bands, single step, cones, agility ladder, dumbbells, leg curl machine, leg press machine</w:t>
            </w:r>
          </w:p>
          <w:p w14:paraId="3AE368F6" w14:textId="77777777" w:rsidR="00C91025" w:rsidRPr="00102FEB" w:rsidRDefault="00C91025" w:rsidP="00DB0F07">
            <w:pPr>
              <w:autoSpaceDE w:val="0"/>
              <w:autoSpaceDN w:val="0"/>
              <w:adjustRightInd w:val="0"/>
              <w:rPr>
                <w:rFonts w:asciiTheme="minorHAnsi" w:hAnsiTheme="minorHAnsi" w:cstheme="minorHAnsi"/>
                <w:color w:val="272D4E"/>
              </w:rPr>
            </w:pPr>
          </w:p>
        </w:tc>
      </w:tr>
      <w:tr w:rsidR="00C91025" w:rsidRPr="00102FEB" w14:paraId="7FF5E735" w14:textId="77777777" w:rsidTr="3FD9AF92">
        <w:tc>
          <w:tcPr>
            <w:tcW w:w="2122" w:type="dxa"/>
          </w:tcPr>
          <w:p w14:paraId="11FF9B4B" w14:textId="26D65159" w:rsidR="00C91025" w:rsidRPr="00102FEB" w:rsidRDefault="00C91025" w:rsidP="00DB0F07">
            <w:pPr>
              <w:autoSpaceDE w:val="0"/>
              <w:autoSpaceDN w:val="0"/>
              <w:adjustRightInd w:val="0"/>
              <w:rPr>
                <w:rFonts w:asciiTheme="minorHAnsi" w:hAnsiTheme="minorHAnsi" w:cstheme="minorHAnsi"/>
                <w:color w:val="272D4E"/>
              </w:rPr>
            </w:pPr>
            <w:r w:rsidRPr="00102FEB">
              <w:rPr>
                <w:rFonts w:asciiTheme="minorHAnsi" w:hAnsiTheme="minorHAnsi" w:cstheme="minorHAnsi"/>
                <w:color w:val="000000"/>
              </w:rPr>
              <w:t>2. Qualifications and training</w:t>
            </w:r>
          </w:p>
        </w:tc>
        <w:tc>
          <w:tcPr>
            <w:tcW w:w="6894" w:type="dxa"/>
          </w:tcPr>
          <w:p w14:paraId="49CA9B52" w14:textId="4D3046E9"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 xml:space="preserve">Two </w:t>
            </w:r>
            <w:r w:rsidR="00FE693F">
              <w:rPr>
                <w:rFonts w:asciiTheme="minorHAnsi" w:hAnsiTheme="minorHAnsi" w:cstheme="minorHAnsi"/>
                <w:color w:val="000000"/>
              </w:rPr>
              <w:t xml:space="preserve">or three </w:t>
            </w:r>
            <w:r w:rsidRPr="00102FEB">
              <w:rPr>
                <w:rFonts w:asciiTheme="minorHAnsi" w:hAnsiTheme="minorHAnsi" w:cstheme="minorHAnsi"/>
                <w:color w:val="000000"/>
              </w:rPr>
              <w:t xml:space="preserve">senior physiotherapists (PTs) with experience in working with school-aged children with </w:t>
            </w:r>
            <w:r w:rsidR="00837BFA" w:rsidRPr="00102FEB">
              <w:rPr>
                <w:rFonts w:asciiTheme="minorHAnsi" w:hAnsiTheme="minorHAnsi" w:cstheme="minorHAnsi"/>
              </w:rPr>
              <w:t xml:space="preserve">hypermobility spectrum disorder </w:t>
            </w:r>
            <w:r w:rsidR="00837BFA">
              <w:rPr>
                <w:rFonts w:asciiTheme="minorHAnsi" w:hAnsiTheme="minorHAnsi" w:cstheme="minorHAnsi"/>
              </w:rPr>
              <w:t>(</w:t>
            </w:r>
            <w:r w:rsidR="00837BFA" w:rsidRPr="00102FEB">
              <w:rPr>
                <w:rFonts w:asciiTheme="minorHAnsi" w:hAnsiTheme="minorHAnsi" w:cstheme="minorHAnsi"/>
              </w:rPr>
              <w:t>HSD)</w:t>
            </w:r>
            <w:r w:rsidR="00837BFA">
              <w:rPr>
                <w:rFonts w:asciiTheme="minorHAnsi" w:hAnsiTheme="minorHAnsi" w:cstheme="minorHAnsi"/>
              </w:rPr>
              <w:t xml:space="preserve"> </w:t>
            </w:r>
            <w:r w:rsidRPr="00102FEB">
              <w:rPr>
                <w:rFonts w:asciiTheme="minorHAnsi" w:hAnsiTheme="minorHAnsi" w:cstheme="minorHAnsi"/>
                <w:color w:val="000000"/>
              </w:rPr>
              <w:t xml:space="preserve">will deliver the program. The lead physiotherapist has delivered this </w:t>
            </w:r>
            <w:r w:rsidRPr="00102FEB">
              <w:rPr>
                <w:rFonts w:asciiTheme="minorHAnsi" w:hAnsiTheme="minorHAnsi" w:cstheme="minorHAnsi"/>
                <w:color w:val="000000"/>
              </w:rPr>
              <w:lastRenderedPageBreak/>
              <w:t xml:space="preserve">intervention for the past </w:t>
            </w:r>
            <w:r w:rsidR="00837BFA">
              <w:rPr>
                <w:rFonts w:asciiTheme="minorHAnsi" w:hAnsiTheme="minorHAnsi" w:cstheme="minorHAnsi"/>
                <w:color w:val="000000"/>
              </w:rPr>
              <w:t>8</w:t>
            </w:r>
            <w:r w:rsidRPr="00102FEB">
              <w:rPr>
                <w:rFonts w:asciiTheme="minorHAnsi" w:hAnsiTheme="minorHAnsi" w:cstheme="minorHAnsi"/>
                <w:color w:val="000000"/>
              </w:rPr>
              <w:t xml:space="preserve"> years, undertook 15 hours training in rehabilitation of running for people with neurological </w:t>
            </w:r>
            <w:r w:rsidR="00837BFA">
              <w:rPr>
                <w:rFonts w:asciiTheme="minorHAnsi" w:hAnsiTheme="minorHAnsi" w:cstheme="minorHAnsi"/>
                <w:color w:val="000000"/>
              </w:rPr>
              <w:t xml:space="preserve">conditions </w:t>
            </w:r>
            <w:r w:rsidRPr="00102FEB">
              <w:rPr>
                <w:rFonts w:asciiTheme="minorHAnsi" w:hAnsiTheme="minorHAnsi" w:cstheme="minorHAnsi"/>
                <w:color w:val="000000"/>
              </w:rPr>
              <w:t>and undertook eight hours training in motivational interviewing which was delivered by a clinical psychologist.</w:t>
            </w:r>
          </w:p>
          <w:p w14:paraId="15F55621" w14:textId="77777777" w:rsidR="00C91025" w:rsidRPr="00102FEB" w:rsidRDefault="00C91025" w:rsidP="00DB0F07">
            <w:pPr>
              <w:autoSpaceDE w:val="0"/>
              <w:autoSpaceDN w:val="0"/>
              <w:adjustRightInd w:val="0"/>
              <w:rPr>
                <w:rFonts w:asciiTheme="minorHAnsi" w:hAnsiTheme="minorHAnsi" w:cstheme="minorHAnsi"/>
                <w:color w:val="272D4E"/>
              </w:rPr>
            </w:pPr>
          </w:p>
        </w:tc>
      </w:tr>
      <w:tr w:rsidR="00C91025" w:rsidRPr="00102FEB" w14:paraId="23AC4F11" w14:textId="77777777" w:rsidTr="3FD9AF92">
        <w:tc>
          <w:tcPr>
            <w:tcW w:w="2122" w:type="dxa"/>
          </w:tcPr>
          <w:p w14:paraId="17B3D770" w14:textId="64230B23" w:rsidR="00C91025" w:rsidRPr="00102FEB" w:rsidRDefault="00C91025" w:rsidP="00DB0F07">
            <w:pPr>
              <w:autoSpaceDE w:val="0"/>
              <w:autoSpaceDN w:val="0"/>
              <w:adjustRightInd w:val="0"/>
              <w:rPr>
                <w:rFonts w:asciiTheme="minorHAnsi" w:hAnsiTheme="minorHAnsi" w:cstheme="minorHAnsi"/>
                <w:color w:val="272D4E"/>
              </w:rPr>
            </w:pPr>
            <w:r w:rsidRPr="00102FEB">
              <w:rPr>
                <w:rFonts w:asciiTheme="minorHAnsi" w:hAnsiTheme="minorHAnsi" w:cstheme="minorHAnsi"/>
                <w:color w:val="000000"/>
              </w:rPr>
              <w:lastRenderedPageBreak/>
              <w:t>3. Individual/group</w:t>
            </w:r>
          </w:p>
        </w:tc>
        <w:tc>
          <w:tcPr>
            <w:tcW w:w="6894" w:type="dxa"/>
          </w:tcPr>
          <w:p w14:paraId="75551F66" w14:textId="5C9FFC20"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Individualized programs will be established and progressed at individual rates. The individualized program will be delivered and performed in a group setting once per week and a home program provided to</w:t>
            </w:r>
          </w:p>
          <w:p w14:paraId="5DA28DFB" w14:textId="222B84D7"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be performed three times per week.</w:t>
            </w:r>
          </w:p>
          <w:p w14:paraId="695CAED7" w14:textId="77777777" w:rsidR="00C91025" w:rsidRPr="00102FEB" w:rsidRDefault="00C91025" w:rsidP="00DB0F07">
            <w:pPr>
              <w:autoSpaceDE w:val="0"/>
              <w:autoSpaceDN w:val="0"/>
              <w:adjustRightInd w:val="0"/>
              <w:rPr>
                <w:rFonts w:asciiTheme="minorHAnsi" w:hAnsiTheme="minorHAnsi" w:cstheme="minorHAnsi"/>
                <w:color w:val="272D4E"/>
              </w:rPr>
            </w:pPr>
          </w:p>
        </w:tc>
      </w:tr>
      <w:tr w:rsidR="00C91025" w:rsidRPr="00102FEB" w14:paraId="7E877696" w14:textId="77777777" w:rsidTr="3FD9AF92">
        <w:tc>
          <w:tcPr>
            <w:tcW w:w="2122" w:type="dxa"/>
          </w:tcPr>
          <w:p w14:paraId="2461F44D" w14:textId="2826BBA6" w:rsidR="00C91025" w:rsidRPr="00102FEB" w:rsidRDefault="00C91025" w:rsidP="00DB0F07">
            <w:pPr>
              <w:autoSpaceDE w:val="0"/>
              <w:autoSpaceDN w:val="0"/>
              <w:adjustRightInd w:val="0"/>
              <w:rPr>
                <w:rFonts w:asciiTheme="minorHAnsi" w:hAnsiTheme="minorHAnsi" w:cstheme="minorHAnsi"/>
                <w:color w:val="272D4E"/>
              </w:rPr>
            </w:pPr>
            <w:r w:rsidRPr="00102FEB">
              <w:rPr>
                <w:rFonts w:asciiTheme="minorHAnsi" w:hAnsiTheme="minorHAnsi" w:cstheme="minorHAnsi"/>
                <w:color w:val="000000"/>
              </w:rPr>
              <w:t>4. Supervision</w:t>
            </w:r>
          </w:p>
        </w:tc>
        <w:tc>
          <w:tcPr>
            <w:tcW w:w="6894" w:type="dxa"/>
          </w:tcPr>
          <w:p w14:paraId="638A9F48" w14:textId="779F93CD"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Participants will be supervised in a ratio of 1PT:3participants. The participants will be taught the exercises individually and once performing the exercise correctly, allowed to practice independently.</w:t>
            </w:r>
          </w:p>
          <w:p w14:paraId="5CE5FF7E" w14:textId="77777777" w:rsidR="00C91025" w:rsidRPr="00102FEB" w:rsidRDefault="00C91025" w:rsidP="00DB0F07">
            <w:pPr>
              <w:autoSpaceDE w:val="0"/>
              <w:autoSpaceDN w:val="0"/>
              <w:adjustRightInd w:val="0"/>
              <w:rPr>
                <w:rFonts w:asciiTheme="minorHAnsi" w:hAnsiTheme="minorHAnsi" w:cstheme="minorHAnsi"/>
                <w:color w:val="272D4E"/>
              </w:rPr>
            </w:pPr>
          </w:p>
        </w:tc>
      </w:tr>
      <w:tr w:rsidR="00C91025" w:rsidRPr="00102FEB" w14:paraId="078DBD4C" w14:textId="77777777" w:rsidTr="3FD9AF92">
        <w:tc>
          <w:tcPr>
            <w:tcW w:w="2122" w:type="dxa"/>
          </w:tcPr>
          <w:p w14:paraId="2DDD5553" w14:textId="5E451940" w:rsidR="00C91025" w:rsidRPr="00102FEB" w:rsidRDefault="00C91025" w:rsidP="00DB0F07">
            <w:pPr>
              <w:autoSpaceDE w:val="0"/>
              <w:autoSpaceDN w:val="0"/>
              <w:adjustRightInd w:val="0"/>
              <w:rPr>
                <w:rFonts w:asciiTheme="minorHAnsi" w:hAnsiTheme="minorHAnsi" w:cstheme="minorHAnsi"/>
                <w:color w:val="272D4E"/>
              </w:rPr>
            </w:pPr>
            <w:r w:rsidRPr="00102FEB">
              <w:rPr>
                <w:rFonts w:asciiTheme="minorHAnsi" w:hAnsiTheme="minorHAnsi" w:cstheme="minorHAnsi"/>
                <w:color w:val="000000"/>
              </w:rPr>
              <w:t>5. Adherence to exercise</w:t>
            </w:r>
          </w:p>
        </w:tc>
        <w:tc>
          <w:tcPr>
            <w:tcW w:w="6894" w:type="dxa"/>
          </w:tcPr>
          <w:p w14:paraId="09961216" w14:textId="4B89BEC4"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Progress notes will be completed at the end of each session, including the level of difficulty of each exercise and number of repetitions, or time spent doing the exercise. Attendance will be recorded for each</w:t>
            </w:r>
          </w:p>
          <w:p w14:paraId="762C03CF" w14:textId="313243F6"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participant and reported as a number of sessions out of 1</w:t>
            </w:r>
            <w:r w:rsidR="000B680C">
              <w:rPr>
                <w:rFonts w:asciiTheme="minorHAnsi" w:hAnsiTheme="minorHAnsi" w:cstheme="minorHAnsi"/>
                <w:color w:val="000000"/>
              </w:rPr>
              <w:t>0</w:t>
            </w:r>
            <w:r w:rsidRPr="00102FEB">
              <w:rPr>
                <w:rFonts w:asciiTheme="minorHAnsi" w:hAnsiTheme="minorHAnsi" w:cstheme="minorHAnsi"/>
                <w:color w:val="000000"/>
              </w:rPr>
              <w:t xml:space="preserve"> possible sessions. Home program exercises will be prescribed weekly and home exercise diary sheets will be collected at the end of each week.</w:t>
            </w:r>
          </w:p>
          <w:p w14:paraId="1F1F1C4F" w14:textId="77777777" w:rsidR="00C91025" w:rsidRPr="00102FEB" w:rsidRDefault="00C91025" w:rsidP="00DB0F07">
            <w:pPr>
              <w:autoSpaceDE w:val="0"/>
              <w:autoSpaceDN w:val="0"/>
              <w:adjustRightInd w:val="0"/>
              <w:rPr>
                <w:rFonts w:asciiTheme="minorHAnsi" w:hAnsiTheme="minorHAnsi" w:cstheme="minorHAnsi"/>
                <w:color w:val="272D4E"/>
              </w:rPr>
            </w:pPr>
          </w:p>
        </w:tc>
      </w:tr>
      <w:tr w:rsidR="00C91025" w:rsidRPr="00102FEB" w14:paraId="2EADB5BE" w14:textId="77777777" w:rsidTr="3FD9AF92">
        <w:tc>
          <w:tcPr>
            <w:tcW w:w="2122" w:type="dxa"/>
          </w:tcPr>
          <w:p w14:paraId="63A3C1BB" w14:textId="159FA856" w:rsidR="00C91025" w:rsidRPr="00102FEB" w:rsidRDefault="00C91025" w:rsidP="00DB0F07">
            <w:pPr>
              <w:autoSpaceDE w:val="0"/>
              <w:autoSpaceDN w:val="0"/>
              <w:adjustRightInd w:val="0"/>
              <w:rPr>
                <w:rFonts w:asciiTheme="minorHAnsi" w:hAnsiTheme="minorHAnsi" w:cstheme="minorHAnsi"/>
                <w:color w:val="272D4E"/>
              </w:rPr>
            </w:pPr>
            <w:r w:rsidRPr="00102FEB">
              <w:rPr>
                <w:rFonts w:asciiTheme="minorHAnsi" w:hAnsiTheme="minorHAnsi" w:cstheme="minorHAnsi"/>
                <w:color w:val="000000"/>
              </w:rPr>
              <w:t>6. Motivation strategies</w:t>
            </w:r>
          </w:p>
        </w:tc>
        <w:tc>
          <w:tcPr>
            <w:tcW w:w="6894" w:type="dxa"/>
          </w:tcPr>
          <w:p w14:paraId="3A6DAC5D" w14:textId="427089A9"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Participants will be encouraged with verbal feedback about their technique, both what was done well and what changes need to be made. Participants will be given a time or number of repetitions to</w:t>
            </w:r>
          </w:p>
          <w:p w14:paraId="3EE836EF" w14:textId="2EDF2D31"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 xml:space="preserve">aim for. Exercises will sometimes be incorporated into games. Participants will also be encouraged to “buddy up” with another group participant to encourage each other. Each participant will have a home program, with diary sheets issued and collected weekly to encourage adherence. </w:t>
            </w:r>
          </w:p>
          <w:p w14:paraId="5990BEA6" w14:textId="2E572011"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Participants who do not attend a session without informing PTs of the reason will be called by one of the PTs the next day to encourage</w:t>
            </w:r>
          </w:p>
          <w:p w14:paraId="30A357F4" w14:textId="3D07D7FB" w:rsidR="00C91025" w:rsidRPr="00102FEB" w:rsidRDefault="00C91025"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attendance. The PTs will use motivational interviewing techniques to encourage participants to explore options for adhering to home prescribed exercises and for exploring and promoting physical</w:t>
            </w:r>
            <w:r w:rsidR="00121E8D" w:rsidRPr="00102FEB">
              <w:rPr>
                <w:rFonts w:asciiTheme="minorHAnsi" w:hAnsiTheme="minorHAnsi" w:cstheme="minorHAnsi"/>
                <w:color w:val="000000"/>
              </w:rPr>
              <w:t xml:space="preserve"> </w:t>
            </w:r>
            <w:r w:rsidRPr="00102FEB">
              <w:rPr>
                <w:rFonts w:asciiTheme="minorHAnsi" w:hAnsiTheme="minorHAnsi" w:cstheme="minorHAnsi"/>
                <w:color w:val="000000"/>
              </w:rPr>
              <w:t>activity in the community.</w:t>
            </w:r>
          </w:p>
          <w:p w14:paraId="1C4C1AD2" w14:textId="77777777" w:rsidR="00C91025" w:rsidRPr="00102FEB" w:rsidRDefault="00C91025" w:rsidP="00DB0F07">
            <w:pPr>
              <w:autoSpaceDE w:val="0"/>
              <w:autoSpaceDN w:val="0"/>
              <w:adjustRightInd w:val="0"/>
              <w:rPr>
                <w:rFonts w:asciiTheme="minorHAnsi" w:hAnsiTheme="minorHAnsi" w:cstheme="minorHAnsi"/>
                <w:color w:val="272D4E"/>
              </w:rPr>
            </w:pPr>
          </w:p>
        </w:tc>
      </w:tr>
      <w:tr w:rsidR="00C91025" w:rsidRPr="00102FEB" w14:paraId="3AC2B150" w14:textId="77777777" w:rsidTr="3FD9AF92">
        <w:tc>
          <w:tcPr>
            <w:tcW w:w="2122" w:type="dxa"/>
          </w:tcPr>
          <w:p w14:paraId="5922107D" w14:textId="460F0487" w:rsidR="00C91025" w:rsidRPr="00102FEB" w:rsidRDefault="00121E8D" w:rsidP="00DB0F07">
            <w:pPr>
              <w:autoSpaceDE w:val="0"/>
              <w:autoSpaceDN w:val="0"/>
              <w:adjustRightInd w:val="0"/>
              <w:rPr>
                <w:rFonts w:asciiTheme="minorHAnsi" w:hAnsiTheme="minorHAnsi" w:cstheme="minorHAnsi"/>
                <w:color w:val="272D4E"/>
              </w:rPr>
            </w:pPr>
            <w:r w:rsidRPr="00102FEB">
              <w:rPr>
                <w:rFonts w:asciiTheme="minorHAnsi" w:hAnsiTheme="minorHAnsi" w:cstheme="minorHAnsi"/>
                <w:color w:val="000000"/>
              </w:rPr>
              <w:t>7a. Decision rule(s) for determining progression</w:t>
            </w:r>
          </w:p>
        </w:tc>
        <w:tc>
          <w:tcPr>
            <w:tcW w:w="6894" w:type="dxa"/>
          </w:tcPr>
          <w:p w14:paraId="1A654635" w14:textId="1D65DE72" w:rsidR="00121E8D" w:rsidRPr="00102FEB" w:rsidRDefault="445BDF75" w:rsidP="3FD9AF92">
            <w:pPr>
              <w:autoSpaceDE w:val="0"/>
              <w:autoSpaceDN w:val="0"/>
              <w:adjustRightInd w:val="0"/>
              <w:rPr>
                <w:rFonts w:asciiTheme="minorHAnsi" w:hAnsiTheme="minorHAnsi" w:cstheme="minorBidi"/>
                <w:color w:val="000000"/>
              </w:rPr>
            </w:pPr>
            <w:r w:rsidRPr="3FD9AF92">
              <w:rPr>
                <w:rFonts w:asciiTheme="minorHAnsi" w:hAnsiTheme="minorHAnsi" w:cstheme="minorBidi"/>
                <w:color w:val="000000" w:themeColor="text1"/>
              </w:rPr>
              <w:t xml:space="preserve">Once the participant is consistently able to perform the exercise with good technique they will be progressed to the next level. Speed and quality of movement will be prioritized </w:t>
            </w:r>
            <w:r w:rsidR="28C73520" w:rsidRPr="3FD9AF92">
              <w:rPr>
                <w:rFonts w:asciiTheme="minorHAnsi" w:hAnsiTheme="minorHAnsi" w:cstheme="minorBidi"/>
                <w:color w:val="000000" w:themeColor="text1"/>
              </w:rPr>
              <w:t>over load</w:t>
            </w:r>
            <w:r w:rsidRPr="3FD9AF92">
              <w:rPr>
                <w:rFonts w:asciiTheme="minorHAnsi" w:hAnsiTheme="minorHAnsi" w:cstheme="minorBidi"/>
                <w:color w:val="000000" w:themeColor="text1"/>
              </w:rPr>
              <w:t xml:space="preserve"> as the focus on ballistic movement is necessary for running.</w:t>
            </w:r>
          </w:p>
          <w:p w14:paraId="0ADF7CC8" w14:textId="77777777" w:rsidR="00C91025" w:rsidRPr="00102FEB" w:rsidRDefault="00C91025" w:rsidP="00DB0F07">
            <w:pPr>
              <w:autoSpaceDE w:val="0"/>
              <w:autoSpaceDN w:val="0"/>
              <w:adjustRightInd w:val="0"/>
              <w:rPr>
                <w:rFonts w:asciiTheme="minorHAnsi" w:hAnsiTheme="minorHAnsi" w:cstheme="minorHAnsi"/>
                <w:color w:val="272D4E"/>
              </w:rPr>
            </w:pPr>
          </w:p>
        </w:tc>
      </w:tr>
      <w:tr w:rsidR="00C91025" w:rsidRPr="00102FEB" w14:paraId="4BBAE1D0" w14:textId="77777777" w:rsidTr="3FD9AF92">
        <w:tc>
          <w:tcPr>
            <w:tcW w:w="2122" w:type="dxa"/>
          </w:tcPr>
          <w:p w14:paraId="5A192DCA" w14:textId="4B36F3A8" w:rsidR="00C91025" w:rsidRPr="00102FEB" w:rsidRDefault="00121E8D" w:rsidP="00DB0F07">
            <w:pPr>
              <w:autoSpaceDE w:val="0"/>
              <w:autoSpaceDN w:val="0"/>
              <w:adjustRightInd w:val="0"/>
              <w:rPr>
                <w:rFonts w:asciiTheme="minorHAnsi" w:hAnsiTheme="minorHAnsi" w:cstheme="minorHAnsi"/>
                <w:color w:val="272D4E"/>
              </w:rPr>
            </w:pPr>
            <w:r w:rsidRPr="00102FEB">
              <w:rPr>
                <w:rFonts w:asciiTheme="minorHAnsi" w:hAnsiTheme="minorHAnsi" w:cstheme="minorHAnsi"/>
                <w:color w:val="000000"/>
              </w:rPr>
              <w:t>7b. How program was progressed</w:t>
            </w:r>
          </w:p>
        </w:tc>
        <w:tc>
          <w:tcPr>
            <w:tcW w:w="6894" w:type="dxa"/>
          </w:tcPr>
          <w:p w14:paraId="1FFD2578" w14:textId="34055D22"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The program incorporates a series of hierarchically challenging activities. [See Williams &amp; Schache 2010</w:t>
            </w:r>
            <w:r w:rsidR="00152663">
              <w:rPr>
                <w:rFonts w:asciiTheme="minorHAnsi" w:hAnsiTheme="minorHAnsi" w:cstheme="minorHAnsi"/>
                <w:color w:val="000000"/>
              </w:rPr>
              <w:fldChar w:fldCharType="begin"/>
            </w:r>
            <w:r w:rsidR="00152663">
              <w:rPr>
                <w:rFonts w:asciiTheme="minorHAnsi" w:hAnsiTheme="minorHAnsi" w:cstheme="minorHAnsi"/>
                <w:color w:val="000000"/>
              </w:rPr>
              <w:instrText xml:space="preserve"> ADDIN EN.CITE &lt;EndNote&gt;&lt;Cite&gt;&lt;Author&gt;Williams&lt;/Author&gt;&lt;Year&gt;2010&lt;/Year&gt;&lt;RecNum&gt;27&lt;/RecNum&gt;&lt;DisplayText&gt;&lt;style face="superscript"&gt;5&lt;/style&gt;&lt;/DisplayText&gt;&lt;record&gt;&lt;rec-number&gt;27&lt;/rec-number&gt;&lt;foreign-keys&gt;&lt;key app="EN" db-id="9x0ae95zudre06eevt1va9z5tedrsv9fsta0" timestamp="1653459064"&gt;27&lt;/key&gt;&lt;/foreign-keys&gt;&lt;ref-type name="Journal Article"&gt;17&lt;/ref-type&gt;&lt;contributors&gt;&lt;authors&gt;&lt;author&gt;Williams, Gavin P&lt;/author&gt;&lt;author&gt;Schache, Anthony G&lt;/author&gt;&lt;/authors&gt;&lt;/contributors&gt;&lt;titles&gt;&lt;title&gt;Evaluation of a conceptual framework for retraining high-level mobility following traumatic brain injury: two case reports&lt;/title&gt;&lt;secondary-title&gt;The Journal of Head Trauma Rehabilitation&lt;/secondary-title&gt;&lt;/titles&gt;&lt;periodical&gt;&lt;full-title&gt;The Journal of Head Trauma Rehabilitation&lt;/full-title&gt;&lt;/periodical&gt;&lt;pages&gt;164-172&lt;/pages&gt;&lt;volume&gt;25&lt;/volume&gt;&lt;number&gt;3&lt;/number&gt;&lt;dates&gt;&lt;year&gt;2010&lt;/year&gt;&lt;/dates&gt;&lt;isbn&gt;0885-9701&lt;/isbn&gt;&lt;urls&gt;&lt;/urls&gt;&lt;/record&gt;&lt;/Cite&gt;&lt;/EndNote&gt;</w:instrText>
            </w:r>
            <w:r w:rsidR="00152663">
              <w:rPr>
                <w:rFonts w:asciiTheme="minorHAnsi" w:hAnsiTheme="minorHAnsi" w:cstheme="minorHAnsi"/>
                <w:color w:val="000000"/>
              </w:rPr>
              <w:fldChar w:fldCharType="separate"/>
            </w:r>
            <w:r w:rsidR="00152663" w:rsidRPr="00152663">
              <w:rPr>
                <w:rFonts w:asciiTheme="minorHAnsi" w:hAnsiTheme="minorHAnsi" w:cstheme="minorHAnsi"/>
                <w:noProof/>
                <w:color w:val="000000"/>
                <w:vertAlign w:val="superscript"/>
              </w:rPr>
              <w:t>5</w:t>
            </w:r>
            <w:r w:rsidR="00152663">
              <w:rPr>
                <w:rFonts w:asciiTheme="minorHAnsi" w:hAnsiTheme="minorHAnsi" w:cstheme="minorHAnsi"/>
                <w:color w:val="000000"/>
              </w:rPr>
              <w:fldChar w:fldCharType="end"/>
            </w:r>
            <w:r w:rsidRPr="00102FEB">
              <w:rPr>
                <w:rFonts w:asciiTheme="minorHAnsi" w:hAnsiTheme="minorHAnsi" w:cstheme="minorHAnsi"/>
                <w:color w:val="000000"/>
              </w:rPr>
              <w:t xml:space="preserve"> and Schache et al. (2014)</w:t>
            </w:r>
            <w:r w:rsidR="00152663">
              <w:rPr>
                <w:rFonts w:asciiTheme="minorHAnsi" w:hAnsiTheme="minorHAnsi" w:cstheme="minorHAnsi"/>
                <w:color w:val="000000"/>
              </w:rPr>
              <w:fldChar w:fldCharType="begin"/>
            </w:r>
            <w:r w:rsidR="00152663">
              <w:rPr>
                <w:rFonts w:asciiTheme="minorHAnsi" w:hAnsiTheme="minorHAnsi" w:cstheme="minorHAnsi"/>
                <w:color w:val="000000"/>
              </w:rPr>
              <w:instrText xml:space="preserve"> ADDIN EN.CITE &lt;EndNote&gt;&lt;Cite&gt;&lt;Author&gt;Schache&lt;/Author&gt;&lt;Year&gt;2014&lt;/Year&gt;&lt;RecNum&gt;28&lt;/RecNum&gt;&lt;DisplayText&gt;&lt;style face="superscript"&gt;6&lt;/style&gt;&lt;/DisplayText&gt;&lt;record&gt;&lt;rec-number&gt;28&lt;/rec-number&gt;&lt;foreign-keys&gt;&lt;key app="EN" db-id="9x0ae95zudre06eevt1va9z5tedrsv9fsta0" timestamp="1653459075"&gt;28&lt;/key&gt;&lt;/foreign-keys&gt;&lt;ref-type name="Journal Article"&gt;17&lt;/ref-type&gt;&lt;contributors&gt;&lt;authors&gt;&lt;author&gt;Schache, Anthony G&lt;/author&gt;&lt;author&gt;Dorn, Tim W&lt;/author&gt;&lt;author&gt;Williams, Gavin P&lt;/author&gt;&lt;author&gt;Brown, Nicholas AT&lt;/author&gt;&lt;author&gt;Pandy, Marcus G&lt;/author&gt;&lt;/authors&gt;&lt;/contributors&gt;&lt;titles&gt;&lt;title&gt;Lower-limb muscular strategies for increasing running speed&lt;/title&gt;&lt;secondary-title&gt;journal of orthopaedic &amp;amp; sports physical therapy&lt;/secondary-title&gt;&lt;/titles&gt;&lt;periodical&gt;&lt;full-title&gt;journal of orthopaedic &amp;amp; sports physical therapy&lt;/full-title&gt;&lt;/periodical&gt;&lt;pages&gt;813-824&lt;/pages&gt;&lt;volume&gt;44&lt;/volume&gt;&lt;number&gt;10&lt;/number&gt;&lt;dates&gt;&lt;year&gt;2014&lt;/year&gt;&lt;/dates&gt;&lt;isbn&gt;0190-6011&lt;/isbn&gt;&lt;urls&gt;&lt;/urls&gt;&lt;/record&gt;&lt;/Cite&gt;&lt;/EndNote&gt;</w:instrText>
            </w:r>
            <w:r w:rsidR="00152663">
              <w:rPr>
                <w:rFonts w:asciiTheme="minorHAnsi" w:hAnsiTheme="minorHAnsi" w:cstheme="minorHAnsi"/>
                <w:color w:val="000000"/>
              </w:rPr>
              <w:fldChar w:fldCharType="separate"/>
            </w:r>
            <w:r w:rsidR="00152663" w:rsidRPr="00152663">
              <w:rPr>
                <w:rFonts w:asciiTheme="minorHAnsi" w:hAnsiTheme="minorHAnsi" w:cstheme="minorHAnsi"/>
                <w:noProof/>
                <w:color w:val="000000"/>
                <w:vertAlign w:val="superscript"/>
              </w:rPr>
              <w:t>6</w:t>
            </w:r>
            <w:r w:rsidR="00152663">
              <w:rPr>
                <w:rFonts w:asciiTheme="minorHAnsi" w:hAnsiTheme="minorHAnsi" w:cstheme="minorHAnsi"/>
                <w:color w:val="000000"/>
              </w:rPr>
              <w:fldChar w:fldCharType="end"/>
            </w:r>
            <w:r w:rsidRPr="00102FEB">
              <w:rPr>
                <w:rFonts w:asciiTheme="minorHAnsi" w:hAnsiTheme="minorHAnsi" w:cstheme="minorHAnsi"/>
                <w:color w:val="000000"/>
              </w:rPr>
              <w:t xml:space="preserve"> for more detail on the activities].</w:t>
            </w:r>
          </w:p>
          <w:p w14:paraId="0575147D" w14:textId="42708266"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 xml:space="preserve">Participants will be prescribed relevant activities to address the running gait impairments demonstrated for that individual. The individually tailored exercises will be derived by the therapist viewing slow motion observational sagittal and frontal video footage of the participant’s running gait and determining the abnormalities affecting the acquisition of typical running skill. The exercises/activities will target the three main muscle groups responsible for forward progression when walking and running, i.e. the ankle plantar flexors, hip flexors and hip extensors. </w:t>
            </w:r>
          </w:p>
          <w:p w14:paraId="215BC589" w14:textId="77777777"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lastRenderedPageBreak/>
              <w:t xml:space="preserve">Exercises will be progressed once good form/technique is demonstrated on the starting activity. The exercises may be performed on the trampette until the participant is able to perform the exercises overground. </w:t>
            </w:r>
          </w:p>
          <w:p w14:paraId="2CAA300B" w14:textId="1298F270"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For simulation of leg turnover and appropriate foot contact alignment an activity termed the “claw” exercise will be utilized [See Williams</w:t>
            </w:r>
          </w:p>
          <w:p w14:paraId="14D3E58E" w14:textId="48F73C6D"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&amp; Schache 2010</w:t>
            </w:r>
            <w:r w:rsidR="00152663">
              <w:rPr>
                <w:rFonts w:asciiTheme="minorHAnsi" w:hAnsiTheme="minorHAnsi" w:cstheme="minorHAnsi"/>
                <w:color w:val="000000"/>
              </w:rPr>
              <w:fldChar w:fldCharType="begin"/>
            </w:r>
            <w:r w:rsidR="00152663">
              <w:rPr>
                <w:rFonts w:asciiTheme="minorHAnsi" w:hAnsiTheme="minorHAnsi" w:cstheme="minorHAnsi"/>
                <w:color w:val="000000"/>
              </w:rPr>
              <w:instrText xml:space="preserve"> ADDIN EN.CITE &lt;EndNote&gt;&lt;Cite&gt;&lt;Author&gt;Williams&lt;/Author&gt;&lt;Year&gt;2010&lt;/Year&gt;&lt;RecNum&gt;27&lt;/RecNum&gt;&lt;DisplayText&gt;&lt;style face="superscript"&gt;5&lt;/style&gt;&lt;/DisplayText&gt;&lt;record&gt;&lt;rec-number&gt;27&lt;/rec-number&gt;&lt;foreign-keys&gt;&lt;key app="EN" db-id="9x0ae95zudre06eevt1va9z5tedrsv9fsta0" timestamp="1653459064"&gt;27&lt;/key&gt;&lt;/foreign-keys&gt;&lt;ref-type name="Journal Article"&gt;17&lt;/ref-type&gt;&lt;contributors&gt;&lt;authors&gt;&lt;author&gt;Williams, Gavin P&lt;/author&gt;&lt;author&gt;Schache, Anthony G&lt;/author&gt;&lt;/authors&gt;&lt;/contributors&gt;&lt;titles&gt;&lt;title&gt;Evaluation of a conceptual framework for retraining high-level mobility following traumatic brain injury: two case reports&lt;/title&gt;&lt;secondary-title&gt;The Journal of Head Trauma Rehabilitation&lt;/secondary-title&gt;&lt;/titles&gt;&lt;periodical&gt;&lt;full-title&gt;The Journal of Head Trauma Rehabilitation&lt;/full-title&gt;&lt;/periodical&gt;&lt;pages&gt;164-172&lt;/pages&gt;&lt;volume&gt;25&lt;/volume&gt;&lt;number&gt;3&lt;/number&gt;&lt;dates&gt;&lt;year&gt;2010&lt;/year&gt;&lt;/dates&gt;&lt;isbn&gt;0885-9701&lt;/isbn&gt;&lt;urls&gt;&lt;/urls&gt;&lt;/record&gt;&lt;/Cite&gt;&lt;/EndNote&gt;</w:instrText>
            </w:r>
            <w:r w:rsidR="00152663">
              <w:rPr>
                <w:rFonts w:asciiTheme="minorHAnsi" w:hAnsiTheme="minorHAnsi" w:cstheme="minorHAnsi"/>
                <w:color w:val="000000"/>
              </w:rPr>
              <w:fldChar w:fldCharType="separate"/>
            </w:r>
            <w:r w:rsidR="00152663" w:rsidRPr="00152663">
              <w:rPr>
                <w:rFonts w:asciiTheme="minorHAnsi" w:hAnsiTheme="minorHAnsi" w:cstheme="minorHAnsi"/>
                <w:noProof/>
                <w:color w:val="000000"/>
                <w:vertAlign w:val="superscript"/>
              </w:rPr>
              <w:t>5</w:t>
            </w:r>
            <w:r w:rsidR="00152663">
              <w:rPr>
                <w:rFonts w:asciiTheme="minorHAnsi" w:hAnsiTheme="minorHAnsi" w:cstheme="minorHAnsi"/>
                <w:color w:val="000000"/>
              </w:rPr>
              <w:fldChar w:fldCharType="end"/>
            </w:r>
            <w:r w:rsidRPr="00102FEB">
              <w:rPr>
                <w:rFonts w:asciiTheme="minorHAnsi" w:hAnsiTheme="minorHAnsi" w:cstheme="minorHAnsi"/>
                <w:color w:val="000000"/>
              </w:rPr>
              <w:t xml:space="preserve"> and Schache et al., 2014</w:t>
            </w:r>
            <w:r w:rsidR="00152663">
              <w:rPr>
                <w:rFonts w:asciiTheme="minorHAnsi" w:hAnsiTheme="minorHAnsi" w:cstheme="minorHAnsi"/>
                <w:color w:val="000000"/>
              </w:rPr>
              <w:fldChar w:fldCharType="begin"/>
            </w:r>
            <w:r w:rsidR="00152663">
              <w:rPr>
                <w:rFonts w:asciiTheme="minorHAnsi" w:hAnsiTheme="minorHAnsi" w:cstheme="minorHAnsi"/>
                <w:color w:val="000000"/>
              </w:rPr>
              <w:instrText xml:space="preserve"> ADDIN EN.CITE &lt;EndNote&gt;&lt;Cite&gt;&lt;Author&gt;Schache&lt;/Author&gt;&lt;Year&gt;2014&lt;/Year&gt;&lt;RecNum&gt;28&lt;/RecNum&gt;&lt;DisplayText&gt;&lt;style face="superscript"&gt;6&lt;/style&gt;&lt;/DisplayText&gt;&lt;record&gt;&lt;rec-number&gt;28&lt;/rec-number&gt;&lt;foreign-keys&gt;&lt;key app="EN" db-id="9x0ae95zudre06eevt1va9z5tedrsv9fsta0" timestamp="1653459075"&gt;28&lt;/key&gt;&lt;/foreign-keys&gt;&lt;ref-type name="Journal Article"&gt;17&lt;/ref-type&gt;&lt;contributors&gt;&lt;authors&gt;&lt;author&gt;Schache, Anthony G&lt;/author&gt;&lt;author&gt;Dorn, Tim W&lt;/author&gt;&lt;author&gt;Williams, Gavin P&lt;/author&gt;&lt;author&gt;Brown, Nicholas AT&lt;/author&gt;&lt;author&gt;Pandy, Marcus G&lt;/author&gt;&lt;/authors&gt;&lt;/contributors&gt;&lt;titles&gt;&lt;title&gt;Lower-limb muscular strategies for increasing running speed&lt;/title&gt;&lt;secondary-title&gt;journal of orthopaedic &amp;amp; sports physical therapy&lt;/secondary-title&gt;&lt;/titles&gt;&lt;periodical&gt;&lt;full-title&gt;journal of orthopaedic &amp;amp; sports physical therapy&lt;/full-title&gt;&lt;/periodical&gt;&lt;pages&gt;813-824&lt;/pages&gt;&lt;volume&gt;44&lt;/volume&gt;&lt;number&gt;10&lt;/number&gt;&lt;dates&gt;&lt;year&gt;2014&lt;/year&gt;&lt;/dates&gt;&lt;isbn&gt;0190-6011&lt;/isbn&gt;&lt;urls&gt;&lt;/urls&gt;&lt;/record&gt;&lt;/Cite&gt;&lt;/EndNote&gt;</w:instrText>
            </w:r>
            <w:r w:rsidR="00152663">
              <w:rPr>
                <w:rFonts w:asciiTheme="minorHAnsi" w:hAnsiTheme="minorHAnsi" w:cstheme="minorHAnsi"/>
                <w:color w:val="000000"/>
              </w:rPr>
              <w:fldChar w:fldCharType="separate"/>
            </w:r>
            <w:r w:rsidR="00152663" w:rsidRPr="00152663">
              <w:rPr>
                <w:rFonts w:asciiTheme="minorHAnsi" w:hAnsiTheme="minorHAnsi" w:cstheme="minorHAnsi"/>
                <w:noProof/>
                <w:color w:val="000000"/>
                <w:vertAlign w:val="superscript"/>
              </w:rPr>
              <w:t>6</w:t>
            </w:r>
            <w:r w:rsidR="00152663">
              <w:rPr>
                <w:rFonts w:asciiTheme="minorHAnsi" w:hAnsiTheme="minorHAnsi" w:cstheme="minorHAnsi"/>
                <w:color w:val="000000"/>
              </w:rPr>
              <w:fldChar w:fldCharType="end"/>
            </w:r>
            <w:r w:rsidRPr="00102FEB">
              <w:rPr>
                <w:rFonts w:asciiTheme="minorHAnsi" w:hAnsiTheme="minorHAnsi" w:cstheme="minorHAnsi"/>
                <w:color w:val="000000"/>
              </w:rPr>
              <w:t xml:space="preserve"> for more detail]. For participants whose motor control does not enable good technique, activities such as the “claw” will either be broken down into components, or facilitated with therapist handling until the participant is able to perform a cycle with</w:t>
            </w:r>
          </w:p>
          <w:p w14:paraId="1162C956" w14:textId="1B59E3E2"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good technique. This will be progressed by decreasing therapist facilitation and eventually adding resistance (for e.g., with resistance bands). Once the participant can run with good technique overground, slopes may be added, and the distance or speed increased depending on the individual goal. From slopes, participants progress to agility</w:t>
            </w:r>
          </w:p>
          <w:p w14:paraId="140F96E4" w14:textId="299B9A03"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exercises. These began with simple cutting/side stepping exercises and progress in complexity. Once a reasonable level of agility is attained, sport specific skills relevant to the individual participant’s interest may be introduced.</w:t>
            </w:r>
          </w:p>
          <w:p w14:paraId="12FE9586" w14:textId="77777777" w:rsidR="00C91025" w:rsidRPr="00102FEB" w:rsidRDefault="00C91025" w:rsidP="00DB0F07">
            <w:pPr>
              <w:autoSpaceDE w:val="0"/>
              <w:autoSpaceDN w:val="0"/>
              <w:adjustRightInd w:val="0"/>
              <w:rPr>
                <w:rFonts w:asciiTheme="minorHAnsi" w:hAnsiTheme="minorHAnsi" w:cstheme="minorHAnsi"/>
                <w:color w:val="272D4E"/>
              </w:rPr>
            </w:pPr>
          </w:p>
        </w:tc>
      </w:tr>
      <w:tr w:rsidR="00121E8D" w:rsidRPr="00102FEB" w14:paraId="0778DD74" w14:textId="77777777" w:rsidTr="3FD9AF92">
        <w:tc>
          <w:tcPr>
            <w:tcW w:w="2122" w:type="dxa"/>
          </w:tcPr>
          <w:p w14:paraId="2DDFA72B" w14:textId="6C01E4CF"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lastRenderedPageBreak/>
              <w:t>8. Exercises</w:t>
            </w:r>
          </w:p>
        </w:tc>
        <w:tc>
          <w:tcPr>
            <w:tcW w:w="6894" w:type="dxa"/>
          </w:tcPr>
          <w:p w14:paraId="52835F90" w14:textId="206DDEB1"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Please refer to Williams &amp; Schache 2010</w:t>
            </w:r>
            <w:r w:rsidR="00152663">
              <w:rPr>
                <w:rFonts w:asciiTheme="minorHAnsi" w:hAnsiTheme="minorHAnsi" w:cstheme="minorHAnsi"/>
                <w:color w:val="000000"/>
              </w:rPr>
              <w:fldChar w:fldCharType="begin"/>
            </w:r>
            <w:r w:rsidR="00152663">
              <w:rPr>
                <w:rFonts w:asciiTheme="minorHAnsi" w:hAnsiTheme="minorHAnsi" w:cstheme="minorHAnsi"/>
                <w:color w:val="000000"/>
              </w:rPr>
              <w:instrText xml:space="preserve"> ADDIN EN.CITE &lt;EndNote&gt;&lt;Cite&gt;&lt;Author&gt;Williams&lt;/Author&gt;&lt;Year&gt;2010&lt;/Year&gt;&lt;RecNum&gt;27&lt;/RecNum&gt;&lt;DisplayText&gt;&lt;style face="superscript"&gt;5&lt;/style&gt;&lt;/DisplayText&gt;&lt;record&gt;&lt;rec-number&gt;27&lt;/rec-number&gt;&lt;foreign-keys&gt;&lt;key app="EN" db-id="9x0ae95zudre06eevt1va9z5tedrsv9fsta0" timestamp="1653459064"&gt;27&lt;/key&gt;&lt;/foreign-keys&gt;&lt;ref-type name="Journal Article"&gt;17&lt;/ref-type&gt;&lt;contributors&gt;&lt;authors&gt;&lt;author&gt;Williams, Gavin P&lt;/author&gt;&lt;author&gt;Schache, Anthony G&lt;/author&gt;&lt;/authors&gt;&lt;/contributors&gt;&lt;titles&gt;&lt;title&gt;Evaluation of a conceptual framework for retraining high-level mobility following traumatic brain injury: two case reports&lt;/title&gt;&lt;secondary-title&gt;The Journal of Head Trauma Rehabilitation&lt;/secondary-title&gt;&lt;/titles&gt;&lt;periodical&gt;&lt;full-title&gt;The Journal of Head Trauma Rehabilitation&lt;/full-title&gt;&lt;/periodical&gt;&lt;pages&gt;164-172&lt;/pages&gt;&lt;volume&gt;25&lt;/volume&gt;&lt;number&gt;3&lt;/number&gt;&lt;dates&gt;&lt;year&gt;2010&lt;/year&gt;&lt;/dates&gt;&lt;isbn&gt;0885-9701&lt;/isbn&gt;&lt;urls&gt;&lt;/urls&gt;&lt;/record&gt;&lt;/Cite&gt;&lt;/EndNote&gt;</w:instrText>
            </w:r>
            <w:r w:rsidR="00152663">
              <w:rPr>
                <w:rFonts w:asciiTheme="minorHAnsi" w:hAnsiTheme="minorHAnsi" w:cstheme="minorHAnsi"/>
                <w:color w:val="000000"/>
              </w:rPr>
              <w:fldChar w:fldCharType="separate"/>
            </w:r>
            <w:r w:rsidR="00152663" w:rsidRPr="00152663">
              <w:rPr>
                <w:rFonts w:asciiTheme="minorHAnsi" w:hAnsiTheme="minorHAnsi" w:cstheme="minorHAnsi"/>
                <w:noProof/>
                <w:color w:val="000000"/>
                <w:vertAlign w:val="superscript"/>
              </w:rPr>
              <w:t>5</w:t>
            </w:r>
            <w:r w:rsidR="00152663">
              <w:rPr>
                <w:rFonts w:asciiTheme="minorHAnsi" w:hAnsiTheme="minorHAnsi" w:cstheme="minorHAnsi"/>
                <w:color w:val="000000"/>
              </w:rPr>
              <w:fldChar w:fldCharType="end"/>
            </w:r>
            <w:r w:rsidRPr="00102FEB">
              <w:rPr>
                <w:rFonts w:asciiTheme="minorHAnsi" w:hAnsiTheme="minorHAnsi" w:cstheme="minorHAnsi"/>
                <w:color w:val="000000"/>
              </w:rPr>
              <w:t xml:space="preserve"> and Schache et al. (2014)</w:t>
            </w:r>
            <w:r w:rsidR="00152663">
              <w:rPr>
                <w:rFonts w:asciiTheme="minorHAnsi" w:hAnsiTheme="minorHAnsi" w:cstheme="minorHAnsi"/>
                <w:color w:val="000000"/>
              </w:rPr>
              <w:fldChar w:fldCharType="begin"/>
            </w:r>
            <w:r w:rsidR="00152663">
              <w:rPr>
                <w:rFonts w:asciiTheme="minorHAnsi" w:hAnsiTheme="minorHAnsi" w:cstheme="minorHAnsi"/>
                <w:color w:val="000000"/>
              </w:rPr>
              <w:instrText xml:space="preserve"> ADDIN EN.CITE &lt;EndNote&gt;&lt;Cite&gt;&lt;Author&gt;Schache&lt;/Author&gt;&lt;Year&gt;2014&lt;/Year&gt;&lt;RecNum&gt;28&lt;/RecNum&gt;&lt;DisplayText&gt;&lt;style face="superscript"&gt;6&lt;/style&gt;&lt;/DisplayText&gt;&lt;record&gt;&lt;rec-number&gt;28&lt;/rec-number&gt;&lt;foreign-keys&gt;&lt;key app="EN" db-id="9x0ae95zudre06eevt1va9z5tedrsv9fsta0" timestamp="1653459075"&gt;28&lt;/key&gt;&lt;/foreign-keys&gt;&lt;ref-type name="Journal Article"&gt;17&lt;/ref-type&gt;&lt;contributors&gt;&lt;authors&gt;&lt;author&gt;Schache, Anthony G&lt;/author&gt;&lt;author&gt;Dorn, Tim W&lt;/author&gt;&lt;author&gt;Williams, Gavin P&lt;/author&gt;&lt;author&gt;Brown, Nicholas AT&lt;/author&gt;&lt;author&gt;Pandy, Marcus G&lt;/author&gt;&lt;/authors&gt;&lt;/contributors&gt;&lt;titles&gt;&lt;title&gt;Lower-limb muscular strategies for increasing running speed&lt;/title&gt;&lt;secondary-title&gt;journal of orthopaedic &amp;amp; sports physical therapy&lt;/secondary-title&gt;&lt;/titles&gt;&lt;periodical&gt;&lt;full-title&gt;journal of orthopaedic &amp;amp; sports physical therapy&lt;/full-title&gt;&lt;/periodical&gt;&lt;pages&gt;813-824&lt;/pages&gt;&lt;volume&gt;44&lt;/volume&gt;&lt;number&gt;10&lt;/number&gt;&lt;dates&gt;&lt;year&gt;2014&lt;/year&gt;&lt;/dates&gt;&lt;isbn&gt;0190-6011&lt;/isbn&gt;&lt;urls&gt;&lt;/urls&gt;&lt;/record&gt;&lt;/Cite&gt;&lt;/EndNote&gt;</w:instrText>
            </w:r>
            <w:r w:rsidR="00152663">
              <w:rPr>
                <w:rFonts w:asciiTheme="minorHAnsi" w:hAnsiTheme="minorHAnsi" w:cstheme="minorHAnsi"/>
                <w:color w:val="000000"/>
              </w:rPr>
              <w:fldChar w:fldCharType="separate"/>
            </w:r>
            <w:r w:rsidR="00152663" w:rsidRPr="00152663">
              <w:rPr>
                <w:rFonts w:asciiTheme="minorHAnsi" w:hAnsiTheme="minorHAnsi" w:cstheme="minorHAnsi"/>
                <w:noProof/>
                <w:color w:val="000000"/>
                <w:vertAlign w:val="superscript"/>
              </w:rPr>
              <w:t>6</w:t>
            </w:r>
            <w:r w:rsidR="00152663">
              <w:rPr>
                <w:rFonts w:asciiTheme="minorHAnsi" w:hAnsiTheme="minorHAnsi" w:cstheme="minorHAnsi"/>
                <w:color w:val="000000"/>
              </w:rPr>
              <w:fldChar w:fldCharType="end"/>
            </w:r>
            <w:r w:rsidRPr="00102FEB">
              <w:rPr>
                <w:rFonts w:asciiTheme="minorHAnsi" w:hAnsiTheme="minorHAnsi" w:cstheme="minorHAnsi"/>
                <w:color w:val="000000"/>
              </w:rPr>
              <w:t xml:space="preserve"> for the types of exercises utilized to address different running impairments</w:t>
            </w:r>
            <w:r w:rsidR="00152663">
              <w:rPr>
                <w:rFonts w:asciiTheme="minorHAnsi" w:hAnsiTheme="minorHAnsi" w:cstheme="minorHAnsi"/>
                <w:color w:val="000000"/>
              </w:rPr>
              <w:t xml:space="preserve">. </w:t>
            </w:r>
            <w:r w:rsidRPr="00102FEB">
              <w:rPr>
                <w:rFonts w:asciiTheme="minorHAnsi" w:hAnsiTheme="minorHAnsi" w:cstheme="minorHAnsi"/>
                <w:color w:val="000000"/>
              </w:rPr>
              <w:t>Each session will utilise the following structure:</w:t>
            </w:r>
          </w:p>
          <w:p w14:paraId="14F6034A" w14:textId="17089796"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 Warm-up: 5 min</w:t>
            </w:r>
          </w:p>
          <w:p w14:paraId="3CE8D78B" w14:textId="3F45F5CB"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2 Individualized exercises/activities: 45 min</w:t>
            </w:r>
          </w:p>
          <w:p w14:paraId="4BA1C909" w14:textId="5D02F132"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3 Cool down: 5 min</w:t>
            </w:r>
          </w:p>
          <w:p w14:paraId="54EC024D" w14:textId="42271DA3"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4. Provision of home program: 5 min</w:t>
            </w:r>
          </w:p>
          <w:p w14:paraId="781CE48D" w14:textId="77777777" w:rsidR="00121E8D" w:rsidRPr="00102FEB" w:rsidRDefault="00121E8D" w:rsidP="00DB0F07">
            <w:pPr>
              <w:autoSpaceDE w:val="0"/>
              <w:autoSpaceDN w:val="0"/>
              <w:adjustRightInd w:val="0"/>
              <w:rPr>
                <w:rFonts w:asciiTheme="minorHAnsi" w:hAnsiTheme="minorHAnsi" w:cstheme="minorHAnsi"/>
                <w:color w:val="000000"/>
              </w:rPr>
            </w:pPr>
          </w:p>
        </w:tc>
      </w:tr>
      <w:tr w:rsidR="00121E8D" w:rsidRPr="00102FEB" w14:paraId="26014D3C" w14:textId="77777777" w:rsidTr="3FD9AF92">
        <w:tc>
          <w:tcPr>
            <w:tcW w:w="2122" w:type="dxa"/>
          </w:tcPr>
          <w:p w14:paraId="44A99BF7" w14:textId="3D55413C"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9. Home program</w:t>
            </w:r>
          </w:p>
        </w:tc>
        <w:tc>
          <w:tcPr>
            <w:tcW w:w="6894" w:type="dxa"/>
          </w:tcPr>
          <w:p w14:paraId="01CF2956" w14:textId="28607A49"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All participants will receive a home program to be performed three times per week, which contains individually tailored exercises that have been learnt with the PTs and which they can perform independently</w:t>
            </w:r>
          </w:p>
          <w:p w14:paraId="39D11AE3" w14:textId="184013D2"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 xml:space="preserve">with good technique. </w:t>
            </w:r>
          </w:p>
        </w:tc>
      </w:tr>
      <w:tr w:rsidR="00121E8D" w:rsidRPr="00102FEB" w14:paraId="7E7AF240" w14:textId="77777777" w:rsidTr="3FD9AF92">
        <w:tc>
          <w:tcPr>
            <w:tcW w:w="2122" w:type="dxa"/>
          </w:tcPr>
          <w:p w14:paraId="3CF53B79" w14:textId="1D6DF25C"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10. Non-exercise components</w:t>
            </w:r>
          </w:p>
        </w:tc>
        <w:tc>
          <w:tcPr>
            <w:tcW w:w="6894" w:type="dxa"/>
          </w:tcPr>
          <w:p w14:paraId="60FB4BD3" w14:textId="77777777"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N/A</w:t>
            </w:r>
          </w:p>
          <w:p w14:paraId="26F7761D" w14:textId="77777777" w:rsidR="00121E8D" w:rsidRPr="00102FEB" w:rsidRDefault="00121E8D" w:rsidP="00DB0F07">
            <w:pPr>
              <w:autoSpaceDE w:val="0"/>
              <w:autoSpaceDN w:val="0"/>
              <w:adjustRightInd w:val="0"/>
              <w:rPr>
                <w:rFonts w:asciiTheme="minorHAnsi" w:hAnsiTheme="minorHAnsi" w:cstheme="minorHAnsi"/>
                <w:color w:val="000000"/>
              </w:rPr>
            </w:pPr>
          </w:p>
        </w:tc>
      </w:tr>
      <w:tr w:rsidR="00121E8D" w:rsidRPr="00102FEB" w14:paraId="4C032D60" w14:textId="77777777" w:rsidTr="3FD9AF92">
        <w:tc>
          <w:tcPr>
            <w:tcW w:w="2122" w:type="dxa"/>
          </w:tcPr>
          <w:p w14:paraId="40B77FF1" w14:textId="126A7F8F"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11. Type and number of adverse events</w:t>
            </w:r>
          </w:p>
        </w:tc>
        <w:tc>
          <w:tcPr>
            <w:tcW w:w="6894" w:type="dxa"/>
          </w:tcPr>
          <w:p w14:paraId="5AB4252E" w14:textId="57937095"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Adverse events will be recorded and followed up as per the protocol.</w:t>
            </w:r>
          </w:p>
        </w:tc>
      </w:tr>
      <w:tr w:rsidR="00121E8D" w:rsidRPr="00102FEB" w14:paraId="1BF4FB48" w14:textId="77777777" w:rsidTr="3FD9AF92">
        <w:tc>
          <w:tcPr>
            <w:tcW w:w="2122" w:type="dxa"/>
          </w:tcPr>
          <w:p w14:paraId="0D8F95C7" w14:textId="270E07CE"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12. Setting</w:t>
            </w:r>
          </w:p>
        </w:tc>
        <w:tc>
          <w:tcPr>
            <w:tcW w:w="6894" w:type="dxa"/>
          </w:tcPr>
          <w:p w14:paraId="4EC79F45" w14:textId="16A5D5BC"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 xml:space="preserve">A </w:t>
            </w:r>
            <w:r w:rsidR="00FE693F">
              <w:rPr>
                <w:rFonts w:asciiTheme="minorHAnsi" w:hAnsiTheme="minorHAnsi" w:cstheme="minorHAnsi"/>
                <w:color w:val="000000"/>
              </w:rPr>
              <w:t xml:space="preserve">community paediatric allied health clinic with an outdoor grassed area and access to exercise equipment. </w:t>
            </w:r>
          </w:p>
          <w:p w14:paraId="5871AC89" w14:textId="77777777" w:rsidR="00121E8D" w:rsidRPr="00102FEB" w:rsidRDefault="00121E8D" w:rsidP="00DB0F07">
            <w:pPr>
              <w:autoSpaceDE w:val="0"/>
              <w:autoSpaceDN w:val="0"/>
              <w:adjustRightInd w:val="0"/>
              <w:rPr>
                <w:rFonts w:asciiTheme="minorHAnsi" w:hAnsiTheme="minorHAnsi" w:cstheme="minorHAnsi"/>
                <w:color w:val="000000"/>
              </w:rPr>
            </w:pPr>
          </w:p>
        </w:tc>
      </w:tr>
      <w:tr w:rsidR="00121E8D" w:rsidRPr="00102FEB" w14:paraId="3777EF98" w14:textId="77777777" w:rsidTr="3FD9AF92">
        <w:tc>
          <w:tcPr>
            <w:tcW w:w="2122" w:type="dxa"/>
          </w:tcPr>
          <w:p w14:paraId="426AFDB1" w14:textId="4909E67C"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13. Exercise intervention</w:t>
            </w:r>
          </w:p>
        </w:tc>
        <w:tc>
          <w:tcPr>
            <w:tcW w:w="6894" w:type="dxa"/>
          </w:tcPr>
          <w:p w14:paraId="214DB88C" w14:textId="13FA12EC" w:rsidR="00121E8D" w:rsidRPr="00102FEB" w:rsidRDefault="445BDF75" w:rsidP="3FD9AF92">
            <w:pPr>
              <w:autoSpaceDE w:val="0"/>
              <w:autoSpaceDN w:val="0"/>
              <w:adjustRightInd w:val="0"/>
              <w:rPr>
                <w:rFonts w:asciiTheme="minorHAnsi" w:hAnsiTheme="minorHAnsi" w:cstheme="minorBidi"/>
                <w:color w:val="000000"/>
              </w:rPr>
            </w:pPr>
            <w:r w:rsidRPr="3FD9AF92">
              <w:rPr>
                <w:rFonts w:asciiTheme="minorHAnsi" w:hAnsiTheme="minorHAnsi" w:cstheme="minorBidi"/>
                <w:color w:val="000000" w:themeColor="text1"/>
              </w:rPr>
              <w:t>Participants are asked to attend one one-hour session per week with the home program performed another three times per week, for a total of 1</w:t>
            </w:r>
            <w:r w:rsidR="000B680C">
              <w:rPr>
                <w:rFonts w:asciiTheme="minorHAnsi" w:hAnsiTheme="minorHAnsi" w:cstheme="minorBidi"/>
                <w:color w:val="000000" w:themeColor="text1"/>
              </w:rPr>
              <w:t>0</w:t>
            </w:r>
            <w:r w:rsidRPr="3FD9AF92">
              <w:rPr>
                <w:rFonts w:asciiTheme="minorHAnsi" w:hAnsiTheme="minorHAnsi" w:cstheme="minorBidi"/>
                <w:color w:val="000000" w:themeColor="text1"/>
              </w:rPr>
              <w:t xml:space="preserve"> weeks.</w:t>
            </w:r>
          </w:p>
          <w:p w14:paraId="1D93502F" w14:textId="77777777" w:rsidR="00121E8D" w:rsidRPr="00102FEB" w:rsidRDefault="00121E8D" w:rsidP="00DB0F07">
            <w:pPr>
              <w:autoSpaceDE w:val="0"/>
              <w:autoSpaceDN w:val="0"/>
              <w:adjustRightInd w:val="0"/>
              <w:rPr>
                <w:rFonts w:asciiTheme="minorHAnsi" w:hAnsiTheme="minorHAnsi" w:cstheme="minorHAnsi"/>
                <w:color w:val="000000"/>
              </w:rPr>
            </w:pPr>
          </w:p>
        </w:tc>
      </w:tr>
      <w:tr w:rsidR="00121E8D" w:rsidRPr="00102FEB" w14:paraId="2A613672" w14:textId="77777777" w:rsidTr="3FD9AF92">
        <w:tc>
          <w:tcPr>
            <w:tcW w:w="2122" w:type="dxa"/>
          </w:tcPr>
          <w:p w14:paraId="58CDB883" w14:textId="18AADDD2"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14a. Generic/tailored</w:t>
            </w:r>
          </w:p>
        </w:tc>
        <w:tc>
          <w:tcPr>
            <w:tcW w:w="6894" w:type="dxa"/>
          </w:tcPr>
          <w:p w14:paraId="672C5261" w14:textId="489547A1" w:rsidR="00121E8D" w:rsidRPr="00102FEB" w:rsidRDefault="00121E8D"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Each participant will receive an individually tailored program based on a core group of hierarchical exercises</w:t>
            </w:r>
          </w:p>
        </w:tc>
      </w:tr>
      <w:tr w:rsidR="00121E8D" w:rsidRPr="00102FEB" w14:paraId="073BA395" w14:textId="77777777" w:rsidTr="3FD9AF92">
        <w:tc>
          <w:tcPr>
            <w:tcW w:w="2122" w:type="dxa"/>
          </w:tcPr>
          <w:p w14:paraId="0C19CA9A" w14:textId="648CDA91" w:rsidR="00121E8D"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14b. How the exercises are tailored</w:t>
            </w:r>
          </w:p>
        </w:tc>
        <w:tc>
          <w:tcPr>
            <w:tcW w:w="6894" w:type="dxa"/>
          </w:tcPr>
          <w:p w14:paraId="4E50A0F0" w14:textId="75B1A33F" w:rsidR="00770EF3"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The exercises will be tailored for each participant according to the identified impairments impacting their running skill and by level of difficulty. The PTs will progress the exercises according to the participant’s</w:t>
            </w:r>
          </w:p>
          <w:p w14:paraId="3A8135A0" w14:textId="39A940F5" w:rsidR="00770EF3"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response. Adjunct exercises will be added by the PTs if necessary, for example hip abductor strengthening exercises may be added if the participant cannot stabilize the pelvis while performing the exercises.</w:t>
            </w:r>
          </w:p>
          <w:p w14:paraId="547E2AC5" w14:textId="77777777" w:rsidR="00121E8D" w:rsidRPr="00102FEB" w:rsidRDefault="00121E8D" w:rsidP="00DB0F07">
            <w:pPr>
              <w:autoSpaceDE w:val="0"/>
              <w:autoSpaceDN w:val="0"/>
              <w:adjustRightInd w:val="0"/>
              <w:rPr>
                <w:rFonts w:asciiTheme="minorHAnsi" w:hAnsiTheme="minorHAnsi" w:cstheme="minorHAnsi"/>
                <w:color w:val="000000"/>
              </w:rPr>
            </w:pPr>
          </w:p>
        </w:tc>
      </w:tr>
      <w:tr w:rsidR="00121E8D" w:rsidRPr="00102FEB" w14:paraId="711D4372" w14:textId="77777777" w:rsidTr="3FD9AF92">
        <w:tc>
          <w:tcPr>
            <w:tcW w:w="2122" w:type="dxa"/>
          </w:tcPr>
          <w:p w14:paraId="545551F3" w14:textId="09799936" w:rsidR="00121E8D"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lastRenderedPageBreak/>
              <w:t>15. Decision rule for starting level</w:t>
            </w:r>
          </w:p>
        </w:tc>
        <w:tc>
          <w:tcPr>
            <w:tcW w:w="6894" w:type="dxa"/>
          </w:tcPr>
          <w:p w14:paraId="4219D856" w14:textId="6D607B23" w:rsidR="00770EF3"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Participants will be started at the most challenging level they can perform with good technique.</w:t>
            </w:r>
          </w:p>
          <w:p w14:paraId="6835C040" w14:textId="77777777" w:rsidR="00121E8D" w:rsidRPr="00102FEB" w:rsidRDefault="00121E8D" w:rsidP="00DB0F07">
            <w:pPr>
              <w:autoSpaceDE w:val="0"/>
              <w:autoSpaceDN w:val="0"/>
              <w:adjustRightInd w:val="0"/>
              <w:rPr>
                <w:rFonts w:asciiTheme="minorHAnsi" w:hAnsiTheme="minorHAnsi" w:cstheme="minorHAnsi"/>
                <w:color w:val="000000"/>
              </w:rPr>
            </w:pPr>
          </w:p>
        </w:tc>
      </w:tr>
      <w:tr w:rsidR="00121E8D" w:rsidRPr="00102FEB" w14:paraId="73E15FF1" w14:textId="77777777" w:rsidTr="3FD9AF92">
        <w:tc>
          <w:tcPr>
            <w:tcW w:w="2122" w:type="dxa"/>
          </w:tcPr>
          <w:p w14:paraId="0D0683AC" w14:textId="54C90225" w:rsidR="00121E8D"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16a. Adherence/fidelity</w:t>
            </w:r>
          </w:p>
        </w:tc>
        <w:tc>
          <w:tcPr>
            <w:tcW w:w="6894" w:type="dxa"/>
          </w:tcPr>
          <w:p w14:paraId="4DF6106F" w14:textId="16CF4D72" w:rsidR="00121E8D"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 xml:space="preserve">PTs will meet for 10 min following each session to discuss issues experienced by individuals in the group and find solutions. </w:t>
            </w:r>
          </w:p>
        </w:tc>
      </w:tr>
      <w:tr w:rsidR="00121E8D" w:rsidRPr="00102FEB" w14:paraId="20766C3A" w14:textId="77777777" w:rsidTr="3FD9AF92">
        <w:tc>
          <w:tcPr>
            <w:tcW w:w="2122" w:type="dxa"/>
          </w:tcPr>
          <w:p w14:paraId="2F0057BC" w14:textId="4D0A54C3" w:rsidR="00121E8D"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16b. Intervention delivered as planned?</w:t>
            </w:r>
          </w:p>
        </w:tc>
        <w:tc>
          <w:tcPr>
            <w:tcW w:w="6894" w:type="dxa"/>
          </w:tcPr>
          <w:p w14:paraId="3B32A1D0" w14:textId="137A13D2" w:rsidR="00121E8D" w:rsidRPr="00102FEB" w:rsidRDefault="00770EF3" w:rsidP="00DB0F07">
            <w:pPr>
              <w:autoSpaceDE w:val="0"/>
              <w:autoSpaceDN w:val="0"/>
              <w:adjustRightInd w:val="0"/>
              <w:rPr>
                <w:rFonts w:asciiTheme="minorHAnsi" w:hAnsiTheme="minorHAnsi" w:cstheme="minorHAnsi"/>
                <w:color w:val="000000"/>
              </w:rPr>
            </w:pPr>
            <w:r w:rsidRPr="00102FEB">
              <w:rPr>
                <w:rFonts w:asciiTheme="minorHAnsi" w:hAnsiTheme="minorHAnsi" w:cstheme="minorHAnsi"/>
                <w:color w:val="000000"/>
              </w:rPr>
              <w:t>N/A</w:t>
            </w:r>
          </w:p>
        </w:tc>
      </w:tr>
    </w:tbl>
    <w:p w14:paraId="3776DF7E" w14:textId="77777777" w:rsidR="00C91025" w:rsidRPr="00102FEB" w:rsidRDefault="00C91025" w:rsidP="00DB0F07">
      <w:pPr>
        <w:autoSpaceDE w:val="0"/>
        <w:autoSpaceDN w:val="0"/>
        <w:adjustRightInd w:val="0"/>
        <w:rPr>
          <w:rFonts w:asciiTheme="minorHAnsi" w:hAnsiTheme="minorHAnsi" w:cstheme="minorHAnsi"/>
          <w:color w:val="272D4E"/>
        </w:rPr>
      </w:pPr>
    </w:p>
    <w:p w14:paraId="00000014" w14:textId="77777777" w:rsidR="00A960B5" w:rsidRPr="00102FEB" w:rsidRDefault="00770EF3" w:rsidP="00DB0F07">
      <w:pPr>
        <w:rPr>
          <w:rFonts w:asciiTheme="minorHAnsi" w:hAnsiTheme="minorHAnsi" w:cstheme="minorHAnsi"/>
          <w:u w:val="single"/>
        </w:rPr>
      </w:pPr>
      <w:r w:rsidRPr="00102FEB">
        <w:rPr>
          <w:rFonts w:asciiTheme="minorHAnsi" w:hAnsiTheme="minorHAnsi" w:cstheme="minorHAnsi"/>
          <w:u w:val="single"/>
        </w:rPr>
        <w:t xml:space="preserve">Outcomes </w:t>
      </w:r>
    </w:p>
    <w:p w14:paraId="00000015" w14:textId="77777777" w:rsidR="00A960B5" w:rsidRPr="00102FEB" w:rsidRDefault="00770EF3" w:rsidP="00DB0F07">
      <w:pPr>
        <w:rPr>
          <w:rFonts w:asciiTheme="minorHAnsi" w:hAnsiTheme="minorHAnsi" w:cstheme="minorHAnsi"/>
          <w:i/>
        </w:rPr>
      </w:pPr>
      <w:r w:rsidRPr="00102FEB">
        <w:rPr>
          <w:rFonts w:asciiTheme="minorHAnsi" w:hAnsiTheme="minorHAnsi" w:cstheme="minorHAnsi"/>
          <w:i/>
        </w:rPr>
        <w:t>Participant characteristics</w:t>
      </w:r>
    </w:p>
    <w:p w14:paraId="00000016" w14:textId="57889488" w:rsidR="00A960B5" w:rsidRPr="00102FEB" w:rsidRDefault="00770EF3" w:rsidP="00DB0F07">
      <w:pPr>
        <w:rPr>
          <w:rFonts w:asciiTheme="minorHAnsi" w:hAnsiTheme="minorHAnsi" w:cstheme="minorHAnsi"/>
        </w:rPr>
      </w:pPr>
      <w:r w:rsidRPr="00102FEB">
        <w:rPr>
          <w:rFonts w:asciiTheme="minorHAnsi" w:hAnsiTheme="minorHAnsi" w:cstheme="minorHAnsi"/>
        </w:rPr>
        <w:t>Children will be characterised at the start of the study by their age, height</w:t>
      </w:r>
      <w:r w:rsidR="000B680C">
        <w:rPr>
          <w:rFonts w:asciiTheme="minorHAnsi" w:hAnsiTheme="minorHAnsi" w:cstheme="minorHAnsi"/>
        </w:rPr>
        <w:t xml:space="preserve">, </w:t>
      </w:r>
      <w:r w:rsidRPr="00102FEB">
        <w:rPr>
          <w:rFonts w:asciiTheme="minorHAnsi" w:hAnsiTheme="minorHAnsi" w:cstheme="minorHAnsi"/>
        </w:rPr>
        <w:t>weight</w:t>
      </w:r>
      <w:r w:rsidR="000B680C">
        <w:rPr>
          <w:rFonts w:asciiTheme="minorHAnsi" w:hAnsiTheme="minorHAnsi" w:cstheme="minorHAnsi"/>
        </w:rPr>
        <w:t>, Beighton score and Lower Limb Assessment Score</w:t>
      </w:r>
      <w:r w:rsidR="009B3853">
        <w:rPr>
          <w:rFonts w:asciiTheme="minorHAnsi" w:hAnsiTheme="minorHAnsi" w:cstheme="minorHAnsi"/>
        </w:rPr>
        <w:t>.</w:t>
      </w:r>
      <w:r w:rsidRPr="00102FEB">
        <w:rPr>
          <w:rFonts w:asciiTheme="minorHAnsi" w:hAnsiTheme="minorHAnsi" w:cstheme="minorHAnsi"/>
        </w:rPr>
        <w:t xml:space="preserve"> </w:t>
      </w:r>
    </w:p>
    <w:p w14:paraId="00000017" w14:textId="77777777" w:rsidR="00A960B5" w:rsidRPr="00102FEB" w:rsidRDefault="00A960B5" w:rsidP="00DB0F07">
      <w:pPr>
        <w:rPr>
          <w:rFonts w:asciiTheme="minorHAnsi" w:hAnsiTheme="minorHAnsi" w:cstheme="minorHAnsi"/>
          <w:i/>
        </w:rPr>
      </w:pPr>
    </w:p>
    <w:p w14:paraId="00000018" w14:textId="32A278FC" w:rsidR="00A960B5" w:rsidRPr="00102FEB" w:rsidRDefault="00770EF3" w:rsidP="3FD9AF92">
      <w:pPr>
        <w:rPr>
          <w:rFonts w:asciiTheme="minorHAnsi" w:hAnsiTheme="minorHAnsi" w:cstheme="minorBidi"/>
          <w:i/>
          <w:iCs/>
        </w:rPr>
      </w:pPr>
      <w:r w:rsidRPr="3FD9AF92">
        <w:rPr>
          <w:rFonts w:asciiTheme="minorHAnsi" w:hAnsiTheme="minorHAnsi" w:cstheme="minorBidi"/>
          <w:i/>
          <w:iCs/>
        </w:rPr>
        <w:t xml:space="preserve">Primary </w:t>
      </w:r>
      <w:r w:rsidR="38EDF322" w:rsidRPr="3FD9AF92">
        <w:rPr>
          <w:rFonts w:asciiTheme="minorHAnsi" w:hAnsiTheme="minorHAnsi" w:cstheme="minorBidi"/>
          <w:i/>
          <w:iCs/>
        </w:rPr>
        <w:t>o</w:t>
      </w:r>
      <w:r w:rsidRPr="3FD9AF92">
        <w:rPr>
          <w:rFonts w:asciiTheme="minorHAnsi" w:hAnsiTheme="minorHAnsi" w:cstheme="minorBidi"/>
          <w:i/>
          <w:iCs/>
        </w:rPr>
        <w:t>utcome</w:t>
      </w:r>
    </w:p>
    <w:p w14:paraId="00000019" w14:textId="512F7D8D" w:rsidR="00A960B5" w:rsidRPr="00102FEB" w:rsidRDefault="00770EF3" w:rsidP="00DB0F07">
      <w:pPr>
        <w:rPr>
          <w:rFonts w:asciiTheme="minorHAnsi" w:hAnsiTheme="minorHAnsi" w:cstheme="minorHAnsi"/>
        </w:rPr>
      </w:pPr>
      <w:r w:rsidRPr="00102FEB">
        <w:rPr>
          <w:rFonts w:asciiTheme="minorHAnsi" w:hAnsiTheme="minorHAnsi" w:cstheme="minorHAnsi"/>
        </w:rPr>
        <w:t>At the start of the study, the goals of each child will be identified using Goal Attainment Scaling (GAS)</w:t>
      </w:r>
      <w:r w:rsidR="00085B74">
        <w:rPr>
          <w:rFonts w:asciiTheme="minorHAnsi" w:hAnsiTheme="minorHAnsi" w:cstheme="minorHAnsi"/>
        </w:rPr>
        <w:fldChar w:fldCharType="begin"/>
      </w:r>
      <w:r w:rsidR="0089430D">
        <w:rPr>
          <w:rFonts w:asciiTheme="minorHAnsi" w:hAnsiTheme="minorHAnsi" w:cstheme="minorHAnsi"/>
        </w:rPr>
        <w:instrText xml:space="preserve"> ADDIN EN.CITE &lt;EndNote&gt;&lt;Cite&gt;&lt;Author&gt;Krasny-Pacini&lt;/Author&gt;&lt;Year&gt;2013&lt;/Year&gt;&lt;RecNum&gt;31&lt;/RecNum&gt;&lt;DisplayText&gt;&lt;style face="superscript"&gt;7&lt;/style&gt;&lt;/DisplayText&gt;&lt;record&gt;&lt;rec-number&gt;31&lt;/rec-number&gt;&lt;foreign-keys&gt;&lt;key app="EN" db-id="9x0ae95zudre06eevt1va9z5tedrsv9fsta0" timestamp="1653460691"&gt;31&lt;/key&gt;&lt;/foreign-keys&gt;&lt;ref-type name="Journal Article"&gt;17&lt;/ref-type&gt;&lt;contributors&gt;&lt;authors&gt;&lt;author&gt;Krasny-Pacini, A.&lt;/author&gt;&lt;author&gt;Hiebel, J.&lt;/author&gt;&lt;author&gt;Pauly, F.&lt;/author&gt;&lt;author&gt;Godon, S.&lt;/author&gt;&lt;author&gt;Chevignard, M.&lt;/author&gt;&lt;/authors&gt;&lt;/contributors&gt;&lt;titles&gt;&lt;title&gt;Goal Attainment Scaling in rehabilitation: A literature-based update&lt;/title&gt;&lt;secondary-title&gt;Annals of Physical and Rehabilitation Medicine&lt;/secondary-title&gt;&lt;/titles&gt;&lt;periodical&gt;&lt;full-title&gt;Annals of Physical and Rehabilitation Medicine&lt;/full-title&gt;&lt;/periodical&gt;&lt;pages&gt;212-230&lt;/pages&gt;&lt;volume&gt;56&lt;/volume&gt;&lt;number&gt;3&lt;/number&gt;&lt;keywords&gt;&lt;keyword&gt;Goal Attainment Scaling&lt;/keyword&gt;&lt;keyword&gt;Scale&lt;/keyword&gt;&lt;keyword&gt;Goal&lt;/keyword&gt;&lt;keyword&gt;Psychometric properties&lt;/keyword&gt;&lt;keyword&gt;Rehabilitation&lt;/keyword&gt;&lt;keyword&gt;Objectif&lt;/keyword&gt;&lt;keyword&gt;Échelle&lt;/keyword&gt;&lt;keyword&gt;Qualité psychométriques&lt;/keyword&gt;&lt;keyword&gt;Rééducation&lt;/keyword&gt;&lt;/keywords&gt;&lt;dates&gt;&lt;year&gt;2013&lt;/year&gt;&lt;pub-dates&gt;&lt;date&gt;2013/04/01/&lt;/date&gt;&lt;/pub-dates&gt;&lt;/dates&gt;&lt;isbn&gt;1877-0657&lt;/isbn&gt;&lt;urls&gt;&lt;related-urls&gt;&lt;url&gt;https://www.sciencedirect.com/science/article/pii/S1877065713000274&lt;/url&gt;&lt;/related-urls&gt;&lt;/urls&gt;&lt;electronic-resource-num&gt;https://doi.org/10.1016/j.rehab.2013.02.002&lt;/electronic-resource-num&gt;&lt;/record&gt;&lt;/Cite&gt;&lt;/EndNote&gt;</w:instrText>
      </w:r>
      <w:r w:rsidR="00085B74">
        <w:rPr>
          <w:rFonts w:asciiTheme="minorHAnsi" w:hAnsiTheme="minorHAnsi" w:cstheme="minorHAnsi"/>
        </w:rPr>
        <w:fldChar w:fldCharType="separate"/>
      </w:r>
      <w:r w:rsidR="0089430D" w:rsidRPr="0089430D">
        <w:rPr>
          <w:rFonts w:asciiTheme="minorHAnsi" w:hAnsiTheme="minorHAnsi" w:cstheme="minorHAnsi"/>
          <w:noProof/>
          <w:vertAlign w:val="superscript"/>
        </w:rPr>
        <w:t>7</w:t>
      </w:r>
      <w:r w:rsidR="00085B74">
        <w:rPr>
          <w:rFonts w:asciiTheme="minorHAnsi" w:hAnsiTheme="minorHAnsi" w:cstheme="minorHAnsi"/>
        </w:rPr>
        <w:fldChar w:fldCharType="end"/>
      </w:r>
      <w:r w:rsidRPr="00102FEB">
        <w:rPr>
          <w:rFonts w:asciiTheme="minorHAnsi" w:hAnsiTheme="minorHAnsi" w:cstheme="minorHAnsi"/>
        </w:rPr>
        <w:t xml:space="preserve">. </w:t>
      </w:r>
      <w:r w:rsidR="00126495">
        <w:rPr>
          <w:rFonts w:asciiTheme="minorHAnsi" w:hAnsiTheme="minorHAnsi" w:cstheme="minorHAnsi"/>
        </w:rPr>
        <w:t xml:space="preserve">Each child will identify: 1) a running-related </w:t>
      </w:r>
      <w:r w:rsidR="006A3DB2">
        <w:rPr>
          <w:rFonts w:asciiTheme="minorHAnsi" w:hAnsiTheme="minorHAnsi" w:cstheme="minorHAnsi"/>
        </w:rPr>
        <w:t>physical</w:t>
      </w:r>
      <w:r w:rsidR="000B680C">
        <w:rPr>
          <w:rFonts w:asciiTheme="minorHAnsi" w:hAnsiTheme="minorHAnsi" w:cstheme="minorHAnsi"/>
        </w:rPr>
        <w:t xml:space="preserve"> performance</w:t>
      </w:r>
      <w:r w:rsidR="006A3DB2">
        <w:rPr>
          <w:rFonts w:asciiTheme="minorHAnsi" w:hAnsiTheme="minorHAnsi" w:cstheme="minorHAnsi"/>
        </w:rPr>
        <w:t xml:space="preserve"> </w:t>
      </w:r>
      <w:r w:rsidR="00126495">
        <w:rPr>
          <w:rFonts w:asciiTheme="minorHAnsi" w:hAnsiTheme="minorHAnsi" w:cstheme="minorHAnsi"/>
        </w:rPr>
        <w:t xml:space="preserve">goal, 2) a physical activity </w:t>
      </w:r>
      <w:r w:rsidR="006A3DB2">
        <w:rPr>
          <w:rFonts w:asciiTheme="minorHAnsi" w:hAnsiTheme="minorHAnsi" w:cstheme="minorHAnsi"/>
        </w:rPr>
        <w:t>attendance</w:t>
      </w:r>
      <w:r w:rsidR="00126495">
        <w:rPr>
          <w:rFonts w:asciiTheme="minorHAnsi" w:hAnsiTheme="minorHAnsi" w:cstheme="minorHAnsi"/>
        </w:rPr>
        <w:t xml:space="preserve"> goal, and 3) a physical activity involvement goal</w:t>
      </w:r>
      <w:r w:rsidR="00126495">
        <w:rPr>
          <w:rFonts w:asciiTheme="minorHAnsi" w:hAnsiTheme="minorHAnsi" w:cstheme="minorHAnsi"/>
        </w:rPr>
        <w:fldChar w:fldCharType="begin"/>
      </w:r>
      <w:r w:rsidR="00126495">
        <w:rPr>
          <w:rFonts w:asciiTheme="minorHAnsi" w:hAnsiTheme="minorHAnsi" w:cstheme="minorHAnsi"/>
        </w:rPr>
        <w:instrText xml:space="preserve"> ADDIN EN.CITE &lt;EndNote&gt;&lt;Cite&gt;&lt;Author&gt;Imms&lt;/Author&gt;&lt;Year&gt;2017&lt;/Year&gt;&lt;RecNum&gt;43&lt;/RecNum&gt;&lt;DisplayText&gt;&lt;style face="superscript"&gt;8&lt;/style&gt;&lt;/DisplayText&gt;&lt;record&gt;&lt;rec-number&gt;43&lt;/rec-number&gt;&lt;foreign-keys&gt;&lt;key app="EN" db-id="ewp59edsa0zsptetweqxeaacspvvd0sdrwdd" timestamp="1668153085"&gt;43&lt;/key&gt;&lt;/foreign-keys&gt;&lt;ref-type name="Journal Article"&gt;17&lt;/ref-type&gt;&lt;contributors&gt;&lt;authors&gt;&lt;author&gt;Imms, Christine&lt;/author&gt;&lt;author&gt;Granlund, Mats&lt;/author&gt;&lt;author&gt;Wilson, Peter H&lt;/author&gt;&lt;author&gt;Steenbergen, Bert&lt;/author&gt;&lt;author&gt;Rosenbaum, Peter L&lt;/author&gt;&lt;author&gt;Gordon, Andrew M&lt;/author&gt;&lt;/authors&gt;&lt;/contributors&gt;&lt;titles&gt;&lt;title&gt;Participation, both a means and an end: a conceptual analysis of processes and outcomes in childhood disability&lt;/title&gt;&lt;secondary-title&gt;Developmental Medicine &amp;amp; Child Neurology&lt;/secondary-title&gt;&lt;/titles&gt;&lt;periodical&gt;&lt;full-title&gt;Developmental Medicine &amp;amp; Child Neurology&lt;/full-title&gt;&lt;/periodical&gt;&lt;pages&gt;16-25&lt;/pages&gt;&lt;volume&gt;59&lt;/volume&gt;&lt;number&gt;1&lt;/number&gt;&lt;dates&gt;&lt;year&gt;2017&lt;/year&gt;&lt;/dates&gt;&lt;isbn&gt;0012-1622&lt;/isbn&gt;&lt;urls&gt;&lt;/urls&gt;&lt;/record&gt;&lt;/Cite&gt;&lt;/EndNote&gt;</w:instrText>
      </w:r>
      <w:r w:rsidR="00126495">
        <w:rPr>
          <w:rFonts w:asciiTheme="minorHAnsi" w:hAnsiTheme="minorHAnsi" w:cstheme="minorHAnsi"/>
        </w:rPr>
        <w:fldChar w:fldCharType="separate"/>
      </w:r>
      <w:r w:rsidR="00126495" w:rsidRPr="00126495">
        <w:rPr>
          <w:rFonts w:asciiTheme="minorHAnsi" w:hAnsiTheme="minorHAnsi" w:cstheme="minorHAnsi"/>
          <w:noProof/>
          <w:vertAlign w:val="superscript"/>
        </w:rPr>
        <w:t>8</w:t>
      </w:r>
      <w:r w:rsidR="00126495">
        <w:rPr>
          <w:rFonts w:asciiTheme="minorHAnsi" w:hAnsiTheme="minorHAnsi" w:cstheme="minorHAnsi"/>
        </w:rPr>
        <w:fldChar w:fldCharType="end"/>
      </w:r>
      <w:r w:rsidR="00126495">
        <w:rPr>
          <w:rFonts w:asciiTheme="minorHAnsi" w:hAnsiTheme="minorHAnsi" w:cstheme="minorHAnsi"/>
        </w:rPr>
        <w:t xml:space="preserve">. </w:t>
      </w:r>
      <w:r w:rsidRPr="00102FEB">
        <w:rPr>
          <w:rFonts w:asciiTheme="minorHAnsi" w:hAnsiTheme="minorHAnsi" w:cstheme="minorHAnsi"/>
        </w:rPr>
        <w:t>A proxy measure of each child’</w:t>
      </w:r>
      <w:r w:rsidR="009B3853">
        <w:rPr>
          <w:rFonts w:asciiTheme="minorHAnsi" w:hAnsiTheme="minorHAnsi" w:cstheme="minorHAnsi"/>
        </w:rPr>
        <w:t>s</w:t>
      </w:r>
      <w:r w:rsidRPr="00102FEB">
        <w:rPr>
          <w:rFonts w:asciiTheme="minorHAnsi" w:hAnsiTheme="minorHAnsi" w:cstheme="minorHAnsi"/>
        </w:rPr>
        <w:t xml:space="preserve"> goal will be determined e.g., if the child’s goal is “I want to run faster in my running races” then a proxy goal could be the child’s running speed over an appropriate distance to reflect a race. </w:t>
      </w:r>
      <w:r w:rsidR="009B3853">
        <w:rPr>
          <w:rFonts w:asciiTheme="minorHAnsi" w:hAnsiTheme="minorHAnsi" w:cstheme="minorHAnsi"/>
        </w:rPr>
        <w:t xml:space="preserve">Achievement of the GAS goals will be scored </w:t>
      </w:r>
      <w:r w:rsidR="004770A9">
        <w:rPr>
          <w:rFonts w:asciiTheme="minorHAnsi" w:hAnsiTheme="minorHAnsi" w:cstheme="minorHAnsi"/>
        </w:rPr>
        <w:t>every week.</w:t>
      </w:r>
    </w:p>
    <w:p w14:paraId="0000001A" w14:textId="77777777" w:rsidR="00A960B5" w:rsidRPr="00102FEB" w:rsidRDefault="00A960B5" w:rsidP="00DB0F07">
      <w:pPr>
        <w:rPr>
          <w:rFonts w:asciiTheme="minorHAnsi" w:hAnsiTheme="minorHAnsi" w:cstheme="minorHAnsi"/>
          <w:i/>
        </w:rPr>
      </w:pPr>
    </w:p>
    <w:p w14:paraId="3BF87A74" w14:textId="77777777" w:rsidR="009B3853" w:rsidRDefault="00AF45CF" w:rsidP="00DB0F07">
      <w:pPr>
        <w:spacing w:line="360" w:lineRule="auto"/>
        <w:rPr>
          <w:rFonts w:asciiTheme="minorHAnsi" w:hAnsiTheme="minorHAnsi" w:cstheme="minorHAnsi"/>
          <w:i/>
        </w:rPr>
      </w:pPr>
      <w:r w:rsidRPr="00102FEB">
        <w:rPr>
          <w:rFonts w:asciiTheme="minorHAnsi" w:hAnsiTheme="minorHAnsi" w:cstheme="minorHAnsi"/>
          <w:i/>
        </w:rPr>
        <w:t xml:space="preserve">Secondary </w:t>
      </w:r>
      <w:r w:rsidR="009B3853">
        <w:rPr>
          <w:rFonts w:asciiTheme="minorHAnsi" w:hAnsiTheme="minorHAnsi" w:cstheme="minorHAnsi"/>
          <w:i/>
        </w:rPr>
        <w:t>outcomes</w:t>
      </w:r>
    </w:p>
    <w:p w14:paraId="6C128FD1" w14:textId="132592CB" w:rsidR="00AF45CF" w:rsidRDefault="009B3853" w:rsidP="00DB0F07">
      <w:pPr>
        <w:spacing w:line="360" w:lineRule="auto"/>
        <w:rPr>
          <w:rFonts w:asciiTheme="minorHAnsi" w:hAnsiTheme="minorHAnsi" w:cstheme="minorHAnsi"/>
          <w:iCs/>
          <w:u w:val="single"/>
        </w:rPr>
      </w:pPr>
      <w:r w:rsidRPr="009B3853">
        <w:rPr>
          <w:rFonts w:asciiTheme="minorHAnsi" w:hAnsiTheme="minorHAnsi" w:cstheme="minorHAnsi"/>
          <w:iCs/>
          <w:u w:val="single"/>
        </w:rPr>
        <w:t xml:space="preserve">Quantitative </w:t>
      </w:r>
      <w:r w:rsidR="00AF45CF" w:rsidRPr="009B3853">
        <w:rPr>
          <w:rFonts w:asciiTheme="minorHAnsi" w:hAnsiTheme="minorHAnsi" w:cstheme="minorHAnsi"/>
          <w:iCs/>
          <w:u w:val="single"/>
        </w:rPr>
        <w:t>outcomes</w:t>
      </w:r>
    </w:p>
    <w:p w14:paraId="237D2601" w14:textId="2BBD58A4" w:rsidR="0001514D" w:rsidRPr="0001514D" w:rsidRDefault="0001514D" w:rsidP="0001514D">
      <w:pPr>
        <w:rPr>
          <w:rFonts w:asciiTheme="minorHAnsi" w:hAnsiTheme="minorHAnsi" w:cstheme="minorHAnsi"/>
        </w:rPr>
      </w:pPr>
      <w:r w:rsidRPr="0001514D">
        <w:rPr>
          <w:rFonts w:asciiTheme="minorHAnsi" w:hAnsiTheme="minorHAnsi" w:cstheme="minorHAnsi"/>
        </w:rPr>
        <w:t>Th</w:t>
      </w:r>
      <w:r>
        <w:rPr>
          <w:rFonts w:asciiTheme="minorHAnsi" w:hAnsiTheme="minorHAnsi" w:cstheme="minorHAnsi"/>
        </w:rPr>
        <w:t>ese</w:t>
      </w:r>
      <w:r w:rsidRPr="0001514D">
        <w:rPr>
          <w:rFonts w:asciiTheme="minorHAnsi" w:hAnsiTheme="minorHAnsi" w:cstheme="minorHAnsi"/>
        </w:rPr>
        <w:t xml:space="preserve"> will be assessed every two weeks by a blinded assessor</w:t>
      </w:r>
      <w:r>
        <w:rPr>
          <w:rFonts w:asciiTheme="minorHAnsi" w:hAnsiTheme="minorHAnsi" w:cstheme="minorHAnsi"/>
        </w:rPr>
        <w:t>:</w:t>
      </w:r>
    </w:p>
    <w:p w14:paraId="1F2440A2" w14:textId="2EB5E52C" w:rsidR="00AF45CF" w:rsidRPr="00085B74" w:rsidRDefault="00AF45CF" w:rsidP="00085B74">
      <w:pPr>
        <w:pStyle w:val="ListParagraph"/>
        <w:numPr>
          <w:ilvl w:val="0"/>
          <w:numId w:val="2"/>
        </w:numPr>
        <w:rPr>
          <w:rFonts w:asciiTheme="minorHAnsi" w:hAnsiTheme="minorHAnsi" w:cstheme="minorHAnsi"/>
        </w:rPr>
      </w:pPr>
      <w:r w:rsidRPr="00085B74">
        <w:rPr>
          <w:rFonts w:asciiTheme="minorHAnsi" w:hAnsiTheme="minorHAnsi" w:cstheme="minorHAnsi"/>
        </w:rPr>
        <w:t xml:space="preserve">The </w:t>
      </w:r>
      <w:r w:rsidRPr="00085B74">
        <w:rPr>
          <w:rFonts w:asciiTheme="minorHAnsi" w:hAnsiTheme="minorHAnsi" w:cstheme="minorHAnsi"/>
          <w:u w:val="single"/>
        </w:rPr>
        <w:t>Muscle Power Sprint Test</w:t>
      </w:r>
      <w:r w:rsidRPr="00085B74">
        <w:rPr>
          <w:rFonts w:asciiTheme="minorHAnsi" w:hAnsiTheme="minorHAnsi" w:cstheme="minorHAnsi"/>
        </w:rPr>
        <w:t xml:space="preserve"> is a measure of anaerobic capacity and involves six 15m sprints with a 10 second rest between sprints</w:t>
      </w:r>
      <w:r w:rsidRPr="00085B74">
        <w:rPr>
          <w:rFonts w:asciiTheme="minorHAnsi" w:hAnsiTheme="minorHAnsi" w:cstheme="minorHAnsi"/>
        </w:rPr>
        <w:fldChar w:fldCharType="begin"/>
      </w:r>
      <w:r w:rsidR="00126495">
        <w:rPr>
          <w:rFonts w:asciiTheme="minorHAnsi" w:hAnsiTheme="minorHAnsi" w:cstheme="minorHAnsi"/>
        </w:rPr>
        <w:instrText xml:space="preserve"> ADDIN EN.CITE &lt;EndNote&gt;&lt;Cite&gt;&lt;Author&gt;Steenman&lt;/Author&gt;&lt;Year&gt;2016&lt;/Year&gt;&lt;RecNum&gt;10&lt;/RecNum&gt;&lt;DisplayText&gt;&lt;style face="superscript"&gt;9&lt;/style&gt;&lt;/DisplayText&gt;&lt;record&gt;&lt;rec-number&gt;10&lt;/rec-number&gt;&lt;foreign-keys&gt;&lt;key app="EN" db-id="9x0ae95zudre06eevt1va9z5tedrsv9fsta0" timestamp="1645595334"&gt;10&lt;/key&gt;&lt;/foreign-keys&gt;&lt;ref-type name="Journal Article"&gt;17&lt;/ref-type&gt;&lt;contributors&gt;&lt;authors&gt;&lt;author&gt;Steenman, Katie&lt;/author&gt;&lt;author&gt;Verschuren, Olaf&lt;/author&gt;&lt;author&gt;Rameckers, Eugene&lt;/author&gt;&lt;author&gt;Douma-van Riet, Danielle&lt;/author&gt;&lt;author&gt;Takken, Tim&lt;/author&gt;&lt;/authors&gt;&lt;/contributors&gt;&lt;titles&gt;&lt;title&gt;Extended reference values for the muscle power sprint test in 6-to 18-year-old children&lt;/title&gt;&lt;secondary-title&gt;Pediatric Physical Therapy&lt;/secondary-title&gt;&lt;/titles&gt;&lt;periodical&gt;&lt;full-title&gt;Pediatric Physical Therapy&lt;/full-title&gt;&lt;/periodical&gt;&lt;pages&gt;78-84&lt;/pages&gt;&lt;volume&gt;28&lt;/volume&gt;&lt;number&gt;1&lt;/number&gt;&lt;dates&gt;&lt;year&gt;2016&lt;/year&gt;&lt;/dates&gt;&lt;isbn&gt;0898-5669&lt;/isbn&gt;&lt;urls&gt;&lt;/urls&gt;&lt;/record&gt;&lt;/Cite&gt;&lt;/EndNote&gt;</w:instrText>
      </w:r>
      <w:r w:rsidRPr="00085B74">
        <w:rPr>
          <w:rFonts w:asciiTheme="minorHAnsi" w:hAnsiTheme="minorHAnsi" w:cstheme="minorHAnsi"/>
        </w:rPr>
        <w:fldChar w:fldCharType="separate"/>
      </w:r>
      <w:r w:rsidR="00126495" w:rsidRPr="00126495">
        <w:rPr>
          <w:rFonts w:asciiTheme="minorHAnsi" w:hAnsiTheme="minorHAnsi" w:cstheme="minorHAnsi"/>
          <w:noProof/>
          <w:vertAlign w:val="superscript"/>
        </w:rPr>
        <w:t>9</w:t>
      </w:r>
      <w:r w:rsidRPr="00085B74">
        <w:rPr>
          <w:rFonts w:asciiTheme="minorHAnsi" w:hAnsiTheme="minorHAnsi" w:cstheme="minorHAnsi"/>
        </w:rPr>
        <w:fldChar w:fldCharType="end"/>
      </w:r>
      <w:r w:rsidRPr="00085B74">
        <w:rPr>
          <w:rFonts w:asciiTheme="minorHAnsi" w:hAnsiTheme="minorHAnsi" w:cstheme="minorHAnsi"/>
        </w:rPr>
        <w:t>.</w:t>
      </w:r>
      <w:r w:rsidR="00F3556C">
        <w:rPr>
          <w:rFonts w:asciiTheme="minorHAnsi" w:hAnsiTheme="minorHAnsi" w:cstheme="minorHAnsi"/>
        </w:rPr>
        <w:t xml:space="preserve"> </w:t>
      </w:r>
    </w:p>
    <w:p w14:paraId="4CD05C7F" w14:textId="19FE53E3" w:rsidR="00AF45CF" w:rsidRDefault="00AF45CF" w:rsidP="00F3556C">
      <w:pPr>
        <w:pStyle w:val="ListParagraph"/>
        <w:numPr>
          <w:ilvl w:val="0"/>
          <w:numId w:val="2"/>
        </w:numPr>
        <w:rPr>
          <w:rFonts w:asciiTheme="minorHAnsi" w:hAnsiTheme="minorHAnsi" w:cstheme="minorHAnsi"/>
        </w:rPr>
      </w:pPr>
      <w:r w:rsidRPr="00085B74">
        <w:rPr>
          <w:rFonts w:asciiTheme="minorHAnsi" w:hAnsiTheme="minorHAnsi" w:cstheme="minorHAnsi"/>
          <w:u w:val="single"/>
        </w:rPr>
        <w:t>Submaximal hopping</w:t>
      </w:r>
      <w:r w:rsidRPr="00085B74">
        <w:rPr>
          <w:rFonts w:asciiTheme="minorHAnsi" w:hAnsiTheme="minorHAnsi" w:cstheme="minorHAnsi"/>
        </w:rPr>
        <w:t xml:space="preserve"> on a portable force plate is a measure of stretch-shortening cycle function</w:t>
      </w:r>
      <w:r w:rsidRPr="00085B74">
        <w:rPr>
          <w:rFonts w:asciiTheme="minorHAnsi" w:hAnsiTheme="minorHAnsi" w:cstheme="minorHAnsi"/>
        </w:rPr>
        <w:fldChar w:fldCharType="begin"/>
      </w:r>
      <w:r w:rsidR="00126495">
        <w:rPr>
          <w:rFonts w:asciiTheme="minorHAnsi" w:hAnsiTheme="minorHAnsi" w:cstheme="minorHAnsi"/>
        </w:rPr>
        <w:instrText xml:space="preserve"> ADDIN EN.CITE &lt;EndNote&gt;&lt;Cite&gt;&lt;Author&gt;Lloyd&lt;/Author&gt;&lt;Year&gt;2011&lt;/Year&gt;&lt;RecNum&gt;11&lt;/RecNum&gt;&lt;DisplayText&gt;&lt;style face="superscript"&gt;10&lt;/style&gt;&lt;/DisplayText&gt;&lt;record&gt;&lt;rec-number&gt;11&lt;/rec-number&gt;&lt;foreign-keys&gt;&lt;key app="EN" db-id="9x0ae95zudre06eevt1va9z5tedrsv9fsta0" timestamp="1645595427"&gt;11&lt;/key&gt;&lt;/foreign-keys&gt;&lt;ref-type name="Journal Article"&gt;17&lt;/ref-type&gt;&lt;contributors&gt;&lt;authors&gt;&lt;author&gt;Lloyd, Rhodri S&lt;/author&gt;&lt;author&gt;Oliver, JL&lt;/author&gt;&lt;author&gt;Hughes, Michael G&lt;/author&gt;&lt;author&gt;Williams, Craig A&lt;/author&gt;&lt;/authors&gt;&lt;/contributors&gt;&lt;titles&gt;&lt;title&gt;Specificity of test selection for the appropriate assessment of different measures of stretch-shortening cycle function in children&lt;/title&gt;&lt;secondary-title&gt;The Journal of sports medicine and physical fitness&lt;/secondary-title&gt;&lt;/titles&gt;&lt;periodical&gt;&lt;full-title&gt;The Journal of sports medicine and physical fitness&lt;/full-title&gt;&lt;/periodical&gt;&lt;pages&gt;595-602&lt;/pages&gt;&lt;volume&gt;51&lt;/volume&gt;&lt;number&gt;4&lt;/number&gt;&lt;dates&gt;&lt;year&gt;2011&lt;/year&gt;&lt;/dates&gt;&lt;isbn&gt;0022-4707&lt;/isbn&gt;&lt;urls&gt;&lt;/urls&gt;&lt;/record&gt;&lt;/Cite&gt;&lt;/EndNote&gt;</w:instrText>
      </w:r>
      <w:r w:rsidRPr="00085B74">
        <w:rPr>
          <w:rFonts w:asciiTheme="minorHAnsi" w:hAnsiTheme="minorHAnsi" w:cstheme="minorHAnsi"/>
        </w:rPr>
        <w:fldChar w:fldCharType="separate"/>
      </w:r>
      <w:r w:rsidR="00126495" w:rsidRPr="00126495">
        <w:rPr>
          <w:rFonts w:asciiTheme="minorHAnsi" w:hAnsiTheme="minorHAnsi" w:cstheme="minorHAnsi"/>
          <w:noProof/>
          <w:vertAlign w:val="superscript"/>
        </w:rPr>
        <w:t>10</w:t>
      </w:r>
      <w:r w:rsidRPr="00085B74">
        <w:rPr>
          <w:rFonts w:asciiTheme="minorHAnsi" w:hAnsiTheme="minorHAnsi" w:cstheme="minorHAnsi"/>
        </w:rPr>
        <w:fldChar w:fldCharType="end"/>
      </w:r>
      <w:r w:rsidRPr="00085B74">
        <w:rPr>
          <w:rFonts w:asciiTheme="minorHAnsi" w:hAnsiTheme="minorHAnsi" w:cstheme="minorHAnsi"/>
        </w:rPr>
        <w:t>.</w:t>
      </w:r>
      <w:r w:rsidR="00F3556C">
        <w:rPr>
          <w:rFonts w:asciiTheme="minorHAnsi" w:hAnsiTheme="minorHAnsi" w:cstheme="minorHAnsi"/>
        </w:rPr>
        <w:t xml:space="preserve"> This will be assessed </w:t>
      </w:r>
      <w:r w:rsidR="0001514D">
        <w:rPr>
          <w:rFonts w:asciiTheme="minorHAnsi" w:hAnsiTheme="minorHAnsi" w:cstheme="minorHAnsi"/>
        </w:rPr>
        <w:t xml:space="preserve">every two </w:t>
      </w:r>
      <w:r w:rsidR="00F3556C">
        <w:rPr>
          <w:rFonts w:asciiTheme="minorHAnsi" w:hAnsiTheme="minorHAnsi" w:cstheme="minorHAnsi"/>
        </w:rPr>
        <w:t>week</w:t>
      </w:r>
      <w:r w:rsidR="0001514D">
        <w:rPr>
          <w:rFonts w:asciiTheme="minorHAnsi" w:hAnsiTheme="minorHAnsi" w:cstheme="minorHAnsi"/>
        </w:rPr>
        <w:t>s</w:t>
      </w:r>
      <w:r w:rsidR="00F3556C">
        <w:rPr>
          <w:rFonts w:asciiTheme="minorHAnsi" w:hAnsiTheme="minorHAnsi" w:cstheme="minorHAnsi"/>
        </w:rPr>
        <w:t xml:space="preserve"> by a blinded assessor.</w:t>
      </w:r>
    </w:p>
    <w:p w14:paraId="4CE4E9CE" w14:textId="2998B86A" w:rsidR="0001514D" w:rsidRPr="0001514D" w:rsidRDefault="0001514D" w:rsidP="0001514D">
      <w:pPr>
        <w:rPr>
          <w:rFonts w:asciiTheme="minorHAnsi" w:hAnsiTheme="minorHAnsi" w:cstheme="minorHAnsi"/>
        </w:rPr>
      </w:pPr>
      <w:r>
        <w:rPr>
          <w:rFonts w:asciiTheme="minorHAnsi" w:hAnsiTheme="minorHAnsi" w:cstheme="minorHAnsi"/>
        </w:rPr>
        <w:t>These will be assessed in weeks 1, 17, 22, 27,</w:t>
      </w:r>
      <w:r w:rsidR="00CF02D8">
        <w:rPr>
          <w:rFonts w:asciiTheme="minorHAnsi" w:hAnsiTheme="minorHAnsi" w:cstheme="minorHAnsi"/>
        </w:rPr>
        <w:t xml:space="preserve"> and</w:t>
      </w:r>
      <w:r>
        <w:rPr>
          <w:rFonts w:asciiTheme="minorHAnsi" w:hAnsiTheme="minorHAnsi" w:cstheme="minorHAnsi"/>
        </w:rPr>
        <w:t xml:space="preserve"> 42</w:t>
      </w:r>
    </w:p>
    <w:p w14:paraId="5BE60949" w14:textId="332E994B" w:rsidR="004028F5" w:rsidRPr="004028F5" w:rsidRDefault="004028F5" w:rsidP="00085B74">
      <w:pPr>
        <w:pStyle w:val="ListParagraph"/>
        <w:numPr>
          <w:ilvl w:val="0"/>
          <w:numId w:val="2"/>
        </w:numPr>
        <w:rPr>
          <w:rFonts w:asciiTheme="minorHAnsi" w:hAnsiTheme="minorHAnsi" w:cstheme="minorHAnsi"/>
        </w:rPr>
      </w:pPr>
      <w:r w:rsidRPr="004028F5">
        <w:rPr>
          <w:rFonts w:asciiTheme="minorHAnsi" w:hAnsiTheme="minorHAnsi" w:cstheme="minorHAnsi"/>
          <w:color w:val="212121"/>
          <w:shd w:val="clear" w:color="auto" w:fill="FFFFFF"/>
        </w:rPr>
        <w:t xml:space="preserve">The </w:t>
      </w:r>
      <w:r w:rsidRPr="004028F5">
        <w:rPr>
          <w:rFonts w:asciiTheme="minorHAnsi" w:hAnsiTheme="minorHAnsi" w:cstheme="minorHAnsi"/>
          <w:color w:val="212121"/>
          <w:u w:val="single"/>
          <w:shd w:val="clear" w:color="auto" w:fill="FFFFFF"/>
        </w:rPr>
        <w:t>Lower Extremity Grading System</w:t>
      </w:r>
      <w:r>
        <w:rPr>
          <w:rFonts w:asciiTheme="minorHAnsi" w:hAnsiTheme="minorHAnsi" w:cstheme="minorHAnsi"/>
          <w:color w:val="212121"/>
          <w:shd w:val="clear" w:color="auto" w:fill="FFFFFF"/>
        </w:rPr>
        <w:t xml:space="preserve"> (</w:t>
      </w:r>
      <w:r w:rsidRPr="004028F5">
        <w:rPr>
          <w:rFonts w:asciiTheme="minorHAnsi" w:hAnsiTheme="minorHAnsi" w:cstheme="minorHAnsi"/>
          <w:color w:val="212121"/>
          <w:shd w:val="clear" w:color="auto" w:fill="FFFFFF"/>
        </w:rPr>
        <w:t>LEGS</w:t>
      </w:r>
      <w:r>
        <w:rPr>
          <w:rFonts w:asciiTheme="minorHAnsi" w:hAnsiTheme="minorHAnsi" w:cstheme="minorHAnsi"/>
          <w:color w:val="212121"/>
          <w:shd w:val="clear" w:color="auto" w:fill="FFFFFF"/>
        </w:rPr>
        <w:t>)</w:t>
      </w:r>
      <w:r w:rsidRPr="004028F5">
        <w:rPr>
          <w:rFonts w:asciiTheme="minorHAnsi" w:hAnsiTheme="minorHAnsi" w:cstheme="minorHAnsi"/>
          <w:color w:val="212121"/>
          <w:shd w:val="clear" w:color="auto" w:fill="FFFFFF"/>
        </w:rPr>
        <w:t xml:space="preserve"> </w:t>
      </w:r>
      <w:r>
        <w:rPr>
          <w:rFonts w:asciiTheme="minorHAnsi" w:hAnsiTheme="minorHAnsi" w:cstheme="minorHAnsi"/>
          <w:color w:val="212121"/>
          <w:shd w:val="clear" w:color="auto" w:fill="FFFFFF"/>
        </w:rPr>
        <w:t xml:space="preserve">is a measure of neuromuscular function which </w:t>
      </w:r>
      <w:r w:rsidRPr="004028F5">
        <w:rPr>
          <w:rFonts w:asciiTheme="minorHAnsi" w:hAnsiTheme="minorHAnsi" w:cstheme="minorHAnsi"/>
          <w:color w:val="212121"/>
          <w:shd w:val="clear" w:color="auto" w:fill="FFFFFF"/>
        </w:rPr>
        <w:t xml:space="preserve">combines </w:t>
      </w:r>
      <w:r>
        <w:rPr>
          <w:rFonts w:asciiTheme="minorHAnsi" w:hAnsiTheme="minorHAnsi" w:cstheme="minorHAnsi"/>
          <w:color w:val="212121"/>
          <w:shd w:val="clear" w:color="auto" w:fill="FFFFFF"/>
        </w:rPr>
        <w:t>scores</w:t>
      </w:r>
      <w:r w:rsidRPr="004028F5">
        <w:rPr>
          <w:rFonts w:asciiTheme="minorHAnsi" w:hAnsiTheme="minorHAnsi" w:cstheme="minorHAnsi"/>
          <w:color w:val="212121"/>
          <w:shd w:val="clear" w:color="auto" w:fill="FFFFFF"/>
        </w:rPr>
        <w:t xml:space="preserve"> from the Y-balance test, drop vertical jump test, and triple crossover hop for distance te</w:t>
      </w:r>
      <w:r>
        <w:rPr>
          <w:rFonts w:asciiTheme="minorHAnsi" w:hAnsiTheme="minorHAnsi" w:cstheme="minorHAnsi"/>
          <w:color w:val="212121"/>
          <w:shd w:val="clear" w:color="auto" w:fill="FFFFFF"/>
        </w:rPr>
        <w:t>st</w:t>
      </w:r>
      <w:r w:rsidRPr="004028F5">
        <w:rPr>
          <w:rFonts w:asciiTheme="minorHAnsi" w:hAnsiTheme="minorHAnsi" w:cstheme="minorHAnsi"/>
          <w:color w:val="212121"/>
          <w:shd w:val="clear" w:color="auto" w:fill="FFFFFF"/>
        </w:rPr>
        <w:t xml:space="preserve"> into a single composite score</w:t>
      </w:r>
      <w:r>
        <w:rPr>
          <w:rFonts w:asciiTheme="minorHAnsi" w:hAnsiTheme="minorHAnsi" w:cstheme="minorHAnsi"/>
          <w:color w:val="212121"/>
          <w:shd w:val="clear" w:color="auto" w:fill="FFFFFF"/>
        </w:rPr>
        <w:fldChar w:fldCharType="begin"/>
      </w:r>
      <w:r w:rsidR="00126495">
        <w:rPr>
          <w:rFonts w:asciiTheme="minorHAnsi" w:hAnsiTheme="minorHAnsi" w:cstheme="minorHAnsi"/>
          <w:color w:val="212121"/>
          <w:shd w:val="clear" w:color="auto" w:fill="FFFFFF"/>
        </w:rPr>
        <w:instrText xml:space="preserve"> ADDIN EN.CITE &lt;EndNote&gt;&lt;Cite&gt;&lt;Author&gt;Smith&lt;/Author&gt;&lt;Year&gt;2018&lt;/Year&gt;&lt;RecNum&gt;38&lt;/RecNum&gt;&lt;DisplayText&gt;&lt;style face="superscript"&gt;11&lt;/style&gt;&lt;/DisplayText&gt;&lt;record&gt;&lt;rec-number&gt;38&lt;/rec-number&gt;&lt;foreign-keys&gt;&lt;key app="EN" db-id="ewp59edsa0zsptetweqxeaacspvvd0sdrwdd" timestamp="1664941960"&gt;38&lt;/key&gt;&lt;/foreign-keys&gt;&lt;ref-type name="Journal Article"&gt;17&lt;/ref-type&gt;&lt;contributors&gt;&lt;authors&gt;&lt;author&gt;Smith, Joseph&lt;/author&gt;&lt;author&gt;DePhillipo, Nick&lt;/author&gt;&lt;author&gt;Azizi, Shannon&lt;/author&gt;&lt;author&gt;McCabe, Andrew&lt;/author&gt;&lt;author&gt;Beverine, Courtney&lt;/author&gt;&lt;author&gt;Orendurff, Michael&lt;/author&gt;&lt;author&gt;Pun, Stephanie&lt;/author&gt;&lt;author&gt;Chan, Charles&lt;/author&gt;&lt;/authors&gt;&lt;/contributors&gt;&lt;titles&gt;&lt;title&gt;The Lower Extremity Grading System (LEGS) to evaluate baseline lower extremity performance in high school athletes&lt;/title&gt;&lt;secondary-title&gt;International Journal of Sports Physical Therapy&lt;/secondary-title&gt;&lt;/titles&gt;&lt;periodical&gt;&lt;full-title&gt;International Journal of Sports Physical Therapy&lt;/full-title&gt;&lt;/periodical&gt;&lt;pages&gt;401&lt;/pages&gt;&lt;volume&gt;13&lt;/volume&gt;&lt;number&gt;3&lt;/number&gt;&lt;dates&gt;&lt;year&gt;2018&lt;/year&gt;&lt;/dates&gt;&lt;urls&gt;&lt;/urls&gt;&lt;/record&gt;&lt;/Cite&gt;&lt;/EndNote&gt;</w:instrText>
      </w:r>
      <w:r>
        <w:rPr>
          <w:rFonts w:asciiTheme="minorHAnsi" w:hAnsiTheme="minorHAnsi" w:cstheme="minorHAnsi"/>
          <w:color w:val="212121"/>
          <w:shd w:val="clear" w:color="auto" w:fill="FFFFFF"/>
        </w:rPr>
        <w:fldChar w:fldCharType="separate"/>
      </w:r>
      <w:r w:rsidR="00126495" w:rsidRPr="00126495">
        <w:rPr>
          <w:rFonts w:asciiTheme="minorHAnsi" w:hAnsiTheme="minorHAnsi" w:cstheme="minorHAnsi"/>
          <w:noProof/>
          <w:color w:val="212121"/>
          <w:shd w:val="clear" w:color="auto" w:fill="FFFFFF"/>
          <w:vertAlign w:val="superscript"/>
        </w:rPr>
        <w:t>11</w:t>
      </w:r>
      <w:r>
        <w:rPr>
          <w:rFonts w:asciiTheme="minorHAnsi" w:hAnsiTheme="minorHAnsi" w:cstheme="minorHAnsi"/>
          <w:color w:val="212121"/>
          <w:shd w:val="clear" w:color="auto" w:fill="FFFFFF"/>
        </w:rPr>
        <w:fldChar w:fldCharType="end"/>
      </w:r>
      <w:r>
        <w:rPr>
          <w:rFonts w:asciiTheme="minorHAnsi" w:hAnsiTheme="minorHAnsi" w:cstheme="minorHAnsi"/>
          <w:color w:val="212121"/>
          <w:shd w:val="clear" w:color="auto" w:fill="FFFFFF"/>
        </w:rPr>
        <w:t>.</w:t>
      </w:r>
      <w:r w:rsidRPr="004028F5">
        <w:rPr>
          <w:rFonts w:asciiTheme="minorHAnsi" w:hAnsiTheme="minorHAnsi" w:cstheme="minorHAnsi"/>
          <w:color w:val="212121"/>
          <w:shd w:val="clear" w:color="auto" w:fill="FFFFFF"/>
        </w:rPr>
        <w:t xml:space="preserve"> </w:t>
      </w:r>
    </w:p>
    <w:p w14:paraId="59E4D313" w14:textId="77777777" w:rsidR="0001514D" w:rsidRDefault="0001514D" w:rsidP="0001514D">
      <w:pPr>
        <w:pStyle w:val="ListParagraph"/>
        <w:numPr>
          <w:ilvl w:val="0"/>
          <w:numId w:val="2"/>
        </w:numPr>
        <w:rPr>
          <w:rFonts w:asciiTheme="minorHAnsi" w:hAnsiTheme="minorHAnsi" w:cstheme="minorHAnsi"/>
        </w:rPr>
      </w:pPr>
      <w:r>
        <w:rPr>
          <w:rFonts w:asciiTheme="minorHAnsi" w:hAnsiTheme="minorHAnsi" w:cstheme="minorHAnsi"/>
          <w:u w:val="single"/>
        </w:rPr>
        <w:t xml:space="preserve">Sprinting kinematics </w:t>
      </w:r>
      <w:r>
        <w:rPr>
          <w:rFonts w:asciiTheme="minorHAnsi" w:hAnsiTheme="minorHAnsi" w:cstheme="minorHAnsi"/>
        </w:rPr>
        <w:t>will be assessed using 2-dimensional visual gait analysis (2DGA). Each participant will be videoed while running in both frontal and sagittal planes. The following kinematic variables will be assessed:</w:t>
      </w:r>
    </w:p>
    <w:p w14:paraId="3A82601C" w14:textId="77777777" w:rsidR="0001514D" w:rsidRPr="00061523" w:rsidRDefault="0001514D" w:rsidP="0001514D">
      <w:pPr>
        <w:pStyle w:val="ListParagraph"/>
        <w:numPr>
          <w:ilvl w:val="1"/>
          <w:numId w:val="2"/>
        </w:numPr>
        <w:rPr>
          <w:rFonts w:asciiTheme="minorHAnsi" w:hAnsiTheme="minorHAnsi" w:cstheme="minorHAnsi"/>
        </w:rPr>
      </w:pPr>
      <w:r w:rsidRPr="00061523">
        <w:rPr>
          <w:rFonts w:asciiTheme="minorHAnsi" w:hAnsiTheme="minorHAnsi" w:cstheme="minorHAnsi"/>
        </w:rPr>
        <w:t>Foot strike pattern</w:t>
      </w:r>
    </w:p>
    <w:p w14:paraId="36ADF4B4"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Forward trunk lean</w:t>
      </w:r>
    </w:p>
    <w:p w14:paraId="4A9171C2"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Cadence</w:t>
      </w:r>
    </w:p>
    <w:p w14:paraId="48C60D8C"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Position of the centre of mass relative to the posterior point of the shoe at initial contact</w:t>
      </w:r>
    </w:p>
    <w:p w14:paraId="7102872D"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Rearfoot angle at initial contact</w:t>
      </w:r>
    </w:p>
    <w:p w14:paraId="0908C8F4"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Knee flexion at initial contact</w:t>
      </w:r>
    </w:p>
    <w:p w14:paraId="3111F901"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Knee flexion at midstance</w:t>
      </w:r>
    </w:p>
    <w:p w14:paraId="198A7654"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Pelvic obliquity at midstance</w:t>
      </w:r>
    </w:p>
    <w:p w14:paraId="6FEA3B9F"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Lateral trunk lean at midstance</w:t>
      </w:r>
    </w:p>
    <w:p w14:paraId="07FE2B11"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Arm position at midstance</w:t>
      </w:r>
    </w:p>
    <w:p w14:paraId="3CC6D8A8"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Rearfoot angle at midstance</w:t>
      </w:r>
    </w:p>
    <w:p w14:paraId="337288B0"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Hip extension at toe-off</w:t>
      </w:r>
    </w:p>
    <w:p w14:paraId="4BF291BE"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lastRenderedPageBreak/>
        <w:t>Knee flexion at mid-swing</w:t>
      </w:r>
    </w:p>
    <w:p w14:paraId="33CDFCA4" w14:textId="77777777" w:rsidR="0001514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Hip flexion at mid-swing</w:t>
      </w:r>
    </w:p>
    <w:p w14:paraId="0061F886" w14:textId="77777777" w:rsidR="0001514D" w:rsidRPr="0089430D" w:rsidRDefault="0001514D" w:rsidP="0001514D">
      <w:pPr>
        <w:pStyle w:val="ListParagraph"/>
        <w:numPr>
          <w:ilvl w:val="1"/>
          <w:numId w:val="2"/>
        </w:numPr>
        <w:rPr>
          <w:rFonts w:asciiTheme="minorHAnsi" w:hAnsiTheme="minorHAnsi" w:cstheme="minorHAnsi"/>
        </w:rPr>
      </w:pPr>
      <w:r>
        <w:rPr>
          <w:rFonts w:asciiTheme="minorHAnsi" w:hAnsiTheme="minorHAnsi" w:cstheme="minorHAnsi"/>
        </w:rPr>
        <w:t>Peak hip internal rotation in swing</w:t>
      </w:r>
    </w:p>
    <w:p w14:paraId="4987D118" w14:textId="77777777" w:rsidR="0001514D" w:rsidRDefault="0001514D" w:rsidP="0001514D">
      <w:pPr>
        <w:ind w:left="720"/>
        <w:rPr>
          <w:rFonts w:asciiTheme="minorHAnsi" w:hAnsiTheme="minorHAnsi" w:cstheme="minorHAnsi"/>
        </w:rPr>
      </w:pPr>
      <w:r w:rsidRPr="00614622">
        <w:rPr>
          <w:rFonts w:asciiTheme="minorHAnsi" w:hAnsiTheme="minorHAnsi" w:cstheme="minorHAnsi"/>
        </w:rPr>
        <w:t>The</w:t>
      </w:r>
      <w:r>
        <w:rPr>
          <w:rFonts w:asciiTheme="minorHAnsi" w:hAnsiTheme="minorHAnsi" w:cstheme="minorHAnsi"/>
        </w:rPr>
        <w:t xml:space="preserve"> visual assessment of these</w:t>
      </w:r>
      <w:r w:rsidRPr="00614622">
        <w:rPr>
          <w:rFonts w:asciiTheme="minorHAnsi" w:hAnsiTheme="minorHAnsi" w:cstheme="minorHAnsi"/>
        </w:rPr>
        <w:t xml:space="preserve"> </w:t>
      </w:r>
      <w:r>
        <w:rPr>
          <w:rFonts w:asciiTheme="minorHAnsi" w:hAnsiTheme="minorHAnsi" w:cstheme="minorHAnsi"/>
        </w:rPr>
        <w:t>kinematic variables has been shown to be reliable in adult and adolescent runners, with the exception of hip internal rotation in swing</w:t>
      </w:r>
      <w:r>
        <w:rPr>
          <w:rFonts w:asciiTheme="minorHAnsi" w:hAnsiTheme="minorHAnsi" w:cstheme="minorHAnsi"/>
        </w:rPr>
        <w:fldChar w:fldCharType="begin"/>
      </w:r>
      <w:r>
        <w:rPr>
          <w:rFonts w:asciiTheme="minorHAnsi" w:hAnsiTheme="minorHAnsi" w:cstheme="minorHAnsi"/>
        </w:rPr>
        <w:instrText xml:space="preserve"> ADDIN EN.CITE &lt;EndNote&gt;&lt;Cite&gt;&lt;Author&gt;Matsuzaki&lt;/Author&gt;&lt;Year&gt;2022&lt;/Year&gt;&lt;RecNum&gt;32&lt;/RecNum&gt;&lt;DisplayText&gt;&lt;style face="superscript"&gt;21,22&lt;/style&gt;&lt;/DisplayText&gt;&lt;record&gt;&lt;rec-number&gt;32&lt;/rec-number&gt;&lt;foreign-keys&gt;&lt;key app="EN" db-id="9x0ae95zudre06eevt1va9z5tedrsv9fsta0" timestamp="1653462642"&gt;32&lt;/key&gt;&lt;/foreign-keys&gt;&lt;ref-type name="Journal Article"&gt;17&lt;/ref-type&gt;&lt;contributors&gt;&lt;authors&gt;&lt;author&gt;Matsuzaki, Yukiko&lt;/author&gt;&lt;author&gt;Heath, Madison R&lt;/author&gt;&lt;author&gt;Khan, Julianne M&lt;/author&gt;&lt;author&gt;Mackie, Alexandra T&lt;/author&gt;&lt;author&gt;Spitzer, Elad&lt;/author&gt;&lt;author&gt;Fabricant, Peter D&lt;/author&gt;&lt;/authors&gt;&lt;/contributors&gt;&lt;titles&gt;&lt;title&gt;Reliability of 2-Dimensional Video Analysis in Adolescent Runners&lt;/title&gt;&lt;secondary-title&gt;HSS Journal®&lt;/secondary-title&gt;&lt;/titles&gt;&lt;periodical&gt;&lt;full-title&gt;HSS Journal®&lt;/full-title&gt;&lt;/periodical&gt;&lt;pages&gt;15563316221082011&lt;/pages&gt;&lt;dates&gt;&lt;year&gt;2022&lt;/year&gt;&lt;/dates&gt;&lt;isbn&gt;1556-3316&lt;/isbn&gt;&lt;urls&gt;&lt;/urls&gt;&lt;/record&gt;&lt;/Cite&gt;&lt;Cite&gt;&lt;Author&gt;Reinking&lt;/Author&gt;&lt;Year&gt;2018&lt;/Year&gt;&lt;RecNum&gt;33&lt;/RecNum&gt;&lt;record&gt;&lt;rec-number&gt;33&lt;/rec-number&gt;&lt;foreign-keys&gt;&lt;key app="EN" db-id="9x0ae95zudre06eevt1va9z5tedrsv9fsta0" timestamp="1653463633"&gt;33&lt;/key&gt;&lt;/foreign-keys&gt;&lt;ref-type name="Journal Article"&gt;17&lt;/ref-type&gt;&lt;contributors&gt;&lt;authors&gt;&lt;author&gt;Reinking, Mark F&lt;/author&gt;&lt;author&gt;Dugan, Leigh&lt;/author&gt;&lt;author&gt;Ripple, Nolan&lt;/author&gt;&lt;author&gt;Schleper, Karen&lt;/author&gt;&lt;author&gt;Scholz, Henry&lt;/author&gt;&lt;author&gt;Spadino, Jesse&lt;/author&gt;&lt;author&gt;Stahl, Cameron&lt;/author&gt;&lt;author&gt;McPoil, Thomas G&lt;/author&gt;&lt;/authors&gt;&lt;/contributors&gt;&lt;titles&gt;&lt;title&gt;Reliability of two-dimensional video-based running gait analysis&lt;/title&gt;&lt;secondary-title&gt;International Journal of Sports Physical Therapy&lt;/secondary-title&gt;&lt;/titles&gt;&lt;periodical&gt;&lt;full-title&gt;International Journal of Sports Physical Therapy&lt;/full-title&gt;&lt;/periodical&gt;&lt;pages&gt;453&lt;/pages&gt;&lt;volume&gt;13&lt;/volume&gt;&lt;number&gt;3&lt;/number&gt;&lt;dates&gt;&lt;year&gt;2018&lt;/year&gt;&lt;/dates&gt;&lt;urls&gt;&lt;/urls&gt;&lt;/record&gt;&lt;/Cite&gt;&lt;/EndNote&gt;</w:instrText>
      </w:r>
      <w:r>
        <w:rPr>
          <w:rFonts w:asciiTheme="minorHAnsi" w:hAnsiTheme="minorHAnsi" w:cstheme="minorHAnsi"/>
        </w:rPr>
        <w:fldChar w:fldCharType="separate"/>
      </w:r>
      <w:r w:rsidRPr="00126495">
        <w:rPr>
          <w:rFonts w:asciiTheme="minorHAnsi" w:hAnsiTheme="minorHAnsi" w:cstheme="minorHAnsi"/>
          <w:noProof/>
          <w:vertAlign w:val="superscript"/>
        </w:rPr>
        <w:t>21,22</w:t>
      </w:r>
      <w:r>
        <w:rPr>
          <w:rFonts w:asciiTheme="minorHAnsi" w:hAnsiTheme="minorHAnsi" w:cstheme="minorHAnsi"/>
        </w:rPr>
        <w:fldChar w:fldCharType="end"/>
      </w:r>
      <w:r>
        <w:rPr>
          <w:rFonts w:asciiTheme="minorHAnsi" w:hAnsiTheme="minorHAnsi" w:cstheme="minorHAnsi"/>
        </w:rPr>
        <w:t>. Sprinting kinematics will be analysed by an experienced, blinded assessor.</w:t>
      </w:r>
    </w:p>
    <w:p w14:paraId="5A485491" w14:textId="77777777" w:rsidR="0001514D" w:rsidRPr="0089430D" w:rsidRDefault="0001514D" w:rsidP="0001514D">
      <w:pPr>
        <w:pStyle w:val="ListParagraph"/>
        <w:numPr>
          <w:ilvl w:val="0"/>
          <w:numId w:val="2"/>
        </w:numPr>
        <w:rPr>
          <w:rFonts w:asciiTheme="minorHAnsi" w:hAnsiTheme="minorHAnsi" w:cstheme="minorHAnsi"/>
        </w:rPr>
      </w:pPr>
      <w:r w:rsidRPr="0089430D">
        <w:rPr>
          <w:rFonts w:asciiTheme="minorHAnsi" w:hAnsiTheme="minorHAnsi" w:cstheme="minorHAnsi"/>
          <w:u w:val="single"/>
        </w:rPr>
        <w:t xml:space="preserve">Kinesiophobia </w:t>
      </w:r>
      <w:r w:rsidRPr="0089430D">
        <w:rPr>
          <w:rFonts w:asciiTheme="minorHAnsi" w:hAnsiTheme="minorHAnsi" w:cstheme="minorHAnsi"/>
        </w:rPr>
        <w:t>will be assessed using the Tampa Scale of Kinesiophobia (TSK), which will be administered to both parents and children. This is a 17-item questionnaire which has been reported to have acceptable validity and good internal reliability in adolescents</w:t>
      </w:r>
      <w:r w:rsidRPr="0089430D">
        <w:rPr>
          <w:rFonts w:asciiTheme="minorHAnsi" w:hAnsiTheme="minorHAnsi" w:cstheme="minorHAnsi"/>
        </w:rPr>
        <w:fldChar w:fldCharType="begin"/>
      </w:r>
      <w:r>
        <w:rPr>
          <w:rFonts w:asciiTheme="minorHAnsi" w:hAnsiTheme="minorHAnsi" w:cstheme="minorHAnsi"/>
        </w:rPr>
        <w:instrText xml:space="preserve"> ADDIN EN.CITE &lt;EndNote&gt;&lt;Cite&gt;&lt;Author&gt;Ye&lt;/Author&gt;&lt;Year&gt;2020&lt;/Year&gt;&lt;RecNum&gt;14&lt;/RecNum&gt;&lt;DisplayText&gt;&lt;style face="superscript"&gt;19&lt;/style&gt;&lt;/DisplayText&gt;&lt;record&gt;&lt;rec-number&gt;14&lt;/rec-number&gt;&lt;foreign-keys&gt;&lt;key app="EN" db-id="9x0ae95zudre06eevt1va9z5tedrsv9fsta0" timestamp="1645597036"&gt;14&lt;/key&gt;&lt;/foreign-keys&gt;&lt;ref-type name="Journal Article"&gt;17&lt;/ref-type&gt;&lt;contributors&gt;&lt;authors&gt;&lt;author&gt;Ye, Diana-Luk&lt;/author&gt;&lt;author&gt;Plante, Isabelle&lt;/author&gt;&lt;author&gt;Roy, Mathieu&lt;/author&gt;&lt;author&gt;Ouellet, Jean A&lt;/author&gt;&lt;author&gt;Ferland, Catherine E&lt;/author&gt;&lt;/authors&gt;&lt;/contributors&gt;&lt;titles&gt;&lt;title&gt;The Tampa Scale of Kinesiophobia: structural validation among adolescents with idiopathic scoliosis undergoing spinal fusion surgery&lt;/title&gt;&lt;secondary-title&gt;Physical &amp;amp; Occupational Therapy In Pediatrics&lt;/secondary-title&gt;&lt;/titles&gt;&lt;periodical&gt;&lt;full-title&gt;Physical &amp;amp; Occupational Therapy In Pediatrics&lt;/full-title&gt;&lt;/periodical&gt;&lt;pages&gt;546-556&lt;/pages&gt;&lt;volume&gt;40&lt;/volume&gt;&lt;number&gt;5&lt;/number&gt;&lt;dates&gt;&lt;year&gt;2020&lt;/year&gt;&lt;/dates&gt;&lt;isbn&gt;0194-2638&lt;/isbn&gt;&lt;urls&gt;&lt;/urls&gt;&lt;/record&gt;&lt;/Cite&gt;&lt;/EndNote&gt;</w:instrText>
      </w:r>
      <w:r w:rsidRPr="0089430D">
        <w:rPr>
          <w:rFonts w:asciiTheme="minorHAnsi" w:hAnsiTheme="minorHAnsi" w:cstheme="minorHAnsi"/>
        </w:rPr>
        <w:fldChar w:fldCharType="separate"/>
      </w:r>
      <w:r w:rsidRPr="00126495">
        <w:rPr>
          <w:rFonts w:asciiTheme="minorHAnsi" w:hAnsiTheme="minorHAnsi" w:cstheme="minorHAnsi"/>
          <w:noProof/>
          <w:vertAlign w:val="superscript"/>
        </w:rPr>
        <w:t>19</w:t>
      </w:r>
      <w:r w:rsidRPr="0089430D">
        <w:rPr>
          <w:rFonts w:asciiTheme="minorHAnsi" w:hAnsiTheme="minorHAnsi" w:cstheme="minorHAnsi"/>
        </w:rPr>
        <w:fldChar w:fldCharType="end"/>
      </w:r>
      <w:r w:rsidRPr="0089430D">
        <w:rPr>
          <w:rFonts w:asciiTheme="minorHAnsi" w:hAnsiTheme="minorHAnsi" w:cstheme="minorHAnsi"/>
        </w:rPr>
        <w:t>.</w:t>
      </w:r>
    </w:p>
    <w:p w14:paraId="749A73F2" w14:textId="645F0618" w:rsidR="0001514D" w:rsidRDefault="0001514D" w:rsidP="0001514D">
      <w:pPr>
        <w:pStyle w:val="ListParagraph"/>
        <w:numPr>
          <w:ilvl w:val="0"/>
          <w:numId w:val="2"/>
        </w:numPr>
        <w:rPr>
          <w:rFonts w:asciiTheme="minorHAnsi" w:hAnsiTheme="minorHAnsi" w:cstheme="minorHAnsi"/>
        </w:rPr>
      </w:pPr>
      <w:r w:rsidRPr="0089430D">
        <w:rPr>
          <w:rFonts w:asciiTheme="minorHAnsi" w:hAnsiTheme="minorHAnsi" w:cstheme="minorHAnsi"/>
          <w:u w:val="single"/>
        </w:rPr>
        <w:t>Health related quality of life</w:t>
      </w:r>
      <w:r w:rsidRPr="0089430D">
        <w:rPr>
          <w:rFonts w:asciiTheme="minorHAnsi" w:hAnsiTheme="minorHAnsi" w:cstheme="minorHAnsi"/>
        </w:rPr>
        <w:t xml:space="preserve"> will be assessed using the KIDSCREEN-10, which will be administered to both parents and children. The KIDSCREEN-10 is a short questionnaire which has been reported to be valid and reliable</w:t>
      </w:r>
      <w:r w:rsidRPr="0089430D">
        <w:rPr>
          <w:rFonts w:asciiTheme="minorHAnsi" w:hAnsiTheme="minorHAnsi" w:cstheme="minorHAnsi"/>
        </w:rPr>
        <w:fldChar w:fldCharType="begin"/>
      </w:r>
      <w:r>
        <w:rPr>
          <w:rFonts w:asciiTheme="minorHAnsi" w:hAnsiTheme="minorHAnsi" w:cstheme="minorHAnsi"/>
        </w:rPr>
        <w:instrText xml:space="preserve"> ADDIN EN.CITE &lt;EndNote&gt;&lt;Cite&gt;&lt;Author&gt;Ravens-Sieberer&lt;/Author&gt;&lt;Year&gt;2010&lt;/Year&gt;&lt;RecNum&gt;15&lt;/RecNum&gt;&lt;DisplayText&gt;&lt;style face="superscript"&gt;20&lt;/style&gt;&lt;/DisplayText&gt;&lt;record&gt;&lt;rec-number&gt;15&lt;/rec-number&gt;&lt;foreign-keys&gt;&lt;key app="EN" db-id="9x0ae95zudre06eevt1va9z5tedrsv9fsta0" timestamp="1645597369"&gt;15&lt;/key&gt;&lt;/foreign-keys&gt;&lt;ref-type name="Journal Article"&gt;17&lt;/ref-type&gt;&lt;contributors&gt;&lt;authors&gt;&lt;author&gt;Ravens-Sieberer, Ulrike&lt;/author&gt;&lt;author&gt;Erhart, Michael&lt;/author&gt;&lt;author&gt;Rajmil, Luis&lt;/author&gt;&lt;author&gt;Herdman, Michael&lt;/author&gt;&lt;author&gt;Auquier, Pascal&lt;/author&gt;&lt;author&gt;Bruil, Jeanet&lt;/author&gt;&lt;author&gt;Power, Mick&lt;/author&gt;&lt;author&gt;Duer, Wolfgang&lt;/author&gt;&lt;author&gt;Abel, Thomas&lt;/author&gt;&lt;author&gt;Czemy, Ladislav&lt;/author&gt;&lt;/authors&gt;&lt;/contributors&gt;&lt;titles&gt;&lt;title&gt;Reliability, construct and criterion validity of the KIDSCREEN-10 score: a short measure for children and adolescents’ well-being and health-related quality of life&lt;/title&gt;&lt;secondary-title&gt;Quality of life research&lt;/secondary-title&gt;&lt;/titles&gt;&lt;periodical&gt;&lt;full-title&gt;Quality of life research&lt;/full-title&gt;&lt;/periodical&gt;&lt;pages&gt;1487-1500&lt;/pages&gt;&lt;volume&gt;19&lt;/volume&gt;&lt;number&gt;10&lt;/number&gt;&lt;dates&gt;&lt;year&gt;2010&lt;/year&gt;&lt;/dates&gt;&lt;isbn&gt;1573-2649&lt;/isbn&gt;&lt;urls&gt;&lt;/urls&gt;&lt;/record&gt;&lt;/Cite&gt;&lt;/EndNote&gt;</w:instrText>
      </w:r>
      <w:r w:rsidRPr="0089430D">
        <w:rPr>
          <w:rFonts w:asciiTheme="minorHAnsi" w:hAnsiTheme="minorHAnsi" w:cstheme="minorHAnsi"/>
        </w:rPr>
        <w:fldChar w:fldCharType="separate"/>
      </w:r>
      <w:r w:rsidRPr="00126495">
        <w:rPr>
          <w:rFonts w:asciiTheme="minorHAnsi" w:hAnsiTheme="minorHAnsi" w:cstheme="minorHAnsi"/>
          <w:noProof/>
          <w:vertAlign w:val="superscript"/>
        </w:rPr>
        <w:t>20</w:t>
      </w:r>
      <w:r w:rsidRPr="0089430D">
        <w:rPr>
          <w:rFonts w:asciiTheme="minorHAnsi" w:hAnsiTheme="minorHAnsi" w:cstheme="minorHAnsi"/>
        </w:rPr>
        <w:fldChar w:fldCharType="end"/>
      </w:r>
      <w:r w:rsidRPr="0089430D">
        <w:rPr>
          <w:rFonts w:asciiTheme="minorHAnsi" w:hAnsiTheme="minorHAnsi" w:cstheme="minorHAnsi"/>
        </w:rPr>
        <w:t>.</w:t>
      </w:r>
    </w:p>
    <w:p w14:paraId="2C79B83D" w14:textId="790B279E" w:rsidR="0001514D" w:rsidRPr="0001514D" w:rsidRDefault="0001514D" w:rsidP="0001514D">
      <w:pPr>
        <w:rPr>
          <w:rFonts w:asciiTheme="minorHAnsi" w:hAnsiTheme="minorHAnsi" w:cstheme="minorHAnsi"/>
        </w:rPr>
      </w:pPr>
      <w:r>
        <w:rPr>
          <w:rFonts w:asciiTheme="minorHAnsi" w:hAnsiTheme="minorHAnsi" w:cstheme="minorHAnsi"/>
        </w:rPr>
        <w:t xml:space="preserve">These will be assessed in weeks 1, </w:t>
      </w:r>
      <w:r w:rsidR="005145A4">
        <w:rPr>
          <w:rFonts w:asciiTheme="minorHAnsi" w:hAnsiTheme="minorHAnsi" w:cstheme="minorHAnsi"/>
        </w:rPr>
        <w:t>and 22</w:t>
      </w:r>
      <w:r>
        <w:rPr>
          <w:rFonts w:asciiTheme="minorHAnsi" w:hAnsiTheme="minorHAnsi" w:cstheme="minorHAnsi"/>
        </w:rPr>
        <w:t>:</w:t>
      </w:r>
    </w:p>
    <w:p w14:paraId="16FE4E01" w14:textId="77777777" w:rsidR="0001514D" w:rsidRDefault="0001514D" w:rsidP="0001514D">
      <w:pPr>
        <w:pStyle w:val="ListParagraph"/>
        <w:numPr>
          <w:ilvl w:val="0"/>
          <w:numId w:val="2"/>
        </w:numPr>
        <w:rPr>
          <w:rFonts w:asciiTheme="minorHAnsi" w:hAnsiTheme="minorHAnsi" w:cstheme="minorHAnsi"/>
        </w:rPr>
      </w:pPr>
      <w:r w:rsidRPr="00085B74">
        <w:rPr>
          <w:rFonts w:asciiTheme="minorHAnsi" w:hAnsiTheme="minorHAnsi" w:cstheme="minorHAnsi"/>
          <w:u w:val="single"/>
        </w:rPr>
        <w:t>Physical activity levels</w:t>
      </w:r>
      <w:r w:rsidRPr="00085B74">
        <w:rPr>
          <w:rFonts w:asciiTheme="minorHAnsi" w:hAnsiTheme="minorHAnsi" w:cstheme="minorHAnsi"/>
        </w:rPr>
        <w:t xml:space="preserve"> will be assessed using the APARQ, </w:t>
      </w:r>
      <w:r w:rsidRPr="00102FEB">
        <w:rPr>
          <w:rFonts w:asciiTheme="minorHAnsi" w:hAnsiTheme="minorHAnsi" w:cstheme="minorHAnsi"/>
        </w:rPr>
        <w:t>which is a self and parent report retrospective questionnaire that assesses the type, intensity, frequency, and duration of activity across the seasons of a year</w:t>
      </w:r>
      <w:r>
        <w:rPr>
          <w:rFonts w:asciiTheme="minorHAnsi" w:hAnsiTheme="minorHAnsi" w:cstheme="minorHAnsi"/>
        </w:rPr>
        <w:fldChar w:fldCharType="begin"/>
      </w:r>
      <w:r>
        <w:rPr>
          <w:rFonts w:asciiTheme="minorHAnsi" w:hAnsiTheme="minorHAnsi" w:cstheme="minorHAnsi"/>
        </w:rPr>
        <w:instrText xml:space="preserve"> ADDIN EN.CITE &lt;EndNote&gt;&lt;Cite&gt;&lt;Author&gt;Booth&lt;/Author&gt;&lt;Year&gt;2002&lt;/Year&gt;&lt;RecNum&gt;9&lt;/RecNum&gt;&lt;DisplayText&gt;&lt;style face="superscript"&gt;13&lt;/style&gt;&lt;/DisplayText&gt;&lt;record&gt;&lt;rec-number&gt;9&lt;/rec-number&gt;&lt;foreign-keys&gt;&lt;key app="EN" db-id="9x0ae95zudre06eevt1va9z5tedrsv9fsta0" timestamp="1645594573"&gt;9&lt;/key&gt;&lt;/foreign-keys&gt;&lt;ref-type name="Journal Article"&gt;17&lt;/ref-type&gt;&lt;contributors&gt;&lt;authors&gt;&lt;author&gt;Booth, Michael L&lt;/author&gt;&lt;author&gt;Okely, Anthony D&lt;/author&gt;&lt;author&gt;Chey, Tien&lt;/author&gt;&lt;author&gt;Bauman, Adrian&lt;/author&gt;&lt;/authors&gt;&lt;/contributors&gt;&lt;titles&gt;&lt;title&gt;The reliability and validity of the adolescent physical activity recall questionnaire&lt;/title&gt;&lt;secondary-title&gt;Medicine and Science in Sports and Exercise&lt;/secondary-title&gt;&lt;/titles&gt;&lt;periodical&gt;&lt;full-title&gt;Medicine and Science in Sports and Exercise&lt;/full-title&gt;&lt;/periodical&gt;&lt;pages&gt;1986-1995&lt;/pages&gt;&lt;volume&gt;34&lt;/volume&gt;&lt;number&gt;12&lt;/number&gt;&lt;dates&gt;&lt;year&gt;2002&lt;/year&gt;&lt;/dates&gt;&lt;isbn&gt;0195-9131&lt;/isbn&gt;&lt;urls&gt;&lt;/urls&gt;&lt;/record&gt;&lt;/Cite&gt;&lt;/EndNote&gt;</w:instrText>
      </w:r>
      <w:r>
        <w:rPr>
          <w:rFonts w:asciiTheme="minorHAnsi" w:hAnsiTheme="minorHAnsi" w:cstheme="minorHAnsi"/>
        </w:rPr>
        <w:fldChar w:fldCharType="separate"/>
      </w:r>
      <w:r w:rsidRPr="00126495">
        <w:rPr>
          <w:rFonts w:asciiTheme="minorHAnsi" w:hAnsiTheme="minorHAnsi" w:cstheme="minorHAnsi"/>
          <w:noProof/>
          <w:vertAlign w:val="superscript"/>
        </w:rPr>
        <w:t>13</w:t>
      </w:r>
      <w:r>
        <w:rPr>
          <w:rFonts w:asciiTheme="minorHAnsi" w:hAnsiTheme="minorHAnsi" w:cstheme="minorHAnsi"/>
        </w:rPr>
        <w:fldChar w:fldCharType="end"/>
      </w:r>
      <w:r w:rsidRPr="00102FEB">
        <w:rPr>
          <w:rFonts w:asciiTheme="minorHAnsi" w:hAnsiTheme="minorHAnsi" w:cstheme="minorHAnsi"/>
        </w:rPr>
        <w:t>. The APARQ has been documented as having acceptable to good reliability and acceptable validity and is the preferred tool for assessing PA among adolescents in Australia</w:t>
      </w:r>
      <w:r>
        <w:rPr>
          <w:rFonts w:asciiTheme="minorHAnsi" w:hAnsiTheme="minorHAnsi" w:cstheme="minorHAnsi"/>
        </w:rPr>
        <w:fldChar w:fldCharType="begin">
          <w:fldData xml:space="preserve">PEVuZE5vdGU+PENpdGU+PEF1dGhvcj5CYXJuZXR0PC9BdXRob3I+PFllYXI+MjAwOTwvWWVhcj48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</w:fldData>
        </w:fldChar>
      </w:r>
      <w:r>
        <w:rPr>
          <w:rFonts w:asciiTheme="minorHAnsi" w:hAnsiTheme="minorHAnsi" w:cstheme="minorHAnsi"/>
        </w:rPr>
        <w:instrText xml:space="preserve"> ADDIN EN.CITE </w:instrText>
      </w:r>
      <w:r>
        <w:rPr>
          <w:rFonts w:asciiTheme="minorHAnsi" w:hAnsiTheme="minorHAnsi" w:cstheme="minorHAnsi"/>
        </w:rPr>
        <w:fldChar w:fldCharType="begin">
          <w:fldData xml:space="preserve">PEVuZE5vdGU+PENpdGU+PEF1dGhvcj5CYXJuZXR0PC9BdXRob3I+PFllYXI+MjAwOTwvWWVhcj48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</w:fldData>
        </w:fldChar>
      </w:r>
      <w:r>
        <w:rPr>
          <w:rFonts w:asciiTheme="minorHAnsi" w:hAnsiTheme="minorHAnsi" w:cstheme="minorHAnsi"/>
        </w:rPr>
        <w:instrText xml:space="preserve"> ADDIN EN.CITE.DATA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sidRPr="00126495">
        <w:rPr>
          <w:rFonts w:asciiTheme="minorHAnsi" w:hAnsiTheme="minorHAnsi" w:cstheme="minorHAnsi"/>
          <w:noProof/>
          <w:vertAlign w:val="superscript"/>
        </w:rPr>
        <w:t>14,15</w:t>
      </w:r>
      <w:r>
        <w:rPr>
          <w:rFonts w:asciiTheme="minorHAnsi" w:hAnsiTheme="minorHAnsi" w:cstheme="minorHAnsi"/>
        </w:rPr>
        <w:fldChar w:fldCharType="end"/>
      </w:r>
      <w:r w:rsidRPr="00102FEB">
        <w:rPr>
          <w:rFonts w:asciiTheme="minorHAnsi" w:hAnsiTheme="minorHAnsi" w:cstheme="minorHAnsi"/>
        </w:rPr>
        <w:t>. The tool has been validated in 13–15-year-old children</w:t>
      </w:r>
      <w:r>
        <w:rPr>
          <w:rFonts w:asciiTheme="minorHAnsi" w:hAnsiTheme="minorHAnsi" w:cstheme="minorHAnsi"/>
        </w:rPr>
        <w:fldChar w:fldCharType="begin"/>
      </w:r>
      <w:r>
        <w:rPr>
          <w:rFonts w:asciiTheme="minorHAnsi" w:hAnsiTheme="minorHAnsi" w:cstheme="minorHAnsi"/>
        </w:rPr>
        <w:instrText xml:space="preserve"> ADDIN EN.CITE &lt;EndNote&gt;&lt;Cite&gt;&lt;Author&gt;Booth&lt;/Author&gt;&lt;Year&gt;2002&lt;/Year&gt;&lt;RecNum&gt;9&lt;/RecNum&gt;&lt;DisplayText&gt;&lt;style face="superscript"&gt;13&lt;/style&gt;&lt;/DisplayText&gt;&lt;record&gt;&lt;rec-number&gt;9&lt;/rec-number&gt;&lt;foreign-keys&gt;&lt;key app="EN" db-id="9x0ae95zudre06eevt1va9z5tedrsv9fsta0" timestamp="1645594573"&gt;9&lt;/key&gt;&lt;/foreign-keys&gt;&lt;ref-type name="Journal Article"&gt;17&lt;/ref-type&gt;&lt;contributors&gt;&lt;authors&gt;&lt;author&gt;Booth, Michael L&lt;/author&gt;&lt;author&gt;Okely, Anthony D&lt;/author&gt;&lt;author&gt;Chey, Tien&lt;/author&gt;&lt;author&gt;Bauman, Adrian&lt;/author&gt;&lt;/authors&gt;&lt;/contributors&gt;&lt;titles&gt;&lt;title&gt;The reliability and validity of the adolescent physical activity recall questionnaire&lt;/title&gt;&lt;secondary-title&gt;Medicine and Science in Sports and Exercise&lt;/secondary-title&gt;&lt;/titles&gt;&lt;periodical&gt;&lt;full-title&gt;Medicine and Science in Sports and Exercise&lt;/full-title&gt;&lt;/periodical&gt;&lt;pages&gt;1986-1995&lt;/pages&gt;&lt;volume&gt;34&lt;/volume&gt;&lt;number&gt;12&lt;/number&gt;&lt;dates&gt;&lt;year&gt;2002&lt;/year&gt;&lt;/dates&gt;&lt;isbn&gt;0195-9131&lt;/isbn&gt;&lt;urls&gt;&lt;/urls&gt;&lt;/record&gt;&lt;/Cite&gt;&lt;/EndNote&gt;</w:instrText>
      </w:r>
      <w:r>
        <w:rPr>
          <w:rFonts w:asciiTheme="minorHAnsi" w:hAnsiTheme="minorHAnsi" w:cstheme="minorHAnsi"/>
        </w:rPr>
        <w:fldChar w:fldCharType="separate"/>
      </w:r>
      <w:r w:rsidRPr="00126495">
        <w:rPr>
          <w:rFonts w:asciiTheme="minorHAnsi" w:hAnsiTheme="minorHAnsi" w:cstheme="minorHAnsi"/>
          <w:noProof/>
          <w:vertAlign w:val="superscript"/>
        </w:rPr>
        <w:t>13</w:t>
      </w:r>
      <w:r>
        <w:rPr>
          <w:rFonts w:asciiTheme="minorHAnsi" w:hAnsiTheme="minorHAnsi" w:cstheme="minorHAnsi"/>
        </w:rPr>
        <w:fldChar w:fldCharType="end"/>
      </w:r>
      <w:r w:rsidRPr="00102FEB">
        <w:rPr>
          <w:rFonts w:asciiTheme="minorHAnsi" w:hAnsiTheme="minorHAnsi" w:cstheme="minorHAnsi"/>
        </w:rPr>
        <w:t>.</w:t>
      </w:r>
    </w:p>
    <w:p w14:paraId="350335C2" w14:textId="3BF5158D" w:rsidR="0001514D" w:rsidRDefault="0001514D" w:rsidP="0001514D">
      <w:pPr>
        <w:pStyle w:val="ListParagraph"/>
        <w:numPr>
          <w:ilvl w:val="0"/>
          <w:numId w:val="2"/>
        </w:numPr>
        <w:rPr>
          <w:rFonts w:asciiTheme="minorHAnsi" w:hAnsiTheme="minorHAnsi" w:cstheme="minorBidi"/>
        </w:rPr>
      </w:pPr>
      <w:r w:rsidRPr="3FD9AF92">
        <w:rPr>
          <w:rFonts w:asciiTheme="minorHAnsi" w:hAnsiTheme="minorHAnsi" w:cstheme="minorBidi"/>
          <w:u w:val="single"/>
        </w:rPr>
        <w:t>Physical activity levels</w:t>
      </w:r>
      <w:r w:rsidRPr="3FD9AF92">
        <w:rPr>
          <w:rFonts w:asciiTheme="minorHAnsi" w:hAnsiTheme="minorHAnsi" w:cstheme="minorBidi"/>
        </w:rPr>
        <w:t xml:space="preserve"> will also be assessed using wrist mounted Actigraph GT9X accelerometers, collected over a 7-day period. Accelerometry has been reported to be a valid</w:t>
      </w:r>
      <w:r w:rsidRPr="3FD9AF92">
        <w:rPr>
          <w:rFonts w:asciiTheme="minorHAnsi" w:hAnsiTheme="minorHAnsi" w:cstheme="minorBidi"/>
        </w:rPr>
        <w:fldChar w:fldCharType="begin"/>
      </w:r>
      <w:r>
        <w:rPr>
          <w:rFonts w:asciiTheme="minorHAnsi" w:hAnsiTheme="minorHAnsi" w:cstheme="minorBidi"/>
        </w:rPr>
        <w:instrText xml:space="preserve"> ADDIN EN.CITE &lt;EndNote&gt;&lt;Cite&gt;&lt;Author&gt;Ekblom&lt;/Author&gt;&lt;Year&gt;2012&lt;/Year&gt;&lt;RecNum&gt;40&lt;/RecNum&gt;&lt;DisplayText&gt;&lt;style face="superscript"&gt;16&lt;/style&gt;&lt;/DisplayText&gt;&lt;record&gt;&lt;rec-number&gt;40&lt;/rec-number&gt;&lt;foreign-keys&gt;&lt;key app="EN" db-id="ewp59edsa0zsptetweqxeaacspvvd0sdrwdd" timestamp="1664943613"&gt;40&lt;/key&gt;&lt;/foreign-keys&gt;&lt;ref-type name="Journal Article"&gt;17&lt;/ref-type&gt;&lt;contributors&gt;&lt;authors&gt;&lt;author&gt;Ekblom, Orjan&lt;/author&gt;&lt;author&gt;Nyberg, Gisela&lt;/author&gt;&lt;author&gt;Bak, Elin Ekblom&lt;/author&gt;&lt;author&gt;Ekelund, Ulf&lt;/author&gt;&lt;author&gt;Marcus, Claude&lt;/author&gt;&lt;/authors&gt;&lt;/contributors&gt;&lt;titles&gt;&lt;title&gt;Validity and comparability of a wrist-worn accelerometer in children&lt;/title&gt;&lt;secondary-title&gt;Journal of Physical Activity and Health&lt;/secondary-title&gt;&lt;/titles&gt;&lt;periodical&gt;&lt;full-title&gt;Journal of Physical Activity and Health&lt;/full-title&gt;&lt;/periodical&gt;&lt;pages&gt;389-393&lt;/pages&gt;&lt;volume&gt;9&lt;/volume&gt;&lt;number&gt;3&lt;/number&gt;&lt;dates&gt;&lt;year&gt;2012&lt;/year&gt;&lt;/dates&gt;&lt;isbn&gt;1543-5474&lt;/isbn&gt;&lt;urls&gt;&lt;/urls&gt;&lt;/record&gt;&lt;/Cite&gt;&lt;/EndNote&gt;</w:instrText>
      </w:r>
      <w:r w:rsidRPr="3FD9AF92">
        <w:rPr>
          <w:rFonts w:asciiTheme="minorHAnsi" w:hAnsiTheme="minorHAnsi" w:cstheme="minorBidi"/>
        </w:rPr>
        <w:fldChar w:fldCharType="separate"/>
      </w:r>
      <w:r w:rsidRPr="00126495">
        <w:rPr>
          <w:rFonts w:asciiTheme="minorHAnsi" w:hAnsiTheme="minorHAnsi" w:cstheme="minorBidi"/>
          <w:noProof/>
          <w:vertAlign w:val="superscript"/>
        </w:rPr>
        <w:t>16</w:t>
      </w:r>
      <w:r w:rsidRPr="3FD9AF92">
        <w:rPr>
          <w:rFonts w:asciiTheme="minorHAnsi" w:hAnsiTheme="minorHAnsi" w:cstheme="minorBidi"/>
        </w:rPr>
        <w:fldChar w:fldCharType="end"/>
      </w:r>
      <w:r w:rsidRPr="3FD9AF92">
        <w:rPr>
          <w:rFonts w:asciiTheme="minorHAnsi" w:hAnsiTheme="minorHAnsi" w:cstheme="minorBidi"/>
        </w:rPr>
        <w:t>, reliable</w:t>
      </w:r>
      <w:r w:rsidRPr="3FD9AF92">
        <w:rPr>
          <w:rFonts w:asciiTheme="minorHAnsi" w:hAnsiTheme="minorHAnsi" w:cstheme="minorBidi"/>
        </w:rPr>
        <w:fldChar w:fldCharType="begin"/>
      </w:r>
      <w:r>
        <w:rPr>
          <w:rFonts w:asciiTheme="minorHAnsi" w:hAnsiTheme="minorHAnsi" w:cstheme="minorBidi"/>
        </w:rPr>
        <w:instrText xml:space="preserve"> ADDIN EN.CITE &lt;EndNote&gt;&lt;Cite&gt;&lt;Author&gt;Barreira&lt;/Author&gt;&lt;Year&gt;2015&lt;/Year&gt;&lt;RecNum&gt;39&lt;/RecNum&gt;&lt;DisplayText&gt;&lt;style face="superscript"&gt;17&lt;/style&gt;&lt;/DisplayText&gt;&lt;record&gt;&lt;rec-number&gt;39&lt;/rec-number&gt;&lt;foreign-keys&gt;&lt;key app="EN" db-id="ewp59edsa0zsptetweqxeaacspvvd0sdrwdd" timestamp="1664943553"&gt;39&lt;/key&gt;&lt;/foreign-keys&gt;&lt;ref-type name="Journal Article"&gt;17&lt;/ref-type&gt;&lt;contributors&gt;&lt;authors&gt;&lt;author&gt;Barreira, Tiago V&lt;/author&gt;&lt;author&gt;Schuna, JM&lt;/author&gt;&lt;author&gt;Tudor-Locke, Catrine&lt;/author&gt;&lt;author&gt;Chaput, Jean-Philippe&lt;/author&gt;&lt;author&gt;Church, Timothy S&lt;/author&gt;&lt;author&gt;Fogelholm, Mikael&lt;/author&gt;&lt;author&gt;Hu, Gang&lt;/author&gt;&lt;author&gt;Kuriyan, Rebecca&lt;/author&gt;&lt;author&gt;Kurpad, Anura&lt;/author&gt;&lt;author&gt;Lambert, Estelle V&lt;/author&gt;&lt;/authors&gt;&lt;/contributors&gt;&lt;titles&gt;&lt;title&gt;Reliability of accelerometer-determined physical activity and sedentary behavior in school-aged children: a 12-country study&lt;/title&gt;&lt;secondary-title&gt;International journal of obesity supplements&lt;/secondary-title&gt;&lt;/titles&gt;&lt;periodical&gt;&lt;full-title&gt;International journal of obesity supplements&lt;/full-title&gt;&lt;/periodical&gt;&lt;pages&gt;S29-S35&lt;/pages&gt;&lt;volume&gt;5&lt;/volume&gt;&lt;number&gt;2&lt;/number&gt;&lt;dates&gt;&lt;year&gt;2015&lt;/year&gt;&lt;/dates&gt;&lt;isbn&gt;2046-2174&lt;/isbn&gt;&lt;urls&gt;&lt;/urls&gt;&lt;/record&gt;&lt;/Cite&gt;&lt;/EndNote&gt;</w:instrText>
      </w:r>
      <w:r w:rsidRPr="3FD9AF92">
        <w:rPr>
          <w:rFonts w:asciiTheme="minorHAnsi" w:hAnsiTheme="minorHAnsi" w:cstheme="minorBidi"/>
        </w:rPr>
        <w:fldChar w:fldCharType="separate"/>
      </w:r>
      <w:r w:rsidRPr="00126495">
        <w:rPr>
          <w:rFonts w:asciiTheme="minorHAnsi" w:hAnsiTheme="minorHAnsi" w:cstheme="minorBidi"/>
          <w:noProof/>
          <w:vertAlign w:val="superscript"/>
        </w:rPr>
        <w:t>17</w:t>
      </w:r>
      <w:r w:rsidRPr="3FD9AF92">
        <w:rPr>
          <w:rFonts w:asciiTheme="minorHAnsi" w:hAnsiTheme="minorHAnsi" w:cstheme="minorBidi"/>
        </w:rPr>
        <w:fldChar w:fldCharType="end"/>
      </w:r>
      <w:r w:rsidRPr="3FD9AF92">
        <w:rPr>
          <w:rFonts w:asciiTheme="minorHAnsi" w:hAnsiTheme="minorHAnsi" w:cstheme="minorBidi"/>
        </w:rPr>
        <w:t xml:space="preserve"> and accurate</w:t>
      </w:r>
      <w:r w:rsidRPr="3FD9AF92">
        <w:rPr>
          <w:rFonts w:asciiTheme="minorHAnsi" w:hAnsiTheme="minorHAnsi" w:cstheme="minorBidi"/>
        </w:rPr>
        <w:fldChar w:fldCharType="begin"/>
      </w:r>
      <w:r>
        <w:rPr>
          <w:rFonts w:asciiTheme="minorHAnsi" w:hAnsiTheme="minorHAnsi" w:cstheme="minorBidi"/>
        </w:rPr>
        <w:instrText xml:space="preserve"> ADDIN EN.CITE &lt;EndNote&gt;&lt;Cite&gt;&lt;Author&gt;Lynch&lt;/Author&gt;&lt;Year&gt;2019&lt;/Year&gt;&lt;RecNum&gt;8&lt;/RecNum&gt;&lt;DisplayText&gt;&lt;style face="superscript"&gt;18&lt;/style&gt;&lt;/DisplayText&gt;&lt;record&gt;&lt;rec-number&gt;8&lt;/rec-number&gt;&lt;foreign-keys&gt;&lt;key app="EN" db-id="ewp59edsa0zsptetweqxeaacspvvd0sdrwdd" timestamp="1656492814"&gt;8&lt;/key&gt;&lt;/foreign-keys&gt;&lt;ref-type name="Journal Article"&gt;17&lt;/ref-type&gt;&lt;contributors&gt;&lt;authors&gt;&lt;author&gt;Lynch, Brian A&lt;/author&gt;&lt;author&gt;Kaufman, Tara K&lt;/author&gt;&lt;author&gt;Rajjo, Tamim I&lt;/author&gt;&lt;author&gt;Mohammed, K&lt;/author&gt;&lt;author&gt;Kumar, Seema&lt;/author&gt;&lt;author&gt;Murad, M Hassan&lt;/author&gt;&lt;author&gt;Gentile, Natalie E&lt;/author&gt;&lt;author&gt;Koepp, Gabriel A&lt;/author&gt;&lt;author&gt;McCrady-Spitzer, Shelly K&lt;/author&gt;&lt;author&gt;Levine, James A&lt;/author&gt;&lt;/authors&gt;&lt;/contributors&gt;&lt;titles&gt;&lt;title&gt;Accuracy of accelerometers for measuring physical activity and levels of sedentary behavior in children: A systematic review&lt;/title&gt;&lt;secondary-title&gt;Journal of primary care &amp;amp; community health&lt;/secondary-title&gt;&lt;/titles&gt;&lt;periodical&gt;&lt;full-title&gt;Journal of primary care &amp;amp; community health&lt;/full-title&gt;&lt;/periodical&gt;&lt;pages&gt;2150132719874252&lt;/pages&gt;&lt;volume&gt;10&lt;/volume&gt;&lt;dates&gt;&lt;year&gt;2019&lt;/year&gt;&lt;/dates&gt;&lt;isbn&gt;2150-1327&lt;/isbn&gt;&lt;urls&gt;&lt;/urls&gt;&lt;/record&gt;&lt;/Cite&gt;&lt;/EndNote&gt;</w:instrText>
      </w:r>
      <w:r w:rsidRPr="3FD9AF92">
        <w:rPr>
          <w:rFonts w:asciiTheme="minorHAnsi" w:hAnsiTheme="minorHAnsi" w:cstheme="minorBidi"/>
        </w:rPr>
        <w:fldChar w:fldCharType="separate"/>
      </w:r>
      <w:r w:rsidRPr="00126495">
        <w:rPr>
          <w:rFonts w:asciiTheme="minorHAnsi" w:hAnsiTheme="minorHAnsi" w:cstheme="minorBidi"/>
          <w:noProof/>
          <w:vertAlign w:val="superscript"/>
        </w:rPr>
        <w:t>18</w:t>
      </w:r>
      <w:r w:rsidRPr="3FD9AF92">
        <w:rPr>
          <w:rFonts w:asciiTheme="minorHAnsi" w:hAnsiTheme="minorHAnsi" w:cstheme="minorBidi"/>
        </w:rPr>
        <w:fldChar w:fldCharType="end"/>
      </w:r>
      <w:r w:rsidRPr="3FD9AF92">
        <w:rPr>
          <w:rFonts w:asciiTheme="minorHAnsi" w:hAnsiTheme="minorHAnsi" w:cstheme="minorBidi"/>
        </w:rPr>
        <w:t xml:space="preserve"> measure of physical activity in school-aged children.</w:t>
      </w:r>
    </w:p>
    <w:p w14:paraId="44489684" w14:textId="0A8CDBD1" w:rsidR="0001514D" w:rsidRPr="0001514D" w:rsidRDefault="0001514D" w:rsidP="0001514D">
      <w:pPr>
        <w:rPr>
          <w:rFonts w:asciiTheme="minorHAnsi" w:hAnsiTheme="minorHAnsi" w:cstheme="minorBidi"/>
        </w:rPr>
      </w:pPr>
      <w:r>
        <w:rPr>
          <w:rFonts w:asciiTheme="minorHAnsi" w:hAnsiTheme="minorHAnsi" w:cstheme="minorBidi"/>
        </w:rPr>
        <w:t>These will be assessed weekly during the intervention phase:</w:t>
      </w:r>
    </w:p>
    <w:p w14:paraId="70793F36" w14:textId="572BAA0E" w:rsidR="00AF45CF" w:rsidRPr="00085B74" w:rsidRDefault="00AF45CF" w:rsidP="0001514D">
      <w:pPr>
        <w:pStyle w:val="ListParagraph"/>
        <w:numPr>
          <w:ilvl w:val="0"/>
          <w:numId w:val="2"/>
        </w:numPr>
        <w:rPr>
          <w:rFonts w:asciiTheme="minorHAnsi" w:hAnsiTheme="minorHAnsi" w:cstheme="minorHAnsi"/>
        </w:rPr>
      </w:pPr>
      <w:r w:rsidRPr="00085B74">
        <w:rPr>
          <w:rFonts w:asciiTheme="minorHAnsi" w:hAnsiTheme="minorHAnsi" w:cstheme="minorHAnsi"/>
          <w:u w:val="single"/>
        </w:rPr>
        <w:t>Pain,</w:t>
      </w:r>
      <w:r w:rsidRPr="00085B74">
        <w:rPr>
          <w:rFonts w:asciiTheme="minorHAnsi" w:hAnsiTheme="minorHAnsi" w:cstheme="minorHAnsi"/>
        </w:rPr>
        <w:t xml:space="preserve"> </w:t>
      </w:r>
      <w:r w:rsidRPr="00085B74">
        <w:rPr>
          <w:rFonts w:asciiTheme="minorHAnsi" w:hAnsiTheme="minorHAnsi" w:cstheme="minorHAnsi"/>
          <w:u w:val="single"/>
        </w:rPr>
        <w:t>Fatigue</w:t>
      </w:r>
      <w:r w:rsidRPr="00085B74">
        <w:rPr>
          <w:rFonts w:asciiTheme="minorHAnsi" w:hAnsiTheme="minorHAnsi" w:cstheme="minorHAnsi"/>
        </w:rPr>
        <w:t xml:space="preserve"> and </w:t>
      </w:r>
      <w:r w:rsidRPr="00085B74">
        <w:rPr>
          <w:rFonts w:asciiTheme="minorHAnsi" w:hAnsiTheme="minorHAnsi" w:cstheme="minorHAnsi"/>
          <w:u w:val="single"/>
        </w:rPr>
        <w:t>rating of perceived exertion</w:t>
      </w:r>
      <w:r w:rsidRPr="00085B74">
        <w:rPr>
          <w:rFonts w:asciiTheme="minorHAnsi" w:hAnsiTheme="minorHAnsi" w:cstheme="minorHAnsi"/>
        </w:rPr>
        <w:t xml:space="preserve"> will be measured </w:t>
      </w:r>
      <w:r w:rsidR="00F3556C">
        <w:rPr>
          <w:rFonts w:asciiTheme="minorHAnsi" w:hAnsiTheme="minorHAnsi" w:cstheme="minorHAnsi"/>
        </w:rPr>
        <w:t xml:space="preserve">at the start and end of each intervention session by an interventionist </w:t>
      </w:r>
      <w:r w:rsidRPr="00085B74">
        <w:rPr>
          <w:rFonts w:asciiTheme="minorHAnsi" w:hAnsiTheme="minorHAnsi" w:cstheme="minorHAnsi"/>
        </w:rPr>
        <w:t>using a visual analogue scale (VAS)</w:t>
      </w:r>
      <w:r w:rsidRPr="00085B74">
        <w:rPr>
          <w:rFonts w:asciiTheme="minorHAnsi" w:hAnsiTheme="minorHAnsi" w:cstheme="minorHAnsi"/>
        </w:rPr>
        <w:fldChar w:fldCharType="begin"/>
      </w:r>
      <w:r w:rsidR="00126495">
        <w:rPr>
          <w:rFonts w:asciiTheme="minorHAnsi" w:hAnsiTheme="minorHAnsi" w:cstheme="minorHAnsi"/>
        </w:rPr>
        <w:instrText xml:space="preserve"> ADDIN EN.CITE &lt;EndNote&gt;&lt;Cite&gt;&lt;Author&gt;Shields&lt;/Author&gt;&lt;Year&gt;2005&lt;/Year&gt;&lt;RecNum&gt;12&lt;/RecNum&gt;&lt;DisplayText&gt;&lt;style face="superscript"&gt;12&lt;/style&gt;&lt;/DisplayText&gt;&lt;record&gt;&lt;rec-number&gt;12&lt;/rec-number&gt;&lt;foreign-keys&gt;&lt;key app="EN" db-id="9x0ae95zudre06eevt1va9z5tedrsv9fsta0" timestamp="1645596250"&gt;12&lt;/key&gt;&lt;/foreign-keys&gt;&lt;ref-type name="Journal Article"&gt;17&lt;/ref-type&gt;&lt;contributors&gt;&lt;authors&gt;&lt;author&gt;Shields, Brenda J&lt;/author&gt;&lt;author&gt;Palermo, Tonya M&lt;/author&gt;&lt;author&gt;Powers, Jean D&lt;/author&gt;&lt;author&gt;Fernandez, Soledad A&lt;/author&gt;&lt;author&gt;Smith, Gary A&lt;/author&gt;&lt;/authors&gt;&lt;/contributors&gt;&lt;titles&gt;&lt;title&gt;The role of developmental and contextual factors in predicting children&amp;apos;s use of a visual analogue scale&lt;/title&gt;&lt;secondary-title&gt;Children&amp;apos;s Health Care&lt;/secondary-title&gt;&lt;/titles&gt;&lt;periodical&gt;&lt;full-title&gt;Children&amp;apos;s Health Care&lt;/full-title&gt;&lt;/periodical&gt;&lt;pages&gt;273-287&lt;/pages&gt;&lt;volume&gt;34&lt;/volume&gt;&lt;number&gt;4&lt;/number&gt;&lt;dates&gt;&lt;year&gt;2005&lt;/year&gt;&lt;/dates&gt;&lt;isbn&gt;0273-9615&lt;/isbn&gt;&lt;urls&gt;&lt;/urls&gt;&lt;/record&gt;&lt;/Cite&gt;&lt;/EndNote&gt;</w:instrText>
      </w:r>
      <w:r w:rsidRPr="00085B74">
        <w:rPr>
          <w:rFonts w:asciiTheme="minorHAnsi" w:hAnsiTheme="minorHAnsi" w:cstheme="minorHAnsi"/>
        </w:rPr>
        <w:fldChar w:fldCharType="separate"/>
      </w:r>
      <w:r w:rsidR="00126495" w:rsidRPr="00126495">
        <w:rPr>
          <w:rFonts w:asciiTheme="minorHAnsi" w:hAnsiTheme="minorHAnsi" w:cstheme="minorHAnsi"/>
          <w:noProof/>
          <w:vertAlign w:val="superscript"/>
        </w:rPr>
        <w:t>12</w:t>
      </w:r>
      <w:r w:rsidRPr="00085B74">
        <w:rPr>
          <w:rFonts w:asciiTheme="minorHAnsi" w:hAnsiTheme="minorHAnsi" w:cstheme="minorHAnsi"/>
        </w:rPr>
        <w:fldChar w:fldCharType="end"/>
      </w:r>
      <w:r w:rsidRPr="00085B74">
        <w:rPr>
          <w:rFonts w:asciiTheme="minorHAnsi" w:hAnsiTheme="minorHAnsi" w:cstheme="minorHAnsi"/>
        </w:rPr>
        <w:t>.</w:t>
      </w:r>
    </w:p>
    <w:p w14:paraId="1BA2C7E4" w14:textId="77777777" w:rsidR="00614622" w:rsidRDefault="00614622" w:rsidP="00DB0F07">
      <w:pPr>
        <w:rPr>
          <w:rFonts w:asciiTheme="minorHAnsi" w:hAnsiTheme="minorHAnsi" w:cstheme="minorHAnsi"/>
          <w:u w:val="single"/>
        </w:rPr>
      </w:pPr>
    </w:p>
    <w:p w14:paraId="563FA22E" w14:textId="3BA2D086" w:rsidR="1022AEC6" w:rsidRDefault="1022AEC6" w:rsidP="3FD9AF92">
      <w:pPr>
        <w:rPr>
          <w:rFonts w:asciiTheme="minorHAnsi" w:hAnsiTheme="minorHAnsi" w:cstheme="minorBidi"/>
        </w:rPr>
      </w:pPr>
      <w:r w:rsidRPr="009B3853">
        <w:rPr>
          <w:rFonts w:asciiTheme="minorHAnsi" w:hAnsiTheme="minorHAnsi" w:cstheme="minorBidi"/>
          <w:u w:val="single"/>
        </w:rPr>
        <w:t>Feasibility outcomes</w:t>
      </w:r>
      <w:r w:rsidR="00607027" w:rsidRPr="009B3853">
        <w:rPr>
          <w:rFonts w:asciiTheme="minorHAnsi" w:hAnsiTheme="minorHAnsi" w:cstheme="minorBidi"/>
        </w:rPr>
        <w:fldChar w:fldCharType="begin">
          <w:fldData xml:space="preserve">PEVuZE5vdGU+PENpdGU+PEF1dGhvcj5QZWFyc29uPC9BdXRob3I+PFllYXI+MjAyMDwvWWVhcj48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</w:fldData>
        </w:fldChar>
      </w:r>
      <w:r w:rsidR="00A038EE">
        <w:rPr>
          <w:rFonts w:asciiTheme="minorHAnsi" w:hAnsiTheme="minorHAnsi" w:cstheme="minorBidi"/>
        </w:rPr>
        <w:instrText xml:space="preserve"> ADDIN EN.CITE </w:instrText>
      </w:r>
      <w:r w:rsidR="00A038EE">
        <w:rPr>
          <w:rFonts w:asciiTheme="minorHAnsi" w:hAnsiTheme="minorHAnsi" w:cstheme="minorBidi"/>
        </w:rPr>
        <w:fldChar w:fldCharType="begin">
          <w:fldData xml:space="preserve">PEVuZE5vdGU+PENpdGU+PEF1dGhvcj5QZWFyc29uPC9BdXRob3I+PFllYXI+MjAyMDwvWWVhcj48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</w:fldData>
        </w:fldChar>
      </w:r>
      <w:r w:rsidR="00A038EE">
        <w:rPr>
          <w:rFonts w:asciiTheme="minorHAnsi" w:hAnsiTheme="minorHAnsi" w:cstheme="minorBidi"/>
        </w:rPr>
        <w:instrText xml:space="preserve"> ADDIN EN.CITE.DATA </w:instrText>
      </w:r>
      <w:r w:rsidR="00A038EE">
        <w:rPr>
          <w:rFonts w:asciiTheme="minorHAnsi" w:hAnsiTheme="minorHAnsi" w:cstheme="minorBidi"/>
        </w:rPr>
      </w:r>
      <w:r w:rsidR="00A038EE">
        <w:rPr>
          <w:rFonts w:asciiTheme="minorHAnsi" w:hAnsiTheme="minorHAnsi" w:cstheme="minorBidi"/>
        </w:rPr>
        <w:fldChar w:fldCharType="end"/>
      </w:r>
      <w:r w:rsidR="00607027" w:rsidRPr="009B3853">
        <w:rPr>
          <w:rFonts w:asciiTheme="minorHAnsi" w:hAnsiTheme="minorHAnsi" w:cstheme="minorBidi"/>
        </w:rPr>
      </w:r>
      <w:r w:rsidR="00607027" w:rsidRPr="009B3853">
        <w:rPr>
          <w:rFonts w:asciiTheme="minorHAnsi" w:hAnsiTheme="minorHAnsi" w:cstheme="minorBidi"/>
        </w:rPr>
        <w:fldChar w:fldCharType="separate"/>
      </w:r>
      <w:r w:rsidR="00A038EE" w:rsidRPr="00A038EE">
        <w:rPr>
          <w:rFonts w:asciiTheme="minorHAnsi" w:hAnsiTheme="minorHAnsi" w:cstheme="minorBidi"/>
          <w:noProof/>
          <w:vertAlign w:val="superscript"/>
        </w:rPr>
        <w:t>23-25</w:t>
      </w:r>
      <w:r w:rsidR="00607027" w:rsidRPr="009B3853">
        <w:rPr>
          <w:rFonts w:asciiTheme="minorHAnsi" w:hAnsiTheme="minorHAnsi" w:cstheme="minorBidi"/>
        </w:rPr>
        <w:fldChar w:fldCharType="end"/>
      </w:r>
    </w:p>
    <w:p w14:paraId="3810B19F" w14:textId="77777777" w:rsidR="00E9405E" w:rsidRDefault="00E9405E" w:rsidP="3FD9AF92">
      <w:pPr>
        <w:rPr>
          <w:rFonts w:asciiTheme="minorHAnsi" w:hAnsiTheme="minorHAnsi" w:cstheme="minorBidi"/>
        </w:rPr>
      </w:pPr>
    </w:p>
    <w:p w14:paraId="4195157A" w14:textId="7CC2392C" w:rsidR="002B1377" w:rsidRPr="00A038EE" w:rsidRDefault="00A038EE" w:rsidP="3FD9AF92">
      <w:pPr>
        <w:rPr>
          <w:rFonts w:asciiTheme="minorHAnsi" w:hAnsiTheme="minorHAnsi" w:cstheme="minorBidi"/>
          <w:b/>
          <w:bCs/>
        </w:rPr>
      </w:pPr>
      <w:r w:rsidRPr="00A038EE">
        <w:rPr>
          <w:rFonts w:asciiTheme="minorHAnsi" w:hAnsiTheme="minorHAnsi" w:cstheme="minorBidi"/>
          <w:b/>
          <w:bCs/>
        </w:rPr>
        <w:t xml:space="preserve">Table 2: </w:t>
      </w:r>
      <w:r w:rsidR="002B1377" w:rsidRPr="00A038EE">
        <w:rPr>
          <w:rFonts w:asciiTheme="minorHAnsi" w:hAnsiTheme="minorHAnsi" w:cstheme="minorBidi"/>
          <w:b/>
          <w:bCs/>
        </w:rPr>
        <w:t>Feasibility areas of focus</w:t>
      </w:r>
      <w:r>
        <w:rPr>
          <w:rFonts w:asciiTheme="minorHAnsi" w:hAnsiTheme="minorHAnsi" w:cstheme="minorBidi"/>
          <w:b/>
          <w:bCs/>
        </w:rPr>
        <w:fldChar w:fldCharType="begin"/>
      </w:r>
      <w:r>
        <w:rPr>
          <w:rFonts w:asciiTheme="minorHAnsi" w:hAnsiTheme="minorHAnsi" w:cstheme="minorBidi"/>
          <w:b/>
          <w:bCs/>
        </w:rPr>
        <w:instrText xml:space="preserve"> ADDIN EN.CITE &lt;EndNote&gt;&lt;Cite&gt;&lt;Author&gt;Bowen&lt;/Author&gt;&lt;Year&gt;2009&lt;/Year&gt;&lt;RecNum&gt;46&lt;/RecNum&gt;&lt;DisplayText&gt;&lt;style face="superscript"&gt;25&lt;/style&gt;&lt;/DisplayText&gt;&lt;record&gt;&lt;rec-number&gt;46&lt;/rec-number&gt;&lt;foreign-keys&gt;&lt;key app="EN" db-id="ewp59edsa0zsptetweqxeaacspvvd0sdrwdd" timestamp="1669173193"&gt;46&lt;/key&gt;&lt;/foreign-keys&gt;&lt;ref-type name="Journal Article"&gt;17&lt;/ref-type&gt;&lt;contributors&gt;&lt;authors&gt;&lt;author&gt;Bowen, Deborah J&lt;/author&gt;&lt;author&gt;Kreuter, Matthew&lt;/author&gt;&lt;author&gt;Spring, Bonnie&lt;/author&gt;&lt;author&gt;Cofta-Woerpel, Ludmila&lt;/author&gt;&lt;author&gt;Linnan, Laura&lt;/author&gt;&lt;author&gt;Weiner, Diane&lt;/author&gt;&lt;author&gt;Bakken, Suzanne&lt;/author&gt;&lt;author&gt;Kaplan, Cecilia Patrick&lt;/author&gt;&lt;author&gt;Squiers, Linda&lt;/author&gt;&lt;author&gt;Fabrizio, Cecilia&lt;/author&gt;&lt;/authors&gt;&lt;/contributors&gt;&lt;titles&gt;&lt;title&gt;How we design feasibility studies&lt;/title&gt;&lt;secondary-title&gt;American journal of preventive medicine&lt;/secondary-title&gt;&lt;/titles&gt;&lt;periodical&gt;&lt;full-title&gt;American journal of preventive medicine&lt;/full-title&gt;&lt;/periodical&gt;&lt;pages&gt;452-457&lt;/pages&gt;&lt;volume&gt;36&lt;/volume&gt;&lt;number&gt;5&lt;/number&gt;&lt;dates&gt;&lt;year&gt;2009&lt;/year&gt;&lt;/dates&gt;&lt;isbn&gt;0749-3797&lt;/isbn&gt;&lt;urls&gt;&lt;/urls&gt;&lt;/record&gt;&lt;/Cite&gt;&lt;/EndNote&gt;</w:instrText>
      </w:r>
      <w:r>
        <w:rPr>
          <w:rFonts w:asciiTheme="minorHAnsi" w:hAnsiTheme="minorHAnsi" w:cstheme="minorBidi"/>
          <w:b/>
          <w:bCs/>
        </w:rPr>
        <w:fldChar w:fldCharType="separate"/>
      </w:r>
      <w:r w:rsidRPr="00A038EE">
        <w:rPr>
          <w:rFonts w:asciiTheme="minorHAnsi" w:hAnsiTheme="minorHAnsi" w:cstheme="minorBidi"/>
          <w:b/>
          <w:bCs/>
          <w:noProof/>
          <w:vertAlign w:val="superscript"/>
        </w:rPr>
        <w:t>25</w:t>
      </w:r>
      <w:r>
        <w:rPr>
          <w:rFonts w:asciiTheme="minorHAnsi" w:hAnsiTheme="minorHAnsi" w:cstheme="minorBidi"/>
          <w:b/>
          <w:bCs/>
        </w:rPr>
        <w:fldChar w:fldCharType="end"/>
      </w:r>
    </w:p>
    <w:p w14:paraId="41BF6348" w14:textId="77777777" w:rsidR="00A038EE" w:rsidRDefault="00A038EE" w:rsidP="3FD9AF92">
      <w:pPr>
        <w:rPr>
          <w:rFonts w:asciiTheme="minorHAnsi" w:hAnsiTheme="minorHAnsi" w:cstheme="minorBidi"/>
        </w:rPr>
      </w:pPr>
    </w:p>
    <w:tbl>
      <w:tblPr>
        <w:tblStyle w:val="TableGrid"/>
        <w:tblW w:w="0" w:type="auto"/>
        <w:tblLook w:val="04A0" w:firstRow="1" w:lastRow="0" w:firstColumn="1" w:lastColumn="0" w:noHBand="0" w:noVBand="1"/>
      </w:tblPr>
      <w:tblGrid>
        <w:gridCol w:w="2689"/>
        <w:gridCol w:w="6237"/>
      </w:tblGrid>
      <w:tr w:rsidR="00B50C8D" w:rsidRPr="00E9405E" w14:paraId="2516F92A" w14:textId="77777777" w:rsidTr="00E9405E">
        <w:tc>
          <w:tcPr>
            <w:tcW w:w="2689" w:type="dxa"/>
            <w:shd w:val="clear" w:color="auto" w:fill="81ABFF"/>
          </w:tcPr>
          <w:p w14:paraId="7AF07E11" w14:textId="3E0D1962" w:rsidR="00B50C8D" w:rsidRPr="00E9405E" w:rsidRDefault="00B50C8D" w:rsidP="3FD9AF92">
            <w:pPr>
              <w:rPr>
                <w:rFonts w:asciiTheme="minorHAnsi" w:hAnsiTheme="minorHAnsi" w:cstheme="minorBidi"/>
                <w:b/>
                <w:bCs/>
              </w:rPr>
            </w:pPr>
            <w:r w:rsidRPr="00E9405E">
              <w:rPr>
                <w:rFonts w:asciiTheme="minorHAnsi" w:hAnsiTheme="minorHAnsi" w:cstheme="minorBidi"/>
                <w:b/>
                <w:bCs/>
              </w:rPr>
              <w:t>Area of focus</w:t>
            </w:r>
          </w:p>
        </w:tc>
        <w:tc>
          <w:tcPr>
            <w:tcW w:w="6237" w:type="dxa"/>
            <w:shd w:val="clear" w:color="auto" w:fill="81ABFF"/>
          </w:tcPr>
          <w:p w14:paraId="5370AFD9" w14:textId="5FD54724" w:rsidR="00B50C8D" w:rsidRPr="00E9405E" w:rsidRDefault="00B50C8D" w:rsidP="3FD9AF92">
            <w:pPr>
              <w:rPr>
                <w:rFonts w:asciiTheme="minorHAnsi" w:hAnsiTheme="minorHAnsi" w:cstheme="minorBidi"/>
                <w:b/>
                <w:bCs/>
              </w:rPr>
            </w:pPr>
            <w:r w:rsidRPr="00E9405E">
              <w:rPr>
                <w:rFonts w:asciiTheme="minorHAnsi" w:hAnsiTheme="minorHAnsi" w:cstheme="minorBidi"/>
                <w:b/>
                <w:bCs/>
              </w:rPr>
              <w:t>Measure</w:t>
            </w:r>
          </w:p>
        </w:tc>
      </w:tr>
      <w:tr w:rsidR="00B50C8D" w:rsidRPr="00B50C8D" w14:paraId="65A2D0E3" w14:textId="77777777" w:rsidTr="00B50C8D">
        <w:tc>
          <w:tcPr>
            <w:tcW w:w="2689" w:type="dxa"/>
          </w:tcPr>
          <w:p w14:paraId="7D619838" w14:textId="61FB69F9" w:rsidR="00B50C8D" w:rsidRPr="00B50C8D" w:rsidRDefault="00B50C8D" w:rsidP="3FD9AF92">
            <w:pPr>
              <w:rPr>
                <w:rFonts w:asciiTheme="minorHAnsi" w:hAnsiTheme="minorHAnsi" w:cstheme="minorBidi"/>
              </w:rPr>
            </w:pPr>
            <w:r>
              <w:rPr>
                <w:rFonts w:asciiTheme="minorHAnsi" w:hAnsiTheme="minorHAnsi" w:cstheme="minorBidi"/>
              </w:rPr>
              <w:t>Acceptability</w:t>
            </w:r>
          </w:p>
        </w:tc>
        <w:tc>
          <w:tcPr>
            <w:tcW w:w="6237" w:type="dxa"/>
          </w:tcPr>
          <w:p w14:paraId="0701A851" w14:textId="15DDAD2C" w:rsidR="00B50C8D" w:rsidRPr="00B50C8D" w:rsidRDefault="00B50C8D" w:rsidP="3FD9AF92">
            <w:pPr>
              <w:rPr>
                <w:rFonts w:asciiTheme="minorHAnsi" w:hAnsiTheme="minorHAnsi" w:cstheme="minorBidi"/>
              </w:rPr>
            </w:pPr>
            <w:r w:rsidRPr="00B50C8D">
              <w:rPr>
                <w:rFonts w:asciiTheme="minorHAnsi" w:hAnsiTheme="minorHAnsi" w:cstheme="minorBidi"/>
              </w:rPr>
              <w:t>Patient</w:t>
            </w:r>
            <w:r w:rsidR="00E9405E">
              <w:rPr>
                <w:rFonts w:asciiTheme="minorHAnsi" w:hAnsiTheme="minorHAnsi" w:cstheme="minorBidi"/>
              </w:rPr>
              <w:t xml:space="preserve"> and staff</w:t>
            </w:r>
            <w:r w:rsidRPr="00B50C8D">
              <w:rPr>
                <w:rFonts w:asciiTheme="minorHAnsi" w:hAnsiTheme="minorHAnsi" w:cstheme="minorBidi"/>
              </w:rPr>
              <w:t xml:space="preserve"> satisfaction with the intervention, as measured on a 10-point Likert scale </w:t>
            </w:r>
            <w:r>
              <w:rPr>
                <w:rFonts w:asciiTheme="minorHAnsi" w:hAnsiTheme="minorHAnsi" w:cstheme="minorBidi"/>
              </w:rPr>
              <w:t xml:space="preserve">and qualitative </w:t>
            </w:r>
            <w:r w:rsidR="00E9405E">
              <w:rPr>
                <w:rFonts w:asciiTheme="minorHAnsi" w:hAnsiTheme="minorHAnsi" w:cstheme="minorBidi"/>
              </w:rPr>
              <w:t>interview</w:t>
            </w:r>
          </w:p>
        </w:tc>
      </w:tr>
      <w:tr w:rsidR="00B50C8D" w:rsidRPr="00B50C8D" w14:paraId="42DDE849" w14:textId="77777777" w:rsidTr="00B50C8D">
        <w:tc>
          <w:tcPr>
            <w:tcW w:w="2689" w:type="dxa"/>
          </w:tcPr>
          <w:p w14:paraId="32348DC6" w14:textId="1BB456B5" w:rsidR="00B50C8D" w:rsidRPr="00B50C8D" w:rsidRDefault="00B50C8D" w:rsidP="3FD9AF92">
            <w:pPr>
              <w:rPr>
                <w:rFonts w:asciiTheme="minorHAnsi" w:hAnsiTheme="minorHAnsi" w:cstheme="minorBidi"/>
              </w:rPr>
            </w:pPr>
            <w:r>
              <w:rPr>
                <w:rFonts w:asciiTheme="minorHAnsi" w:hAnsiTheme="minorHAnsi" w:cstheme="minorBidi"/>
              </w:rPr>
              <w:t>Demand</w:t>
            </w:r>
          </w:p>
        </w:tc>
        <w:tc>
          <w:tcPr>
            <w:tcW w:w="6237" w:type="dxa"/>
          </w:tcPr>
          <w:p w14:paraId="67BEF56F" w14:textId="00B0B393" w:rsidR="00B50C8D" w:rsidRDefault="00B50C8D" w:rsidP="3FD9AF92">
            <w:pPr>
              <w:rPr>
                <w:rFonts w:asciiTheme="minorHAnsi" w:hAnsiTheme="minorHAnsi" w:cstheme="minorBidi"/>
              </w:rPr>
            </w:pPr>
            <w:r>
              <w:rPr>
                <w:rFonts w:asciiTheme="minorHAnsi" w:hAnsiTheme="minorHAnsi" w:cstheme="minorBidi"/>
              </w:rPr>
              <w:t>Recruitment</w:t>
            </w:r>
            <w:r w:rsidR="00C61CB9">
              <w:rPr>
                <w:rFonts w:asciiTheme="minorHAnsi" w:hAnsiTheme="minorHAnsi" w:cstheme="minorBidi"/>
              </w:rPr>
              <w:t xml:space="preserve"> to the study</w:t>
            </w:r>
          </w:p>
          <w:p w14:paraId="7D9138CE" w14:textId="136AB81B" w:rsidR="00B50C8D" w:rsidRDefault="00B50C8D" w:rsidP="3FD9AF92">
            <w:pPr>
              <w:rPr>
                <w:rFonts w:asciiTheme="minorHAnsi" w:hAnsiTheme="minorHAnsi" w:cstheme="minorBidi"/>
              </w:rPr>
            </w:pPr>
            <w:r>
              <w:rPr>
                <w:rFonts w:asciiTheme="minorHAnsi" w:hAnsiTheme="minorHAnsi" w:cstheme="minorBidi"/>
              </w:rPr>
              <w:t>Survey</w:t>
            </w:r>
            <w:r w:rsidR="00C61CB9">
              <w:rPr>
                <w:rFonts w:asciiTheme="minorHAnsi" w:hAnsiTheme="minorHAnsi" w:cstheme="minorBidi"/>
              </w:rPr>
              <w:t xml:space="preserve"> of WKH patients</w:t>
            </w:r>
          </w:p>
          <w:p w14:paraId="34267832" w14:textId="4D9447EF" w:rsidR="00B50C8D" w:rsidRPr="00B50C8D" w:rsidRDefault="00B50C8D" w:rsidP="3FD9AF92">
            <w:pPr>
              <w:rPr>
                <w:rFonts w:asciiTheme="minorHAnsi" w:hAnsiTheme="minorHAnsi" w:cstheme="minorBidi"/>
              </w:rPr>
            </w:pPr>
            <w:r>
              <w:rPr>
                <w:rFonts w:asciiTheme="minorHAnsi" w:hAnsiTheme="minorHAnsi" w:cstheme="minorBidi"/>
              </w:rPr>
              <w:t>Attendance</w:t>
            </w:r>
            <w:r w:rsidR="00C61CB9">
              <w:rPr>
                <w:rFonts w:asciiTheme="minorHAnsi" w:hAnsiTheme="minorHAnsi" w:cstheme="minorBidi"/>
              </w:rPr>
              <w:t xml:space="preserve"> at the</w:t>
            </w:r>
            <w:r w:rsidR="000B680C">
              <w:rPr>
                <w:rFonts w:asciiTheme="minorHAnsi" w:hAnsiTheme="minorHAnsi" w:cstheme="minorBidi"/>
              </w:rPr>
              <w:t xml:space="preserve"> intervention</w:t>
            </w:r>
            <w:r w:rsidR="00C61CB9">
              <w:rPr>
                <w:rFonts w:asciiTheme="minorHAnsi" w:hAnsiTheme="minorHAnsi" w:cstheme="minorBidi"/>
              </w:rPr>
              <w:t xml:space="preserve"> program</w:t>
            </w:r>
          </w:p>
        </w:tc>
      </w:tr>
      <w:tr w:rsidR="00B50C8D" w:rsidRPr="00B50C8D" w14:paraId="70FEFF81" w14:textId="77777777" w:rsidTr="00B50C8D">
        <w:tc>
          <w:tcPr>
            <w:tcW w:w="2689" w:type="dxa"/>
          </w:tcPr>
          <w:p w14:paraId="5625155B" w14:textId="7024DC6E" w:rsidR="00B50C8D" w:rsidRPr="00B50C8D" w:rsidRDefault="00B50C8D" w:rsidP="3FD9AF92">
            <w:pPr>
              <w:rPr>
                <w:rFonts w:asciiTheme="minorHAnsi" w:hAnsiTheme="minorHAnsi" w:cstheme="minorBidi"/>
              </w:rPr>
            </w:pPr>
            <w:r>
              <w:rPr>
                <w:rFonts w:asciiTheme="minorHAnsi" w:hAnsiTheme="minorHAnsi" w:cstheme="minorBidi"/>
              </w:rPr>
              <w:t>Implementation</w:t>
            </w:r>
          </w:p>
        </w:tc>
        <w:tc>
          <w:tcPr>
            <w:tcW w:w="6237" w:type="dxa"/>
          </w:tcPr>
          <w:p w14:paraId="11226EBD" w14:textId="07C7DB45" w:rsidR="00B50C8D" w:rsidRPr="00B50C8D" w:rsidRDefault="00B50C8D" w:rsidP="3FD9AF92">
            <w:pPr>
              <w:rPr>
                <w:rFonts w:asciiTheme="minorHAnsi" w:hAnsiTheme="minorHAnsi" w:cstheme="minorBidi"/>
              </w:rPr>
            </w:pPr>
            <w:r w:rsidRPr="00B50C8D">
              <w:rPr>
                <w:rFonts w:asciiTheme="minorHAnsi" w:hAnsiTheme="minorHAnsi" w:cstheme="minorBidi"/>
              </w:rPr>
              <w:t>Fidelity to the intervention protocol</w:t>
            </w:r>
          </w:p>
        </w:tc>
      </w:tr>
      <w:tr w:rsidR="00B50C8D" w:rsidRPr="00B50C8D" w14:paraId="6E5E8D4E" w14:textId="77777777" w:rsidTr="00B50C8D">
        <w:tc>
          <w:tcPr>
            <w:tcW w:w="2689" w:type="dxa"/>
          </w:tcPr>
          <w:p w14:paraId="019CF692" w14:textId="578E8231" w:rsidR="00B50C8D" w:rsidRPr="00B50C8D" w:rsidRDefault="00B50C8D" w:rsidP="3FD9AF92">
            <w:pPr>
              <w:rPr>
                <w:rFonts w:asciiTheme="minorHAnsi" w:hAnsiTheme="minorHAnsi" w:cstheme="minorBidi"/>
              </w:rPr>
            </w:pPr>
            <w:r>
              <w:rPr>
                <w:rFonts w:asciiTheme="minorHAnsi" w:hAnsiTheme="minorHAnsi" w:cstheme="minorBidi"/>
              </w:rPr>
              <w:t>Practicality</w:t>
            </w:r>
          </w:p>
        </w:tc>
        <w:tc>
          <w:tcPr>
            <w:tcW w:w="6237" w:type="dxa"/>
          </w:tcPr>
          <w:p w14:paraId="71AD9B74" w14:textId="213CC69D" w:rsidR="00B50C8D" w:rsidRDefault="00B50C8D" w:rsidP="00B50C8D">
            <w:pPr>
              <w:rPr>
                <w:rFonts w:asciiTheme="minorHAnsi" w:hAnsiTheme="minorHAnsi" w:cstheme="minorBidi"/>
              </w:rPr>
            </w:pPr>
            <w:r>
              <w:rPr>
                <w:rFonts w:asciiTheme="minorHAnsi" w:hAnsiTheme="minorHAnsi" w:cstheme="minorBidi"/>
              </w:rPr>
              <w:t>Cost</w:t>
            </w:r>
            <w:r w:rsidR="00C61CB9">
              <w:rPr>
                <w:rFonts w:asciiTheme="minorHAnsi" w:hAnsiTheme="minorHAnsi" w:cstheme="minorBidi"/>
              </w:rPr>
              <w:t xml:space="preserve"> to run the </w:t>
            </w:r>
            <w:r w:rsidR="000B680C">
              <w:rPr>
                <w:rFonts w:asciiTheme="minorHAnsi" w:hAnsiTheme="minorHAnsi" w:cstheme="minorBidi"/>
              </w:rPr>
              <w:t xml:space="preserve">intervention </w:t>
            </w:r>
            <w:r w:rsidR="00C61CB9">
              <w:rPr>
                <w:rFonts w:asciiTheme="minorHAnsi" w:hAnsiTheme="minorHAnsi" w:cstheme="minorBidi"/>
              </w:rPr>
              <w:t xml:space="preserve">program </w:t>
            </w:r>
          </w:p>
          <w:p w14:paraId="4C2A22A6" w14:textId="4FA07EFB" w:rsidR="00B50C8D" w:rsidRPr="00B50C8D" w:rsidRDefault="00B50C8D" w:rsidP="00B50C8D">
            <w:pPr>
              <w:rPr>
                <w:rFonts w:asciiTheme="minorHAnsi" w:hAnsiTheme="minorHAnsi" w:cstheme="minorBidi"/>
              </w:rPr>
            </w:pPr>
            <w:r w:rsidRPr="00B50C8D">
              <w:rPr>
                <w:rFonts w:asciiTheme="minorHAnsi" w:hAnsiTheme="minorHAnsi" w:cstheme="minorBidi"/>
              </w:rPr>
              <w:t>Attendance</w:t>
            </w:r>
            <w:r w:rsidR="000B680C">
              <w:rPr>
                <w:rFonts w:asciiTheme="minorHAnsi" w:hAnsiTheme="minorHAnsi" w:cstheme="minorBidi"/>
              </w:rPr>
              <w:t xml:space="preserve"> at the intervention program</w:t>
            </w:r>
          </w:p>
          <w:p w14:paraId="07802010" w14:textId="094A04FD" w:rsidR="00B50C8D" w:rsidRDefault="00B50C8D" w:rsidP="00B50C8D">
            <w:pPr>
              <w:rPr>
                <w:rFonts w:asciiTheme="minorHAnsi" w:hAnsiTheme="minorHAnsi" w:cstheme="minorBidi"/>
              </w:rPr>
            </w:pPr>
            <w:r w:rsidRPr="00B50C8D">
              <w:rPr>
                <w:rFonts w:asciiTheme="minorHAnsi" w:hAnsiTheme="minorHAnsi" w:cstheme="minorBidi"/>
              </w:rPr>
              <w:t>Adherence to home exercise programme</w:t>
            </w:r>
          </w:p>
          <w:p w14:paraId="77AE234A" w14:textId="4AA84945" w:rsidR="00B50C8D" w:rsidRPr="00B50C8D" w:rsidRDefault="00B50C8D" w:rsidP="00B50C8D">
            <w:pPr>
              <w:rPr>
                <w:rFonts w:asciiTheme="minorHAnsi" w:hAnsiTheme="minorHAnsi" w:cstheme="minorBidi"/>
              </w:rPr>
            </w:pPr>
            <w:r>
              <w:rPr>
                <w:rFonts w:asciiTheme="minorHAnsi" w:hAnsiTheme="minorHAnsi" w:cstheme="minorBidi"/>
              </w:rPr>
              <w:t>Number and type of adverse events</w:t>
            </w:r>
          </w:p>
          <w:p w14:paraId="49697948" w14:textId="41C8853F" w:rsidR="00B50C8D" w:rsidRPr="00B50C8D" w:rsidRDefault="00B50C8D" w:rsidP="3FD9AF92">
            <w:pPr>
              <w:rPr>
                <w:rFonts w:asciiTheme="minorHAnsi" w:hAnsiTheme="minorHAnsi" w:cstheme="minorBidi"/>
              </w:rPr>
            </w:pPr>
            <w:r>
              <w:rPr>
                <w:rFonts w:asciiTheme="minorHAnsi" w:hAnsiTheme="minorHAnsi" w:cstheme="minorBidi"/>
              </w:rPr>
              <w:t>Evaluation of resources</w:t>
            </w:r>
          </w:p>
        </w:tc>
      </w:tr>
      <w:tr w:rsidR="00B50C8D" w:rsidRPr="00B50C8D" w14:paraId="2507661A" w14:textId="77777777" w:rsidTr="00B50C8D">
        <w:tc>
          <w:tcPr>
            <w:tcW w:w="2689" w:type="dxa"/>
          </w:tcPr>
          <w:p w14:paraId="3C5FD47C" w14:textId="543E92BF" w:rsidR="00B50C8D" w:rsidRPr="00B50C8D" w:rsidRDefault="00B50C8D" w:rsidP="3FD9AF92">
            <w:pPr>
              <w:rPr>
                <w:rFonts w:asciiTheme="minorHAnsi" w:hAnsiTheme="minorHAnsi" w:cstheme="minorBidi"/>
              </w:rPr>
            </w:pPr>
            <w:r>
              <w:rPr>
                <w:rFonts w:asciiTheme="minorHAnsi" w:hAnsiTheme="minorHAnsi" w:cstheme="minorBidi"/>
              </w:rPr>
              <w:t>Adaptation</w:t>
            </w:r>
          </w:p>
        </w:tc>
        <w:tc>
          <w:tcPr>
            <w:tcW w:w="6237" w:type="dxa"/>
          </w:tcPr>
          <w:p w14:paraId="713F50B0" w14:textId="3B808886" w:rsidR="00B50C8D" w:rsidRPr="00B50C8D" w:rsidRDefault="009158E1" w:rsidP="3FD9AF92">
            <w:pPr>
              <w:rPr>
                <w:rFonts w:asciiTheme="minorHAnsi" w:hAnsiTheme="minorHAnsi" w:cstheme="minorBidi"/>
              </w:rPr>
            </w:pPr>
            <w:r>
              <w:rPr>
                <w:rFonts w:asciiTheme="minorHAnsi" w:hAnsiTheme="minorHAnsi" w:cstheme="minorBidi"/>
              </w:rPr>
              <w:t>N/A</w:t>
            </w:r>
          </w:p>
        </w:tc>
      </w:tr>
      <w:tr w:rsidR="00B50C8D" w:rsidRPr="00B50C8D" w14:paraId="4D940AE1" w14:textId="77777777" w:rsidTr="00B50C8D">
        <w:tc>
          <w:tcPr>
            <w:tcW w:w="2689" w:type="dxa"/>
          </w:tcPr>
          <w:p w14:paraId="496F4108" w14:textId="6F5C717F" w:rsidR="00B50C8D" w:rsidRDefault="00B50C8D" w:rsidP="3FD9AF92">
            <w:pPr>
              <w:rPr>
                <w:rFonts w:asciiTheme="minorHAnsi" w:hAnsiTheme="minorHAnsi" w:cstheme="minorBidi"/>
              </w:rPr>
            </w:pPr>
            <w:r>
              <w:rPr>
                <w:rFonts w:asciiTheme="minorHAnsi" w:hAnsiTheme="minorHAnsi" w:cstheme="minorBidi"/>
              </w:rPr>
              <w:t>Integration</w:t>
            </w:r>
          </w:p>
        </w:tc>
        <w:tc>
          <w:tcPr>
            <w:tcW w:w="6237" w:type="dxa"/>
          </w:tcPr>
          <w:p w14:paraId="45774D0D" w14:textId="2F00146C" w:rsidR="00B50C8D" w:rsidRDefault="00B50C8D" w:rsidP="3FD9AF92">
            <w:pPr>
              <w:rPr>
                <w:rFonts w:asciiTheme="minorHAnsi" w:hAnsiTheme="minorHAnsi" w:cstheme="minorBidi"/>
              </w:rPr>
            </w:pPr>
            <w:r>
              <w:rPr>
                <w:rFonts w:asciiTheme="minorHAnsi" w:hAnsiTheme="minorHAnsi" w:cstheme="minorBidi"/>
              </w:rPr>
              <w:t>Cost</w:t>
            </w:r>
            <w:r w:rsidR="00B33332">
              <w:rPr>
                <w:rFonts w:asciiTheme="minorHAnsi" w:hAnsiTheme="minorHAnsi" w:cstheme="minorBidi"/>
              </w:rPr>
              <w:t xml:space="preserve"> to run the </w:t>
            </w:r>
            <w:r w:rsidR="000B680C">
              <w:rPr>
                <w:rFonts w:asciiTheme="minorHAnsi" w:hAnsiTheme="minorHAnsi" w:cstheme="minorBidi"/>
              </w:rPr>
              <w:t xml:space="preserve">intervention </w:t>
            </w:r>
            <w:r w:rsidR="00B33332">
              <w:rPr>
                <w:rFonts w:asciiTheme="minorHAnsi" w:hAnsiTheme="minorHAnsi" w:cstheme="minorBidi"/>
              </w:rPr>
              <w:t>program</w:t>
            </w:r>
          </w:p>
          <w:p w14:paraId="4C1E9DAE" w14:textId="24D9EE2E" w:rsidR="00B50C8D" w:rsidRPr="00B50C8D" w:rsidRDefault="00B50C8D" w:rsidP="3FD9AF92">
            <w:pPr>
              <w:rPr>
                <w:rFonts w:asciiTheme="minorHAnsi" w:hAnsiTheme="minorHAnsi" w:cstheme="minorBidi"/>
              </w:rPr>
            </w:pPr>
            <w:r>
              <w:rPr>
                <w:rFonts w:asciiTheme="minorHAnsi" w:hAnsiTheme="minorHAnsi" w:cstheme="minorBidi"/>
              </w:rPr>
              <w:t>Qualitative interviews with WKH staff and management</w:t>
            </w:r>
            <w:r w:rsidR="00B33332">
              <w:rPr>
                <w:rFonts w:asciiTheme="minorHAnsi" w:hAnsiTheme="minorHAnsi" w:cstheme="minorBidi"/>
              </w:rPr>
              <w:t xml:space="preserve"> at 1</w:t>
            </w:r>
            <w:r w:rsidR="000B680C">
              <w:rPr>
                <w:rFonts w:asciiTheme="minorHAnsi" w:hAnsiTheme="minorHAnsi" w:cstheme="minorBidi"/>
              </w:rPr>
              <w:t>7</w:t>
            </w:r>
            <w:r w:rsidR="00B33332">
              <w:rPr>
                <w:rFonts w:asciiTheme="minorHAnsi" w:hAnsiTheme="minorHAnsi" w:cstheme="minorBidi"/>
              </w:rPr>
              <w:t xml:space="preserve"> weeks</w:t>
            </w:r>
          </w:p>
        </w:tc>
      </w:tr>
      <w:tr w:rsidR="00B50C8D" w:rsidRPr="00B50C8D" w14:paraId="70AE7B80" w14:textId="77777777" w:rsidTr="00B50C8D">
        <w:tc>
          <w:tcPr>
            <w:tcW w:w="2689" w:type="dxa"/>
          </w:tcPr>
          <w:p w14:paraId="19752AA9" w14:textId="741E25D5" w:rsidR="00B50C8D" w:rsidRDefault="00B50C8D" w:rsidP="3FD9AF92">
            <w:pPr>
              <w:rPr>
                <w:rFonts w:asciiTheme="minorHAnsi" w:hAnsiTheme="minorHAnsi" w:cstheme="minorBidi"/>
              </w:rPr>
            </w:pPr>
            <w:r>
              <w:rPr>
                <w:rFonts w:asciiTheme="minorHAnsi" w:hAnsiTheme="minorHAnsi" w:cstheme="minorBidi"/>
              </w:rPr>
              <w:t>Expansion</w:t>
            </w:r>
          </w:p>
        </w:tc>
        <w:tc>
          <w:tcPr>
            <w:tcW w:w="6237" w:type="dxa"/>
          </w:tcPr>
          <w:p w14:paraId="3EF24E31" w14:textId="5D900A80" w:rsidR="00B50C8D" w:rsidRPr="00B50C8D" w:rsidRDefault="00B50C8D" w:rsidP="3FD9AF92">
            <w:pPr>
              <w:rPr>
                <w:rFonts w:asciiTheme="minorHAnsi" w:hAnsiTheme="minorHAnsi" w:cstheme="minorBidi"/>
              </w:rPr>
            </w:pPr>
            <w:r>
              <w:rPr>
                <w:rFonts w:asciiTheme="minorHAnsi" w:hAnsiTheme="minorHAnsi" w:cstheme="minorBidi"/>
              </w:rPr>
              <w:t>N/A</w:t>
            </w:r>
          </w:p>
        </w:tc>
      </w:tr>
      <w:tr w:rsidR="00B50C8D" w:rsidRPr="00B50C8D" w14:paraId="5B20ECD8" w14:textId="77777777" w:rsidTr="00B50C8D">
        <w:tc>
          <w:tcPr>
            <w:tcW w:w="2689" w:type="dxa"/>
          </w:tcPr>
          <w:p w14:paraId="27E4B828" w14:textId="5D7744B7" w:rsidR="00B50C8D" w:rsidRPr="00B50C8D" w:rsidRDefault="00B50C8D" w:rsidP="3FD9AF92">
            <w:pPr>
              <w:rPr>
                <w:rFonts w:asciiTheme="minorHAnsi" w:hAnsiTheme="minorHAnsi" w:cstheme="minorBidi"/>
              </w:rPr>
            </w:pPr>
            <w:r>
              <w:rPr>
                <w:rFonts w:asciiTheme="minorHAnsi" w:hAnsiTheme="minorHAnsi" w:cstheme="minorBidi"/>
              </w:rPr>
              <w:t>Limited efficacy testing</w:t>
            </w:r>
          </w:p>
        </w:tc>
        <w:tc>
          <w:tcPr>
            <w:tcW w:w="6237" w:type="dxa"/>
          </w:tcPr>
          <w:p w14:paraId="30EEFB06" w14:textId="4D025F5C" w:rsidR="00B50C8D" w:rsidRPr="00B50C8D" w:rsidRDefault="001C05ED" w:rsidP="3FD9AF92">
            <w:pPr>
              <w:rPr>
                <w:rFonts w:asciiTheme="minorHAnsi" w:hAnsiTheme="minorHAnsi" w:cstheme="minorBidi"/>
              </w:rPr>
            </w:pPr>
            <w:r>
              <w:rPr>
                <w:rFonts w:asciiTheme="minorHAnsi" w:hAnsiTheme="minorHAnsi" w:cstheme="minorBidi"/>
              </w:rPr>
              <w:t>Quantitative measures</w:t>
            </w:r>
          </w:p>
        </w:tc>
      </w:tr>
    </w:tbl>
    <w:p w14:paraId="03553EB3" w14:textId="5BCDC229" w:rsidR="009B3853" w:rsidRDefault="009B3853" w:rsidP="009B3853">
      <w:pPr>
        <w:rPr>
          <w:rFonts w:asciiTheme="minorHAnsi" w:hAnsiTheme="minorHAnsi" w:cstheme="minorBidi"/>
        </w:rPr>
      </w:pPr>
    </w:p>
    <w:p w14:paraId="7F9E8578" w14:textId="77777777" w:rsidR="00F20A8E" w:rsidRDefault="00F20A8E" w:rsidP="009B3853">
      <w:pPr>
        <w:rPr>
          <w:rFonts w:asciiTheme="minorHAnsi" w:hAnsiTheme="minorHAnsi" w:cstheme="minorBidi"/>
        </w:rPr>
      </w:pPr>
    </w:p>
    <w:p w14:paraId="31C97285" w14:textId="510E337F" w:rsidR="009B3853" w:rsidRPr="009B3853" w:rsidRDefault="009B3853" w:rsidP="009B3853">
      <w:pPr>
        <w:rPr>
          <w:rFonts w:asciiTheme="minorHAnsi" w:hAnsiTheme="minorHAnsi" w:cstheme="minorBidi"/>
          <w:u w:val="single"/>
        </w:rPr>
      </w:pPr>
      <w:r w:rsidRPr="009B3853">
        <w:rPr>
          <w:rFonts w:asciiTheme="minorHAnsi" w:hAnsiTheme="minorHAnsi" w:cstheme="minorBidi"/>
          <w:u w:val="single"/>
        </w:rPr>
        <w:t>Qualitative outcomes</w:t>
      </w:r>
    </w:p>
    <w:p w14:paraId="28DA689A" w14:textId="72F16CDA" w:rsidR="009B3853" w:rsidRDefault="009B3853" w:rsidP="009B3853">
      <w:pPr>
        <w:rPr>
          <w:rFonts w:asciiTheme="minorHAnsi" w:hAnsiTheme="minorHAnsi" w:cstheme="minorBidi"/>
        </w:rPr>
      </w:pPr>
      <w:r>
        <w:rPr>
          <w:rFonts w:asciiTheme="minorHAnsi" w:hAnsiTheme="minorHAnsi" w:cstheme="minorBidi"/>
        </w:rPr>
        <w:lastRenderedPageBreak/>
        <w:t>Parents and children will undertake semi-structured interviews</w:t>
      </w:r>
      <w:r w:rsidR="008104C6">
        <w:rPr>
          <w:rFonts w:asciiTheme="minorHAnsi" w:hAnsiTheme="minorHAnsi" w:cstheme="minorBidi"/>
        </w:rPr>
        <w:t xml:space="preserve">. The overarching question is “What could children with symptomatic hypermobility tell us about the value of participation in a targeted running intervention programme for their physical performance, </w:t>
      </w:r>
      <w:r w:rsidR="00B33332">
        <w:rPr>
          <w:rFonts w:asciiTheme="minorHAnsi" w:hAnsiTheme="minorHAnsi" w:cstheme="minorBidi"/>
        </w:rPr>
        <w:t xml:space="preserve">attendance, </w:t>
      </w:r>
      <w:r w:rsidR="008104C6">
        <w:rPr>
          <w:rFonts w:asciiTheme="minorHAnsi" w:hAnsiTheme="minorHAnsi" w:cstheme="minorBidi"/>
        </w:rPr>
        <w:t>involvement and kinesiophobia?”</w:t>
      </w:r>
    </w:p>
    <w:p w14:paraId="5697BE38" w14:textId="77777777" w:rsidR="004770A9" w:rsidRDefault="004770A9" w:rsidP="009B3853">
      <w:pPr>
        <w:rPr>
          <w:rFonts w:asciiTheme="minorHAnsi" w:hAnsiTheme="minorHAnsi" w:cstheme="minorBidi"/>
        </w:rPr>
      </w:pPr>
    </w:p>
    <w:p w14:paraId="137AEED9" w14:textId="728273A7" w:rsidR="004770A9" w:rsidRDefault="002D25B4" w:rsidP="009B3853">
      <w:pPr>
        <w:rPr>
          <w:rFonts w:asciiTheme="minorHAnsi" w:hAnsiTheme="minorHAnsi" w:cstheme="minorBidi"/>
        </w:rPr>
      </w:pPr>
      <w:r>
        <w:rPr>
          <w:rFonts w:asciiTheme="minorHAnsi" w:hAnsiTheme="minorHAnsi" w:cstheme="minorBidi"/>
        </w:rPr>
        <w:t>Questions f</w:t>
      </w:r>
      <w:r w:rsidR="004770A9">
        <w:rPr>
          <w:rFonts w:asciiTheme="minorHAnsi" w:hAnsiTheme="minorHAnsi" w:cstheme="minorBidi"/>
        </w:rPr>
        <w:t>or children</w:t>
      </w:r>
      <w:r>
        <w:rPr>
          <w:rFonts w:asciiTheme="minorHAnsi" w:hAnsiTheme="minorHAnsi" w:cstheme="minorBidi"/>
        </w:rPr>
        <w:t xml:space="preserve"> (for parents “you” will be replaced by “name of child”)</w:t>
      </w:r>
      <w:r w:rsidR="004770A9">
        <w:rPr>
          <w:rFonts w:asciiTheme="minorHAnsi" w:hAnsiTheme="minorHAnsi" w:cstheme="minorBidi"/>
        </w:rPr>
        <w:t>:</w:t>
      </w:r>
    </w:p>
    <w:p w14:paraId="19B5FA74" w14:textId="77777777" w:rsidR="002D25B4" w:rsidRDefault="002D25B4" w:rsidP="009B3853">
      <w:pPr>
        <w:rPr>
          <w:rFonts w:asciiTheme="minorHAnsi" w:hAnsiTheme="minorHAnsi" w:cstheme="minorBidi"/>
        </w:rPr>
      </w:pPr>
    </w:p>
    <w:p w14:paraId="5AE1A48A" w14:textId="3D68785B" w:rsidR="004770A9" w:rsidRDefault="004770A9" w:rsidP="009B3853">
      <w:pPr>
        <w:rPr>
          <w:rFonts w:asciiTheme="minorHAnsi" w:hAnsiTheme="minorHAnsi" w:cstheme="minorBidi"/>
        </w:rPr>
      </w:pPr>
      <w:r>
        <w:rPr>
          <w:rFonts w:asciiTheme="minorHAnsi" w:hAnsiTheme="minorHAnsi" w:cstheme="minorBidi"/>
        </w:rPr>
        <w:t>At end of the intervention</w:t>
      </w:r>
      <w:r w:rsidR="00CF02D8">
        <w:rPr>
          <w:rFonts w:asciiTheme="minorHAnsi" w:hAnsiTheme="minorHAnsi" w:cstheme="minorBidi"/>
        </w:rPr>
        <w:t xml:space="preserve"> (week 17)</w:t>
      </w:r>
      <w:r>
        <w:rPr>
          <w:rFonts w:asciiTheme="minorHAnsi" w:hAnsiTheme="minorHAnsi" w:cstheme="minorBidi"/>
        </w:rPr>
        <w:t>:</w:t>
      </w:r>
    </w:p>
    <w:p w14:paraId="6327CAC7" w14:textId="316A885D" w:rsidR="004770A9" w:rsidRPr="004770A9" w:rsidRDefault="004770A9" w:rsidP="009B3853">
      <w:pPr>
        <w:rPr>
          <w:rFonts w:asciiTheme="minorHAnsi" w:hAnsiTheme="minorHAnsi" w:cstheme="minorBidi"/>
          <w:i/>
          <w:iCs/>
        </w:rPr>
      </w:pPr>
      <w:bookmarkStart w:id="0" w:name="_Hlk119077216"/>
      <w:r w:rsidRPr="004770A9">
        <w:rPr>
          <w:rFonts w:asciiTheme="minorHAnsi" w:hAnsiTheme="minorHAnsi" w:cstheme="minorBidi"/>
          <w:i/>
          <w:iCs/>
        </w:rPr>
        <w:t>For physical activity performance</w:t>
      </w:r>
    </w:p>
    <w:p w14:paraId="09CCC215" w14:textId="058F2641" w:rsidR="004770A9" w:rsidRPr="004770A9" w:rsidRDefault="004770A9" w:rsidP="004770A9">
      <w:pPr>
        <w:pStyle w:val="ListParagraph"/>
        <w:numPr>
          <w:ilvl w:val="0"/>
          <w:numId w:val="3"/>
        </w:numPr>
        <w:rPr>
          <w:rFonts w:asciiTheme="minorHAnsi" w:hAnsiTheme="minorHAnsi" w:cstheme="minorBidi"/>
        </w:rPr>
      </w:pPr>
      <w:r w:rsidRPr="004770A9">
        <w:rPr>
          <w:rFonts w:asciiTheme="minorHAnsi" w:hAnsiTheme="minorHAnsi" w:cstheme="minorBidi"/>
        </w:rPr>
        <w:t>Can you tell me what you thought of the running program we have been</w:t>
      </w:r>
      <w:r>
        <w:rPr>
          <w:rFonts w:asciiTheme="minorHAnsi" w:hAnsiTheme="minorHAnsi" w:cstheme="minorBidi"/>
        </w:rPr>
        <w:t xml:space="preserve"> </w:t>
      </w:r>
      <w:r w:rsidRPr="004770A9">
        <w:rPr>
          <w:rFonts w:asciiTheme="minorHAnsi" w:hAnsiTheme="minorHAnsi" w:cstheme="minorBidi"/>
        </w:rPr>
        <w:t>doing? (probes re things that helped/didn’t help)</w:t>
      </w:r>
    </w:p>
    <w:p w14:paraId="671DAC6C" w14:textId="064ED6B9" w:rsidR="004770A9" w:rsidRPr="004770A9" w:rsidRDefault="004770A9" w:rsidP="004770A9">
      <w:pPr>
        <w:pStyle w:val="ListParagraph"/>
        <w:numPr>
          <w:ilvl w:val="0"/>
          <w:numId w:val="3"/>
        </w:numPr>
        <w:rPr>
          <w:rFonts w:asciiTheme="minorHAnsi" w:hAnsiTheme="minorHAnsi" w:cstheme="minorBidi"/>
        </w:rPr>
      </w:pPr>
      <w:r w:rsidRPr="004770A9">
        <w:rPr>
          <w:rFonts w:asciiTheme="minorHAnsi" w:hAnsiTheme="minorHAnsi" w:cstheme="minorBidi"/>
        </w:rPr>
        <w:t xml:space="preserve">What were you hoping to get better at? </w:t>
      </w:r>
    </w:p>
    <w:p w14:paraId="786CABBC" w14:textId="1197CEF6" w:rsidR="004770A9" w:rsidRPr="004770A9" w:rsidRDefault="004770A9" w:rsidP="004770A9">
      <w:pPr>
        <w:pStyle w:val="ListParagraph"/>
        <w:numPr>
          <w:ilvl w:val="0"/>
          <w:numId w:val="3"/>
        </w:numPr>
        <w:rPr>
          <w:rFonts w:asciiTheme="minorHAnsi" w:hAnsiTheme="minorHAnsi" w:cstheme="minorBidi"/>
        </w:rPr>
      </w:pPr>
      <w:r w:rsidRPr="004770A9">
        <w:rPr>
          <w:rFonts w:asciiTheme="minorHAnsi" w:hAnsiTheme="minorHAnsi" w:cstheme="minorBidi"/>
        </w:rPr>
        <w:t>During the programme, what was the most important goal for you?  Why?</w:t>
      </w:r>
    </w:p>
    <w:p w14:paraId="7C0538D7" w14:textId="7136F1DB" w:rsidR="004770A9" w:rsidRPr="004770A9" w:rsidRDefault="004770A9" w:rsidP="004770A9">
      <w:pPr>
        <w:pStyle w:val="ListParagraph"/>
        <w:numPr>
          <w:ilvl w:val="0"/>
          <w:numId w:val="3"/>
        </w:numPr>
        <w:rPr>
          <w:rFonts w:asciiTheme="minorHAnsi" w:hAnsiTheme="minorHAnsi" w:cstheme="minorBidi"/>
        </w:rPr>
      </w:pPr>
      <w:r w:rsidRPr="004770A9">
        <w:rPr>
          <w:rFonts w:asciiTheme="minorHAnsi" w:hAnsiTheme="minorHAnsi" w:cstheme="minorBidi"/>
        </w:rPr>
        <w:t>Can you tell me how that is going?</w:t>
      </w:r>
    </w:p>
    <w:p w14:paraId="30C3156B" w14:textId="13F93ACD" w:rsidR="004770A9" w:rsidRPr="004770A9" w:rsidRDefault="004770A9" w:rsidP="004770A9">
      <w:pPr>
        <w:pStyle w:val="ListParagraph"/>
        <w:numPr>
          <w:ilvl w:val="0"/>
          <w:numId w:val="3"/>
        </w:numPr>
        <w:rPr>
          <w:rFonts w:asciiTheme="minorHAnsi" w:hAnsiTheme="minorHAnsi" w:cstheme="minorBidi"/>
        </w:rPr>
      </w:pPr>
      <w:r w:rsidRPr="004770A9">
        <w:rPr>
          <w:rFonts w:asciiTheme="minorHAnsi" w:hAnsiTheme="minorHAnsi" w:cstheme="minorBidi"/>
        </w:rPr>
        <w:t>What did you have to do to get better at xxxx?  (of if it isn’t any better – what</w:t>
      </w:r>
      <w:r>
        <w:rPr>
          <w:rFonts w:asciiTheme="minorHAnsi" w:hAnsiTheme="minorHAnsi" w:cstheme="minorBidi"/>
        </w:rPr>
        <w:t xml:space="preserve"> </w:t>
      </w:r>
      <w:r w:rsidRPr="004770A9">
        <w:rPr>
          <w:rFonts w:asciiTheme="minorHAnsi" w:hAnsiTheme="minorHAnsi" w:cstheme="minorBidi"/>
        </w:rPr>
        <w:t>do you think you might need to do to get better at that? What would help?</w:t>
      </w:r>
      <w:r w:rsidR="002D25B4">
        <w:rPr>
          <w:rFonts w:asciiTheme="minorHAnsi" w:hAnsiTheme="minorHAnsi" w:cstheme="minorBidi"/>
        </w:rPr>
        <w:t>)</w:t>
      </w:r>
    </w:p>
    <w:p w14:paraId="3EF677D7" w14:textId="56C4E240" w:rsidR="004770A9" w:rsidRDefault="004770A9" w:rsidP="004770A9">
      <w:pPr>
        <w:pStyle w:val="ListParagraph"/>
        <w:numPr>
          <w:ilvl w:val="0"/>
          <w:numId w:val="3"/>
        </w:numPr>
        <w:rPr>
          <w:rFonts w:asciiTheme="minorHAnsi" w:hAnsiTheme="minorHAnsi" w:cstheme="minorBidi"/>
        </w:rPr>
      </w:pPr>
      <w:r w:rsidRPr="004770A9">
        <w:rPr>
          <w:rFonts w:asciiTheme="minorHAnsi" w:hAnsiTheme="minorHAnsi" w:cstheme="minorBidi"/>
        </w:rPr>
        <w:t>How did the running program help (if at all)?</w:t>
      </w:r>
    </w:p>
    <w:p w14:paraId="723CE6DA" w14:textId="77777777" w:rsidR="002D25B4" w:rsidRDefault="002D25B4" w:rsidP="3FD9AF92">
      <w:pPr>
        <w:rPr>
          <w:rFonts w:asciiTheme="minorHAnsi" w:hAnsiTheme="minorHAnsi" w:cstheme="minorBidi"/>
          <w:i/>
          <w:iCs/>
        </w:rPr>
      </w:pPr>
    </w:p>
    <w:p w14:paraId="211BA12A" w14:textId="2B5B8CFF" w:rsidR="3FD9AF92" w:rsidRPr="004770A9" w:rsidRDefault="004770A9" w:rsidP="3FD9AF92">
      <w:pPr>
        <w:rPr>
          <w:rFonts w:asciiTheme="minorHAnsi" w:hAnsiTheme="minorHAnsi" w:cstheme="minorBidi"/>
          <w:i/>
          <w:iCs/>
        </w:rPr>
      </w:pPr>
      <w:r w:rsidRPr="004770A9">
        <w:rPr>
          <w:rFonts w:asciiTheme="minorHAnsi" w:hAnsiTheme="minorHAnsi" w:cstheme="minorBidi"/>
          <w:i/>
          <w:iCs/>
        </w:rPr>
        <w:t>For participation attendance and involvement</w:t>
      </w:r>
    </w:p>
    <w:p w14:paraId="2F1C8D6D" w14:textId="77777777" w:rsidR="004770A9" w:rsidRPr="004770A9" w:rsidRDefault="004770A9" w:rsidP="004770A9">
      <w:pPr>
        <w:pStyle w:val="ListParagraph"/>
        <w:numPr>
          <w:ilvl w:val="0"/>
          <w:numId w:val="4"/>
        </w:numPr>
        <w:rPr>
          <w:rFonts w:asciiTheme="minorHAnsi" w:hAnsiTheme="minorHAnsi" w:cstheme="minorBidi"/>
        </w:rPr>
      </w:pPr>
      <w:r w:rsidRPr="004770A9">
        <w:rPr>
          <w:rFonts w:asciiTheme="minorHAnsi" w:hAnsiTheme="minorHAnsi" w:cstheme="minorBidi"/>
        </w:rPr>
        <w:t>Apart from the running program, what other physical activities have you been</w:t>
      </w:r>
    </w:p>
    <w:p w14:paraId="756A5BEC" w14:textId="12FAF2B9" w:rsidR="004770A9" w:rsidRPr="004770A9" w:rsidRDefault="004770A9" w:rsidP="001C05ED">
      <w:pPr>
        <w:pStyle w:val="ListParagraph"/>
        <w:rPr>
          <w:rFonts w:asciiTheme="minorHAnsi" w:hAnsiTheme="minorHAnsi" w:cstheme="minorBidi"/>
        </w:rPr>
      </w:pPr>
      <w:r w:rsidRPr="004770A9">
        <w:rPr>
          <w:rFonts w:asciiTheme="minorHAnsi" w:hAnsiTheme="minorHAnsi" w:cstheme="minorBidi"/>
        </w:rPr>
        <w:t>doing? What is new or different?</w:t>
      </w:r>
      <w:r w:rsidR="002D25B4" w:rsidRPr="002D25B4">
        <w:t xml:space="preserve"> </w:t>
      </w:r>
      <w:r w:rsidR="002D25B4" w:rsidRPr="002D25B4">
        <w:rPr>
          <w:rFonts w:asciiTheme="minorHAnsi" w:hAnsiTheme="minorHAnsi" w:cstheme="minorBidi"/>
        </w:rPr>
        <w:t>How is that going? What works well for you, what makes it harder to do?</w:t>
      </w:r>
    </w:p>
    <w:p w14:paraId="411C2925" w14:textId="2B16958F" w:rsidR="004770A9" w:rsidRPr="004770A9" w:rsidRDefault="004770A9" w:rsidP="004770A9">
      <w:pPr>
        <w:pStyle w:val="ListParagraph"/>
        <w:numPr>
          <w:ilvl w:val="0"/>
          <w:numId w:val="4"/>
        </w:numPr>
        <w:rPr>
          <w:rFonts w:asciiTheme="minorHAnsi" w:hAnsiTheme="minorHAnsi" w:cstheme="minorBidi"/>
        </w:rPr>
      </w:pPr>
      <w:r w:rsidRPr="004770A9">
        <w:rPr>
          <w:rFonts w:asciiTheme="minorHAnsi" w:hAnsiTheme="minorHAnsi" w:cstheme="minorBidi"/>
        </w:rPr>
        <w:t>What do you think of when you hear the word involvement?</w:t>
      </w:r>
    </w:p>
    <w:p w14:paraId="706353CB" w14:textId="51C23A3A" w:rsidR="004770A9" w:rsidRPr="004770A9" w:rsidRDefault="004770A9" w:rsidP="004770A9">
      <w:pPr>
        <w:pStyle w:val="ListParagraph"/>
        <w:numPr>
          <w:ilvl w:val="0"/>
          <w:numId w:val="4"/>
        </w:numPr>
        <w:rPr>
          <w:rFonts w:asciiTheme="minorHAnsi" w:hAnsiTheme="minorHAnsi" w:cstheme="minorBidi"/>
        </w:rPr>
      </w:pPr>
      <w:r w:rsidRPr="004770A9">
        <w:rPr>
          <w:rFonts w:asciiTheme="minorHAnsi" w:hAnsiTheme="minorHAnsi" w:cstheme="minorBidi"/>
        </w:rPr>
        <w:t>What might ‘being involved’ look like for you?</w:t>
      </w:r>
    </w:p>
    <w:p w14:paraId="06CC1AFC" w14:textId="11F38129" w:rsidR="004770A9" w:rsidRDefault="004770A9" w:rsidP="004770A9">
      <w:pPr>
        <w:pStyle w:val="ListParagraph"/>
        <w:numPr>
          <w:ilvl w:val="0"/>
          <w:numId w:val="4"/>
        </w:numPr>
        <w:rPr>
          <w:rFonts w:asciiTheme="minorHAnsi" w:hAnsiTheme="minorHAnsi" w:cstheme="minorBidi"/>
        </w:rPr>
      </w:pPr>
      <w:r w:rsidRPr="004770A9">
        <w:rPr>
          <w:rFonts w:asciiTheme="minorHAnsi" w:hAnsiTheme="minorHAnsi" w:cstheme="minorBidi"/>
        </w:rPr>
        <w:t>How involved are you when doing xxxx – tell me about that… is it going how</w:t>
      </w:r>
      <w:r>
        <w:rPr>
          <w:rFonts w:asciiTheme="minorHAnsi" w:hAnsiTheme="minorHAnsi" w:cstheme="minorBidi"/>
        </w:rPr>
        <w:t xml:space="preserve"> </w:t>
      </w:r>
      <w:r w:rsidRPr="004770A9">
        <w:rPr>
          <w:rFonts w:asciiTheme="minorHAnsi" w:hAnsiTheme="minorHAnsi" w:cstheme="minorBidi"/>
        </w:rPr>
        <w:t>you want? Would you like to be more involved – how would that look? What</w:t>
      </w:r>
      <w:r>
        <w:rPr>
          <w:rFonts w:asciiTheme="minorHAnsi" w:hAnsiTheme="minorHAnsi" w:cstheme="minorBidi"/>
        </w:rPr>
        <w:t xml:space="preserve"> </w:t>
      </w:r>
      <w:r w:rsidRPr="004770A9">
        <w:rPr>
          <w:rFonts w:asciiTheme="minorHAnsi" w:hAnsiTheme="minorHAnsi" w:cstheme="minorBidi"/>
        </w:rPr>
        <w:t>might be needed to help you be more involved? What happens when you are</w:t>
      </w:r>
      <w:r>
        <w:rPr>
          <w:rFonts w:asciiTheme="minorHAnsi" w:hAnsiTheme="minorHAnsi" w:cstheme="minorBidi"/>
        </w:rPr>
        <w:t xml:space="preserve"> </w:t>
      </w:r>
      <w:r w:rsidRPr="004770A9">
        <w:rPr>
          <w:rFonts w:asciiTheme="minorHAnsi" w:hAnsiTheme="minorHAnsi" w:cstheme="minorBidi"/>
        </w:rPr>
        <w:t>not involved – how does that feel? What do you do to try to change it if it isn’t</w:t>
      </w:r>
      <w:r>
        <w:rPr>
          <w:rFonts w:asciiTheme="minorHAnsi" w:hAnsiTheme="minorHAnsi" w:cstheme="minorBidi"/>
        </w:rPr>
        <w:t xml:space="preserve"> </w:t>
      </w:r>
      <w:r w:rsidRPr="004770A9">
        <w:rPr>
          <w:rFonts w:asciiTheme="minorHAnsi" w:hAnsiTheme="minorHAnsi" w:cstheme="minorBidi"/>
        </w:rPr>
        <w:t>going well? What might help?</w:t>
      </w:r>
    </w:p>
    <w:p w14:paraId="5F33F443" w14:textId="1992813E" w:rsidR="004770A9" w:rsidRPr="004770A9" w:rsidRDefault="004770A9" w:rsidP="004770A9">
      <w:pPr>
        <w:pStyle w:val="ListParagraph"/>
        <w:numPr>
          <w:ilvl w:val="0"/>
          <w:numId w:val="4"/>
        </w:numPr>
        <w:rPr>
          <w:rFonts w:asciiTheme="minorHAnsi" w:hAnsiTheme="minorHAnsi" w:cstheme="minorBidi"/>
        </w:rPr>
      </w:pPr>
      <w:r w:rsidRPr="004770A9">
        <w:rPr>
          <w:rFonts w:asciiTheme="minorHAnsi" w:hAnsiTheme="minorHAnsi" w:cstheme="minorBidi"/>
        </w:rPr>
        <w:t>What is needed to keep you being active?</w:t>
      </w:r>
    </w:p>
    <w:p w14:paraId="6604A263" w14:textId="6F112EBA" w:rsidR="004770A9" w:rsidRDefault="002D25B4" w:rsidP="004770A9">
      <w:pPr>
        <w:pStyle w:val="ListParagraph"/>
        <w:numPr>
          <w:ilvl w:val="0"/>
          <w:numId w:val="4"/>
        </w:numPr>
        <w:rPr>
          <w:rFonts w:asciiTheme="minorHAnsi" w:hAnsiTheme="minorHAnsi" w:cstheme="minorBidi"/>
        </w:rPr>
      </w:pPr>
      <w:r>
        <w:rPr>
          <w:rFonts w:asciiTheme="minorHAnsi" w:hAnsiTheme="minorHAnsi" w:cstheme="minorBidi"/>
        </w:rPr>
        <w:t>Is there anything else you would like to say or tell me</w:t>
      </w:r>
      <w:r w:rsidR="004770A9" w:rsidRPr="004770A9">
        <w:rPr>
          <w:rFonts w:asciiTheme="minorHAnsi" w:hAnsiTheme="minorHAnsi" w:cstheme="minorBidi"/>
        </w:rPr>
        <w:t>?</w:t>
      </w:r>
    </w:p>
    <w:p w14:paraId="13323006" w14:textId="77777777" w:rsidR="009158E1" w:rsidRDefault="009158E1" w:rsidP="009158E1">
      <w:pPr>
        <w:rPr>
          <w:rFonts w:asciiTheme="minorHAnsi" w:hAnsiTheme="minorHAnsi" w:cstheme="minorBidi"/>
        </w:rPr>
      </w:pPr>
    </w:p>
    <w:p w14:paraId="013A7B67" w14:textId="4B406E6C" w:rsidR="009158E1" w:rsidRDefault="009158E1" w:rsidP="009158E1">
      <w:pPr>
        <w:rPr>
          <w:rFonts w:asciiTheme="minorHAnsi" w:hAnsiTheme="minorHAnsi" w:cstheme="minorBidi"/>
          <w:i/>
          <w:iCs/>
        </w:rPr>
      </w:pPr>
      <w:r w:rsidRPr="009158E1">
        <w:rPr>
          <w:rFonts w:asciiTheme="minorHAnsi" w:hAnsiTheme="minorHAnsi" w:cstheme="minorBidi"/>
          <w:i/>
          <w:iCs/>
        </w:rPr>
        <w:t>For kinesiophobia</w:t>
      </w:r>
    </w:p>
    <w:p w14:paraId="52E36F7A" w14:textId="77777777" w:rsidR="009158E1" w:rsidRPr="0006519B" w:rsidRDefault="009158E1" w:rsidP="009158E1">
      <w:pPr>
        <w:pStyle w:val="ListParagraph"/>
        <w:numPr>
          <w:ilvl w:val="0"/>
          <w:numId w:val="3"/>
        </w:numPr>
        <w:rPr>
          <w:rFonts w:asciiTheme="minorHAnsi" w:hAnsiTheme="minorHAnsi" w:cstheme="minorBidi"/>
        </w:rPr>
      </w:pPr>
      <w:r w:rsidRPr="0006519B">
        <w:rPr>
          <w:rFonts w:asciiTheme="minorHAnsi" w:hAnsiTheme="minorHAnsi" w:cstheme="minorBidi"/>
        </w:rPr>
        <w:t>Can you tell me if the programme had an influence on how you feel about being active</w:t>
      </w:r>
    </w:p>
    <w:p w14:paraId="7A388724" w14:textId="134214FA" w:rsidR="009158E1" w:rsidRDefault="009158E1" w:rsidP="009158E1">
      <w:pPr>
        <w:pStyle w:val="ListParagraph"/>
        <w:rPr>
          <w:rFonts w:asciiTheme="minorHAnsi" w:hAnsiTheme="minorHAnsi" w:cstheme="minorBidi"/>
        </w:rPr>
      </w:pPr>
      <w:r w:rsidRPr="0006519B">
        <w:rPr>
          <w:rFonts w:asciiTheme="minorHAnsi" w:hAnsiTheme="minorHAnsi" w:cstheme="minorBidi"/>
        </w:rPr>
        <w:t>(specifically with your flexible joints)?</w:t>
      </w:r>
    </w:p>
    <w:p w14:paraId="692B7DCE" w14:textId="6FED8E79" w:rsidR="009158E1" w:rsidRDefault="009158E1" w:rsidP="009158E1">
      <w:pPr>
        <w:pStyle w:val="ListParagraph"/>
        <w:numPr>
          <w:ilvl w:val="0"/>
          <w:numId w:val="4"/>
        </w:numPr>
        <w:rPr>
          <w:rFonts w:asciiTheme="minorHAnsi" w:hAnsiTheme="minorHAnsi" w:cstheme="minorBidi"/>
        </w:rPr>
      </w:pPr>
      <w:r>
        <w:rPr>
          <w:rFonts w:asciiTheme="minorHAnsi" w:hAnsiTheme="minorHAnsi" w:cstheme="minorBidi"/>
        </w:rPr>
        <w:t>Has the program influenced how you feel about attending, and being involved in, your physical activities (specifically with your flexible joints)? (</w:t>
      </w:r>
      <w:r w:rsidR="003D57B5">
        <w:rPr>
          <w:rFonts w:asciiTheme="minorHAnsi" w:hAnsiTheme="minorHAnsi" w:cstheme="minorBidi"/>
        </w:rPr>
        <w:t>probes</w:t>
      </w:r>
      <w:r>
        <w:rPr>
          <w:rFonts w:asciiTheme="minorHAnsi" w:hAnsiTheme="minorHAnsi" w:cstheme="minorBidi"/>
        </w:rPr>
        <w:t xml:space="preserve"> about confidence)</w:t>
      </w:r>
    </w:p>
    <w:p w14:paraId="48B2AAC7" w14:textId="77777777" w:rsidR="009158E1" w:rsidRPr="0006519B" w:rsidRDefault="009158E1" w:rsidP="009158E1">
      <w:pPr>
        <w:pStyle w:val="ListParagraph"/>
        <w:numPr>
          <w:ilvl w:val="0"/>
          <w:numId w:val="4"/>
        </w:numPr>
        <w:rPr>
          <w:rFonts w:asciiTheme="minorHAnsi" w:hAnsiTheme="minorHAnsi" w:cstheme="minorBidi"/>
        </w:rPr>
      </w:pPr>
      <w:r w:rsidRPr="0006519B">
        <w:rPr>
          <w:rFonts w:asciiTheme="minorHAnsi" w:hAnsiTheme="minorHAnsi" w:cstheme="minorBidi"/>
        </w:rPr>
        <w:t>Can you tell me if there is anything that you will be able to apply beyond the programme in</w:t>
      </w:r>
    </w:p>
    <w:p w14:paraId="47E8CAA3" w14:textId="762EC6A7" w:rsidR="009158E1" w:rsidRPr="009158E1" w:rsidRDefault="009158E1" w:rsidP="009158E1">
      <w:pPr>
        <w:pStyle w:val="ListParagraph"/>
        <w:rPr>
          <w:rFonts w:asciiTheme="minorHAnsi" w:hAnsiTheme="minorHAnsi" w:cstheme="minorBidi"/>
        </w:rPr>
      </w:pPr>
      <w:r w:rsidRPr="0006519B">
        <w:rPr>
          <w:rFonts w:asciiTheme="minorHAnsi" w:hAnsiTheme="minorHAnsi" w:cstheme="minorBidi"/>
        </w:rPr>
        <w:t>terms of your joints and how you feel about moving?</w:t>
      </w:r>
    </w:p>
    <w:bookmarkEnd w:id="0"/>
    <w:p w14:paraId="2BABB495" w14:textId="33B01EED" w:rsidR="004770A9" w:rsidRDefault="004770A9" w:rsidP="004770A9">
      <w:pPr>
        <w:rPr>
          <w:rFonts w:asciiTheme="minorHAnsi" w:hAnsiTheme="minorHAnsi" w:cstheme="minorBidi"/>
        </w:rPr>
      </w:pPr>
    </w:p>
    <w:p w14:paraId="069F37F4" w14:textId="57B9AB00" w:rsidR="004770A9" w:rsidRDefault="002D25B4" w:rsidP="004770A9">
      <w:pPr>
        <w:rPr>
          <w:rFonts w:asciiTheme="minorHAnsi" w:hAnsiTheme="minorHAnsi" w:cstheme="minorBidi"/>
        </w:rPr>
      </w:pPr>
      <w:r>
        <w:rPr>
          <w:rFonts w:asciiTheme="minorHAnsi" w:hAnsiTheme="minorHAnsi" w:cstheme="minorBidi"/>
        </w:rPr>
        <w:t xml:space="preserve">At </w:t>
      </w:r>
      <w:r w:rsidR="00CF02D8">
        <w:rPr>
          <w:rFonts w:asciiTheme="minorHAnsi" w:hAnsiTheme="minorHAnsi" w:cstheme="minorBidi"/>
        </w:rPr>
        <w:t>follow-up (week 42</w:t>
      </w:r>
      <w:r>
        <w:rPr>
          <w:rFonts w:asciiTheme="minorHAnsi" w:hAnsiTheme="minorHAnsi" w:cstheme="minorBidi"/>
        </w:rPr>
        <w:t>)</w:t>
      </w:r>
    </w:p>
    <w:p w14:paraId="13C6E4C2" w14:textId="77777777" w:rsidR="002D25B4" w:rsidRPr="004770A9" w:rsidRDefault="002D25B4" w:rsidP="002D25B4">
      <w:pPr>
        <w:rPr>
          <w:rFonts w:asciiTheme="minorHAnsi" w:hAnsiTheme="minorHAnsi" w:cstheme="minorBidi"/>
          <w:i/>
          <w:iCs/>
        </w:rPr>
      </w:pPr>
      <w:r w:rsidRPr="004770A9">
        <w:rPr>
          <w:rFonts w:asciiTheme="minorHAnsi" w:hAnsiTheme="minorHAnsi" w:cstheme="minorBidi"/>
          <w:i/>
          <w:iCs/>
        </w:rPr>
        <w:t>For physical activity performance</w:t>
      </w:r>
    </w:p>
    <w:p w14:paraId="556C460C" w14:textId="6A495E96" w:rsidR="0006519B" w:rsidRPr="000A1C74" w:rsidRDefault="0006519B" w:rsidP="000A1C74">
      <w:pPr>
        <w:pStyle w:val="ListParagraph"/>
        <w:numPr>
          <w:ilvl w:val="0"/>
          <w:numId w:val="5"/>
        </w:numPr>
        <w:rPr>
          <w:rFonts w:asciiTheme="minorHAnsi" w:hAnsiTheme="minorHAnsi" w:cstheme="minorBidi"/>
        </w:rPr>
      </w:pPr>
      <w:bookmarkStart w:id="1" w:name="_Hlk119077733"/>
      <w:r w:rsidRPr="0006519B">
        <w:rPr>
          <w:rFonts w:asciiTheme="minorHAnsi" w:hAnsiTheme="minorHAnsi" w:cstheme="minorBidi"/>
        </w:rPr>
        <w:t xml:space="preserve">Can you tell me </w:t>
      </w:r>
      <w:r w:rsidR="00B217F3">
        <w:rPr>
          <w:rFonts w:asciiTheme="minorHAnsi" w:hAnsiTheme="minorHAnsi" w:cstheme="minorBidi"/>
        </w:rPr>
        <w:t>if</w:t>
      </w:r>
      <w:r w:rsidRPr="0006519B">
        <w:rPr>
          <w:rFonts w:asciiTheme="minorHAnsi" w:hAnsiTheme="minorHAnsi" w:cstheme="minorBidi"/>
        </w:rPr>
        <w:t xml:space="preserve"> </w:t>
      </w:r>
      <w:r w:rsidR="009158E1">
        <w:rPr>
          <w:rFonts w:asciiTheme="minorHAnsi" w:hAnsiTheme="minorHAnsi" w:cstheme="minorBidi"/>
        </w:rPr>
        <w:t>the program</w:t>
      </w:r>
      <w:r w:rsidRPr="0006519B">
        <w:rPr>
          <w:rFonts w:asciiTheme="minorHAnsi" w:hAnsiTheme="minorHAnsi" w:cstheme="minorBidi"/>
        </w:rPr>
        <w:t xml:space="preserve"> led to any changes in your physical activity </w:t>
      </w:r>
      <w:r w:rsidR="000A1C74">
        <w:rPr>
          <w:rFonts w:asciiTheme="minorHAnsi" w:hAnsiTheme="minorHAnsi" w:cstheme="minorBidi"/>
        </w:rPr>
        <w:t>performance</w:t>
      </w:r>
      <w:r w:rsidRPr="0006519B">
        <w:rPr>
          <w:rFonts w:asciiTheme="minorHAnsi" w:hAnsiTheme="minorHAnsi" w:cstheme="minorBidi"/>
        </w:rPr>
        <w:t xml:space="preserve">? </w:t>
      </w:r>
      <w:r w:rsidR="003D57B5">
        <w:rPr>
          <w:rFonts w:asciiTheme="minorHAnsi" w:hAnsiTheme="minorHAnsi" w:cstheme="minorBidi"/>
        </w:rPr>
        <w:t>i.e</w:t>
      </w:r>
      <w:r w:rsidRPr="0006519B">
        <w:rPr>
          <w:rFonts w:asciiTheme="minorHAnsi" w:hAnsiTheme="minorHAnsi" w:cstheme="minorBidi"/>
        </w:rPr>
        <w:t>., from</w:t>
      </w:r>
      <w:r w:rsidR="000A1C74">
        <w:rPr>
          <w:rFonts w:asciiTheme="minorHAnsi" w:hAnsiTheme="minorHAnsi" w:cstheme="minorBidi"/>
        </w:rPr>
        <w:t xml:space="preserve"> </w:t>
      </w:r>
      <w:r w:rsidRPr="000A1C74">
        <w:rPr>
          <w:rFonts w:asciiTheme="minorHAnsi" w:hAnsiTheme="minorHAnsi" w:cstheme="minorBidi"/>
        </w:rPr>
        <w:t>the start of the study to now?</w:t>
      </w:r>
    </w:p>
    <w:p w14:paraId="4AB98A81" w14:textId="29F2AED1" w:rsidR="002D25B4" w:rsidRPr="002D25B4" w:rsidRDefault="002D25B4" w:rsidP="002D25B4">
      <w:pPr>
        <w:pStyle w:val="ListParagraph"/>
        <w:numPr>
          <w:ilvl w:val="0"/>
          <w:numId w:val="5"/>
        </w:numPr>
        <w:rPr>
          <w:rFonts w:asciiTheme="minorHAnsi" w:hAnsiTheme="minorHAnsi" w:cstheme="minorBidi"/>
        </w:rPr>
      </w:pPr>
      <w:r w:rsidRPr="002D25B4">
        <w:rPr>
          <w:rFonts w:asciiTheme="minorHAnsi" w:hAnsiTheme="minorHAnsi" w:cstheme="minorBidi"/>
        </w:rPr>
        <w:t xml:space="preserve">If we were to offer </w:t>
      </w:r>
      <w:r>
        <w:rPr>
          <w:rFonts w:asciiTheme="minorHAnsi" w:hAnsiTheme="minorHAnsi" w:cstheme="minorBidi"/>
        </w:rPr>
        <w:t>the running programme</w:t>
      </w:r>
      <w:r w:rsidRPr="002D25B4">
        <w:rPr>
          <w:rFonts w:asciiTheme="minorHAnsi" w:hAnsiTheme="minorHAnsi" w:cstheme="minorBidi"/>
        </w:rPr>
        <w:t xml:space="preserve"> to other kids, is there anything we should do differently? Would</w:t>
      </w:r>
      <w:r>
        <w:rPr>
          <w:rFonts w:asciiTheme="minorHAnsi" w:hAnsiTheme="minorHAnsi" w:cstheme="minorBidi"/>
        </w:rPr>
        <w:t xml:space="preserve"> </w:t>
      </w:r>
      <w:r w:rsidRPr="002D25B4">
        <w:rPr>
          <w:rFonts w:asciiTheme="minorHAnsi" w:hAnsiTheme="minorHAnsi" w:cstheme="minorBidi"/>
        </w:rPr>
        <w:t>you recommend it to other kids? What would you tell them?</w:t>
      </w:r>
    </w:p>
    <w:p w14:paraId="35E85E16" w14:textId="3BD275AD" w:rsidR="002D25B4" w:rsidRDefault="002D25B4" w:rsidP="002D25B4">
      <w:pPr>
        <w:pStyle w:val="ListParagraph"/>
        <w:numPr>
          <w:ilvl w:val="0"/>
          <w:numId w:val="5"/>
        </w:numPr>
        <w:rPr>
          <w:rFonts w:asciiTheme="minorHAnsi" w:hAnsiTheme="minorHAnsi" w:cstheme="minorBidi"/>
        </w:rPr>
      </w:pPr>
      <w:r>
        <w:rPr>
          <w:rFonts w:asciiTheme="minorHAnsi" w:hAnsiTheme="minorHAnsi" w:cstheme="minorBidi"/>
        </w:rPr>
        <w:t>Is there a</w:t>
      </w:r>
      <w:r w:rsidRPr="002D25B4">
        <w:rPr>
          <w:rFonts w:asciiTheme="minorHAnsi" w:hAnsiTheme="minorHAnsi" w:cstheme="minorBidi"/>
        </w:rPr>
        <w:t>nything else you would like to say</w:t>
      </w:r>
      <w:r>
        <w:rPr>
          <w:rFonts w:asciiTheme="minorHAnsi" w:hAnsiTheme="minorHAnsi" w:cstheme="minorBidi"/>
        </w:rPr>
        <w:t>/tell me?</w:t>
      </w:r>
    </w:p>
    <w:bookmarkEnd w:id="1"/>
    <w:p w14:paraId="5FEBCE29" w14:textId="387A9A8D" w:rsidR="002D25B4" w:rsidRDefault="002D25B4" w:rsidP="002D25B4">
      <w:pPr>
        <w:rPr>
          <w:rFonts w:asciiTheme="minorHAnsi" w:hAnsiTheme="minorHAnsi" w:cstheme="minorBidi"/>
        </w:rPr>
      </w:pPr>
    </w:p>
    <w:p w14:paraId="301416FB" w14:textId="77777777" w:rsidR="002D25B4" w:rsidRPr="004770A9" w:rsidRDefault="002D25B4" w:rsidP="002D25B4">
      <w:pPr>
        <w:rPr>
          <w:rFonts w:asciiTheme="minorHAnsi" w:hAnsiTheme="minorHAnsi" w:cstheme="minorBidi"/>
          <w:i/>
          <w:iCs/>
        </w:rPr>
      </w:pPr>
      <w:r w:rsidRPr="004770A9">
        <w:rPr>
          <w:rFonts w:asciiTheme="minorHAnsi" w:hAnsiTheme="minorHAnsi" w:cstheme="minorBidi"/>
          <w:i/>
          <w:iCs/>
        </w:rPr>
        <w:t>For participation attendance and involvement</w:t>
      </w:r>
    </w:p>
    <w:p w14:paraId="0DC25601" w14:textId="77777777" w:rsidR="002D25B4" w:rsidRPr="004770A9" w:rsidRDefault="002D25B4" w:rsidP="002D25B4">
      <w:pPr>
        <w:pStyle w:val="ListParagraph"/>
        <w:numPr>
          <w:ilvl w:val="0"/>
          <w:numId w:val="6"/>
        </w:numPr>
        <w:rPr>
          <w:rFonts w:asciiTheme="minorHAnsi" w:hAnsiTheme="minorHAnsi" w:cstheme="minorBidi"/>
        </w:rPr>
      </w:pPr>
      <w:bookmarkStart w:id="2" w:name="_Hlk119077763"/>
      <w:r w:rsidRPr="004770A9">
        <w:rPr>
          <w:rFonts w:asciiTheme="minorHAnsi" w:hAnsiTheme="minorHAnsi" w:cstheme="minorBidi"/>
        </w:rPr>
        <w:t>Apart from the running program, what other physical activities have you been</w:t>
      </w:r>
    </w:p>
    <w:p w14:paraId="736A2E64" w14:textId="77777777" w:rsidR="002D25B4" w:rsidRPr="004770A9" w:rsidRDefault="002D25B4" w:rsidP="009158E1">
      <w:pPr>
        <w:pStyle w:val="ListParagraph"/>
        <w:rPr>
          <w:rFonts w:asciiTheme="minorHAnsi" w:hAnsiTheme="minorHAnsi" w:cstheme="minorBidi"/>
        </w:rPr>
      </w:pPr>
      <w:r w:rsidRPr="004770A9">
        <w:rPr>
          <w:rFonts w:asciiTheme="minorHAnsi" w:hAnsiTheme="minorHAnsi" w:cstheme="minorBidi"/>
        </w:rPr>
        <w:t>doing? What is new or different?</w:t>
      </w:r>
      <w:r w:rsidRPr="002D25B4">
        <w:t xml:space="preserve"> </w:t>
      </w:r>
      <w:r w:rsidRPr="002D25B4">
        <w:rPr>
          <w:rFonts w:asciiTheme="minorHAnsi" w:hAnsiTheme="minorHAnsi" w:cstheme="minorBidi"/>
        </w:rPr>
        <w:t>How is that going? What works well for you, what makes it harder to do?</w:t>
      </w:r>
    </w:p>
    <w:p w14:paraId="14D1D7B5" w14:textId="4F531859" w:rsidR="002D25B4" w:rsidRDefault="002D25B4" w:rsidP="002D25B4">
      <w:pPr>
        <w:pStyle w:val="ListParagraph"/>
        <w:numPr>
          <w:ilvl w:val="0"/>
          <w:numId w:val="6"/>
        </w:numPr>
        <w:rPr>
          <w:rFonts w:asciiTheme="minorHAnsi" w:hAnsiTheme="minorHAnsi" w:cstheme="minorBidi"/>
        </w:rPr>
      </w:pPr>
      <w:r w:rsidRPr="004770A9">
        <w:rPr>
          <w:rFonts w:asciiTheme="minorHAnsi" w:hAnsiTheme="minorHAnsi" w:cstheme="minorBidi"/>
        </w:rPr>
        <w:lastRenderedPageBreak/>
        <w:t>How involved are you when doing xxxx – tell me about that… is it going how</w:t>
      </w:r>
      <w:r>
        <w:rPr>
          <w:rFonts w:asciiTheme="minorHAnsi" w:hAnsiTheme="minorHAnsi" w:cstheme="minorBidi"/>
        </w:rPr>
        <w:t xml:space="preserve"> </w:t>
      </w:r>
      <w:r w:rsidRPr="004770A9">
        <w:rPr>
          <w:rFonts w:asciiTheme="minorHAnsi" w:hAnsiTheme="minorHAnsi" w:cstheme="minorBidi"/>
        </w:rPr>
        <w:t>you want? Would you like to be more involved – how would that look? What</w:t>
      </w:r>
      <w:r>
        <w:rPr>
          <w:rFonts w:asciiTheme="minorHAnsi" w:hAnsiTheme="minorHAnsi" w:cstheme="minorBidi"/>
        </w:rPr>
        <w:t xml:space="preserve"> </w:t>
      </w:r>
      <w:r w:rsidRPr="004770A9">
        <w:rPr>
          <w:rFonts w:asciiTheme="minorHAnsi" w:hAnsiTheme="minorHAnsi" w:cstheme="minorBidi"/>
        </w:rPr>
        <w:t>might be needed to help you be more involved? What happens when you are</w:t>
      </w:r>
      <w:r>
        <w:rPr>
          <w:rFonts w:asciiTheme="minorHAnsi" w:hAnsiTheme="minorHAnsi" w:cstheme="minorBidi"/>
        </w:rPr>
        <w:t xml:space="preserve"> </w:t>
      </w:r>
      <w:r w:rsidRPr="004770A9">
        <w:rPr>
          <w:rFonts w:asciiTheme="minorHAnsi" w:hAnsiTheme="minorHAnsi" w:cstheme="minorBidi"/>
        </w:rPr>
        <w:t>not involved – how does that feel? What do you do to try to change it if it isn’t</w:t>
      </w:r>
      <w:r>
        <w:rPr>
          <w:rFonts w:asciiTheme="minorHAnsi" w:hAnsiTheme="minorHAnsi" w:cstheme="minorBidi"/>
        </w:rPr>
        <w:t xml:space="preserve"> </w:t>
      </w:r>
      <w:r w:rsidRPr="004770A9">
        <w:rPr>
          <w:rFonts w:asciiTheme="minorHAnsi" w:hAnsiTheme="minorHAnsi" w:cstheme="minorBidi"/>
        </w:rPr>
        <w:t>going well? What might help?</w:t>
      </w:r>
    </w:p>
    <w:p w14:paraId="2AE04D80" w14:textId="77777777" w:rsidR="00B217F3" w:rsidRPr="002D25B4" w:rsidRDefault="00B217F3" w:rsidP="00B217F3">
      <w:pPr>
        <w:pStyle w:val="ListParagraph"/>
        <w:numPr>
          <w:ilvl w:val="0"/>
          <w:numId w:val="5"/>
        </w:numPr>
        <w:rPr>
          <w:rFonts w:asciiTheme="minorHAnsi" w:hAnsiTheme="minorHAnsi" w:cstheme="minorBidi"/>
        </w:rPr>
      </w:pPr>
      <w:r w:rsidRPr="002D25B4">
        <w:rPr>
          <w:rFonts w:asciiTheme="minorHAnsi" w:hAnsiTheme="minorHAnsi" w:cstheme="minorBidi"/>
        </w:rPr>
        <w:t>Do you have plans for how to stay physically active? Can you tell me about them</w:t>
      </w:r>
      <w:r>
        <w:rPr>
          <w:rFonts w:asciiTheme="minorHAnsi" w:hAnsiTheme="minorHAnsi" w:cstheme="minorBidi"/>
        </w:rPr>
        <w:t>?</w:t>
      </w:r>
    </w:p>
    <w:p w14:paraId="7A0A0455" w14:textId="77777777" w:rsidR="00B217F3" w:rsidRPr="002D25B4" w:rsidRDefault="00B217F3" w:rsidP="00B217F3">
      <w:pPr>
        <w:pStyle w:val="ListParagraph"/>
        <w:numPr>
          <w:ilvl w:val="1"/>
          <w:numId w:val="9"/>
        </w:numPr>
        <w:rPr>
          <w:rFonts w:asciiTheme="minorHAnsi" w:hAnsiTheme="minorHAnsi" w:cstheme="minorBidi"/>
        </w:rPr>
      </w:pPr>
      <w:r w:rsidRPr="002D25B4">
        <w:rPr>
          <w:rFonts w:asciiTheme="minorHAnsi" w:hAnsiTheme="minorHAnsi" w:cstheme="minorBidi"/>
        </w:rPr>
        <w:t>What will you need to help you do this?</w:t>
      </w:r>
    </w:p>
    <w:p w14:paraId="6D55331A" w14:textId="77777777" w:rsidR="00B217F3" w:rsidRDefault="00B217F3" w:rsidP="00B217F3">
      <w:pPr>
        <w:pStyle w:val="ListParagraph"/>
        <w:numPr>
          <w:ilvl w:val="1"/>
          <w:numId w:val="9"/>
        </w:numPr>
        <w:rPr>
          <w:rFonts w:asciiTheme="minorHAnsi" w:hAnsiTheme="minorHAnsi" w:cstheme="minorBidi"/>
        </w:rPr>
      </w:pPr>
      <w:r w:rsidRPr="002D25B4">
        <w:rPr>
          <w:rFonts w:asciiTheme="minorHAnsi" w:hAnsiTheme="minorHAnsi" w:cstheme="minorBidi"/>
        </w:rPr>
        <w:t>What might you need to keep sustaining physical activity moving forwards?</w:t>
      </w:r>
    </w:p>
    <w:p w14:paraId="5287E438" w14:textId="46973D89" w:rsidR="002D25B4" w:rsidRDefault="002D25B4" w:rsidP="002D25B4">
      <w:pPr>
        <w:pStyle w:val="ListParagraph"/>
        <w:numPr>
          <w:ilvl w:val="0"/>
          <w:numId w:val="6"/>
        </w:numPr>
        <w:rPr>
          <w:rFonts w:asciiTheme="minorHAnsi" w:hAnsiTheme="minorHAnsi" w:cstheme="minorBidi"/>
        </w:rPr>
      </w:pPr>
      <w:r>
        <w:rPr>
          <w:rFonts w:asciiTheme="minorHAnsi" w:hAnsiTheme="minorHAnsi" w:cstheme="minorBidi"/>
        </w:rPr>
        <w:t>Is there anything else you would like to say or tell me</w:t>
      </w:r>
      <w:r w:rsidRPr="004770A9">
        <w:rPr>
          <w:rFonts w:asciiTheme="minorHAnsi" w:hAnsiTheme="minorHAnsi" w:cstheme="minorBidi"/>
        </w:rPr>
        <w:t>?</w:t>
      </w:r>
    </w:p>
    <w:p w14:paraId="33207F38" w14:textId="507947E0" w:rsidR="009158E1" w:rsidRDefault="009158E1" w:rsidP="009158E1">
      <w:pPr>
        <w:rPr>
          <w:rFonts w:asciiTheme="minorHAnsi" w:hAnsiTheme="minorHAnsi" w:cstheme="minorBidi"/>
        </w:rPr>
      </w:pPr>
    </w:p>
    <w:p w14:paraId="28CFF467" w14:textId="77777777" w:rsidR="009158E1" w:rsidRDefault="009158E1" w:rsidP="009158E1">
      <w:pPr>
        <w:rPr>
          <w:rFonts w:asciiTheme="minorHAnsi" w:hAnsiTheme="minorHAnsi" w:cstheme="minorBidi"/>
          <w:i/>
          <w:iCs/>
        </w:rPr>
      </w:pPr>
      <w:r w:rsidRPr="009158E1">
        <w:rPr>
          <w:rFonts w:asciiTheme="minorHAnsi" w:hAnsiTheme="minorHAnsi" w:cstheme="minorBidi"/>
          <w:i/>
          <w:iCs/>
        </w:rPr>
        <w:t>For kinesiophobia</w:t>
      </w:r>
    </w:p>
    <w:p w14:paraId="4CDFDAB5" w14:textId="77777777" w:rsidR="009158E1" w:rsidRPr="0006519B" w:rsidRDefault="009158E1" w:rsidP="009158E1">
      <w:pPr>
        <w:pStyle w:val="ListParagraph"/>
        <w:numPr>
          <w:ilvl w:val="0"/>
          <w:numId w:val="3"/>
        </w:numPr>
        <w:rPr>
          <w:rFonts w:asciiTheme="minorHAnsi" w:hAnsiTheme="minorHAnsi" w:cstheme="minorBidi"/>
        </w:rPr>
      </w:pPr>
      <w:r w:rsidRPr="0006519B">
        <w:rPr>
          <w:rFonts w:asciiTheme="minorHAnsi" w:hAnsiTheme="minorHAnsi" w:cstheme="minorBidi"/>
        </w:rPr>
        <w:t>Can you tell me if the programme had an influence on how you feel about being active</w:t>
      </w:r>
    </w:p>
    <w:p w14:paraId="42D630A7" w14:textId="77777777" w:rsidR="009158E1" w:rsidRDefault="009158E1" w:rsidP="009158E1">
      <w:pPr>
        <w:pStyle w:val="ListParagraph"/>
        <w:rPr>
          <w:rFonts w:asciiTheme="minorHAnsi" w:hAnsiTheme="minorHAnsi" w:cstheme="minorBidi"/>
        </w:rPr>
      </w:pPr>
      <w:r w:rsidRPr="0006519B">
        <w:rPr>
          <w:rFonts w:asciiTheme="minorHAnsi" w:hAnsiTheme="minorHAnsi" w:cstheme="minorBidi"/>
        </w:rPr>
        <w:t>(specifically with your flexible joints)?</w:t>
      </w:r>
    </w:p>
    <w:p w14:paraId="2E153F33" w14:textId="77777777" w:rsidR="009158E1" w:rsidRDefault="009158E1" w:rsidP="009158E1">
      <w:pPr>
        <w:pStyle w:val="ListParagraph"/>
        <w:numPr>
          <w:ilvl w:val="0"/>
          <w:numId w:val="4"/>
        </w:numPr>
        <w:rPr>
          <w:rFonts w:asciiTheme="minorHAnsi" w:hAnsiTheme="minorHAnsi" w:cstheme="minorBidi"/>
        </w:rPr>
      </w:pPr>
      <w:r>
        <w:rPr>
          <w:rFonts w:asciiTheme="minorHAnsi" w:hAnsiTheme="minorHAnsi" w:cstheme="minorBidi"/>
        </w:rPr>
        <w:t>Has the program influenced how you feel about attending, and being involved in, your physical activities (specifically with your flexible joints)? (ask about confidence)</w:t>
      </w:r>
    </w:p>
    <w:p w14:paraId="00265AC7" w14:textId="6EB4349D" w:rsidR="009158E1" w:rsidRPr="0006519B" w:rsidRDefault="009158E1" w:rsidP="009158E1">
      <w:pPr>
        <w:pStyle w:val="ListParagraph"/>
        <w:numPr>
          <w:ilvl w:val="0"/>
          <w:numId w:val="4"/>
        </w:numPr>
        <w:rPr>
          <w:rFonts w:asciiTheme="minorHAnsi" w:hAnsiTheme="minorHAnsi" w:cstheme="minorBidi"/>
        </w:rPr>
      </w:pPr>
      <w:r w:rsidRPr="0006519B">
        <w:rPr>
          <w:rFonts w:asciiTheme="minorHAnsi" w:hAnsiTheme="minorHAnsi" w:cstheme="minorBidi"/>
        </w:rPr>
        <w:t xml:space="preserve">Can you tell me if there is anything that you </w:t>
      </w:r>
      <w:r>
        <w:rPr>
          <w:rFonts w:asciiTheme="minorHAnsi" w:hAnsiTheme="minorHAnsi" w:cstheme="minorBidi"/>
        </w:rPr>
        <w:t>have applied</w:t>
      </w:r>
      <w:r w:rsidRPr="0006519B">
        <w:rPr>
          <w:rFonts w:asciiTheme="minorHAnsi" w:hAnsiTheme="minorHAnsi" w:cstheme="minorBidi"/>
        </w:rPr>
        <w:t xml:space="preserve"> beyond the programme in</w:t>
      </w:r>
    </w:p>
    <w:p w14:paraId="57C74533" w14:textId="1BBE7F5B" w:rsidR="009158E1" w:rsidRDefault="009158E1" w:rsidP="009158E1">
      <w:pPr>
        <w:pStyle w:val="ListParagraph"/>
        <w:rPr>
          <w:rFonts w:asciiTheme="minorHAnsi" w:hAnsiTheme="minorHAnsi" w:cstheme="minorBidi"/>
        </w:rPr>
      </w:pPr>
      <w:r w:rsidRPr="0006519B">
        <w:rPr>
          <w:rFonts w:asciiTheme="minorHAnsi" w:hAnsiTheme="minorHAnsi" w:cstheme="minorBidi"/>
        </w:rPr>
        <w:t>terms of your joints and how you feel about moving?</w:t>
      </w:r>
    </w:p>
    <w:p w14:paraId="762877E2" w14:textId="1C13246E" w:rsidR="003D57B5" w:rsidRDefault="003D57B5" w:rsidP="009158E1">
      <w:pPr>
        <w:pStyle w:val="ListParagraph"/>
        <w:rPr>
          <w:rFonts w:asciiTheme="minorHAnsi" w:hAnsiTheme="minorHAnsi" w:cstheme="minorBidi"/>
        </w:rPr>
      </w:pPr>
    </w:p>
    <w:p w14:paraId="256954E6" w14:textId="12C49B22" w:rsidR="003D57B5" w:rsidRDefault="003D57B5" w:rsidP="003D57B5">
      <w:pPr>
        <w:rPr>
          <w:rFonts w:asciiTheme="minorHAnsi" w:hAnsiTheme="minorHAnsi" w:cstheme="minorBidi"/>
        </w:rPr>
      </w:pPr>
      <w:r>
        <w:rPr>
          <w:rFonts w:asciiTheme="minorHAnsi" w:hAnsiTheme="minorHAnsi" w:cstheme="minorBidi"/>
        </w:rPr>
        <w:t>Questions for WKH physiotherapy and management personnel at week 17:</w:t>
      </w:r>
    </w:p>
    <w:p w14:paraId="1D47536E" w14:textId="77777777" w:rsidR="003D57B5" w:rsidRPr="004770A9" w:rsidRDefault="003D57B5" w:rsidP="003D57B5">
      <w:pPr>
        <w:pStyle w:val="ListParagraph"/>
        <w:numPr>
          <w:ilvl w:val="0"/>
          <w:numId w:val="10"/>
        </w:numPr>
        <w:rPr>
          <w:rFonts w:asciiTheme="minorHAnsi" w:hAnsiTheme="minorHAnsi" w:cstheme="minorBidi"/>
        </w:rPr>
      </w:pPr>
      <w:r w:rsidRPr="004770A9">
        <w:rPr>
          <w:rFonts w:asciiTheme="minorHAnsi" w:hAnsiTheme="minorHAnsi" w:cstheme="minorBidi"/>
        </w:rPr>
        <w:t>Can you tell me what you thought of the running program we have been</w:t>
      </w:r>
      <w:r>
        <w:rPr>
          <w:rFonts w:asciiTheme="minorHAnsi" w:hAnsiTheme="minorHAnsi" w:cstheme="minorBidi"/>
        </w:rPr>
        <w:t xml:space="preserve"> </w:t>
      </w:r>
      <w:r w:rsidRPr="004770A9">
        <w:rPr>
          <w:rFonts w:asciiTheme="minorHAnsi" w:hAnsiTheme="minorHAnsi" w:cstheme="minorBidi"/>
        </w:rPr>
        <w:t>doing? (probes re things that helped/didn’t help)</w:t>
      </w:r>
    </w:p>
    <w:p w14:paraId="797FAF6F" w14:textId="6108D2A0" w:rsidR="003D57B5" w:rsidRDefault="003D57B5" w:rsidP="003D57B5">
      <w:pPr>
        <w:pStyle w:val="ListParagraph"/>
        <w:numPr>
          <w:ilvl w:val="0"/>
          <w:numId w:val="10"/>
        </w:numPr>
        <w:rPr>
          <w:rFonts w:asciiTheme="minorHAnsi" w:hAnsiTheme="minorHAnsi" w:cstheme="minorBidi"/>
        </w:rPr>
      </w:pPr>
      <w:r>
        <w:rPr>
          <w:rFonts w:asciiTheme="minorHAnsi" w:hAnsiTheme="minorHAnsi" w:cstheme="minorBidi"/>
        </w:rPr>
        <w:t xml:space="preserve">What did you need to do differently </w:t>
      </w:r>
      <w:r w:rsidR="002A2E56">
        <w:rPr>
          <w:rFonts w:asciiTheme="minorHAnsi" w:hAnsiTheme="minorHAnsi" w:cstheme="minorBidi"/>
        </w:rPr>
        <w:t>for</w:t>
      </w:r>
      <w:r>
        <w:rPr>
          <w:rFonts w:asciiTheme="minorHAnsi" w:hAnsiTheme="minorHAnsi" w:cstheme="minorBidi"/>
        </w:rPr>
        <w:t xml:space="preserve"> WKH to run the program? (Probes re fit within infrastructure)</w:t>
      </w:r>
    </w:p>
    <w:p w14:paraId="29AA3A22" w14:textId="5E2FCF3F" w:rsidR="003D57B5" w:rsidRDefault="003D57B5" w:rsidP="003D57B5">
      <w:pPr>
        <w:pStyle w:val="ListParagraph"/>
        <w:numPr>
          <w:ilvl w:val="0"/>
          <w:numId w:val="10"/>
        </w:numPr>
        <w:rPr>
          <w:rFonts w:asciiTheme="minorHAnsi" w:hAnsiTheme="minorHAnsi" w:cstheme="minorBidi"/>
        </w:rPr>
      </w:pPr>
      <w:r>
        <w:rPr>
          <w:rFonts w:asciiTheme="minorHAnsi" w:hAnsiTheme="minorHAnsi" w:cstheme="minorBidi"/>
        </w:rPr>
        <w:t>Do you think WKH would offer this program in the future? Why / Why not? (Probes re sustainability, costs</w:t>
      </w:r>
      <w:r w:rsidR="002A2E56">
        <w:rPr>
          <w:rFonts w:asciiTheme="minorHAnsi" w:hAnsiTheme="minorHAnsi" w:cstheme="minorBidi"/>
        </w:rPr>
        <w:t xml:space="preserve"> and benefits</w:t>
      </w:r>
      <w:r>
        <w:rPr>
          <w:rFonts w:asciiTheme="minorHAnsi" w:hAnsiTheme="minorHAnsi" w:cstheme="minorBidi"/>
        </w:rPr>
        <w:t>)</w:t>
      </w:r>
    </w:p>
    <w:bookmarkEnd w:id="2"/>
    <w:p w14:paraId="430C64FD" w14:textId="77777777" w:rsidR="002D25B4" w:rsidRPr="002D25B4" w:rsidRDefault="002D25B4" w:rsidP="002D25B4">
      <w:pPr>
        <w:rPr>
          <w:rFonts w:asciiTheme="minorHAnsi" w:hAnsiTheme="minorHAnsi" w:cstheme="minorBidi"/>
        </w:rPr>
      </w:pPr>
    </w:p>
    <w:p w14:paraId="00000021" w14:textId="024E947A" w:rsidR="00A960B5" w:rsidRPr="00102FEB" w:rsidRDefault="00770EF3" w:rsidP="00DB0F07">
      <w:pPr>
        <w:rPr>
          <w:rFonts w:asciiTheme="minorHAnsi" w:hAnsiTheme="minorHAnsi" w:cstheme="minorHAnsi"/>
          <w:u w:val="single"/>
        </w:rPr>
      </w:pPr>
      <w:r w:rsidRPr="00102FEB">
        <w:rPr>
          <w:rFonts w:asciiTheme="minorHAnsi" w:hAnsiTheme="minorHAnsi" w:cstheme="minorHAnsi"/>
          <w:u w:val="single"/>
        </w:rPr>
        <w:t>Assessment Protocol</w:t>
      </w:r>
    </w:p>
    <w:p w14:paraId="00000022" w14:textId="77777777" w:rsidR="00A960B5" w:rsidRPr="00102FEB" w:rsidRDefault="00A960B5" w:rsidP="00DB0F07">
      <w:pPr>
        <w:rPr>
          <w:rFonts w:asciiTheme="minorHAnsi" w:hAnsiTheme="minorHAnsi" w:cstheme="minorHAnsi"/>
          <w:u w:val="single"/>
        </w:rPr>
      </w:pPr>
    </w:p>
    <w:p w14:paraId="5D01C000" w14:textId="14BB55AC" w:rsidR="00237D6B" w:rsidRDefault="00770EF3" w:rsidP="3FD9AF92">
      <w:pPr>
        <w:rPr>
          <w:rFonts w:asciiTheme="minorHAnsi" w:hAnsiTheme="minorHAnsi" w:cstheme="minorBidi"/>
        </w:rPr>
      </w:pPr>
      <w:r w:rsidRPr="3FD9AF92">
        <w:rPr>
          <w:rFonts w:asciiTheme="minorHAnsi" w:hAnsiTheme="minorHAnsi" w:cstheme="minorBidi"/>
        </w:rPr>
        <w:t xml:space="preserve">The study will have </w:t>
      </w:r>
      <w:r w:rsidR="005D71E4">
        <w:rPr>
          <w:rFonts w:asciiTheme="minorHAnsi" w:hAnsiTheme="minorHAnsi" w:cstheme="minorBidi"/>
        </w:rPr>
        <w:t>four</w:t>
      </w:r>
      <w:r w:rsidRPr="3FD9AF92">
        <w:rPr>
          <w:rFonts w:asciiTheme="minorHAnsi" w:hAnsiTheme="minorHAnsi" w:cstheme="minorBidi"/>
        </w:rPr>
        <w:t xml:space="preserve"> phases. Phase </w:t>
      </w:r>
      <w:r w:rsidR="005C4798">
        <w:rPr>
          <w:rFonts w:asciiTheme="minorHAnsi" w:hAnsiTheme="minorHAnsi" w:cstheme="minorBidi"/>
        </w:rPr>
        <w:t>one</w:t>
      </w:r>
      <w:r w:rsidRPr="3FD9AF92">
        <w:rPr>
          <w:rFonts w:asciiTheme="minorHAnsi" w:hAnsiTheme="minorHAnsi" w:cstheme="minorBidi"/>
        </w:rPr>
        <w:t xml:space="preserve"> is the pre-intervention period where baseline assessments will be undertaken</w:t>
      </w:r>
      <w:r w:rsidR="00834C2F" w:rsidRPr="3FD9AF92">
        <w:rPr>
          <w:rFonts w:asciiTheme="minorHAnsi" w:hAnsiTheme="minorHAnsi" w:cstheme="minorBidi"/>
        </w:rPr>
        <w:t xml:space="preserve"> weekly for </w:t>
      </w:r>
      <w:r w:rsidR="007905CA">
        <w:rPr>
          <w:rFonts w:asciiTheme="minorHAnsi" w:hAnsiTheme="minorHAnsi" w:cstheme="minorBidi"/>
        </w:rPr>
        <w:t xml:space="preserve">four to </w:t>
      </w:r>
      <w:r w:rsidR="00834C2F" w:rsidRPr="3FD9AF92">
        <w:rPr>
          <w:rFonts w:asciiTheme="minorHAnsi" w:hAnsiTheme="minorHAnsi" w:cstheme="minorBidi"/>
        </w:rPr>
        <w:t xml:space="preserve">six weeks. </w:t>
      </w:r>
      <w:r w:rsidRPr="3FD9AF92">
        <w:rPr>
          <w:rFonts w:asciiTheme="minorHAnsi" w:hAnsiTheme="minorHAnsi" w:cstheme="minorBidi"/>
        </w:rPr>
        <w:t xml:space="preserve">Phase </w:t>
      </w:r>
      <w:r w:rsidR="005C4798">
        <w:rPr>
          <w:rFonts w:asciiTheme="minorHAnsi" w:hAnsiTheme="minorHAnsi" w:cstheme="minorBidi"/>
        </w:rPr>
        <w:t>two</w:t>
      </w:r>
      <w:r w:rsidRPr="3FD9AF92">
        <w:rPr>
          <w:rFonts w:asciiTheme="minorHAnsi" w:hAnsiTheme="minorHAnsi" w:cstheme="minorBidi"/>
        </w:rPr>
        <w:t xml:space="preserve"> is the intervention period</w:t>
      </w:r>
      <w:r w:rsidR="00834C2F" w:rsidRPr="3FD9AF92">
        <w:rPr>
          <w:rFonts w:asciiTheme="minorHAnsi" w:hAnsiTheme="minorHAnsi" w:cstheme="minorBidi"/>
        </w:rPr>
        <w:t xml:space="preserve"> of 1</w:t>
      </w:r>
      <w:r w:rsidR="003911C8">
        <w:rPr>
          <w:rFonts w:asciiTheme="minorHAnsi" w:hAnsiTheme="minorHAnsi" w:cstheme="minorBidi"/>
        </w:rPr>
        <w:t>0</w:t>
      </w:r>
      <w:r w:rsidR="00834C2F" w:rsidRPr="3FD9AF92">
        <w:rPr>
          <w:rFonts w:asciiTheme="minorHAnsi" w:hAnsiTheme="minorHAnsi" w:cstheme="minorBidi"/>
        </w:rPr>
        <w:t xml:space="preserve"> weeks duration</w:t>
      </w:r>
      <w:r w:rsidRPr="3FD9AF92">
        <w:rPr>
          <w:rFonts w:asciiTheme="minorHAnsi" w:hAnsiTheme="minorHAnsi" w:cstheme="minorBidi"/>
        </w:rPr>
        <w:t xml:space="preserve">. Phase </w:t>
      </w:r>
      <w:r w:rsidR="005C4798">
        <w:rPr>
          <w:rFonts w:asciiTheme="minorHAnsi" w:hAnsiTheme="minorHAnsi" w:cstheme="minorBidi"/>
        </w:rPr>
        <w:t>three</w:t>
      </w:r>
      <w:r w:rsidRPr="3FD9AF92">
        <w:rPr>
          <w:rFonts w:asciiTheme="minorHAnsi" w:hAnsiTheme="minorHAnsi" w:cstheme="minorBidi"/>
        </w:rPr>
        <w:t xml:space="preserve"> is the follow-up </w:t>
      </w:r>
      <w:r w:rsidR="0089430D" w:rsidRPr="3FD9AF92">
        <w:rPr>
          <w:rFonts w:asciiTheme="minorHAnsi" w:hAnsiTheme="minorHAnsi" w:cstheme="minorBidi"/>
        </w:rPr>
        <w:t xml:space="preserve">or withdrawal </w:t>
      </w:r>
      <w:r w:rsidRPr="3FD9AF92">
        <w:rPr>
          <w:rFonts w:asciiTheme="minorHAnsi" w:hAnsiTheme="minorHAnsi" w:cstheme="minorBidi"/>
        </w:rPr>
        <w:t>phase</w:t>
      </w:r>
      <w:r w:rsidR="00834C2F" w:rsidRPr="3FD9AF92">
        <w:rPr>
          <w:rFonts w:asciiTheme="minorHAnsi" w:hAnsiTheme="minorHAnsi" w:cstheme="minorBidi"/>
        </w:rPr>
        <w:t>, in which assessments will be undertaken weekly for six weeks</w:t>
      </w:r>
      <w:r w:rsidRPr="3FD9AF92">
        <w:rPr>
          <w:rFonts w:asciiTheme="minorHAnsi" w:hAnsiTheme="minorHAnsi" w:cstheme="minorBidi"/>
        </w:rPr>
        <w:t xml:space="preserve">. </w:t>
      </w:r>
      <w:r w:rsidR="005D71E4">
        <w:rPr>
          <w:rFonts w:asciiTheme="minorHAnsi" w:hAnsiTheme="minorHAnsi" w:cstheme="minorBidi"/>
        </w:rPr>
        <w:t>Phase four involves</w:t>
      </w:r>
      <w:r w:rsidR="005C4798">
        <w:rPr>
          <w:rFonts w:asciiTheme="minorHAnsi" w:hAnsiTheme="minorHAnsi" w:cstheme="minorBidi"/>
        </w:rPr>
        <w:t xml:space="preserve"> two further follow-ups at six months and 12 months. </w:t>
      </w:r>
      <w:r w:rsidR="002C66B8" w:rsidRPr="3FD9AF92">
        <w:rPr>
          <w:rFonts w:asciiTheme="minorHAnsi" w:hAnsiTheme="minorHAnsi" w:cstheme="minorBidi"/>
        </w:rPr>
        <w:t>All assessments will be undertaken by a blinded assessor</w:t>
      </w:r>
      <w:r w:rsidR="0035769A" w:rsidRPr="3FD9AF92">
        <w:rPr>
          <w:rFonts w:asciiTheme="minorHAnsi" w:hAnsiTheme="minorHAnsi" w:cstheme="minorBidi"/>
        </w:rPr>
        <w:t xml:space="preserve">, except for the </w:t>
      </w:r>
      <w:r w:rsidR="0071551F" w:rsidRPr="3FD9AF92">
        <w:rPr>
          <w:rFonts w:asciiTheme="minorHAnsi" w:hAnsiTheme="minorHAnsi" w:cstheme="minorBidi"/>
        </w:rPr>
        <w:t>in</w:t>
      </w:r>
      <w:r w:rsidR="0035769A" w:rsidRPr="3FD9AF92">
        <w:rPr>
          <w:rFonts w:asciiTheme="minorHAnsi" w:hAnsiTheme="minorHAnsi" w:cstheme="minorBidi"/>
        </w:rPr>
        <w:t>-training session Pain VAS, Fatigue VAS and Borg RPE measures</w:t>
      </w:r>
      <w:r w:rsidR="002C66B8" w:rsidRPr="3FD9AF92">
        <w:rPr>
          <w:rFonts w:asciiTheme="minorHAnsi" w:hAnsiTheme="minorHAnsi" w:cstheme="minorBidi"/>
        </w:rPr>
        <w:t xml:space="preserve">. </w:t>
      </w:r>
      <w:r w:rsidRPr="3FD9AF92">
        <w:rPr>
          <w:rFonts w:asciiTheme="minorHAnsi" w:hAnsiTheme="minorHAnsi" w:cstheme="minorBidi"/>
        </w:rPr>
        <w:t xml:space="preserve">  </w:t>
      </w:r>
    </w:p>
    <w:p w14:paraId="43B2A331" w14:textId="372B58D5" w:rsidR="008104C6" w:rsidRDefault="008104C6" w:rsidP="3FD9AF92">
      <w:pPr>
        <w:rPr>
          <w:rFonts w:asciiTheme="minorHAnsi" w:hAnsiTheme="minorHAnsi" w:cstheme="minorBidi"/>
        </w:rPr>
      </w:pPr>
    </w:p>
    <w:p w14:paraId="64BFB2BB" w14:textId="77777777" w:rsidR="00A038EE" w:rsidRDefault="00A038EE" w:rsidP="3FD9AF92">
      <w:pPr>
        <w:rPr>
          <w:rFonts w:asciiTheme="minorHAnsi" w:hAnsiTheme="minorHAnsi" w:cstheme="minorBidi"/>
        </w:rPr>
        <w:sectPr w:rsidR="00A038EE">
          <w:pgSz w:w="11906" w:h="16838"/>
          <w:pgMar w:top="1440" w:right="1440" w:bottom="1440" w:left="1440" w:header="708" w:footer="708" w:gutter="0"/>
          <w:pgNumType w:start="1"/>
          <w:cols w:space="720"/>
        </w:sectPr>
      </w:pPr>
    </w:p>
    <w:p w14:paraId="14FBA88A" w14:textId="5E83F70B" w:rsidR="008104C6" w:rsidRPr="00A038EE" w:rsidRDefault="00A038EE" w:rsidP="3FD9AF92">
      <w:pPr>
        <w:rPr>
          <w:rFonts w:asciiTheme="minorHAnsi" w:hAnsiTheme="minorHAnsi" w:cstheme="minorBidi"/>
          <w:b/>
          <w:bCs/>
        </w:rPr>
      </w:pPr>
      <w:r w:rsidRPr="00A038EE">
        <w:rPr>
          <w:rFonts w:asciiTheme="minorHAnsi" w:hAnsiTheme="minorHAnsi" w:cstheme="minorBidi"/>
          <w:b/>
          <w:bCs/>
        </w:rPr>
        <w:lastRenderedPageBreak/>
        <w:t>Table 3: Assessment Schedule</w:t>
      </w:r>
    </w:p>
    <w:p w14:paraId="07A93E49" w14:textId="02C72F78" w:rsidR="00A038EE" w:rsidRDefault="00A038EE" w:rsidP="3FD9AF92">
      <w:pPr>
        <w:rPr>
          <w:rFonts w:asciiTheme="minorHAnsi" w:hAnsiTheme="minorHAnsi" w:cstheme="minorBidi"/>
        </w:rPr>
      </w:pPr>
    </w:p>
    <w:tbl>
      <w:tblPr>
        <w:tblStyle w:val="TableGrid"/>
        <w:tblW w:w="4826" w:type="pct"/>
        <w:tblLayout w:type="fixed"/>
        <w:tblLook w:val="04A0" w:firstRow="1" w:lastRow="0" w:firstColumn="1" w:lastColumn="0" w:noHBand="0" w:noVBand="1"/>
      </w:tblPr>
      <w:tblGrid>
        <w:gridCol w:w="1194"/>
        <w:gridCol w:w="526"/>
        <w:gridCol w:w="526"/>
        <w:gridCol w:w="526"/>
        <w:gridCol w:w="525"/>
        <w:gridCol w:w="522"/>
        <w:gridCol w:w="547"/>
        <w:gridCol w:w="522"/>
        <w:gridCol w:w="522"/>
        <w:gridCol w:w="522"/>
        <w:gridCol w:w="522"/>
        <w:gridCol w:w="522"/>
        <w:gridCol w:w="525"/>
        <w:gridCol w:w="522"/>
        <w:gridCol w:w="522"/>
        <w:gridCol w:w="522"/>
        <w:gridCol w:w="536"/>
        <w:gridCol w:w="522"/>
        <w:gridCol w:w="522"/>
        <w:gridCol w:w="522"/>
        <w:gridCol w:w="522"/>
        <w:gridCol w:w="522"/>
        <w:gridCol w:w="528"/>
        <w:gridCol w:w="722"/>
      </w:tblGrid>
      <w:tr w:rsidR="00343072" w:rsidRPr="001F1AE4" w14:paraId="002F2368" w14:textId="77777777" w:rsidTr="005145A4">
        <w:tc>
          <w:tcPr>
            <w:tcW w:w="443" w:type="pct"/>
          </w:tcPr>
          <w:p w14:paraId="14A8CB1C" w14:textId="409B8946" w:rsidR="00343072" w:rsidRPr="001F1AE4" w:rsidRDefault="00343072" w:rsidP="00343072">
            <w:pPr>
              <w:rPr>
                <w:rFonts w:asciiTheme="minorHAnsi" w:hAnsiTheme="minorHAnsi" w:cstheme="minorBidi"/>
                <w:b/>
                <w:bCs/>
                <w:sz w:val="20"/>
                <w:szCs w:val="20"/>
              </w:rPr>
            </w:pPr>
            <w:r>
              <w:rPr>
                <w:rFonts w:asciiTheme="minorHAnsi" w:hAnsiTheme="minorHAnsi" w:cstheme="minorBidi"/>
                <w:b/>
                <w:bCs/>
                <w:sz w:val="20"/>
                <w:szCs w:val="20"/>
              </w:rPr>
              <w:t>Measure</w:t>
            </w:r>
          </w:p>
        </w:tc>
        <w:tc>
          <w:tcPr>
            <w:tcW w:w="1177" w:type="pct"/>
            <w:gridSpan w:val="6"/>
            <w:shd w:val="clear" w:color="auto" w:fill="69CD6B"/>
          </w:tcPr>
          <w:p w14:paraId="4FC2EFD3" w14:textId="5C565E12" w:rsidR="00343072" w:rsidRPr="001F1AE4" w:rsidRDefault="00343072" w:rsidP="00343072">
            <w:pPr>
              <w:jc w:val="center"/>
              <w:rPr>
                <w:rFonts w:asciiTheme="minorHAnsi" w:hAnsiTheme="minorHAnsi" w:cstheme="minorBidi"/>
                <w:b/>
                <w:bCs/>
                <w:sz w:val="20"/>
                <w:szCs w:val="20"/>
              </w:rPr>
            </w:pPr>
            <w:r>
              <w:rPr>
                <w:rFonts w:asciiTheme="minorHAnsi" w:hAnsiTheme="minorHAnsi" w:cstheme="minorBidi"/>
                <w:b/>
                <w:bCs/>
                <w:sz w:val="20"/>
                <w:szCs w:val="20"/>
              </w:rPr>
              <w:t>Baseline</w:t>
            </w:r>
          </w:p>
        </w:tc>
        <w:tc>
          <w:tcPr>
            <w:tcW w:w="1945" w:type="pct"/>
            <w:gridSpan w:val="10"/>
            <w:shd w:val="clear" w:color="auto" w:fill="auto"/>
          </w:tcPr>
          <w:p w14:paraId="2593A6A1" w14:textId="7350684C" w:rsidR="00343072" w:rsidRPr="001F1AE4" w:rsidRDefault="00343072" w:rsidP="00343072">
            <w:pPr>
              <w:jc w:val="center"/>
              <w:rPr>
                <w:rFonts w:asciiTheme="minorHAnsi" w:hAnsiTheme="minorHAnsi" w:cstheme="minorBidi"/>
                <w:b/>
                <w:bCs/>
                <w:sz w:val="20"/>
                <w:szCs w:val="20"/>
              </w:rPr>
            </w:pPr>
            <w:r>
              <w:rPr>
                <w:rFonts w:asciiTheme="minorHAnsi" w:hAnsiTheme="minorHAnsi" w:cstheme="minorBidi"/>
                <w:b/>
                <w:bCs/>
                <w:sz w:val="20"/>
                <w:szCs w:val="20"/>
              </w:rPr>
              <w:t>Intervention</w:t>
            </w:r>
          </w:p>
        </w:tc>
        <w:tc>
          <w:tcPr>
            <w:tcW w:w="1165" w:type="pct"/>
            <w:gridSpan w:val="6"/>
            <w:shd w:val="clear" w:color="auto" w:fill="ED7D31" w:themeFill="accent2"/>
          </w:tcPr>
          <w:p w14:paraId="1E7A1C0E" w14:textId="1A611BFC" w:rsidR="00343072" w:rsidRPr="001F1AE4" w:rsidRDefault="00343072" w:rsidP="00343072">
            <w:pPr>
              <w:jc w:val="center"/>
              <w:rPr>
                <w:rFonts w:asciiTheme="minorHAnsi" w:hAnsiTheme="minorHAnsi" w:cstheme="minorBidi"/>
                <w:b/>
                <w:bCs/>
                <w:sz w:val="20"/>
                <w:szCs w:val="20"/>
              </w:rPr>
            </w:pPr>
            <w:r>
              <w:rPr>
                <w:rFonts w:asciiTheme="minorHAnsi" w:hAnsiTheme="minorHAnsi" w:cstheme="minorBidi"/>
                <w:b/>
                <w:bCs/>
                <w:sz w:val="20"/>
                <w:szCs w:val="20"/>
              </w:rPr>
              <w:t>Withdrawal</w:t>
            </w:r>
          </w:p>
        </w:tc>
        <w:tc>
          <w:tcPr>
            <w:tcW w:w="269" w:type="pct"/>
            <w:shd w:val="clear" w:color="auto" w:fill="4383EB"/>
          </w:tcPr>
          <w:p w14:paraId="1D813085" w14:textId="231A57E3" w:rsidR="00343072" w:rsidRDefault="00343072" w:rsidP="00343072">
            <w:pPr>
              <w:jc w:val="center"/>
              <w:rPr>
                <w:rFonts w:asciiTheme="minorHAnsi" w:hAnsiTheme="minorHAnsi" w:cstheme="minorBidi"/>
                <w:b/>
                <w:bCs/>
                <w:sz w:val="20"/>
                <w:szCs w:val="20"/>
              </w:rPr>
            </w:pPr>
            <w:r>
              <w:rPr>
                <w:rFonts w:asciiTheme="minorHAnsi" w:hAnsiTheme="minorHAnsi" w:cstheme="minorBidi"/>
                <w:b/>
                <w:bCs/>
                <w:sz w:val="20"/>
                <w:szCs w:val="20"/>
              </w:rPr>
              <w:t>Follow-up</w:t>
            </w:r>
          </w:p>
        </w:tc>
      </w:tr>
      <w:tr w:rsidR="00D51A19" w:rsidRPr="001F1AE4" w14:paraId="2A907D13" w14:textId="31FE8180" w:rsidTr="005145A4">
        <w:tc>
          <w:tcPr>
            <w:tcW w:w="443" w:type="pct"/>
          </w:tcPr>
          <w:p w14:paraId="7C3E1D38" w14:textId="46F5C192" w:rsidR="00D51A19" w:rsidRPr="001F1AE4" w:rsidRDefault="00D51A19" w:rsidP="00343072">
            <w:pPr>
              <w:rPr>
                <w:rFonts w:asciiTheme="minorHAnsi" w:hAnsiTheme="minorHAnsi" w:cstheme="minorBidi"/>
                <w:b/>
                <w:bCs/>
                <w:sz w:val="20"/>
                <w:szCs w:val="20"/>
              </w:rPr>
            </w:pPr>
            <w:r w:rsidRPr="001F1AE4">
              <w:rPr>
                <w:rFonts w:asciiTheme="minorHAnsi" w:hAnsiTheme="minorHAnsi" w:cstheme="minorBidi"/>
                <w:b/>
                <w:bCs/>
                <w:sz w:val="20"/>
                <w:szCs w:val="20"/>
              </w:rPr>
              <w:t>Week</w:t>
            </w:r>
          </w:p>
        </w:tc>
        <w:tc>
          <w:tcPr>
            <w:tcW w:w="195" w:type="pct"/>
            <w:shd w:val="clear" w:color="auto" w:fill="69CD6B"/>
          </w:tcPr>
          <w:p w14:paraId="75F3DBB6" w14:textId="3D55C71B"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w:t>
            </w:r>
          </w:p>
        </w:tc>
        <w:tc>
          <w:tcPr>
            <w:tcW w:w="195" w:type="pct"/>
            <w:shd w:val="clear" w:color="auto" w:fill="69CD6B"/>
          </w:tcPr>
          <w:p w14:paraId="2740C463" w14:textId="44E7D841"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2</w:t>
            </w:r>
          </w:p>
        </w:tc>
        <w:tc>
          <w:tcPr>
            <w:tcW w:w="195" w:type="pct"/>
            <w:shd w:val="clear" w:color="auto" w:fill="69CD6B"/>
          </w:tcPr>
          <w:p w14:paraId="7ABAD9C3" w14:textId="0D600B42"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3</w:t>
            </w:r>
          </w:p>
        </w:tc>
        <w:tc>
          <w:tcPr>
            <w:tcW w:w="195" w:type="pct"/>
            <w:shd w:val="clear" w:color="auto" w:fill="69CD6B"/>
          </w:tcPr>
          <w:p w14:paraId="6D40F8D6" w14:textId="389CAE0E"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4</w:t>
            </w:r>
          </w:p>
        </w:tc>
        <w:tc>
          <w:tcPr>
            <w:tcW w:w="194" w:type="pct"/>
            <w:shd w:val="clear" w:color="auto" w:fill="69CD6B"/>
          </w:tcPr>
          <w:p w14:paraId="70971244" w14:textId="6DCE2913"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5</w:t>
            </w:r>
          </w:p>
        </w:tc>
        <w:tc>
          <w:tcPr>
            <w:tcW w:w="202" w:type="pct"/>
            <w:shd w:val="clear" w:color="auto" w:fill="69CD6B"/>
          </w:tcPr>
          <w:p w14:paraId="6EA4A386" w14:textId="190A9D83"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6</w:t>
            </w:r>
          </w:p>
        </w:tc>
        <w:tc>
          <w:tcPr>
            <w:tcW w:w="194" w:type="pct"/>
            <w:shd w:val="clear" w:color="auto" w:fill="auto"/>
          </w:tcPr>
          <w:p w14:paraId="3D225061" w14:textId="47497BBD"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7</w:t>
            </w:r>
          </w:p>
        </w:tc>
        <w:tc>
          <w:tcPr>
            <w:tcW w:w="194" w:type="pct"/>
            <w:shd w:val="clear" w:color="auto" w:fill="auto"/>
          </w:tcPr>
          <w:p w14:paraId="68726716" w14:textId="691CD0A2"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8</w:t>
            </w:r>
          </w:p>
        </w:tc>
        <w:tc>
          <w:tcPr>
            <w:tcW w:w="194" w:type="pct"/>
            <w:shd w:val="clear" w:color="auto" w:fill="auto"/>
          </w:tcPr>
          <w:p w14:paraId="07E9ACA2" w14:textId="117CC1ED"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9</w:t>
            </w:r>
          </w:p>
        </w:tc>
        <w:tc>
          <w:tcPr>
            <w:tcW w:w="194" w:type="pct"/>
            <w:shd w:val="clear" w:color="auto" w:fill="auto"/>
          </w:tcPr>
          <w:p w14:paraId="34DE1BB8" w14:textId="26BCA733"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10</w:t>
            </w:r>
          </w:p>
        </w:tc>
        <w:tc>
          <w:tcPr>
            <w:tcW w:w="194" w:type="pct"/>
            <w:shd w:val="clear" w:color="auto" w:fill="auto"/>
          </w:tcPr>
          <w:p w14:paraId="47B8B0D3" w14:textId="437D516B"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11</w:t>
            </w:r>
          </w:p>
        </w:tc>
        <w:tc>
          <w:tcPr>
            <w:tcW w:w="195" w:type="pct"/>
            <w:shd w:val="clear" w:color="auto" w:fill="auto"/>
          </w:tcPr>
          <w:p w14:paraId="1C3FE45A" w14:textId="319FD10E"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12</w:t>
            </w:r>
          </w:p>
        </w:tc>
        <w:tc>
          <w:tcPr>
            <w:tcW w:w="194" w:type="pct"/>
            <w:shd w:val="clear" w:color="auto" w:fill="auto"/>
          </w:tcPr>
          <w:p w14:paraId="122D4CFE" w14:textId="08165282"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13</w:t>
            </w:r>
          </w:p>
        </w:tc>
        <w:tc>
          <w:tcPr>
            <w:tcW w:w="194" w:type="pct"/>
            <w:shd w:val="clear" w:color="auto" w:fill="auto"/>
          </w:tcPr>
          <w:p w14:paraId="29AF276A" w14:textId="40D66AE1"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14</w:t>
            </w:r>
          </w:p>
        </w:tc>
        <w:tc>
          <w:tcPr>
            <w:tcW w:w="194" w:type="pct"/>
            <w:shd w:val="clear" w:color="auto" w:fill="auto"/>
          </w:tcPr>
          <w:p w14:paraId="60248B9E" w14:textId="2E9C4D09"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15</w:t>
            </w:r>
          </w:p>
        </w:tc>
        <w:tc>
          <w:tcPr>
            <w:tcW w:w="199" w:type="pct"/>
            <w:shd w:val="clear" w:color="auto" w:fill="auto"/>
          </w:tcPr>
          <w:p w14:paraId="6A06A4D7" w14:textId="784F2304"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16</w:t>
            </w:r>
          </w:p>
        </w:tc>
        <w:tc>
          <w:tcPr>
            <w:tcW w:w="194" w:type="pct"/>
            <w:shd w:val="clear" w:color="auto" w:fill="ED7D31" w:themeFill="accent2"/>
          </w:tcPr>
          <w:p w14:paraId="63154310" w14:textId="74F6C111"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17</w:t>
            </w:r>
          </w:p>
        </w:tc>
        <w:tc>
          <w:tcPr>
            <w:tcW w:w="194" w:type="pct"/>
            <w:shd w:val="clear" w:color="auto" w:fill="ED7D31" w:themeFill="accent2"/>
          </w:tcPr>
          <w:p w14:paraId="6B79588B" w14:textId="3E84AE44"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18</w:t>
            </w:r>
          </w:p>
        </w:tc>
        <w:tc>
          <w:tcPr>
            <w:tcW w:w="194" w:type="pct"/>
            <w:shd w:val="clear" w:color="auto" w:fill="ED7D31" w:themeFill="accent2"/>
          </w:tcPr>
          <w:p w14:paraId="23155AF1" w14:textId="3A1D8BFD"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19</w:t>
            </w:r>
          </w:p>
        </w:tc>
        <w:tc>
          <w:tcPr>
            <w:tcW w:w="194" w:type="pct"/>
            <w:shd w:val="clear" w:color="auto" w:fill="ED7D31" w:themeFill="accent2"/>
          </w:tcPr>
          <w:p w14:paraId="0E60B8DF" w14:textId="2A581432"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20</w:t>
            </w:r>
          </w:p>
        </w:tc>
        <w:tc>
          <w:tcPr>
            <w:tcW w:w="194" w:type="pct"/>
            <w:shd w:val="clear" w:color="auto" w:fill="ED7D31" w:themeFill="accent2"/>
          </w:tcPr>
          <w:p w14:paraId="60FC6FA3" w14:textId="25B50355"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21</w:t>
            </w:r>
          </w:p>
        </w:tc>
        <w:tc>
          <w:tcPr>
            <w:tcW w:w="196" w:type="pct"/>
            <w:shd w:val="clear" w:color="auto" w:fill="ED7D31" w:themeFill="accent2"/>
          </w:tcPr>
          <w:p w14:paraId="1728BB1B" w14:textId="3AF73E8D" w:rsidR="00D51A19" w:rsidRPr="001F1AE4" w:rsidRDefault="00D51A19" w:rsidP="00343072">
            <w:pPr>
              <w:jc w:val="center"/>
              <w:rPr>
                <w:rFonts w:asciiTheme="minorHAnsi" w:hAnsiTheme="minorHAnsi" w:cstheme="minorBidi"/>
                <w:b/>
                <w:bCs/>
                <w:sz w:val="20"/>
                <w:szCs w:val="20"/>
              </w:rPr>
            </w:pPr>
            <w:r w:rsidRPr="001F1AE4">
              <w:rPr>
                <w:rFonts w:asciiTheme="minorHAnsi" w:hAnsiTheme="minorHAnsi" w:cstheme="minorBidi"/>
                <w:b/>
                <w:bCs/>
                <w:sz w:val="20"/>
                <w:szCs w:val="20"/>
              </w:rPr>
              <w:t>22</w:t>
            </w:r>
          </w:p>
        </w:tc>
        <w:tc>
          <w:tcPr>
            <w:tcW w:w="269" w:type="pct"/>
            <w:shd w:val="clear" w:color="auto" w:fill="4383EB"/>
          </w:tcPr>
          <w:p w14:paraId="7E87B974" w14:textId="5B6548E7" w:rsidR="00D51A19" w:rsidRPr="001F1AE4" w:rsidRDefault="00D51A19" w:rsidP="00343072">
            <w:pPr>
              <w:jc w:val="center"/>
              <w:rPr>
                <w:rFonts w:asciiTheme="minorHAnsi" w:hAnsiTheme="minorHAnsi" w:cstheme="minorBidi"/>
                <w:b/>
                <w:bCs/>
                <w:sz w:val="20"/>
                <w:szCs w:val="20"/>
              </w:rPr>
            </w:pPr>
            <w:r>
              <w:rPr>
                <w:rFonts w:asciiTheme="minorHAnsi" w:hAnsiTheme="minorHAnsi" w:cstheme="minorBidi"/>
                <w:b/>
                <w:bCs/>
                <w:sz w:val="20"/>
                <w:szCs w:val="20"/>
              </w:rPr>
              <w:t>42</w:t>
            </w:r>
          </w:p>
        </w:tc>
      </w:tr>
      <w:tr w:rsidR="005145A4" w:rsidRPr="001F1AE4" w14:paraId="2A5549CF" w14:textId="1C92858E" w:rsidTr="005145A4">
        <w:tc>
          <w:tcPr>
            <w:tcW w:w="443" w:type="pct"/>
          </w:tcPr>
          <w:p w14:paraId="041AFA8D" w14:textId="6805FB9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APAR</w:t>
            </w:r>
            <w:r>
              <w:rPr>
                <w:rFonts w:asciiTheme="minorHAnsi" w:hAnsiTheme="minorHAnsi" w:cstheme="minorBidi"/>
                <w:sz w:val="20"/>
                <w:szCs w:val="20"/>
              </w:rPr>
              <w:t>-</w:t>
            </w:r>
            <w:r w:rsidRPr="001F1AE4">
              <w:rPr>
                <w:rFonts w:asciiTheme="minorHAnsi" w:hAnsiTheme="minorHAnsi" w:cstheme="minorBidi"/>
                <w:sz w:val="20"/>
                <w:szCs w:val="20"/>
              </w:rPr>
              <w:t>Q</w:t>
            </w:r>
          </w:p>
        </w:tc>
        <w:tc>
          <w:tcPr>
            <w:tcW w:w="195" w:type="pct"/>
          </w:tcPr>
          <w:p w14:paraId="1A0AB2FD" w14:textId="187250B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27815D7E" w14:textId="77777777" w:rsidR="005145A4" w:rsidRPr="001F1AE4" w:rsidRDefault="005145A4" w:rsidP="005145A4">
            <w:pPr>
              <w:rPr>
                <w:rFonts w:asciiTheme="minorHAnsi" w:hAnsiTheme="minorHAnsi" w:cstheme="minorBidi"/>
                <w:sz w:val="20"/>
                <w:szCs w:val="20"/>
              </w:rPr>
            </w:pPr>
          </w:p>
        </w:tc>
        <w:tc>
          <w:tcPr>
            <w:tcW w:w="195" w:type="pct"/>
          </w:tcPr>
          <w:p w14:paraId="28EC6C7D" w14:textId="77777777" w:rsidR="005145A4" w:rsidRPr="001F1AE4" w:rsidRDefault="005145A4" w:rsidP="005145A4">
            <w:pPr>
              <w:rPr>
                <w:rFonts w:asciiTheme="minorHAnsi" w:hAnsiTheme="minorHAnsi" w:cstheme="minorBidi"/>
                <w:sz w:val="20"/>
                <w:szCs w:val="20"/>
              </w:rPr>
            </w:pPr>
          </w:p>
        </w:tc>
        <w:tc>
          <w:tcPr>
            <w:tcW w:w="195" w:type="pct"/>
          </w:tcPr>
          <w:p w14:paraId="110AB65A" w14:textId="77777777" w:rsidR="005145A4" w:rsidRPr="001F1AE4" w:rsidRDefault="005145A4" w:rsidP="005145A4">
            <w:pPr>
              <w:rPr>
                <w:rFonts w:asciiTheme="minorHAnsi" w:hAnsiTheme="minorHAnsi" w:cstheme="minorBidi"/>
                <w:sz w:val="20"/>
                <w:szCs w:val="20"/>
              </w:rPr>
            </w:pPr>
          </w:p>
        </w:tc>
        <w:tc>
          <w:tcPr>
            <w:tcW w:w="194" w:type="pct"/>
          </w:tcPr>
          <w:p w14:paraId="63026459" w14:textId="77777777" w:rsidR="005145A4" w:rsidRPr="001F1AE4" w:rsidRDefault="005145A4" w:rsidP="005145A4">
            <w:pPr>
              <w:rPr>
                <w:rFonts w:asciiTheme="minorHAnsi" w:hAnsiTheme="minorHAnsi" w:cstheme="minorBidi"/>
                <w:sz w:val="20"/>
                <w:szCs w:val="20"/>
              </w:rPr>
            </w:pPr>
          </w:p>
        </w:tc>
        <w:tc>
          <w:tcPr>
            <w:tcW w:w="202" w:type="pct"/>
          </w:tcPr>
          <w:p w14:paraId="6DD09960" w14:textId="77777777" w:rsidR="005145A4" w:rsidRPr="001F1AE4" w:rsidRDefault="005145A4" w:rsidP="005145A4">
            <w:pPr>
              <w:rPr>
                <w:rFonts w:asciiTheme="minorHAnsi" w:hAnsiTheme="minorHAnsi" w:cstheme="minorBidi"/>
                <w:sz w:val="20"/>
                <w:szCs w:val="20"/>
              </w:rPr>
            </w:pPr>
          </w:p>
        </w:tc>
        <w:tc>
          <w:tcPr>
            <w:tcW w:w="194" w:type="pct"/>
          </w:tcPr>
          <w:p w14:paraId="7698D90E" w14:textId="7CAD0B28" w:rsidR="005145A4" w:rsidRPr="001F1AE4" w:rsidRDefault="005145A4" w:rsidP="005145A4">
            <w:pPr>
              <w:rPr>
                <w:rFonts w:asciiTheme="minorHAnsi" w:hAnsiTheme="minorHAnsi" w:cstheme="minorBidi"/>
                <w:sz w:val="20"/>
                <w:szCs w:val="20"/>
              </w:rPr>
            </w:pPr>
          </w:p>
        </w:tc>
        <w:tc>
          <w:tcPr>
            <w:tcW w:w="194" w:type="pct"/>
          </w:tcPr>
          <w:p w14:paraId="60CBDE8D" w14:textId="77777777" w:rsidR="005145A4" w:rsidRPr="001F1AE4" w:rsidRDefault="005145A4" w:rsidP="005145A4">
            <w:pPr>
              <w:rPr>
                <w:rFonts w:asciiTheme="minorHAnsi" w:hAnsiTheme="minorHAnsi" w:cstheme="minorBidi"/>
                <w:sz w:val="20"/>
                <w:szCs w:val="20"/>
              </w:rPr>
            </w:pPr>
          </w:p>
        </w:tc>
        <w:tc>
          <w:tcPr>
            <w:tcW w:w="194" w:type="pct"/>
          </w:tcPr>
          <w:p w14:paraId="0825B9CB" w14:textId="77777777" w:rsidR="005145A4" w:rsidRPr="001F1AE4" w:rsidRDefault="005145A4" w:rsidP="005145A4">
            <w:pPr>
              <w:rPr>
                <w:rFonts w:asciiTheme="minorHAnsi" w:hAnsiTheme="minorHAnsi" w:cstheme="minorBidi"/>
                <w:sz w:val="20"/>
                <w:szCs w:val="20"/>
              </w:rPr>
            </w:pPr>
          </w:p>
        </w:tc>
        <w:tc>
          <w:tcPr>
            <w:tcW w:w="194" w:type="pct"/>
          </w:tcPr>
          <w:p w14:paraId="1B446DD5" w14:textId="77777777" w:rsidR="005145A4" w:rsidRPr="001F1AE4" w:rsidRDefault="005145A4" w:rsidP="005145A4">
            <w:pPr>
              <w:rPr>
                <w:rFonts w:asciiTheme="minorHAnsi" w:hAnsiTheme="minorHAnsi" w:cstheme="minorBidi"/>
                <w:sz w:val="20"/>
                <w:szCs w:val="20"/>
              </w:rPr>
            </w:pPr>
          </w:p>
        </w:tc>
        <w:tc>
          <w:tcPr>
            <w:tcW w:w="194" w:type="pct"/>
          </w:tcPr>
          <w:p w14:paraId="0E6E16EC" w14:textId="77777777" w:rsidR="005145A4" w:rsidRPr="001F1AE4" w:rsidRDefault="005145A4" w:rsidP="005145A4">
            <w:pPr>
              <w:rPr>
                <w:rFonts w:asciiTheme="minorHAnsi" w:hAnsiTheme="minorHAnsi" w:cstheme="minorBidi"/>
                <w:sz w:val="20"/>
                <w:szCs w:val="20"/>
              </w:rPr>
            </w:pPr>
          </w:p>
        </w:tc>
        <w:tc>
          <w:tcPr>
            <w:tcW w:w="195" w:type="pct"/>
          </w:tcPr>
          <w:p w14:paraId="4CA7D87C" w14:textId="77777777" w:rsidR="005145A4" w:rsidRPr="001F1AE4" w:rsidRDefault="005145A4" w:rsidP="005145A4">
            <w:pPr>
              <w:rPr>
                <w:rFonts w:asciiTheme="minorHAnsi" w:hAnsiTheme="minorHAnsi" w:cstheme="minorBidi"/>
                <w:sz w:val="20"/>
                <w:szCs w:val="20"/>
              </w:rPr>
            </w:pPr>
          </w:p>
        </w:tc>
        <w:tc>
          <w:tcPr>
            <w:tcW w:w="194" w:type="pct"/>
          </w:tcPr>
          <w:p w14:paraId="7055D920" w14:textId="77777777" w:rsidR="005145A4" w:rsidRPr="001F1AE4" w:rsidRDefault="005145A4" w:rsidP="005145A4">
            <w:pPr>
              <w:rPr>
                <w:rFonts w:asciiTheme="minorHAnsi" w:hAnsiTheme="minorHAnsi" w:cstheme="minorBidi"/>
                <w:sz w:val="20"/>
                <w:szCs w:val="20"/>
              </w:rPr>
            </w:pPr>
          </w:p>
        </w:tc>
        <w:tc>
          <w:tcPr>
            <w:tcW w:w="194" w:type="pct"/>
          </w:tcPr>
          <w:p w14:paraId="5AE5BCF6" w14:textId="77777777" w:rsidR="005145A4" w:rsidRPr="001F1AE4" w:rsidRDefault="005145A4" w:rsidP="005145A4">
            <w:pPr>
              <w:rPr>
                <w:rFonts w:asciiTheme="minorHAnsi" w:hAnsiTheme="minorHAnsi" w:cstheme="minorBidi"/>
                <w:sz w:val="20"/>
                <w:szCs w:val="20"/>
              </w:rPr>
            </w:pPr>
          </w:p>
        </w:tc>
        <w:tc>
          <w:tcPr>
            <w:tcW w:w="194" w:type="pct"/>
          </w:tcPr>
          <w:p w14:paraId="11C8EBE9" w14:textId="77777777" w:rsidR="005145A4" w:rsidRPr="001F1AE4" w:rsidRDefault="005145A4" w:rsidP="005145A4">
            <w:pPr>
              <w:rPr>
                <w:rFonts w:asciiTheme="minorHAnsi" w:hAnsiTheme="minorHAnsi" w:cstheme="minorBidi"/>
                <w:sz w:val="20"/>
                <w:szCs w:val="20"/>
              </w:rPr>
            </w:pPr>
          </w:p>
        </w:tc>
        <w:tc>
          <w:tcPr>
            <w:tcW w:w="199" w:type="pct"/>
          </w:tcPr>
          <w:p w14:paraId="2FF0691A" w14:textId="77777777" w:rsidR="005145A4" w:rsidRPr="001F1AE4" w:rsidRDefault="005145A4" w:rsidP="005145A4">
            <w:pPr>
              <w:rPr>
                <w:rFonts w:asciiTheme="minorHAnsi" w:hAnsiTheme="minorHAnsi" w:cstheme="minorBidi"/>
                <w:sz w:val="20"/>
                <w:szCs w:val="20"/>
              </w:rPr>
            </w:pPr>
          </w:p>
        </w:tc>
        <w:tc>
          <w:tcPr>
            <w:tcW w:w="194" w:type="pct"/>
          </w:tcPr>
          <w:p w14:paraId="2F82A736" w14:textId="3075CEC1" w:rsidR="005145A4" w:rsidRPr="001F1AE4" w:rsidRDefault="005145A4" w:rsidP="005145A4">
            <w:pPr>
              <w:rPr>
                <w:rFonts w:asciiTheme="minorHAnsi" w:hAnsiTheme="minorHAnsi" w:cstheme="minorBidi"/>
                <w:sz w:val="20"/>
                <w:szCs w:val="20"/>
              </w:rPr>
            </w:pPr>
          </w:p>
        </w:tc>
        <w:tc>
          <w:tcPr>
            <w:tcW w:w="194" w:type="pct"/>
          </w:tcPr>
          <w:p w14:paraId="194DA1A0" w14:textId="0E01DE3B" w:rsidR="005145A4" w:rsidRPr="001F1AE4" w:rsidRDefault="005145A4" w:rsidP="005145A4">
            <w:pPr>
              <w:rPr>
                <w:rFonts w:asciiTheme="minorHAnsi" w:hAnsiTheme="minorHAnsi" w:cstheme="minorBidi"/>
                <w:sz w:val="20"/>
                <w:szCs w:val="20"/>
              </w:rPr>
            </w:pPr>
          </w:p>
        </w:tc>
        <w:tc>
          <w:tcPr>
            <w:tcW w:w="194" w:type="pct"/>
          </w:tcPr>
          <w:p w14:paraId="30EE4ABE" w14:textId="79AE16E8" w:rsidR="005145A4" w:rsidRPr="001F1AE4" w:rsidRDefault="005145A4" w:rsidP="005145A4">
            <w:pPr>
              <w:rPr>
                <w:rFonts w:asciiTheme="minorHAnsi" w:hAnsiTheme="minorHAnsi" w:cstheme="minorBidi"/>
                <w:sz w:val="20"/>
                <w:szCs w:val="20"/>
              </w:rPr>
            </w:pPr>
          </w:p>
        </w:tc>
        <w:tc>
          <w:tcPr>
            <w:tcW w:w="194" w:type="pct"/>
          </w:tcPr>
          <w:p w14:paraId="509802FE" w14:textId="77777777" w:rsidR="005145A4" w:rsidRPr="001F1AE4" w:rsidRDefault="005145A4" w:rsidP="005145A4">
            <w:pPr>
              <w:rPr>
                <w:rFonts w:asciiTheme="minorHAnsi" w:hAnsiTheme="minorHAnsi" w:cstheme="minorBidi"/>
                <w:sz w:val="20"/>
                <w:szCs w:val="20"/>
              </w:rPr>
            </w:pPr>
          </w:p>
        </w:tc>
        <w:tc>
          <w:tcPr>
            <w:tcW w:w="194" w:type="pct"/>
          </w:tcPr>
          <w:p w14:paraId="582C9B85" w14:textId="77777777" w:rsidR="005145A4" w:rsidRPr="001F1AE4" w:rsidRDefault="005145A4" w:rsidP="005145A4">
            <w:pPr>
              <w:rPr>
                <w:rFonts w:asciiTheme="minorHAnsi" w:hAnsiTheme="minorHAnsi" w:cstheme="minorBidi"/>
                <w:sz w:val="20"/>
                <w:szCs w:val="20"/>
              </w:rPr>
            </w:pPr>
          </w:p>
        </w:tc>
        <w:tc>
          <w:tcPr>
            <w:tcW w:w="196" w:type="pct"/>
          </w:tcPr>
          <w:p w14:paraId="36766B51" w14:textId="6955786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0BD1D157" w14:textId="31D0B687" w:rsidR="005145A4" w:rsidRPr="001F1AE4" w:rsidRDefault="005145A4" w:rsidP="005145A4">
            <w:pPr>
              <w:rPr>
                <w:rFonts w:asciiTheme="minorHAnsi" w:hAnsiTheme="minorHAnsi" w:cstheme="minorBidi"/>
                <w:sz w:val="20"/>
                <w:szCs w:val="20"/>
              </w:rPr>
            </w:pPr>
          </w:p>
        </w:tc>
      </w:tr>
      <w:tr w:rsidR="005145A4" w:rsidRPr="001F1AE4" w14:paraId="7A6D1F2F" w14:textId="5A34F8D8" w:rsidTr="005145A4">
        <w:tc>
          <w:tcPr>
            <w:tcW w:w="443" w:type="pct"/>
          </w:tcPr>
          <w:p w14:paraId="24FD525B" w14:textId="77559CCF"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Accelerometry</w:t>
            </w:r>
          </w:p>
        </w:tc>
        <w:tc>
          <w:tcPr>
            <w:tcW w:w="195" w:type="pct"/>
          </w:tcPr>
          <w:p w14:paraId="254D43D4" w14:textId="748F124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202FDC88" w14:textId="77777777" w:rsidR="005145A4" w:rsidRPr="001F1AE4" w:rsidRDefault="005145A4" w:rsidP="005145A4">
            <w:pPr>
              <w:rPr>
                <w:rFonts w:asciiTheme="minorHAnsi" w:hAnsiTheme="minorHAnsi" w:cstheme="minorBidi"/>
                <w:sz w:val="20"/>
                <w:szCs w:val="20"/>
              </w:rPr>
            </w:pPr>
          </w:p>
        </w:tc>
        <w:tc>
          <w:tcPr>
            <w:tcW w:w="195" w:type="pct"/>
          </w:tcPr>
          <w:p w14:paraId="672C0FF1" w14:textId="77777777" w:rsidR="005145A4" w:rsidRPr="001F1AE4" w:rsidRDefault="005145A4" w:rsidP="005145A4">
            <w:pPr>
              <w:rPr>
                <w:rFonts w:asciiTheme="minorHAnsi" w:hAnsiTheme="minorHAnsi" w:cstheme="minorBidi"/>
                <w:sz w:val="20"/>
                <w:szCs w:val="20"/>
              </w:rPr>
            </w:pPr>
          </w:p>
        </w:tc>
        <w:tc>
          <w:tcPr>
            <w:tcW w:w="195" w:type="pct"/>
          </w:tcPr>
          <w:p w14:paraId="206C75C8" w14:textId="77777777" w:rsidR="005145A4" w:rsidRPr="001F1AE4" w:rsidRDefault="005145A4" w:rsidP="005145A4">
            <w:pPr>
              <w:rPr>
                <w:rFonts w:asciiTheme="minorHAnsi" w:hAnsiTheme="minorHAnsi" w:cstheme="minorBidi"/>
                <w:sz w:val="20"/>
                <w:szCs w:val="20"/>
              </w:rPr>
            </w:pPr>
          </w:p>
        </w:tc>
        <w:tc>
          <w:tcPr>
            <w:tcW w:w="194" w:type="pct"/>
          </w:tcPr>
          <w:p w14:paraId="7BEF3C57" w14:textId="77777777" w:rsidR="005145A4" w:rsidRPr="001F1AE4" w:rsidRDefault="005145A4" w:rsidP="005145A4">
            <w:pPr>
              <w:rPr>
                <w:rFonts w:asciiTheme="minorHAnsi" w:hAnsiTheme="minorHAnsi" w:cstheme="minorBidi"/>
                <w:sz w:val="20"/>
                <w:szCs w:val="20"/>
              </w:rPr>
            </w:pPr>
          </w:p>
        </w:tc>
        <w:tc>
          <w:tcPr>
            <w:tcW w:w="202" w:type="pct"/>
          </w:tcPr>
          <w:p w14:paraId="23EAC8C6" w14:textId="77777777" w:rsidR="005145A4" w:rsidRPr="001F1AE4" w:rsidRDefault="005145A4" w:rsidP="005145A4">
            <w:pPr>
              <w:rPr>
                <w:rFonts w:asciiTheme="minorHAnsi" w:hAnsiTheme="minorHAnsi" w:cstheme="minorBidi"/>
                <w:sz w:val="20"/>
                <w:szCs w:val="20"/>
              </w:rPr>
            </w:pPr>
          </w:p>
        </w:tc>
        <w:tc>
          <w:tcPr>
            <w:tcW w:w="194" w:type="pct"/>
          </w:tcPr>
          <w:p w14:paraId="01250E74" w14:textId="0867AE55" w:rsidR="005145A4" w:rsidRPr="001F1AE4" w:rsidRDefault="005145A4" w:rsidP="005145A4">
            <w:pPr>
              <w:rPr>
                <w:rFonts w:asciiTheme="minorHAnsi" w:hAnsiTheme="minorHAnsi" w:cstheme="minorBidi"/>
                <w:sz w:val="20"/>
                <w:szCs w:val="20"/>
              </w:rPr>
            </w:pPr>
          </w:p>
        </w:tc>
        <w:tc>
          <w:tcPr>
            <w:tcW w:w="194" w:type="pct"/>
          </w:tcPr>
          <w:p w14:paraId="05A8264D" w14:textId="77777777" w:rsidR="005145A4" w:rsidRPr="001F1AE4" w:rsidRDefault="005145A4" w:rsidP="005145A4">
            <w:pPr>
              <w:rPr>
                <w:rFonts w:asciiTheme="minorHAnsi" w:hAnsiTheme="minorHAnsi" w:cstheme="minorBidi"/>
                <w:sz w:val="20"/>
                <w:szCs w:val="20"/>
              </w:rPr>
            </w:pPr>
          </w:p>
        </w:tc>
        <w:tc>
          <w:tcPr>
            <w:tcW w:w="194" w:type="pct"/>
          </w:tcPr>
          <w:p w14:paraId="1ED20742" w14:textId="77777777" w:rsidR="005145A4" w:rsidRPr="001F1AE4" w:rsidRDefault="005145A4" w:rsidP="005145A4">
            <w:pPr>
              <w:rPr>
                <w:rFonts w:asciiTheme="minorHAnsi" w:hAnsiTheme="minorHAnsi" w:cstheme="minorBidi"/>
                <w:sz w:val="20"/>
                <w:szCs w:val="20"/>
              </w:rPr>
            </w:pPr>
          </w:p>
        </w:tc>
        <w:tc>
          <w:tcPr>
            <w:tcW w:w="194" w:type="pct"/>
          </w:tcPr>
          <w:p w14:paraId="5DEC317B" w14:textId="77777777" w:rsidR="005145A4" w:rsidRPr="001F1AE4" w:rsidRDefault="005145A4" w:rsidP="005145A4">
            <w:pPr>
              <w:rPr>
                <w:rFonts w:asciiTheme="minorHAnsi" w:hAnsiTheme="minorHAnsi" w:cstheme="minorBidi"/>
                <w:sz w:val="20"/>
                <w:szCs w:val="20"/>
              </w:rPr>
            </w:pPr>
          </w:p>
        </w:tc>
        <w:tc>
          <w:tcPr>
            <w:tcW w:w="194" w:type="pct"/>
          </w:tcPr>
          <w:p w14:paraId="240EAD29" w14:textId="77777777" w:rsidR="005145A4" w:rsidRPr="001F1AE4" w:rsidRDefault="005145A4" w:rsidP="005145A4">
            <w:pPr>
              <w:rPr>
                <w:rFonts w:asciiTheme="minorHAnsi" w:hAnsiTheme="minorHAnsi" w:cstheme="minorBidi"/>
                <w:sz w:val="20"/>
                <w:szCs w:val="20"/>
              </w:rPr>
            </w:pPr>
          </w:p>
        </w:tc>
        <w:tc>
          <w:tcPr>
            <w:tcW w:w="195" w:type="pct"/>
          </w:tcPr>
          <w:p w14:paraId="60683892" w14:textId="77777777" w:rsidR="005145A4" w:rsidRPr="001F1AE4" w:rsidRDefault="005145A4" w:rsidP="005145A4">
            <w:pPr>
              <w:rPr>
                <w:rFonts w:asciiTheme="minorHAnsi" w:hAnsiTheme="minorHAnsi" w:cstheme="minorBidi"/>
                <w:sz w:val="20"/>
                <w:szCs w:val="20"/>
              </w:rPr>
            </w:pPr>
          </w:p>
        </w:tc>
        <w:tc>
          <w:tcPr>
            <w:tcW w:w="194" w:type="pct"/>
          </w:tcPr>
          <w:p w14:paraId="0FE33C75" w14:textId="77777777" w:rsidR="005145A4" w:rsidRPr="001F1AE4" w:rsidRDefault="005145A4" w:rsidP="005145A4">
            <w:pPr>
              <w:rPr>
                <w:rFonts w:asciiTheme="minorHAnsi" w:hAnsiTheme="minorHAnsi" w:cstheme="minorBidi"/>
                <w:sz w:val="20"/>
                <w:szCs w:val="20"/>
              </w:rPr>
            </w:pPr>
          </w:p>
        </w:tc>
        <w:tc>
          <w:tcPr>
            <w:tcW w:w="194" w:type="pct"/>
          </w:tcPr>
          <w:p w14:paraId="1CF928BA" w14:textId="77777777" w:rsidR="005145A4" w:rsidRPr="001F1AE4" w:rsidRDefault="005145A4" w:rsidP="005145A4">
            <w:pPr>
              <w:rPr>
                <w:rFonts w:asciiTheme="minorHAnsi" w:hAnsiTheme="minorHAnsi" w:cstheme="minorBidi"/>
                <w:sz w:val="20"/>
                <w:szCs w:val="20"/>
              </w:rPr>
            </w:pPr>
          </w:p>
        </w:tc>
        <w:tc>
          <w:tcPr>
            <w:tcW w:w="194" w:type="pct"/>
          </w:tcPr>
          <w:p w14:paraId="2EBDD82D" w14:textId="77777777" w:rsidR="005145A4" w:rsidRPr="001F1AE4" w:rsidRDefault="005145A4" w:rsidP="005145A4">
            <w:pPr>
              <w:rPr>
                <w:rFonts w:asciiTheme="minorHAnsi" w:hAnsiTheme="minorHAnsi" w:cstheme="minorBidi"/>
                <w:sz w:val="20"/>
                <w:szCs w:val="20"/>
              </w:rPr>
            </w:pPr>
          </w:p>
        </w:tc>
        <w:tc>
          <w:tcPr>
            <w:tcW w:w="199" w:type="pct"/>
          </w:tcPr>
          <w:p w14:paraId="61E8F78E" w14:textId="77777777" w:rsidR="005145A4" w:rsidRPr="001F1AE4" w:rsidRDefault="005145A4" w:rsidP="005145A4">
            <w:pPr>
              <w:rPr>
                <w:rFonts w:asciiTheme="minorHAnsi" w:hAnsiTheme="minorHAnsi" w:cstheme="minorBidi"/>
                <w:sz w:val="20"/>
                <w:szCs w:val="20"/>
              </w:rPr>
            </w:pPr>
          </w:p>
        </w:tc>
        <w:tc>
          <w:tcPr>
            <w:tcW w:w="194" w:type="pct"/>
          </w:tcPr>
          <w:p w14:paraId="660A4C95" w14:textId="32898AF2" w:rsidR="005145A4" w:rsidRPr="001F1AE4" w:rsidRDefault="005145A4" w:rsidP="005145A4">
            <w:pPr>
              <w:rPr>
                <w:rFonts w:asciiTheme="minorHAnsi" w:hAnsiTheme="minorHAnsi" w:cstheme="minorBidi"/>
                <w:sz w:val="20"/>
                <w:szCs w:val="20"/>
              </w:rPr>
            </w:pPr>
          </w:p>
        </w:tc>
        <w:tc>
          <w:tcPr>
            <w:tcW w:w="194" w:type="pct"/>
          </w:tcPr>
          <w:p w14:paraId="3892E97C" w14:textId="78B74091" w:rsidR="005145A4" w:rsidRPr="001F1AE4" w:rsidRDefault="005145A4" w:rsidP="005145A4">
            <w:pPr>
              <w:rPr>
                <w:rFonts w:asciiTheme="minorHAnsi" w:hAnsiTheme="minorHAnsi" w:cstheme="minorBidi"/>
                <w:sz w:val="20"/>
                <w:szCs w:val="20"/>
              </w:rPr>
            </w:pPr>
          </w:p>
        </w:tc>
        <w:tc>
          <w:tcPr>
            <w:tcW w:w="194" w:type="pct"/>
          </w:tcPr>
          <w:p w14:paraId="24FDA32A" w14:textId="26B1CA34" w:rsidR="005145A4" w:rsidRPr="001F1AE4" w:rsidRDefault="005145A4" w:rsidP="005145A4">
            <w:pPr>
              <w:rPr>
                <w:rFonts w:asciiTheme="minorHAnsi" w:hAnsiTheme="minorHAnsi" w:cstheme="minorBidi"/>
                <w:sz w:val="20"/>
                <w:szCs w:val="20"/>
              </w:rPr>
            </w:pPr>
          </w:p>
        </w:tc>
        <w:tc>
          <w:tcPr>
            <w:tcW w:w="194" w:type="pct"/>
          </w:tcPr>
          <w:p w14:paraId="0853D2E7" w14:textId="77777777" w:rsidR="005145A4" w:rsidRPr="001F1AE4" w:rsidRDefault="005145A4" w:rsidP="005145A4">
            <w:pPr>
              <w:rPr>
                <w:rFonts w:asciiTheme="minorHAnsi" w:hAnsiTheme="minorHAnsi" w:cstheme="minorBidi"/>
                <w:sz w:val="20"/>
                <w:szCs w:val="20"/>
              </w:rPr>
            </w:pPr>
          </w:p>
        </w:tc>
        <w:tc>
          <w:tcPr>
            <w:tcW w:w="194" w:type="pct"/>
          </w:tcPr>
          <w:p w14:paraId="2450B1FD" w14:textId="77777777" w:rsidR="005145A4" w:rsidRPr="001F1AE4" w:rsidRDefault="005145A4" w:rsidP="005145A4">
            <w:pPr>
              <w:rPr>
                <w:rFonts w:asciiTheme="minorHAnsi" w:hAnsiTheme="minorHAnsi" w:cstheme="minorBidi"/>
                <w:sz w:val="20"/>
                <w:szCs w:val="20"/>
              </w:rPr>
            </w:pPr>
          </w:p>
        </w:tc>
        <w:tc>
          <w:tcPr>
            <w:tcW w:w="196" w:type="pct"/>
          </w:tcPr>
          <w:p w14:paraId="2C0B6163" w14:textId="0EF95C4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61E0EC0D" w14:textId="2EF72AF1" w:rsidR="005145A4" w:rsidRPr="001F1AE4" w:rsidRDefault="005145A4" w:rsidP="005145A4">
            <w:pPr>
              <w:rPr>
                <w:rFonts w:asciiTheme="minorHAnsi" w:hAnsiTheme="minorHAnsi" w:cstheme="minorBidi"/>
                <w:sz w:val="20"/>
                <w:szCs w:val="20"/>
              </w:rPr>
            </w:pPr>
          </w:p>
        </w:tc>
      </w:tr>
      <w:tr w:rsidR="005145A4" w:rsidRPr="001F1AE4" w14:paraId="046CE938" w14:textId="26B5C1AF" w:rsidTr="005145A4">
        <w:tc>
          <w:tcPr>
            <w:tcW w:w="443" w:type="pct"/>
          </w:tcPr>
          <w:p w14:paraId="4752556F" w14:textId="2391011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LEGS</w:t>
            </w:r>
          </w:p>
        </w:tc>
        <w:tc>
          <w:tcPr>
            <w:tcW w:w="195" w:type="pct"/>
          </w:tcPr>
          <w:p w14:paraId="3CA44F3A" w14:textId="2FBD4EE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06803DFD" w14:textId="77777777" w:rsidR="005145A4" w:rsidRPr="001F1AE4" w:rsidRDefault="005145A4" w:rsidP="005145A4">
            <w:pPr>
              <w:rPr>
                <w:rFonts w:asciiTheme="minorHAnsi" w:hAnsiTheme="minorHAnsi" w:cstheme="minorBidi"/>
                <w:sz w:val="20"/>
                <w:szCs w:val="20"/>
              </w:rPr>
            </w:pPr>
          </w:p>
        </w:tc>
        <w:tc>
          <w:tcPr>
            <w:tcW w:w="195" w:type="pct"/>
          </w:tcPr>
          <w:p w14:paraId="00D6C531" w14:textId="77777777" w:rsidR="005145A4" w:rsidRPr="001F1AE4" w:rsidRDefault="005145A4" w:rsidP="005145A4">
            <w:pPr>
              <w:rPr>
                <w:rFonts w:asciiTheme="minorHAnsi" w:hAnsiTheme="minorHAnsi" w:cstheme="minorBidi"/>
                <w:sz w:val="20"/>
                <w:szCs w:val="20"/>
              </w:rPr>
            </w:pPr>
          </w:p>
        </w:tc>
        <w:tc>
          <w:tcPr>
            <w:tcW w:w="195" w:type="pct"/>
          </w:tcPr>
          <w:p w14:paraId="4A5797B5" w14:textId="77777777" w:rsidR="005145A4" w:rsidRPr="001F1AE4" w:rsidRDefault="005145A4" w:rsidP="005145A4">
            <w:pPr>
              <w:rPr>
                <w:rFonts w:asciiTheme="minorHAnsi" w:hAnsiTheme="minorHAnsi" w:cstheme="minorBidi"/>
                <w:sz w:val="20"/>
                <w:szCs w:val="20"/>
              </w:rPr>
            </w:pPr>
          </w:p>
        </w:tc>
        <w:tc>
          <w:tcPr>
            <w:tcW w:w="194" w:type="pct"/>
          </w:tcPr>
          <w:p w14:paraId="1D63C95B" w14:textId="77777777" w:rsidR="005145A4" w:rsidRPr="001F1AE4" w:rsidRDefault="005145A4" w:rsidP="005145A4">
            <w:pPr>
              <w:rPr>
                <w:rFonts w:asciiTheme="minorHAnsi" w:hAnsiTheme="minorHAnsi" w:cstheme="minorBidi"/>
                <w:sz w:val="20"/>
                <w:szCs w:val="20"/>
              </w:rPr>
            </w:pPr>
          </w:p>
        </w:tc>
        <w:tc>
          <w:tcPr>
            <w:tcW w:w="202" w:type="pct"/>
          </w:tcPr>
          <w:p w14:paraId="18307BC2" w14:textId="77777777" w:rsidR="005145A4" w:rsidRPr="001F1AE4" w:rsidRDefault="005145A4" w:rsidP="005145A4">
            <w:pPr>
              <w:rPr>
                <w:rFonts w:asciiTheme="minorHAnsi" w:hAnsiTheme="minorHAnsi" w:cstheme="minorBidi"/>
                <w:sz w:val="20"/>
                <w:szCs w:val="20"/>
              </w:rPr>
            </w:pPr>
          </w:p>
        </w:tc>
        <w:tc>
          <w:tcPr>
            <w:tcW w:w="194" w:type="pct"/>
          </w:tcPr>
          <w:p w14:paraId="170870D6" w14:textId="0B290FF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9DD6D6D" w14:textId="77777777" w:rsidR="005145A4" w:rsidRPr="001F1AE4" w:rsidRDefault="005145A4" w:rsidP="005145A4">
            <w:pPr>
              <w:rPr>
                <w:rFonts w:asciiTheme="minorHAnsi" w:hAnsiTheme="minorHAnsi" w:cstheme="minorBidi"/>
                <w:sz w:val="20"/>
                <w:szCs w:val="20"/>
              </w:rPr>
            </w:pPr>
          </w:p>
        </w:tc>
        <w:tc>
          <w:tcPr>
            <w:tcW w:w="194" w:type="pct"/>
          </w:tcPr>
          <w:p w14:paraId="7EBBC476" w14:textId="77777777" w:rsidR="005145A4" w:rsidRPr="001F1AE4" w:rsidRDefault="005145A4" w:rsidP="005145A4">
            <w:pPr>
              <w:rPr>
                <w:rFonts w:asciiTheme="minorHAnsi" w:hAnsiTheme="minorHAnsi" w:cstheme="minorBidi"/>
                <w:sz w:val="20"/>
                <w:szCs w:val="20"/>
              </w:rPr>
            </w:pPr>
          </w:p>
        </w:tc>
        <w:tc>
          <w:tcPr>
            <w:tcW w:w="194" w:type="pct"/>
          </w:tcPr>
          <w:p w14:paraId="4C84D109" w14:textId="77777777" w:rsidR="005145A4" w:rsidRPr="001F1AE4" w:rsidRDefault="005145A4" w:rsidP="005145A4">
            <w:pPr>
              <w:rPr>
                <w:rFonts w:asciiTheme="minorHAnsi" w:hAnsiTheme="minorHAnsi" w:cstheme="minorBidi"/>
                <w:sz w:val="20"/>
                <w:szCs w:val="20"/>
              </w:rPr>
            </w:pPr>
          </w:p>
        </w:tc>
        <w:tc>
          <w:tcPr>
            <w:tcW w:w="194" w:type="pct"/>
          </w:tcPr>
          <w:p w14:paraId="77AC5F60" w14:textId="77777777" w:rsidR="005145A4" w:rsidRPr="001F1AE4" w:rsidRDefault="005145A4" w:rsidP="005145A4">
            <w:pPr>
              <w:rPr>
                <w:rFonts w:asciiTheme="minorHAnsi" w:hAnsiTheme="minorHAnsi" w:cstheme="minorBidi"/>
                <w:sz w:val="20"/>
                <w:szCs w:val="20"/>
              </w:rPr>
            </w:pPr>
          </w:p>
        </w:tc>
        <w:tc>
          <w:tcPr>
            <w:tcW w:w="195" w:type="pct"/>
          </w:tcPr>
          <w:p w14:paraId="095A9600" w14:textId="77777777" w:rsidR="005145A4" w:rsidRPr="001F1AE4" w:rsidRDefault="005145A4" w:rsidP="005145A4">
            <w:pPr>
              <w:rPr>
                <w:rFonts w:asciiTheme="minorHAnsi" w:hAnsiTheme="minorHAnsi" w:cstheme="minorBidi"/>
                <w:sz w:val="20"/>
                <w:szCs w:val="20"/>
              </w:rPr>
            </w:pPr>
          </w:p>
        </w:tc>
        <w:tc>
          <w:tcPr>
            <w:tcW w:w="194" w:type="pct"/>
          </w:tcPr>
          <w:p w14:paraId="720DA0B5" w14:textId="77777777" w:rsidR="005145A4" w:rsidRPr="001F1AE4" w:rsidRDefault="005145A4" w:rsidP="005145A4">
            <w:pPr>
              <w:rPr>
                <w:rFonts w:asciiTheme="minorHAnsi" w:hAnsiTheme="minorHAnsi" w:cstheme="minorBidi"/>
                <w:sz w:val="20"/>
                <w:szCs w:val="20"/>
              </w:rPr>
            </w:pPr>
          </w:p>
        </w:tc>
        <w:tc>
          <w:tcPr>
            <w:tcW w:w="194" w:type="pct"/>
          </w:tcPr>
          <w:p w14:paraId="0CCE5E9B" w14:textId="77777777" w:rsidR="005145A4" w:rsidRPr="001F1AE4" w:rsidRDefault="005145A4" w:rsidP="005145A4">
            <w:pPr>
              <w:rPr>
                <w:rFonts w:asciiTheme="minorHAnsi" w:hAnsiTheme="minorHAnsi" w:cstheme="minorBidi"/>
                <w:sz w:val="20"/>
                <w:szCs w:val="20"/>
              </w:rPr>
            </w:pPr>
          </w:p>
        </w:tc>
        <w:tc>
          <w:tcPr>
            <w:tcW w:w="194" w:type="pct"/>
          </w:tcPr>
          <w:p w14:paraId="5AA8315F" w14:textId="77777777" w:rsidR="005145A4" w:rsidRPr="001F1AE4" w:rsidRDefault="005145A4" w:rsidP="005145A4">
            <w:pPr>
              <w:rPr>
                <w:rFonts w:asciiTheme="minorHAnsi" w:hAnsiTheme="minorHAnsi" w:cstheme="minorBidi"/>
                <w:sz w:val="20"/>
                <w:szCs w:val="20"/>
              </w:rPr>
            </w:pPr>
          </w:p>
        </w:tc>
        <w:tc>
          <w:tcPr>
            <w:tcW w:w="199" w:type="pct"/>
          </w:tcPr>
          <w:p w14:paraId="32B8E4B7" w14:textId="77777777" w:rsidR="005145A4" w:rsidRPr="001F1AE4" w:rsidRDefault="005145A4" w:rsidP="005145A4">
            <w:pPr>
              <w:rPr>
                <w:rFonts w:asciiTheme="minorHAnsi" w:hAnsiTheme="minorHAnsi" w:cstheme="minorBidi"/>
                <w:sz w:val="20"/>
                <w:szCs w:val="20"/>
              </w:rPr>
            </w:pPr>
          </w:p>
        </w:tc>
        <w:tc>
          <w:tcPr>
            <w:tcW w:w="194" w:type="pct"/>
          </w:tcPr>
          <w:p w14:paraId="20FAA5AA" w14:textId="7A378CF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80F5FDA" w14:textId="2934F14A" w:rsidR="005145A4" w:rsidRPr="001F1AE4" w:rsidRDefault="005145A4" w:rsidP="005145A4">
            <w:pPr>
              <w:rPr>
                <w:rFonts w:asciiTheme="minorHAnsi" w:hAnsiTheme="minorHAnsi" w:cstheme="minorBidi"/>
                <w:sz w:val="20"/>
                <w:szCs w:val="20"/>
              </w:rPr>
            </w:pPr>
          </w:p>
        </w:tc>
        <w:tc>
          <w:tcPr>
            <w:tcW w:w="194" w:type="pct"/>
          </w:tcPr>
          <w:p w14:paraId="2D6191E9" w14:textId="0DA6F38D" w:rsidR="005145A4" w:rsidRPr="001F1AE4" w:rsidRDefault="005145A4" w:rsidP="005145A4">
            <w:pPr>
              <w:rPr>
                <w:rFonts w:asciiTheme="minorHAnsi" w:hAnsiTheme="minorHAnsi" w:cstheme="minorBidi"/>
                <w:sz w:val="20"/>
                <w:szCs w:val="20"/>
              </w:rPr>
            </w:pPr>
          </w:p>
        </w:tc>
        <w:tc>
          <w:tcPr>
            <w:tcW w:w="194" w:type="pct"/>
          </w:tcPr>
          <w:p w14:paraId="1C34B778" w14:textId="77777777" w:rsidR="005145A4" w:rsidRPr="001F1AE4" w:rsidRDefault="005145A4" w:rsidP="005145A4">
            <w:pPr>
              <w:rPr>
                <w:rFonts w:asciiTheme="minorHAnsi" w:hAnsiTheme="minorHAnsi" w:cstheme="minorBidi"/>
                <w:sz w:val="20"/>
                <w:szCs w:val="20"/>
              </w:rPr>
            </w:pPr>
          </w:p>
        </w:tc>
        <w:tc>
          <w:tcPr>
            <w:tcW w:w="194" w:type="pct"/>
          </w:tcPr>
          <w:p w14:paraId="251106EC" w14:textId="77777777" w:rsidR="005145A4" w:rsidRPr="001F1AE4" w:rsidRDefault="005145A4" w:rsidP="005145A4">
            <w:pPr>
              <w:rPr>
                <w:rFonts w:asciiTheme="minorHAnsi" w:hAnsiTheme="minorHAnsi" w:cstheme="minorBidi"/>
                <w:sz w:val="20"/>
                <w:szCs w:val="20"/>
              </w:rPr>
            </w:pPr>
          </w:p>
        </w:tc>
        <w:tc>
          <w:tcPr>
            <w:tcW w:w="196" w:type="pct"/>
          </w:tcPr>
          <w:p w14:paraId="697E7AFD" w14:textId="3E53023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20DE889D" w14:textId="00B1AC3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r>
      <w:tr w:rsidR="005145A4" w:rsidRPr="001F1AE4" w14:paraId="54BA4048" w14:textId="56B9F68B" w:rsidTr="005145A4">
        <w:tc>
          <w:tcPr>
            <w:tcW w:w="443" w:type="pct"/>
          </w:tcPr>
          <w:p w14:paraId="613BB0AE" w14:textId="01B5737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KIDSCREEN-10</w:t>
            </w:r>
          </w:p>
        </w:tc>
        <w:tc>
          <w:tcPr>
            <w:tcW w:w="195" w:type="pct"/>
          </w:tcPr>
          <w:p w14:paraId="49F5EAE9" w14:textId="0C8848B0"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7A41D577" w14:textId="77777777" w:rsidR="005145A4" w:rsidRPr="001F1AE4" w:rsidRDefault="005145A4" w:rsidP="005145A4">
            <w:pPr>
              <w:rPr>
                <w:rFonts w:asciiTheme="minorHAnsi" w:hAnsiTheme="minorHAnsi" w:cstheme="minorBidi"/>
                <w:sz w:val="20"/>
                <w:szCs w:val="20"/>
              </w:rPr>
            </w:pPr>
          </w:p>
        </w:tc>
        <w:tc>
          <w:tcPr>
            <w:tcW w:w="195" w:type="pct"/>
          </w:tcPr>
          <w:p w14:paraId="4AA73ADA" w14:textId="77777777" w:rsidR="005145A4" w:rsidRPr="001F1AE4" w:rsidRDefault="005145A4" w:rsidP="005145A4">
            <w:pPr>
              <w:rPr>
                <w:rFonts w:asciiTheme="minorHAnsi" w:hAnsiTheme="minorHAnsi" w:cstheme="minorBidi"/>
                <w:sz w:val="20"/>
                <w:szCs w:val="20"/>
              </w:rPr>
            </w:pPr>
          </w:p>
        </w:tc>
        <w:tc>
          <w:tcPr>
            <w:tcW w:w="195" w:type="pct"/>
          </w:tcPr>
          <w:p w14:paraId="0C89AA85" w14:textId="77777777" w:rsidR="005145A4" w:rsidRPr="001F1AE4" w:rsidRDefault="005145A4" w:rsidP="005145A4">
            <w:pPr>
              <w:rPr>
                <w:rFonts w:asciiTheme="minorHAnsi" w:hAnsiTheme="minorHAnsi" w:cstheme="minorBidi"/>
                <w:sz w:val="20"/>
                <w:szCs w:val="20"/>
              </w:rPr>
            </w:pPr>
          </w:p>
        </w:tc>
        <w:tc>
          <w:tcPr>
            <w:tcW w:w="194" w:type="pct"/>
          </w:tcPr>
          <w:p w14:paraId="185F6452" w14:textId="77777777" w:rsidR="005145A4" w:rsidRPr="001F1AE4" w:rsidRDefault="005145A4" w:rsidP="005145A4">
            <w:pPr>
              <w:rPr>
                <w:rFonts w:asciiTheme="minorHAnsi" w:hAnsiTheme="minorHAnsi" w:cstheme="minorBidi"/>
                <w:sz w:val="20"/>
                <w:szCs w:val="20"/>
              </w:rPr>
            </w:pPr>
          </w:p>
        </w:tc>
        <w:tc>
          <w:tcPr>
            <w:tcW w:w="202" w:type="pct"/>
          </w:tcPr>
          <w:p w14:paraId="1E985384" w14:textId="77777777" w:rsidR="005145A4" w:rsidRPr="001F1AE4" w:rsidRDefault="005145A4" w:rsidP="005145A4">
            <w:pPr>
              <w:rPr>
                <w:rFonts w:asciiTheme="minorHAnsi" w:hAnsiTheme="minorHAnsi" w:cstheme="minorBidi"/>
                <w:sz w:val="20"/>
                <w:szCs w:val="20"/>
              </w:rPr>
            </w:pPr>
          </w:p>
        </w:tc>
        <w:tc>
          <w:tcPr>
            <w:tcW w:w="194" w:type="pct"/>
          </w:tcPr>
          <w:p w14:paraId="54C8AB7F" w14:textId="41567D7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167F7FC" w14:textId="77777777" w:rsidR="005145A4" w:rsidRPr="001F1AE4" w:rsidRDefault="005145A4" w:rsidP="005145A4">
            <w:pPr>
              <w:rPr>
                <w:rFonts w:asciiTheme="minorHAnsi" w:hAnsiTheme="minorHAnsi" w:cstheme="minorBidi"/>
                <w:sz w:val="20"/>
                <w:szCs w:val="20"/>
              </w:rPr>
            </w:pPr>
          </w:p>
        </w:tc>
        <w:tc>
          <w:tcPr>
            <w:tcW w:w="194" w:type="pct"/>
          </w:tcPr>
          <w:p w14:paraId="7CA15802" w14:textId="77777777" w:rsidR="005145A4" w:rsidRPr="001F1AE4" w:rsidRDefault="005145A4" w:rsidP="005145A4">
            <w:pPr>
              <w:rPr>
                <w:rFonts w:asciiTheme="minorHAnsi" w:hAnsiTheme="minorHAnsi" w:cstheme="minorBidi"/>
                <w:sz w:val="20"/>
                <w:szCs w:val="20"/>
              </w:rPr>
            </w:pPr>
          </w:p>
        </w:tc>
        <w:tc>
          <w:tcPr>
            <w:tcW w:w="194" w:type="pct"/>
          </w:tcPr>
          <w:p w14:paraId="1BA2EC62" w14:textId="77777777" w:rsidR="005145A4" w:rsidRPr="001F1AE4" w:rsidRDefault="005145A4" w:rsidP="005145A4">
            <w:pPr>
              <w:rPr>
                <w:rFonts w:asciiTheme="minorHAnsi" w:hAnsiTheme="minorHAnsi" w:cstheme="minorBidi"/>
                <w:sz w:val="20"/>
                <w:szCs w:val="20"/>
              </w:rPr>
            </w:pPr>
          </w:p>
        </w:tc>
        <w:tc>
          <w:tcPr>
            <w:tcW w:w="194" w:type="pct"/>
          </w:tcPr>
          <w:p w14:paraId="1D90460E" w14:textId="77777777" w:rsidR="005145A4" w:rsidRPr="001F1AE4" w:rsidRDefault="005145A4" w:rsidP="005145A4">
            <w:pPr>
              <w:rPr>
                <w:rFonts w:asciiTheme="minorHAnsi" w:hAnsiTheme="minorHAnsi" w:cstheme="minorBidi"/>
                <w:sz w:val="20"/>
                <w:szCs w:val="20"/>
              </w:rPr>
            </w:pPr>
          </w:p>
        </w:tc>
        <w:tc>
          <w:tcPr>
            <w:tcW w:w="195" w:type="pct"/>
          </w:tcPr>
          <w:p w14:paraId="74F51DF0" w14:textId="77777777" w:rsidR="005145A4" w:rsidRPr="001F1AE4" w:rsidRDefault="005145A4" w:rsidP="005145A4">
            <w:pPr>
              <w:rPr>
                <w:rFonts w:asciiTheme="minorHAnsi" w:hAnsiTheme="minorHAnsi" w:cstheme="minorBidi"/>
                <w:sz w:val="20"/>
                <w:szCs w:val="20"/>
              </w:rPr>
            </w:pPr>
          </w:p>
        </w:tc>
        <w:tc>
          <w:tcPr>
            <w:tcW w:w="194" w:type="pct"/>
          </w:tcPr>
          <w:p w14:paraId="675CE0C1" w14:textId="77777777" w:rsidR="005145A4" w:rsidRPr="001F1AE4" w:rsidRDefault="005145A4" w:rsidP="005145A4">
            <w:pPr>
              <w:rPr>
                <w:rFonts w:asciiTheme="minorHAnsi" w:hAnsiTheme="minorHAnsi" w:cstheme="minorBidi"/>
                <w:sz w:val="20"/>
                <w:szCs w:val="20"/>
              </w:rPr>
            </w:pPr>
          </w:p>
        </w:tc>
        <w:tc>
          <w:tcPr>
            <w:tcW w:w="194" w:type="pct"/>
          </w:tcPr>
          <w:p w14:paraId="5A439BA0" w14:textId="77777777" w:rsidR="005145A4" w:rsidRPr="001F1AE4" w:rsidRDefault="005145A4" w:rsidP="005145A4">
            <w:pPr>
              <w:rPr>
                <w:rFonts w:asciiTheme="minorHAnsi" w:hAnsiTheme="minorHAnsi" w:cstheme="minorBidi"/>
                <w:sz w:val="20"/>
                <w:szCs w:val="20"/>
              </w:rPr>
            </w:pPr>
          </w:p>
        </w:tc>
        <w:tc>
          <w:tcPr>
            <w:tcW w:w="194" w:type="pct"/>
          </w:tcPr>
          <w:p w14:paraId="6328BD17" w14:textId="77777777" w:rsidR="005145A4" w:rsidRPr="001F1AE4" w:rsidRDefault="005145A4" w:rsidP="005145A4">
            <w:pPr>
              <w:rPr>
                <w:rFonts w:asciiTheme="minorHAnsi" w:hAnsiTheme="minorHAnsi" w:cstheme="minorBidi"/>
                <w:sz w:val="20"/>
                <w:szCs w:val="20"/>
              </w:rPr>
            </w:pPr>
          </w:p>
        </w:tc>
        <w:tc>
          <w:tcPr>
            <w:tcW w:w="199" w:type="pct"/>
          </w:tcPr>
          <w:p w14:paraId="5EAF7AB9" w14:textId="77777777" w:rsidR="005145A4" w:rsidRPr="001F1AE4" w:rsidRDefault="005145A4" w:rsidP="005145A4">
            <w:pPr>
              <w:rPr>
                <w:rFonts w:asciiTheme="minorHAnsi" w:hAnsiTheme="minorHAnsi" w:cstheme="minorBidi"/>
                <w:sz w:val="20"/>
                <w:szCs w:val="20"/>
              </w:rPr>
            </w:pPr>
          </w:p>
        </w:tc>
        <w:tc>
          <w:tcPr>
            <w:tcW w:w="194" w:type="pct"/>
          </w:tcPr>
          <w:p w14:paraId="33661A1C" w14:textId="4027AC2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BF442A6" w14:textId="6F196C09" w:rsidR="005145A4" w:rsidRPr="001F1AE4" w:rsidRDefault="005145A4" w:rsidP="005145A4">
            <w:pPr>
              <w:rPr>
                <w:rFonts w:asciiTheme="minorHAnsi" w:hAnsiTheme="minorHAnsi" w:cstheme="minorBidi"/>
                <w:sz w:val="20"/>
                <w:szCs w:val="20"/>
              </w:rPr>
            </w:pPr>
          </w:p>
        </w:tc>
        <w:tc>
          <w:tcPr>
            <w:tcW w:w="194" w:type="pct"/>
          </w:tcPr>
          <w:p w14:paraId="6645CCC0" w14:textId="58DA26B6" w:rsidR="005145A4" w:rsidRPr="001F1AE4" w:rsidRDefault="005145A4" w:rsidP="005145A4">
            <w:pPr>
              <w:rPr>
                <w:rFonts w:asciiTheme="minorHAnsi" w:hAnsiTheme="minorHAnsi" w:cstheme="minorBidi"/>
                <w:sz w:val="20"/>
                <w:szCs w:val="20"/>
              </w:rPr>
            </w:pPr>
          </w:p>
        </w:tc>
        <w:tc>
          <w:tcPr>
            <w:tcW w:w="194" w:type="pct"/>
          </w:tcPr>
          <w:p w14:paraId="1D48FF3B" w14:textId="77777777" w:rsidR="005145A4" w:rsidRPr="001F1AE4" w:rsidRDefault="005145A4" w:rsidP="005145A4">
            <w:pPr>
              <w:rPr>
                <w:rFonts w:asciiTheme="minorHAnsi" w:hAnsiTheme="minorHAnsi" w:cstheme="minorBidi"/>
                <w:sz w:val="20"/>
                <w:szCs w:val="20"/>
              </w:rPr>
            </w:pPr>
          </w:p>
        </w:tc>
        <w:tc>
          <w:tcPr>
            <w:tcW w:w="194" w:type="pct"/>
          </w:tcPr>
          <w:p w14:paraId="4812BBCB" w14:textId="77777777" w:rsidR="005145A4" w:rsidRPr="001F1AE4" w:rsidRDefault="005145A4" w:rsidP="005145A4">
            <w:pPr>
              <w:rPr>
                <w:rFonts w:asciiTheme="minorHAnsi" w:hAnsiTheme="minorHAnsi" w:cstheme="minorBidi"/>
                <w:sz w:val="20"/>
                <w:szCs w:val="20"/>
              </w:rPr>
            </w:pPr>
          </w:p>
        </w:tc>
        <w:tc>
          <w:tcPr>
            <w:tcW w:w="196" w:type="pct"/>
          </w:tcPr>
          <w:p w14:paraId="45C8B4EA" w14:textId="11896B9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68B2F103" w14:textId="3B28819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r>
      <w:tr w:rsidR="005145A4" w:rsidRPr="001F1AE4" w14:paraId="583BBB15" w14:textId="642E80E0" w:rsidTr="005145A4">
        <w:tc>
          <w:tcPr>
            <w:tcW w:w="443" w:type="pct"/>
          </w:tcPr>
          <w:p w14:paraId="0840F83B" w14:textId="0304315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TSK</w:t>
            </w:r>
          </w:p>
        </w:tc>
        <w:tc>
          <w:tcPr>
            <w:tcW w:w="195" w:type="pct"/>
          </w:tcPr>
          <w:p w14:paraId="3F7F9C64" w14:textId="635942D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1D9F8192" w14:textId="77777777" w:rsidR="005145A4" w:rsidRPr="001F1AE4" w:rsidRDefault="005145A4" w:rsidP="005145A4">
            <w:pPr>
              <w:rPr>
                <w:rFonts w:asciiTheme="minorHAnsi" w:hAnsiTheme="minorHAnsi" w:cstheme="minorBidi"/>
                <w:sz w:val="20"/>
                <w:szCs w:val="20"/>
              </w:rPr>
            </w:pPr>
          </w:p>
        </w:tc>
        <w:tc>
          <w:tcPr>
            <w:tcW w:w="195" w:type="pct"/>
          </w:tcPr>
          <w:p w14:paraId="0B3A7E55" w14:textId="77777777" w:rsidR="005145A4" w:rsidRPr="001F1AE4" w:rsidRDefault="005145A4" w:rsidP="005145A4">
            <w:pPr>
              <w:rPr>
                <w:rFonts w:asciiTheme="minorHAnsi" w:hAnsiTheme="minorHAnsi" w:cstheme="minorBidi"/>
                <w:sz w:val="20"/>
                <w:szCs w:val="20"/>
              </w:rPr>
            </w:pPr>
          </w:p>
        </w:tc>
        <w:tc>
          <w:tcPr>
            <w:tcW w:w="195" w:type="pct"/>
          </w:tcPr>
          <w:p w14:paraId="5E0D3082" w14:textId="77777777" w:rsidR="005145A4" w:rsidRPr="001F1AE4" w:rsidRDefault="005145A4" w:rsidP="005145A4">
            <w:pPr>
              <w:rPr>
                <w:rFonts w:asciiTheme="minorHAnsi" w:hAnsiTheme="minorHAnsi" w:cstheme="minorBidi"/>
                <w:sz w:val="20"/>
                <w:szCs w:val="20"/>
              </w:rPr>
            </w:pPr>
          </w:p>
        </w:tc>
        <w:tc>
          <w:tcPr>
            <w:tcW w:w="194" w:type="pct"/>
          </w:tcPr>
          <w:p w14:paraId="3B0ADCD2" w14:textId="77777777" w:rsidR="005145A4" w:rsidRPr="001F1AE4" w:rsidRDefault="005145A4" w:rsidP="005145A4">
            <w:pPr>
              <w:rPr>
                <w:rFonts w:asciiTheme="minorHAnsi" w:hAnsiTheme="minorHAnsi" w:cstheme="minorBidi"/>
                <w:sz w:val="20"/>
                <w:szCs w:val="20"/>
              </w:rPr>
            </w:pPr>
          </w:p>
        </w:tc>
        <w:tc>
          <w:tcPr>
            <w:tcW w:w="202" w:type="pct"/>
          </w:tcPr>
          <w:p w14:paraId="2AC625DA" w14:textId="77777777" w:rsidR="005145A4" w:rsidRPr="001F1AE4" w:rsidRDefault="005145A4" w:rsidP="005145A4">
            <w:pPr>
              <w:rPr>
                <w:rFonts w:asciiTheme="minorHAnsi" w:hAnsiTheme="minorHAnsi" w:cstheme="minorBidi"/>
                <w:sz w:val="20"/>
                <w:szCs w:val="20"/>
              </w:rPr>
            </w:pPr>
          </w:p>
        </w:tc>
        <w:tc>
          <w:tcPr>
            <w:tcW w:w="194" w:type="pct"/>
          </w:tcPr>
          <w:p w14:paraId="0EA6F391" w14:textId="2E17953F"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5DAAD36" w14:textId="77777777" w:rsidR="005145A4" w:rsidRPr="001F1AE4" w:rsidRDefault="005145A4" w:rsidP="005145A4">
            <w:pPr>
              <w:rPr>
                <w:rFonts w:asciiTheme="minorHAnsi" w:hAnsiTheme="minorHAnsi" w:cstheme="minorBidi"/>
                <w:sz w:val="20"/>
                <w:szCs w:val="20"/>
              </w:rPr>
            </w:pPr>
          </w:p>
        </w:tc>
        <w:tc>
          <w:tcPr>
            <w:tcW w:w="194" w:type="pct"/>
          </w:tcPr>
          <w:p w14:paraId="2133B88D" w14:textId="77777777" w:rsidR="005145A4" w:rsidRPr="001F1AE4" w:rsidRDefault="005145A4" w:rsidP="005145A4">
            <w:pPr>
              <w:rPr>
                <w:rFonts w:asciiTheme="minorHAnsi" w:hAnsiTheme="minorHAnsi" w:cstheme="minorBidi"/>
                <w:sz w:val="20"/>
                <w:szCs w:val="20"/>
              </w:rPr>
            </w:pPr>
          </w:p>
        </w:tc>
        <w:tc>
          <w:tcPr>
            <w:tcW w:w="194" w:type="pct"/>
          </w:tcPr>
          <w:p w14:paraId="144F0EC4" w14:textId="77777777" w:rsidR="005145A4" w:rsidRPr="001F1AE4" w:rsidRDefault="005145A4" w:rsidP="005145A4">
            <w:pPr>
              <w:rPr>
                <w:rFonts w:asciiTheme="minorHAnsi" w:hAnsiTheme="minorHAnsi" w:cstheme="minorBidi"/>
                <w:sz w:val="20"/>
                <w:szCs w:val="20"/>
              </w:rPr>
            </w:pPr>
          </w:p>
        </w:tc>
        <w:tc>
          <w:tcPr>
            <w:tcW w:w="194" w:type="pct"/>
          </w:tcPr>
          <w:p w14:paraId="15271ED7" w14:textId="77777777" w:rsidR="005145A4" w:rsidRPr="001F1AE4" w:rsidRDefault="005145A4" w:rsidP="005145A4">
            <w:pPr>
              <w:rPr>
                <w:rFonts w:asciiTheme="minorHAnsi" w:hAnsiTheme="minorHAnsi" w:cstheme="minorBidi"/>
                <w:sz w:val="20"/>
                <w:szCs w:val="20"/>
              </w:rPr>
            </w:pPr>
          </w:p>
        </w:tc>
        <w:tc>
          <w:tcPr>
            <w:tcW w:w="195" w:type="pct"/>
          </w:tcPr>
          <w:p w14:paraId="2B5E7141" w14:textId="77777777" w:rsidR="005145A4" w:rsidRPr="001F1AE4" w:rsidRDefault="005145A4" w:rsidP="005145A4">
            <w:pPr>
              <w:rPr>
                <w:rFonts w:asciiTheme="minorHAnsi" w:hAnsiTheme="minorHAnsi" w:cstheme="minorBidi"/>
                <w:sz w:val="20"/>
                <w:szCs w:val="20"/>
              </w:rPr>
            </w:pPr>
          </w:p>
        </w:tc>
        <w:tc>
          <w:tcPr>
            <w:tcW w:w="194" w:type="pct"/>
          </w:tcPr>
          <w:p w14:paraId="08C4D257" w14:textId="77777777" w:rsidR="005145A4" w:rsidRPr="001F1AE4" w:rsidRDefault="005145A4" w:rsidP="005145A4">
            <w:pPr>
              <w:rPr>
                <w:rFonts w:asciiTheme="minorHAnsi" w:hAnsiTheme="minorHAnsi" w:cstheme="minorBidi"/>
                <w:sz w:val="20"/>
                <w:szCs w:val="20"/>
              </w:rPr>
            </w:pPr>
          </w:p>
        </w:tc>
        <w:tc>
          <w:tcPr>
            <w:tcW w:w="194" w:type="pct"/>
          </w:tcPr>
          <w:p w14:paraId="604DA286" w14:textId="77777777" w:rsidR="005145A4" w:rsidRPr="001F1AE4" w:rsidRDefault="005145A4" w:rsidP="005145A4">
            <w:pPr>
              <w:rPr>
                <w:rFonts w:asciiTheme="minorHAnsi" w:hAnsiTheme="minorHAnsi" w:cstheme="minorBidi"/>
                <w:sz w:val="20"/>
                <w:szCs w:val="20"/>
              </w:rPr>
            </w:pPr>
          </w:p>
        </w:tc>
        <w:tc>
          <w:tcPr>
            <w:tcW w:w="194" w:type="pct"/>
          </w:tcPr>
          <w:p w14:paraId="4D7414CC" w14:textId="77777777" w:rsidR="005145A4" w:rsidRPr="001F1AE4" w:rsidRDefault="005145A4" w:rsidP="005145A4">
            <w:pPr>
              <w:rPr>
                <w:rFonts w:asciiTheme="minorHAnsi" w:hAnsiTheme="minorHAnsi" w:cstheme="minorBidi"/>
                <w:sz w:val="20"/>
                <w:szCs w:val="20"/>
              </w:rPr>
            </w:pPr>
          </w:p>
        </w:tc>
        <w:tc>
          <w:tcPr>
            <w:tcW w:w="199" w:type="pct"/>
          </w:tcPr>
          <w:p w14:paraId="6CD5283B" w14:textId="77777777" w:rsidR="005145A4" w:rsidRPr="001F1AE4" w:rsidRDefault="005145A4" w:rsidP="005145A4">
            <w:pPr>
              <w:rPr>
                <w:rFonts w:asciiTheme="minorHAnsi" w:hAnsiTheme="minorHAnsi" w:cstheme="minorBidi"/>
                <w:sz w:val="20"/>
                <w:szCs w:val="20"/>
              </w:rPr>
            </w:pPr>
          </w:p>
        </w:tc>
        <w:tc>
          <w:tcPr>
            <w:tcW w:w="194" w:type="pct"/>
          </w:tcPr>
          <w:p w14:paraId="188E7FD8" w14:textId="4D045ED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3BFE554" w14:textId="3D529266" w:rsidR="005145A4" w:rsidRPr="001F1AE4" w:rsidRDefault="005145A4" w:rsidP="005145A4">
            <w:pPr>
              <w:rPr>
                <w:rFonts w:asciiTheme="minorHAnsi" w:hAnsiTheme="minorHAnsi" w:cstheme="minorBidi"/>
                <w:sz w:val="20"/>
                <w:szCs w:val="20"/>
              </w:rPr>
            </w:pPr>
          </w:p>
        </w:tc>
        <w:tc>
          <w:tcPr>
            <w:tcW w:w="194" w:type="pct"/>
          </w:tcPr>
          <w:p w14:paraId="3159299A" w14:textId="440C00B0" w:rsidR="005145A4" w:rsidRPr="001F1AE4" w:rsidRDefault="005145A4" w:rsidP="005145A4">
            <w:pPr>
              <w:rPr>
                <w:rFonts w:asciiTheme="minorHAnsi" w:hAnsiTheme="minorHAnsi" w:cstheme="minorBidi"/>
                <w:sz w:val="20"/>
                <w:szCs w:val="20"/>
              </w:rPr>
            </w:pPr>
          </w:p>
        </w:tc>
        <w:tc>
          <w:tcPr>
            <w:tcW w:w="194" w:type="pct"/>
          </w:tcPr>
          <w:p w14:paraId="492608E7" w14:textId="77777777" w:rsidR="005145A4" w:rsidRPr="001F1AE4" w:rsidRDefault="005145A4" w:rsidP="005145A4">
            <w:pPr>
              <w:rPr>
                <w:rFonts w:asciiTheme="minorHAnsi" w:hAnsiTheme="minorHAnsi" w:cstheme="minorBidi"/>
                <w:sz w:val="20"/>
                <w:szCs w:val="20"/>
              </w:rPr>
            </w:pPr>
          </w:p>
        </w:tc>
        <w:tc>
          <w:tcPr>
            <w:tcW w:w="194" w:type="pct"/>
          </w:tcPr>
          <w:p w14:paraId="542B23B1" w14:textId="77777777" w:rsidR="005145A4" w:rsidRPr="001F1AE4" w:rsidRDefault="005145A4" w:rsidP="005145A4">
            <w:pPr>
              <w:rPr>
                <w:rFonts w:asciiTheme="minorHAnsi" w:hAnsiTheme="minorHAnsi" w:cstheme="minorBidi"/>
                <w:sz w:val="20"/>
                <w:szCs w:val="20"/>
              </w:rPr>
            </w:pPr>
          </w:p>
        </w:tc>
        <w:tc>
          <w:tcPr>
            <w:tcW w:w="196" w:type="pct"/>
          </w:tcPr>
          <w:p w14:paraId="5B4C3231" w14:textId="5FF0AD9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0851AA48" w14:textId="1C01306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r>
      <w:tr w:rsidR="005145A4" w:rsidRPr="001F1AE4" w14:paraId="7BAC1E5C" w14:textId="5FAD826C" w:rsidTr="005145A4">
        <w:tc>
          <w:tcPr>
            <w:tcW w:w="443" w:type="pct"/>
          </w:tcPr>
          <w:p w14:paraId="068507DF" w14:textId="3FA7A27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Sprint kinematics</w:t>
            </w:r>
          </w:p>
        </w:tc>
        <w:tc>
          <w:tcPr>
            <w:tcW w:w="195" w:type="pct"/>
          </w:tcPr>
          <w:p w14:paraId="388BB76D" w14:textId="7265B660"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63089A07" w14:textId="77777777" w:rsidR="005145A4" w:rsidRPr="001F1AE4" w:rsidRDefault="005145A4" w:rsidP="005145A4">
            <w:pPr>
              <w:rPr>
                <w:rFonts w:asciiTheme="minorHAnsi" w:hAnsiTheme="minorHAnsi" w:cstheme="minorBidi"/>
                <w:sz w:val="20"/>
                <w:szCs w:val="20"/>
              </w:rPr>
            </w:pPr>
          </w:p>
        </w:tc>
        <w:tc>
          <w:tcPr>
            <w:tcW w:w="195" w:type="pct"/>
          </w:tcPr>
          <w:p w14:paraId="5C09D8AE" w14:textId="77777777" w:rsidR="005145A4" w:rsidRPr="001F1AE4" w:rsidRDefault="005145A4" w:rsidP="005145A4">
            <w:pPr>
              <w:rPr>
                <w:rFonts w:asciiTheme="minorHAnsi" w:hAnsiTheme="minorHAnsi" w:cstheme="minorBidi"/>
                <w:sz w:val="20"/>
                <w:szCs w:val="20"/>
              </w:rPr>
            </w:pPr>
          </w:p>
        </w:tc>
        <w:tc>
          <w:tcPr>
            <w:tcW w:w="195" w:type="pct"/>
          </w:tcPr>
          <w:p w14:paraId="00CA78C3" w14:textId="77777777" w:rsidR="005145A4" w:rsidRPr="001F1AE4" w:rsidRDefault="005145A4" w:rsidP="005145A4">
            <w:pPr>
              <w:rPr>
                <w:rFonts w:asciiTheme="minorHAnsi" w:hAnsiTheme="minorHAnsi" w:cstheme="minorBidi"/>
                <w:sz w:val="20"/>
                <w:szCs w:val="20"/>
              </w:rPr>
            </w:pPr>
          </w:p>
        </w:tc>
        <w:tc>
          <w:tcPr>
            <w:tcW w:w="194" w:type="pct"/>
          </w:tcPr>
          <w:p w14:paraId="72877361" w14:textId="77777777" w:rsidR="005145A4" w:rsidRPr="001F1AE4" w:rsidRDefault="005145A4" w:rsidP="005145A4">
            <w:pPr>
              <w:rPr>
                <w:rFonts w:asciiTheme="minorHAnsi" w:hAnsiTheme="minorHAnsi" w:cstheme="minorBidi"/>
                <w:sz w:val="20"/>
                <w:szCs w:val="20"/>
              </w:rPr>
            </w:pPr>
          </w:p>
        </w:tc>
        <w:tc>
          <w:tcPr>
            <w:tcW w:w="202" w:type="pct"/>
          </w:tcPr>
          <w:p w14:paraId="51624653" w14:textId="77777777" w:rsidR="005145A4" w:rsidRPr="001F1AE4" w:rsidRDefault="005145A4" w:rsidP="005145A4">
            <w:pPr>
              <w:rPr>
                <w:rFonts w:asciiTheme="minorHAnsi" w:hAnsiTheme="minorHAnsi" w:cstheme="minorBidi"/>
                <w:sz w:val="20"/>
                <w:szCs w:val="20"/>
              </w:rPr>
            </w:pPr>
          </w:p>
        </w:tc>
        <w:tc>
          <w:tcPr>
            <w:tcW w:w="194" w:type="pct"/>
          </w:tcPr>
          <w:p w14:paraId="4230CDB9" w14:textId="59C55E0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550F770" w14:textId="77777777" w:rsidR="005145A4" w:rsidRPr="001F1AE4" w:rsidRDefault="005145A4" w:rsidP="005145A4">
            <w:pPr>
              <w:rPr>
                <w:rFonts w:asciiTheme="minorHAnsi" w:hAnsiTheme="minorHAnsi" w:cstheme="minorBidi"/>
                <w:sz w:val="20"/>
                <w:szCs w:val="20"/>
              </w:rPr>
            </w:pPr>
          </w:p>
        </w:tc>
        <w:tc>
          <w:tcPr>
            <w:tcW w:w="194" w:type="pct"/>
          </w:tcPr>
          <w:p w14:paraId="6E317D98" w14:textId="77777777" w:rsidR="005145A4" w:rsidRPr="001F1AE4" w:rsidRDefault="005145A4" w:rsidP="005145A4">
            <w:pPr>
              <w:rPr>
                <w:rFonts w:asciiTheme="minorHAnsi" w:hAnsiTheme="minorHAnsi" w:cstheme="minorBidi"/>
                <w:sz w:val="20"/>
                <w:szCs w:val="20"/>
              </w:rPr>
            </w:pPr>
          </w:p>
        </w:tc>
        <w:tc>
          <w:tcPr>
            <w:tcW w:w="194" w:type="pct"/>
          </w:tcPr>
          <w:p w14:paraId="7D7CFF19" w14:textId="77777777" w:rsidR="005145A4" w:rsidRPr="001F1AE4" w:rsidRDefault="005145A4" w:rsidP="005145A4">
            <w:pPr>
              <w:rPr>
                <w:rFonts w:asciiTheme="minorHAnsi" w:hAnsiTheme="minorHAnsi" w:cstheme="minorBidi"/>
                <w:sz w:val="20"/>
                <w:szCs w:val="20"/>
              </w:rPr>
            </w:pPr>
          </w:p>
        </w:tc>
        <w:tc>
          <w:tcPr>
            <w:tcW w:w="194" w:type="pct"/>
          </w:tcPr>
          <w:p w14:paraId="081E45AB" w14:textId="77777777" w:rsidR="005145A4" w:rsidRPr="001F1AE4" w:rsidRDefault="005145A4" w:rsidP="005145A4">
            <w:pPr>
              <w:rPr>
                <w:rFonts w:asciiTheme="minorHAnsi" w:hAnsiTheme="minorHAnsi" w:cstheme="minorBidi"/>
                <w:sz w:val="20"/>
                <w:szCs w:val="20"/>
              </w:rPr>
            </w:pPr>
          </w:p>
        </w:tc>
        <w:tc>
          <w:tcPr>
            <w:tcW w:w="195" w:type="pct"/>
          </w:tcPr>
          <w:p w14:paraId="5ECFF029" w14:textId="77777777" w:rsidR="005145A4" w:rsidRPr="001F1AE4" w:rsidRDefault="005145A4" w:rsidP="005145A4">
            <w:pPr>
              <w:rPr>
                <w:rFonts w:asciiTheme="minorHAnsi" w:hAnsiTheme="minorHAnsi" w:cstheme="minorBidi"/>
                <w:sz w:val="20"/>
                <w:szCs w:val="20"/>
              </w:rPr>
            </w:pPr>
          </w:p>
        </w:tc>
        <w:tc>
          <w:tcPr>
            <w:tcW w:w="194" w:type="pct"/>
          </w:tcPr>
          <w:p w14:paraId="22BA5CF2" w14:textId="77777777" w:rsidR="005145A4" w:rsidRPr="001F1AE4" w:rsidRDefault="005145A4" w:rsidP="005145A4">
            <w:pPr>
              <w:rPr>
                <w:rFonts w:asciiTheme="minorHAnsi" w:hAnsiTheme="minorHAnsi" w:cstheme="minorBidi"/>
                <w:sz w:val="20"/>
                <w:szCs w:val="20"/>
              </w:rPr>
            </w:pPr>
          </w:p>
        </w:tc>
        <w:tc>
          <w:tcPr>
            <w:tcW w:w="194" w:type="pct"/>
          </w:tcPr>
          <w:p w14:paraId="291578A8" w14:textId="77777777" w:rsidR="005145A4" w:rsidRPr="001F1AE4" w:rsidRDefault="005145A4" w:rsidP="005145A4">
            <w:pPr>
              <w:rPr>
                <w:rFonts w:asciiTheme="minorHAnsi" w:hAnsiTheme="minorHAnsi" w:cstheme="minorBidi"/>
                <w:sz w:val="20"/>
                <w:szCs w:val="20"/>
              </w:rPr>
            </w:pPr>
          </w:p>
        </w:tc>
        <w:tc>
          <w:tcPr>
            <w:tcW w:w="194" w:type="pct"/>
          </w:tcPr>
          <w:p w14:paraId="5DE88A9B" w14:textId="77777777" w:rsidR="005145A4" w:rsidRPr="001F1AE4" w:rsidRDefault="005145A4" w:rsidP="005145A4">
            <w:pPr>
              <w:rPr>
                <w:rFonts w:asciiTheme="minorHAnsi" w:hAnsiTheme="minorHAnsi" w:cstheme="minorBidi"/>
                <w:sz w:val="20"/>
                <w:szCs w:val="20"/>
              </w:rPr>
            </w:pPr>
          </w:p>
        </w:tc>
        <w:tc>
          <w:tcPr>
            <w:tcW w:w="199" w:type="pct"/>
          </w:tcPr>
          <w:p w14:paraId="588411BD" w14:textId="77777777" w:rsidR="005145A4" w:rsidRPr="001F1AE4" w:rsidRDefault="005145A4" w:rsidP="005145A4">
            <w:pPr>
              <w:rPr>
                <w:rFonts w:asciiTheme="minorHAnsi" w:hAnsiTheme="minorHAnsi" w:cstheme="minorBidi"/>
                <w:sz w:val="20"/>
                <w:szCs w:val="20"/>
              </w:rPr>
            </w:pPr>
          </w:p>
        </w:tc>
        <w:tc>
          <w:tcPr>
            <w:tcW w:w="194" w:type="pct"/>
          </w:tcPr>
          <w:p w14:paraId="6A9AD87A" w14:textId="3BB8001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D55EF8C" w14:textId="23C73A15" w:rsidR="005145A4" w:rsidRPr="001F1AE4" w:rsidRDefault="005145A4" w:rsidP="005145A4">
            <w:pPr>
              <w:rPr>
                <w:rFonts w:asciiTheme="minorHAnsi" w:hAnsiTheme="minorHAnsi" w:cstheme="minorBidi"/>
                <w:sz w:val="20"/>
                <w:szCs w:val="20"/>
              </w:rPr>
            </w:pPr>
          </w:p>
        </w:tc>
        <w:tc>
          <w:tcPr>
            <w:tcW w:w="194" w:type="pct"/>
          </w:tcPr>
          <w:p w14:paraId="7655D30F" w14:textId="1B834159" w:rsidR="005145A4" w:rsidRPr="001F1AE4" w:rsidRDefault="005145A4" w:rsidP="005145A4">
            <w:pPr>
              <w:rPr>
                <w:rFonts w:asciiTheme="minorHAnsi" w:hAnsiTheme="minorHAnsi" w:cstheme="minorBidi"/>
                <w:sz w:val="20"/>
                <w:szCs w:val="20"/>
              </w:rPr>
            </w:pPr>
          </w:p>
        </w:tc>
        <w:tc>
          <w:tcPr>
            <w:tcW w:w="194" w:type="pct"/>
          </w:tcPr>
          <w:p w14:paraId="7FF93C9D" w14:textId="77777777" w:rsidR="005145A4" w:rsidRPr="001F1AE4" w:rsidRDefault="005145A4" w:rsidP="005145A4">
            <w:pPr>
              <w:rPr>
                <w:rFonts w:asciiTheme="minorHAnsi" w:hAnsiTheme="minorHAnsi" w:cstheme="minorBidi"/>
                <w:sz w:val="20"/>
                <w:szCs w:val="20"/>
              </w:rPr>
            </w:pPr>
          </w:p>
        </w:tc>
        <w:tc>
          <w:tcPr>
            <w:tcW w:w="194" w:type="pct"/>
          </w:tcPr>
          <w:p w14:paraId="5D8923E9" w14:textId="77777777" w:rsidR="005145A4" w:rsidRPr="001F1AE4" w:rsidRDefault="005145A4" w:rsidP="005145A4">
            <w:pPr>
              <w:rPr>
                <w:rFonts w:asciiTheme="minorHAnsi" w:hAnsiTheme="minorHAnsi" w:cstheme="minorBidi"/>
                <w:sz w:val="20"/>
                <w:szCs w:val="20"/>
              </w:rPr>
            </w:pPr>
          </w:p>
        </w:tc>
        <w:tc>
          <w:tcPr>
            <w:tcW w:w="196" w:type="pct"/>
          </w:tcPr>
          <w:p w14:paraId="329A84EB" w14:textId="2F401C6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198E07FF" w14:textId="74AA2EC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r>
      <w:tr w:rsidR="005145A4" w:rsidRPr="001F1AE4" w14:paraId="3E31C4CE" w14:textId="7B96F104" w:rsidTr="005145A4">
        <w:tc>
          <w:tcPr>
            <w:tcW w:w="443" w:type="pct"/>
          </w:tcPr>
          <w:p w14:paraId="0044B321" w14:textId="626DCD3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 xml:space="preserve">GAS – </w:t>
            </w:r>
            <w:r w:rsidRPr="001F1AE4">
              <w:rPr>
                <w:rFonts w:asciiTheme="minorHAnsi" w:hAnsiTheme="minorHAnsi" w:cstheme="minorBidi"/>
                <w:sz w:val="18"/>
                <w:szCs w:val="18"/>
              </w:rPr>
              <w:t>performance</w:t>
            </w:r>
          </w:p>
        </w:tc>
        <w:tc>
          <w:tcPr>
            <w:tcW w:w="195" w:type="pct"/>
          </w:tcPr>
          <w:p w14:paraId="6698A592" w14:textId="4312684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0914AECE" w14:textId="3C3433F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7982D1C0" w14:textId="39BAC4E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2AB5A671" w14:textId="4D21A06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5BF01EA" w14:textId="1E133CE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02" w:type="pct"/>
          </w:tcPr>
          <w:p w14:paraId="5BB91EB6" w14:textId="6314273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7DC0880" w14:textId="17310C6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7F3F1546" w14:textId="4FB661D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2202B85" w14:textId="22D4C12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732685B" w14:textId="5702267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3DA3923" w14:textId="088B9442"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65CEB187" w14:textId="6DC34B5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57D82A0" w14:textId="223484F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7B091441" w14:textId="53DDF89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65B038A" w14:textId="05973C5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9" w:type="pct"/>
          </w:tcPr>
          <w:p w14:paraId="0CA39DC7" w14:textId="15F2638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7BE88A32" w14:textId="0EE19D1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30A9521" w14:textId="42F85B6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807DB4B" w14:textId="4CD82FF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074B0F4" w14:textId="1CB567B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7B538E9" w14:textId="7658551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6" w:type="pct"/>
          </w:tcPr>
          <w:p w14:paraId="2E552C4B" w14:textId="35C4E7A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1491176F" w14:textId="3FD1D9A5" w:rsidR="005145A4" w:rsidRPr="001F1AE4" w:rsidRDefault="005145A4" w:rsidP="005145A4">
            <w:pPr>
              <w:rPr>
                <w:rFonts w:asciiTheme="minorHAnsi" w:hAnsiTheme="minorHAnsi" w:cstheme="minorBidi"/>
                <w:sz w:val="20"/>
                <w:szCs w:val="20"/>
              </w:rPr>
            </w:pPr>
          </w:p>
        </w:tc>
      </w:tr>
      <w:tr w:rsidR="005145A4" w:rsidRPr="001F1AE4" w14:paraId="19984D34" w14:textId="3D9B7D00" w:rsidTr="005145A4">
        <w:tc>
          <w:tcPr>
            <w:tcW w:w="443" w:type="pct"/>
          </w:tcPr>
          <w:p w14:paraId="35E7C450" w14:textId="441344E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 xml:space="preserve">GAS – </w:t>
            </w:r>
            <w:r>
              <w:rPr>
                <w:rFonts w:asciiTheme="minorHAnsi" w:hAnsiTheme="minorHAnsi" w:cstheme="minorBidi"/>
                <w:sz w:val="18"/>
                <w:szCs w:val="18"/>
              </w:rPr>
              <w:t>attendance</w:t>
            </w:r>
          </w:p>
        </w:tc>
        <w:tc>
          <w:tcPr>
            <w:tcW w:w="195" w:type="pct"/>
          </w:tcPr>
          <w:p w14:paraId="17630523" w14:textId="7A83B6A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4CC8BB8C" w14:textId="2125108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4BCFCDAA" w14:textId="25F8293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7E11CA7F" w14:textId="3C520DD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B925EE1" w14:textId="32E9589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02" w:type="pct"/>
          </w:tcPr>
          <w:p w14:paraId="094E9138" w14:textId="3CF8FCF0"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625BCA7" w14:textId="370C59B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0C32C10" w14:textId="6FDB2CE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A7E09AD" w14:textId="46568F2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045FD9A" w14:textId="01BFBBE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81EC8EC" w14:textId="3397EE0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300EE69E" w14:textId="6694227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6B20FEB" w14:textId="7001D27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8198004" w14:textId="10F4D41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550E488" w14:textId="1B791F5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9" w:type="pct"/>
          </w:tcPr>
          <w:p w14:paraId="4B5C0F65" w14:textId="10B4342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5C7754D" w14:textId="6C41BD6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FEBDC1E" w14:textId="310C9860"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668603C" w14:textId="4B3E60EF"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D40C905" w14:textId="3319844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96C9BE3" w14:textId="74F5186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6" w:type="pct"/>
          </w:tcPr>
          <w:p w14:paraId="46A5097D" w14:textId="79B6C5A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4469D8D3" w14:textId="709755E5" w:rsidR="005145A4" w:rsidRPr="001F1AE4" w:rsidRDefault="005145A4" w:rsidP="005145A4">
            <w:pPr>
              <w:rPr>
                <w:rFonts w:asciiTheme="minorHAnsi" w:hAnsiTheme="minorHAnsi" w:cstheme="minorBidi"/>
                <w:sz w:val="20"/>
                <w:szCs w:val="20"/>
              </w:rPr>
            </w:pPr>
          </w:p>
        </w:tc>
      </w:tr>
      <w:tr w:rsidR="005145A4" w:rsidRPr="001F1AE4" w14:paraId="27A2C873" w14:textId="44CADF82" w:rsidTr="005145A4">
        <w:tc>
          <w:tcPr>
            <w:tcW w:w="443" w:type="pct"/>
          </w:tcPr>
          <w:p w14:paraId="5B94B1B0" w14:textId="26D3F74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 xml:space="preserve">GAS - </w:t>
            </w:r>
            <w:r>
              <w:rPr>
                <w:rFonts w:asciiTheme="minorHAnsi" w:hAnsiTheme="minorHAnsi" w:cstheme="minorBidi"/>
                <w:sz w:val="18"/>
                <w:szCs w:val="18"/>
              </w:rPr>
              <w:t>involvement</w:t>
            </w:r>
          </w:p>
        </w:tc>
        <w:tc>
          <w:tcPr>
            <w:tcW w:w="195" w:type="pct"/>
          </w:tcPr>
          <w:p w14:paraId="7271A5A5" w14:textId="2A03CFD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0CEC9CB0" w14:textId="748A8F0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6C43B538" w14:textId="029DEE11"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7C8C28C4" w14:textId="7FC2B2A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804D81F" w14:textId="6B4C9E8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02" w:type="pct"/>
          </w:tcPr>
          <w:p w14:paraId="5CE3ECE9" w14:textId="756A0372"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F0483B5" w14:textId="7F130FF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B3D8128" w14:textId="19596C8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190C388" w14:textId="16A618A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9AA16BF" w14:textId="7D0C26F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D3744CC" w14:textId="5640A8D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2C5734C8" w14:textId="09999CA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8909B00" w14:textId="7CB32F7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E970745" w14:textId="013152F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2FECBB8" w14:textId="5C49442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9" w:type="pct"/>
          </w:tcPr>
          <w:p w14:paraId="53DA09AA" w14:textId="01C90F6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EB1A4F5" w14:textId="1961737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01241EB" w14:textId="4A97257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7779209" w14:textId="2384845F"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12A4FEA" w14:textId="2DD6F0F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F48AC62" w14:textId="29E67C3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6" w:type="pct"/>
          </w:tcPr>
          <w:p w14:paraId="020A066B" w14:textId="0A37E69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55A4F00A" w14:textId="78C732EA" w:rsidR="005145A4" w:rsidRPr="001F1AE4" w:rsidRDefault="005145A4" w:rsidP="005145A4">
            <w:pPr>
              <w:rPr>
                <w:rFonts w:asciiTheme="minorHAnsi" w:hAnsiTheme="minorHAnsi" w:cstheme="minorBidi"/>
                <w:sz w:val="20"/>
                <w:szCs w:val="20"/>
              </w:rPr>
            </w:pPr>
          </w:p>
        </w:tc>
      </w:tr>
      <w:tr w:rsidR="005145A4" w:rsidRPr="001F1AE4" w14:paraId="3BD3AC8E" w14:textId="6FE4D87D" w:rsidTr="005145A4">
        <w:tc>
          <w:tcPr>
            <w:tcW w:w="443" w:type="pct"/>
          </w:tcPr>
          <w:p w14:paraId="53E82F10" w14:textId="68DCF2D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Hopping</w:t>
            </w:r>
          </w:p>
        </w:tc>
        <w:tc>
          <w:tcPr>
            <w:tcW w:w="195" w:type="pct"/>
          </w:tcPr>
          <w:p w14:paraId="0D625461" w14:textId="415A5AD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104BBF5E" w14:textId="57837CE1" w:rsidR="005145A4" w:rsidRPr="001F1AE4" w:rsidRDefault="005145A4" w:rsidP="005145A4">
            <w:pPr>
              <w:rPr>
                <w:rFonts w:asciiTheme="minorHAnsi" w:hAnsiTheme="minorHAnsi" w:cstheme="minorBidi"/>
                <w:sz w:val="20"/>
                <w:szCs w:val="20"/>
              </w:rPr>
            </w:pPr>
          </w:p>
        </w:tc>
        <w:tc>
          <w:tcPr>
            <w:tcW w:w="195" w:type="pct"/>
          </w:tcPr>
          <w:p w14:paraId="44F9407B" w14:textId="326FFC06" w:rsidR="005145A4" w:rsidRPr="001F1AE4" w:rsidRDefault="005145A4" w:rsidP="005145A4">
            <w:pPr>
              <w:rPr>
                <w:rFonts w:asciiTheme="minorHAnsi" w:hAnsiTheme="minorHAnsi" w:cstheme="minorBidi"/>
                <w:sz w:val="20"/>
                <w:szCs w:val="20"/>
              </w:rPr>
            </w:pPr>
          </w:p>
        </w:tc>
        <w:tc>
          <w:tcPr>
            <w:tcW w:w="195" w:type="pct"/>
          </w:tcPr>
          <w:p w14:paraId="292B8587" w14:textId="5114B050"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5AE5387" w14:textId="2DE09F2A" w:rsidR="005145A4" w:rsidRPr="001F1AE4" w:rsidRDefault="005145A4" w:rsidP="005145A4">
            <w:pPr>
              <w:rPr>
                <w:rFonts w:asciiTheme="minorHAnsi" w:hAnsiTheme="minorHAnsi" w:cstheme="minorBidi"/>
                <w:sz w:val="20"/>
                <w:szCs w:val="20"/>
              </w:rPr>
            </w:pPr>
          </w:p>
        </w:tc>
        <w:tc>
          <w:tcPr>
            <w:tcW w:w="202" w:type="pct"/>
          </w:tcPr>
          <w:p w14:paraId="0BC72076" w14:textId="44B5D395" w:rsidR="005145A4" w:rsidRPr="001F1AE4" w:rsidRDefault="005145A4" w:rsidP="005145A4">
            <w:pPr>
              <w:rPr>
                <w:rFonts w:asciiTheme="minorHAnsi" w:hAnsiTheme="minorHAnsi" w:cstheme="minorBidi"/>
                <w:sz w:val="20"/>
                <w:szCs w:val="20"/>
              </w:rPr>
            </w:pPr>
          </w:p>
        </w:tc>
        <w:tc>
          <w:tcPr>
            <w:tcW w:w="194" w:type="pct"/>
          </w:tcPr>
          <w:p w14:paraId="71350E1B" w14:textId="178F983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B6B0757" w14:textId="6A59B332" w:rsidR="005145A4" w:rsidRPr="001F1AE4" w:rsidRDefault="005145A4" w:rsidP="005145A4">
            <w:pPr>
              <w:rPr>
                <w:rFonts w:asciiTheme="minorHAnsi" w:hAnsiTheme="minorHAnsi" w:cstheme="minorBidi"/>
                <w:sz w:val="20"/>
                <w:szCs w:val="20"/>
              </w:rPr>
            </w:pPr>
          </w:p>
        </w:tc>
        <w:tc>
          <w:tcPr>
            <w:tcW w:w="194" w:type="pct"/>
          </w:tcPr>
          <w:p w14:paraId="74054CE0" w14:textId="3F967E32" w:rsidR="005145A4" w:rsidRPr="001F1AE4" w:rsidRDefault="005145A4" w:rsidP="005145A4">
            <w:pPr>
              <w:rPr>
                <w:rFonts w:asciiTheme="minorHAnsi" w:hAnsiTheme="minorHAnsi" w:cstheme="minorBidi"/>
                <w:sz w:val="20"/>
                <w:szCs w:val="20"/>
              </w:rPr>
            </w:pPr>
          </w:p>
        </w:tc>
        <w:tc>
          <w:tcPr>
            <w:tcW w:w="194" w:type="pct"/>
          </w:tcPr>
          <w:p w14:paraId="0A631707" w14:textId="5479EED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6771F84" w14:textId="3414B58E" w:rsidR="005145A4" w:rsidRPr="001F1AE4" w:rsidRDefault="005145A4" w:rsidP="005145A4">
            <w:pPr>
              <w:rPr>
                <w:rFonts w:asciiTheme="minorHAnsi" w:hAnsiTheme="minorHAnsi" w:cstheme="minorBidi"/>
                <w:sz w:val="20"/>
                <w:szCs w:val="20"/>
              </w:rPr>
            </w:pPr>
          </w:p>
        </w:tc>
        <w:tc>
          <w:tcPr>
            <w:tcW w:w="195" w:type="pct"/>
          </w:tcPr>
          <w:p w14:paraId="7300D8BA" w14:textId="3DDF5D34" w:rsidR="005145A4" w:rsidRPr="001F1AE4" w:rsidRDefault="005145A4" w:rsidP="005145A4">
            <w:pPr>
              <w:rPr>
                <w:rFonts w:asciiTheme="minorHAnsi" w:hAnsiTheme="minorHAnsi" w:cstheme="minorBidi"/>
                <w:sz w:val="20"/>
                <w:szCs w:val="20"/>
              </w:rPr>
            </w:pPr>
          </w:p>
        </w:tc>
        <w:tc>
          <w:tcPr>
            <w:tcW w:w="194" w:type="pct"/>
          </w:tcPr>
          <w:p w14:paraId="0287463E" w14:textId="09C769CF"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A9E76F1" w14:textId="19173BB3" w:rsidR="005145A4" w:rsidRPr="001F1AE4" w:rsidRDefault="005145A4" w:rsidP="005145A4">
            <w:pPr>
              <w:rPr>
                <w:rFonts w:asciiTheme="minorHAnsi" w:hAnsiTheme="minorHAnsi" w:cstheme="minorBidi"/>
                <w:sz w:val="20"/>
                <w:szCs w:val="20"/>
              </w:rPr>
            </w:pPr>
          </w:p>
        </w:tc>
        <w:tc>
          <w:tcPr>
            <w:tcW w:w="194" w:type="pct"/>
          </w:tcPr>
          <w:p w14:paraId="4C45BACB" w14:textId="3981B59E" w:rsidR="005145A4" w:rsidRPr="001F1AE4" w:rsidRDefault="005145A4" w:rsidP="005145A4">
            <w:pPr>
              <w:rPr>
                <w:rFonts w:asciiTheme="minorHAnsi" w:hAnsiTheme="minorHAnsi" w:cstheme="minorBidi"/>
                <w:sz w:val="20"/>
                <w:szCs w:val="20"/>
              </w:rPr>
            </w:pPr>
          </w:p>
        </w:tc>
        <w:tc>
          <w:tcPr>
            <w:tcW w:w="199" w:type="pct"/>
          </w:tcPr>
          <w:p w14:paraId="2A1BD3EA" w14:textId="304D039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89D8D81" w14:textId="4236DC4E" w:rsidR="005145A4" w:rsidRPr="001F1AE4" w:rsidRDefault="005145A4" w:rsidP="005145A4">
            <w:pPr>
              <w:rPr>
                <w:rFonts w:asciiTheme="minorHAnsi" w:hAnsiTheme="minorHAnsi" w:cstheme="minorBidi"/>
                <w:sz w:val="20"/>
                <w:szCs w:val="20"/>
              </w:rPr>
            </w:pPr>
          </w:p>
        </w:tc>
        <w:tc>
          <w:tcPr>
            <w:tcW w:w="194" w:type="pct"/>
          </w:tcPr>
          <w:p w14:paraId="1F4A4B02" w14:textId="3A8ADBEA" w:rsidR="005145A4" w:rsidRPr="001F1AE4" w:rsidRDefault="005145A4" w:rsidP="005145A4">
            <w:pPr>
              <w:rPr>
                <w:rFonts w:asciiTheme="minorHAnsi" w:hAnsiTheme="minorHAnsi" w:cstheme="minorBidi"/>
                <w:sz w:val="20"/>
                <w:szCs w:val="20"/>
              </w:rPr>
            </w:pPr>
          </w:p>
        </w:tc>
        <w:tc>
          <w:tcPr>
            <w:tcW w:w="194" w:type="pct"/>
          </w:tcPr>
          <w:p w14:paraId="002C4799" w14:textId="56A222E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DC37114" w14:textId="56139D18" w:rsidR="005145A4" w:rsidRPr="001F1AE4" w:rsidRDefault="005145A4" w:rsidP="005145A4">
            <w:pPr>
              <w:rPr>
                <w:rFonts w:asciiTheme="minorHAnsi" w:hAnsiTheme="minorHAnsi" w:cstheme="minorBidi"/>
                <w:sz w:val="20"/>
                <w:szCs w:val="20"/>
              </w:rPr>
            </w:pPr>
          </w:p>
        </w:tc>
        <w:tc>
          <w:tcPr>
            <w:tcW w:w="194" w:type="pct"/>
          </w:tcPr>
          <w:p w14:paraId="0DD5E476" w14:textId="1348BAC8" w:rsidR="005145A4" w:rsidRPr="001F1AE4" w:rsidRDefault="005145A4" w:rsidP="005145A4">
            <w:pPr>
              <w:rPr>
                <w:rFonts w:asciiTheme="minorHAnsi" w:hAnsiTheme="minorHAnsi" w:cstheme="minorBidi"/>
                <w:sz w:val="20"/>
                <w:szCs w:val="20"/>
              </w:rPr>
            </w:pPr>
          </w:p>
        </w:tc>
        <w:tc>
          <w:tcPr>
            <w:tcW w:w="196" w:type="pct"/>
          </w:tcPr>
          <w:p w14:paraId="61AA3CB6" w14:textId="3C4FF7D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5AE7F4A6" w14:textId="0CF93D9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r>
      <w:tr w:rsidR="005145A4" w:rsidRPr="001F1AE4" w14:paraId="3121BDB0" w14:textId="1F4B59F6" w:rsidTr="005145A4">
        <w:tc>
          <w:tcPr>
            <w:tcW w:w="443" w:type="pct"/>
          </w:tcPr>
          <w:p w14:paraId="64018A88" w14:textId="078B90F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MPST</w:t>
            </w:r>
          </w:p>
        </w:tc>
        <w:tc>
          <w:tcPr>
            <w:tcW w:w="195" w:type="pct"/>
          </w:tcPr>
          <w:p w14:paraId="2A2C6723" w14:textId="38CB203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047D7A7E" w14:textId="6A5AA4C5" w:rsidR="005145A4" w:rsidRPr="001F1AE4" w:rsidRDefault="005145A4" w:rsidP="005145A4">
            <w:pPr>
              <w:rPr>
                <w:rFonts w:asciiTheme="minorHAnsi" w:hAnsiTheme="minorHAnsi" w:cstheme="minorBidi"/>
                <w:sz w:val="20"/>
                <w:szCs w:val="20"/>
              </w:rPr>
            </w:pPr>
          </w:p>
        </w:tc>
        <w:tc>
          <w:tcPr>
            <w:tcW w:w="195" w:type="pct"/>
          </w:tcPr>
          <w:p w14:paraId="5CD0DFE8" w14:textId="0D243F96" w:rsidR="005145A4" w:rsidRPr="001F1AE4" w:rsidRDefault="005145A4" w:rsidP="005145A4">
            <w:pPr>
              <w:rPr>
                <w:rFonts w:asciiTheme="minorHAnsi" w:hAnsiTheme="minorHAnsi" w:cstheme="minorBidi"/>
                <w:sz w:val="20"/>
                <w:szCs w:val="20"/>
              </w:rPr>
            </w:pPr>
          </w:p>
        </w:tc>
        <w:tc>
          <w:tcPr>
            <w:tcW w:w="195" w:type="pct"/>
          </w:tcPr>
          <w:p w14:paraId="542AA098" w14:textId="1AFEDC02"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25FD4D8" w14:textId="1D46EB19" w:rsidR="005145A4" w:rsidRPr="001F1AE4" w:rsidRDefault="005145A4" w:rsidP="005145A4">
            <w:pPr>
              <w:rPr>
                <w:rFonts w:asciiTheme="minorHAnsi" w:hAnsiTheme="minorHAnsi" w:cstheme="minorBidi"/>
                <w:sz w:val="20"/>
                <w:szCs w:val="20"/>
              </w:rPr>
            </w:pPr>
          </w:p>
        </w:tc>
        <w:tc>
          <w:tcPr>
            <w:tcW w:w="202" w:type="pct"/>
          </w:tcPr>
          <w:p w14:paraId="31750BFB" w14:textId="0E82C922" w:rsidR="005145A4" w:rsidRPr="001F1AE4" w:rsidRDefault="005145A4" w:rsidP="005145A4">
            <w:pPr>
              <w:rPr>
                <w:rFonts w:asciiTheme="minorHAnsi" w:hAnsiTheme="minorHAnsi" w:cstheme="minorBidi"/>
                <w:sz w:val="20"/>
                <w:szCs w:val="20"/>
              </w:rPr>
            </w:pPr>
          </w:p>
        </w:tc>
        <w:tc>
          <w:tcPr>
            <w:tcW w:w="194" w:type="pct"/>
          </w:tcPr>
          <w:p w14:paraId="725967C9" w14:textId="6769C64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AEF856D" w14:textId="0E3C6FB7" w:rsidR="005145A4" w:rsidRPr="001F1AE4" w:rsidRDefault="005145A4" w:rsidP="005145A4">
            <w:pPr>
              <w:rPr>
                <w:rFonts w:asciiTheme="minorHAnsi" w:hAnsiTheme="minorHAnsi" w:cstheme="minorBidi"/>
                <w:sz w:val="20"/>
                <w:szCs w:val="20"/>
              </w:rPr>
            </w:pPr>
          </w:p>
        </w:tc>
        <w:tc>
          <w:tcPr>
            <w:tcW w:w="194" w:type="pct"/>
          </w:tcPr>
          <w:p w14:paraId="01DE86BC" w14:textId="0B741F48" w:rsidR="005145A4" w:rsidRPr="001F1AE4" w:rsidRDefault="005145A4" w:rsidP="005145A4">
            <w:pPr>
              <w:rPr>
                <w:rFonts w:asciiTheme="minorHAnsi" w:hAnsiTheme="minorHAnsi" w:cstheme="minorBidi"/>
                <w:sz w:val="20"/>
                <w:szCs w:val="20"/>
              </w:rPr>
            </w:pPr>
          </w:p>
        </w:tc>
        <w:tc>
          <w:tcPr>
            <w:tcW w:w="194" w:type="pct"/>
          </w:tcPr>
          <w:p w14:paraId="50E38F92" w14:textId="7AB836E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507B380" w14:textId="1985D23E" w:rsidR="005145A4" w:rsidRPr="001F1AE4" w:rsidRDefault="005145A4" w:rsidP="005145A4">
            <w:pPr>
              <w:rPr>
                <w:rFonts w:asciiTheme="minorHAnsi" w:hAnsiTheme="minorHAnsi" w:cstheme="minorBidi"/>
                <w:sz w:val="20"/>
                <w:szCs w:val="20"/>
              </w:rPr>
            </w:pPr>
          </w:p>
        </w:tc>
        <w:tc>
          <w:tcPr>
            <w:tcW w:w="195" w:type="pct"/>
          </w:tcPr>
          <w:p w14:paraId="537E0FB6" w14:textId="3D077513" w:rsidR="005145A4" w:rsidRPr="001F1AE4" w:rsidRDefault="005145A4" w:rsidP="005145A4">
            <w:pPr>
              <w:rPr>
                <w:rFonts w:asciiTheme="minorHAnsi" w:hAnsiTheme="minorHAnsi" w:cstheme="minorBidi"/>
                <w:sz w:val="20"/>
                <w:szCs w:val="20"/>
              </w:rPr>
            </w:pPr>
          </w:p>
        </w:tc>
        <w:tc>
          <w:tcPr>
            <w:tcW w:w="194" w:type="pct"/>
          </w:tcPr>
          <w:p w14:paraId="262DADA2" w14:textId="678A2642"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16AE4A3" w14:textId="2B5A126D" w:rsidR="005145A4" w:rsidRPr="001F1AE4" w:rsidRDefault="005145A4" w:rsidP="005145A4">
            <w:pPr>
              <w:rPr>
                <w:rFonts w:asciiTheme="minorHAnsi" w:hAnsiTheme="minorHAnsi" w:cstheme="minorBidi"/>
                <w:sz w:val="20"/>
                <w:szCs w:val="20"/>
              </w:rPr>
            </w:pPr>
          </w:p>
        </w:tc>
        <w:tc>
          <w:tcPr>
            <w:tcW w:w="194" w:type="pct"/>
          </w:tcPr>
          <w:p w14:paraId="3CD21150" w14:textId="402135F5" w:rsidR="005145A4" w:rsidRPr="001F1AE4" w:rsidRDefault="005145A4" w:rsidP="005145A4">
            <w:pPr>
              <w:rPr>
                <w:rFonts w:asciiTheme="minorHAnsi" w:hAnsiTheme="minorHAnsi" w:cstheme="minorBidi"/>
                <w:sz w:val="20"/>
                <w:szCs w:val="20"/>
              </w:rPr>
            </w:pPr>
          </w:p>
        </w:tc>
        <w:tc>
          <w:tcPr>
            <w:tcW w:w="199" w:type="pct"/>
          </w:tcPr>
          <w:p w14:paraId="61EF0A92" w14:textId="5B830E4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A755B15" w14:textId="4DAE80AA" w:rsidR="005145A4" w:rsidRPr="001F1AE4" w:rsidRDefault="005145A4" w:rsidP="005145A4">
            <w:pPr>
              <w:rPr>
                <w:rFonts w:asciiTheme="minorHAnsi" w:hAnsiTheme="minorHAnsi" w:cstheme="minorBidi"/>
                <w:sz w:val="20"/>
                <w:szCs w:val="20"/>
              </w:rPr>
            </w:pPr>
          </w:p>
        </w:tc>
        <w:tc>
          <w:tcPr>
            <w:tcW w:w="194" w:type="pct"/>
          </w:tcPr>
          <w:p w14:paraId="7333F883" w14:textId="7C2377E5" w:rsidR="005145A4" w:rsidRPr="001F1AE4" w:rsidRDefault="005145A4" w:rsidP="005145A4">
            <w:pPr>
              <w:rPr>
                <w:rFonts w:asciiTheme="minorHAnsi" w:hAnsiTheme="minorHAnsi" w:cstheme="minorBidi"/>
                <w:sz w:val="20"/>
                <w:szCs w:val="20"/>
              </w:rPr>
            </w:pPr>
          </w:p>
        </w:tc>
        <w:tc>
          <w:tcPr>
            <w:tcW w:w="194" w:type="pct"/>
          </w:tcPr>
          <w:p w14:paraId="2BD1A929" w14:textId="5EE9D04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5534F35" w14:textId="497E7484" w:rsidR="005145A4" w:rsidRPr="001F1AE4" w:rsidRDefault="005145A4" w:rsidP="005145A4">
            <w:pPr>
              <w:rPr>
                <w:rFonts w:asciiTheme="minorHAnsi" w:hAnsiTheme="minorHAnsi" w:cstheme="minorBidi"/>
                <w:sz w:val="20"/>
                <w:szCs w:val="20"/>
              </w:rPr>
            </w:pPr>
          </w:p>
        </w:tc>
        <w:tc>
          <w:tcPr>
            <w:tcW w:w="194" w:type="pct"/>
          </w:tcPr>
          <w:p w14:paraId="08125868" w14:textId="6832416D" w:rsidR="005145A4" w:rsidRPr="001F1AE4" w:rsidRDefault="005145A4" w:rsidP="005145A4">
            <w:pPr>
              <w:rPr>
                <w:rFonts w:asciiTheme="minorHAnsi" w:hAnsiTheme="minorHAnsi" w:cstheme="minorBidi"/>
                <w:sz w:val="20"/>
                <w:szCs w:val="20"/>
              </w:rPr>
            </w:pPr>
          </w:p>
        </w:tc>
        <w:tc>
          <w:tcPr>
            <w:tcW w:w="196" w:type="pct"/>
          </w:tcPr>
          <w:p w14:paraId="42D65171" w14:textId="12507C1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269" w:type="pct"/>
          </w:tcPr>
          <w:p w14:paraId="32FF36B7" w14:textId="50BD543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r>
      <w:tr w:rsidR="005145A4" w:rsidRPr="001F1AE4" w14:paraId="4EE1B542" w14:textId="75FE4C81" w:rsidTr="005145A4">
        <w:tc>
          <w:tcPr>
            <w:tcW w:w="443" w:type="pct"/>
          </w:tcPr>
          <w:p w14:paraId="1BC22D45" w14:textId="5AF2D8A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Pain VAS</w:t>
            </w:r>
          </w:p>
        </w:tc>
        <w:tc>
          <w:tcPr>
            <w:tcW w:w="195" w:type="pct"/>
          </w:tcPr>
          <w:p w14:paraId="034F75AE" w14:textId="77777777" w:rsidR="005145A4" w:rsidRPr="001F1AE4" w:rsidRDefault="005145A4" w:rsidP="005145A4">
            <w:pPr>
              <w:rPr>
                <w:rFonts w:asciiTheme="minorHAnsi" w:hAnsiTheme="minorHAnsi" w:cstheme="minorBidi"/>
                <w:sz w:val="20"/>
                <w:szCs w:val="20"/>
              </w:rPr>
            </w:pPr>
          </w:p>
        </w:tc>
        <w:tc>
          <w:tcPr>
            <w:tcW w:w="195" w:type="pct"/>
          </w:tcPr>
          <w:p w14:paraId="1A623DE0" w14:textId="77777777" w:rsidR="005145A4" w:rsidRPr="001F1AE4" w:rsidRDefault="005145A4" w:rsidP="005145A4">
            <w:pPr>
              <w:rPr>
                <w:rFonts w:asciiTheme="minorHAnsi" w:hAnsiTheme="minorHAnsi" w:cstheme="minorBidi"/>
                <w:sz w:val="20"/>
                <w:szCs w:val="20"/>
              </w:rPr>
            </w:pPr>
          </w:p>
        </w:tc>
        <w:tc>
          <w:tcPr>
            <w:tcW w:w="195" w:type="pct"/>
          </w:tcPr>
          <w:p w14:paraId="45EC6D8E" w14:textId="77777777" w:rsidR="005145A4" w:rsidRPr="001F1AE4" w:rsidRDefault="005145A4" w:rsidP="005145A4">
            <w:pPr>
              <w:rPr>
                <w:rFonts w:asciiTheme="minorHAnsi" w:hAnsiTheme="minorHAnsi" w:cstheme="minorBidi"/>
                <w:sz w:val="20"/>
                <w:szCs w:val="20"/>
              </w:rPr>
            </w:pPr>
          </w:p>
        </w:tc>
        <w:tc>
          <w:tcPr>
            <w:tcW w:w="195" w:type="pct"/>
          </w:tcPr>
          <w:p w14:paraId="1A33AD64" w14:textId="77777777" w:rsidR="005145A4" w:rsidRPr="001F1AE4" w:rsidRDefault="005145A4" w:rsidP="005145A4">
            <w:pPr>
              <w:rPr>
                <w:rFonts w:asciiTheme="minorHAnsi" w:hAnsiTheme="minorHAnsi" w:cstheme="minorBidi"/>
                <w:sz w:val="20"/>
                <w:szCs w:val="20"/>
              </w:rPr>
            </w:pPr>
          </w:p>
        </w:tc>
        <w:tc>
          <w:tcPr>
            <w:tcW w:w="194" w:type="pct"/>
          </w:tcPr>
          <w:p w14:paraId="4B8F8FC6" w14:textId="77777777" w:rsidR="005145A4" w:rsidRPr="001F1AE4" w:rsidRDefault="005145A4" w:rsidP="005145A4">
            <w:pPr>
              <w:rPr>
                <w:rFonts w:asciiTheme="minorHAnsi" w:hAnsiTheme="minorHAnsi" w:cstheme="minorBidi"/>
                <w:sz w:val="20"/>
                <w:szCs w:val="20"/>
              </w:rPr>
            </w:pPr>
          </w:p>
        </w:tc>
        <w:tc>
          <w:tcPr>
            <w:tcW w:w="202" w:type="pct"/>
          </w:tcPr>
          <w:p w14:paraId="5D8B6C7B" w14:textId="77777777" w:rsidR="005145A4" w:rsidRPr="001F1AE4" w:rsidRDefault="005145A4" w:rsidP="005145A4">
            <w:pPr>
              <w:rPr>
                <w:rFonts w:asciiTheme="minorHAnsi" w:hAnsiTheme="minorHAnsi" w:cstheme="minorBidi"/>
                <w:sz w:val="20"/>
                <w:szCs w:val="20"/>
              </w:rPr>
            </w:pPr>
          </w:p>
        </w:tc>
        <w:tc>
          <w:tcPr>
            <w:tcW w:w="194" w:type="pct"/>
          </w:tcPr>
          <w:p w14:paraId="48CD8473" w14:textId="17F99190"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F5EFA7C" w14:textId="51A3FE7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9BC1E32" w14:textId="1B664B51"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0DF3204" w14:textId="3E64105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D8E92BB" w14:textId="1FD45A2A"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019FCA28" w14:textId="3093AE56"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6A1B192D" w14:textId="2C93F21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CA1B97A" w14:textId="42BBDFF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355525D" w14:textId="3C8C88C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9" w:type="pct"/>
          </w:tcPr>
          <w:p w14:paraId="0B4599D9" w14:textId="7668505F"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82BC811" w14:textId="0535F5D9" w:rsidR="005145A4" w:rsidRPr="001F1AE4" w:rsidRDefault="005145A4" w:rsidP="005145A4">
            <w:pPr>
              <w:rPr>
                <w:rFonts w:asciiTheme="minorHAnsi" w:hAnsiTheme="minorHAnsi" w:cstheme="minorBidi"/>
                <w:sz w:val="20"/>
                <w:szCs w:val="20"/>
              </w:rPr>
            </w:pPr>
          </w:p>
        </w:tc>
        <w:tc>
          <w:tcPr>
            <w:tcW w:w="194" w:type="pct"/>
          </w:tcPr>
          <w:p w14:paraId="12A6EA6D" w14:textId="1CE7D729" w:rsidR="005145A4" w:rsidRPr="001F1AE4" w:rsidRDefault="005145A4" w:rsidP="005145A4">
            <w:pPr>
              <w:rPr>
                <w:rFonts w:asciiTheme="minorHAnsi" w:hAnsiTheme="minorHAnsi" w:cstheme="minorBidi"/>
                <w:sz w:val="20"/>
                <w:szCs w:val="20"/>
              </w:rPr>
            </w:pPr>
          </w:p>
        </w:tc>
        <w:tc>
          <w:tcPr>
            <w:tcW w:w="194" w:type="pct"/>
          </w:tcPr>
          <w:p w14:paraId="287C1E8E" w14:textId="77777777" w:rsidR="005145A4" w:rsidRPr="001F1AE4" w:rsidRDefault="005145A4" w:rsidP="005145A4">
            <w:pPr>
              <w:rPr>
                <w:rFonts w:asciiTheme="minorHAnsi" w:hAnsiTheme="minorHAnsi" w:cstheme="minorBidi"/>
                <w:sz w:val="20"/>
                <w:szCs w:val="20"/>
              </w:rPr>
            </w:pPr>
          </w:p>
        </w:tc>
        <w:tc>
          <w:tcPr>
            <w:tcW w:w="194" w:type="pct"/>
          </w:tcPr>
          <w:p w14:paraId="3CAD07F3" w14:textId="77777777" w:rsidR="005145A4" w:rsidRPr="001F1AE4" w:rsidRDefault="005145A4" w:rsidP="005145A4">
            <w:pPr>
              <w:rPr>
                <w:rFonts w:asciiTheme="minorHAnsi" w:hAnsiTheme="minorHAnsi" w:cstheme="minorBidi"/>
                <w:sz w:val="20"/>
                <w:szCs w:val="20"/>
              </w:rPr>
            </w:pPr>
          </w:p>
        </w:tc>
        <w:tc>
          <w:tcPr>
            <w:tcW w:w="194" w:type="pct"/>
          </w:tcPr>
          <w:p w14:paraId="5516D15D" w14:textId="77777777" w:rsidR="005145A4" w:rsidRPr="001F1AE4" w:rsidRDefault="005145A4" w:rsidP="005145A4">
            <w:pPr>
              <w:rPr>
                <w:rFonts w:asciiTheme="minorHAnsi" w:hAnsiTheme="minorHAnsi" w:cstheme="minorBidi"/>
                <w:sz w:val="20"/>
                <w:szCs w:val="20"/>
              </w:rPr>
            </w:pPr>
          </w:p>
        </w:tc>
        <w:tc>
          <w:tcPr>
            <w:tcW w:w="196" w:type="pct"/>
          </w:tcPr>
          <w:p w14:paraId="676ABFB0" w14:textId="77777777" w:rsidR="005145A4" w:rsidRPr="001F1AE4" w:rsidRDefault="005145A4" w:rsidP="005145A4">
            <w:pPr>
              <w:rPr>
                <w:rFonts w:asciiTheme="minorHAnsi" w:hAnsiTheme="minorHAnsi" w:cstheme="minorBidi"/>
                <w:sz w:val="20"/>
                <w:szCs w:val="20"/>
              </w:rPr>
            </w:pPr>
          </w:p>
        </w:tc>
        <w:tc>
          <w:tcPr>
            <w:tcW w:w="269" w:type="pct"/>
          </w:tcPr>
          <w:p w14:paraId="0548BA27" w14:textId="77777777" w:rsidR="005145A4" w:rsidRPr="001F1AE4" w:rsidRDefault="005145A4" w:rsidP="005145A4">
            <w:pPr>
              <w:rPr>
                <w:rFonts w:asciiTheme="minorHAnsi" w:hAnsiTheme="minorHAnsi" w:cstheme="minorBidi"/>
                <w:sz w:val="20"/>
                <w:szCs w:val="20"/>
              </w:rPr>
            </w:pPr>
          </w:p>
        </w:tc>
      </w:tr>
      <w:tr w:rsidR="005145A4" w:rsidRPr="001F1AE4" w14:paraId="1F11D8CD" w14:textId="54FBFB58" w:rsidTr="005145A4">
        <w:tc>
          <w:tcPr>
            <w:tcW w:w="443" w:type="pct"/>
          </w:tcPr>
          <w:p w14:paraId="66E83CF9" w14:textId="127F05A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Fatigue VAS</w:t>
            </w:r>
          </w:p>
        </w:tc>
        <w:tc>
          <w:tcPr>
            <w:tcW w:w="195" w:type="pct"/>
          </w:tcPr>
          <w:p w14:paraId="767812EA" w14:textId="77777777" w:rsidR="005145A4" w:rsidRPr="001F1AE4" w:rsidRDefault="005145A4" w:rsidP="005145A4">
            <w:pPr>
              <w:rPr>
                <w:rFonts w:asciiTheme="minorHAnsi" w:hAnsiTheme="minorHAnsi" w:cstheme="minorBidi"/>
                <w:sz w:val="20"/>
                <w:szCs w:val="20"/>
              </w:rPr>
            </w:pPr>
          </w:p>
        </w:tc>
        <w:tc>
          <w:tcPr>
            <w:tcW w:w="195" w:type="pct"/>
          </w:tcPr>
          <w:p w14:paraId="777AA1E0" w14:textId="77777777" w:rsidR="005145A4" w:rsidRPr="001F1AE4" w:rsidRDefault="005145A4" w:rsidP="005145A4">
            <w:pPr>
              <w:rPr>
                <w:rFonts w:asciiTheme="minorHAnsi" w:hAnsiTheme="minorHAnsi" w:cstheme="minorBidi"/>
                <w:sz w:val="20"/>
                <w:szCs w:val="20"/>
              </w:rPr>
            </w:pPr>
          </w:p>
        </w:tc>
        <w:tc>
          <w:tcPr>
            <w:tcW w:w="195" w:type="pct"/>
          </w:tcPr>
          <w:p w14:paraId="36A10CC8" w14:textId="77777777" w:rsidR="005145A4" w:rsidRPr="001F1AE4" w:rsidRDefault="005145A4" w:rsidP="005145A4">
            <w:pPr>
              <w:rPr>
                <w:rFonts w:asciiTheme="minorHAnsi" w:hAnsiTheme="minorHAnsi" w:cstheme="minorBidi"/>
                <w:sz w:val="20"/>
                <w:szCs w:val="20"/>
              </w:rPr>
            </w:pPr>
          </w:p>
        </w:tc>
        <w:tc>
          <w:tcPr>
            <w:tcW w:w="195" w:type="pct"/>
          </w:tcPr>
          <w:p w14:paraId="5B74189D" w14:textId="77777777" w:rsidR="005145A4" w:rsidRPr="001F1AE4" w:rsidRDefault="005145A4" w:rsidP="005145A4">
            <w:pPr>
              <w:rPr>
                <w:rFonts w:asciiTheme="minorHAnsi" w:hAnsiTheme="minorHAnsi" w:cstheme="minorBidi"/>
                <w:sz w:val="20"/>
                <w:szCs w:val="20"/>
              </w:rPr>
            </w:pPr>
          </w:p>
        </w:tc>
        <w:tc>
          <w:tcPr>
            <w:tcW w:w="194" w:type="pct"/>
          </w:tcPr>
          <w:p w14:paraId="0FE13593" w14:textId="77777777" w:rsidR="005145A4" w:rsidRPr="001F1AE4" w:rsidRDefault="005145A4" w:rsidP="005145A4">
            <w:pPr>
              <w:rPr>
                <w:rFonts w:asciiTheme="minorHAnsi" w:hAnsiTheme="minorHAnsi" w:cstheme="minorBidi"/>
                <w:sz w:val="20"/>
                <w:szCs w:val="20"/>
              </w:rPr>
            </w:pPr>
          </w:p>
        </w:tc>
        <w:tc>
          <w:tcPr>
            <w:tcW w:w="202" w:type="pct"/>
          </w:tcPr>
          <w:p w14:paraId="4DD10984" w14:textId="77777777" w:rsidR="005145A4" w:rsidRPr="001F1AE4" w:rsidRDefault="005145A4" w:rsidP="005145A4">
            <w:pPr>
              <w:rPr>
                <w:rFonts w:asciiTheme="minorHAnsi" w:hAnsiTheme="minorHAnsi" w:cstheme="minorBidi"/>
                <w:sz w:val="20"/>
                <w:szCs w:val="20"/>
              </w:rPr>
            </w:pPr>
          </w:p>
        </w:tc>
        <w:tc>
          <w:tcPr>
            <w:tcW w:w="194" w:type="pct"/>
          </w:tcPr>
          <w:p w14:paraId="6766E0DF" w14:textId="218AA4F9"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70CDB5A2" w14:textId="5EE799A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EBDF3E7" w14:textId="75FE9A8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784295B1" w14:textId="437ACE0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D75B105" w14:textId="593E1FE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1714E143" w14:textId="3F5BDB4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17129604" w14:textId="41F9241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F11E6A7" w14:textId="0DEB522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CCA6E49" w14:textId="17BAEE3F"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9" w:type="pct"/>
          </w:tcPr>
          <w:p w14:paraId="6CF5A349" w14:textId="79529F14"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6860D46" w14:textId="67D26BDA" w:rsidR="005145A4" w:rsidRPr="001F1AE4" w:rsidRDefault="005145A4" w:rsidP="005145A4">
            <w:pPr>
              <w:rPr>
                <w:rFonts w:asciiTheme="minorHAnsi" w:hAnsiTheme="minorHAnsi" w:cstheme="minorBidi"/>
                <w:sz w:val="20"/>
                <w:szCs w:val="20"/>
              </w:rPr>
            </w:pPr>
          </w:p>
        </w:tc>
        <w:tc>
          <w:tcPr>
            <w:tcW w:w="194" w:type="pct"/>
          </w:tcPr>
          <w:p w14:paraId="7FB803AD" w14:textId="022530EB" w:rsidR="005145A4" w:rsidRPr="001F1AE4" w:rsidRDefault="005145A4" w:rsidP="005145A4">
            <w:pPr>
              <w:rPr>
                <w:rFonts w:asciiTheme="minorHAnsi" w:hAnsiTheme="minorHAnsi" w:cstheme="minorBidi"/>
                <w:sz w:val="20"/>
                <w:szCs w:val="20"/>
              </w:rPr>
            </w:pPr>
          </w:p>
        </w:tc>
        <w:tc>
          <w:tcPr>
            <w:tcW w:w="194" w:type="pct"/>
          </w:tcPr>
          <w:p w14:paraId="51720E77" w14:textId="77777777" w:rsidR="005145A4" w:rsidRPr="001F1AE4" w:rsidRDefault="005145A4" w:rsidP="005145A4">
            <w:pPr>
              <w:rPr>
                <w:rFonts w:asciiTheme="minorHAnsi" w:hAnsiTheme="minorHAnsi" w:cstheme="minorBidi"/>
                <w:sz w:val="20"/>
                <w:szCs w:val="20"/>
              </w:rPr>
            </w:pPr>
          </w:p>
        </w:tc>
        <w:tc>
          <w:tcPr>
            <w:tcW w:w="194" w:type="pct"/>
          </w:tcPr>
          <w:p w14:paraId="1FA1C692" w14:textId="77777777" w:rsidR="005145A4" w:rsidRPr="001F1AE4" w:rsidRDefault="005145A4" w:rsidP="005145A4">
            <w:pPr>
              <w:rPr>
                <w:rFonts w:asciiTheme="minorHAnsi" w:hAnsiTheme="minorHAnsi" w:cstheme="minorBidi"/>
                <w:sz w:val="20"/>
                <w:szCs w:val="20"/>
              </w:rPr>
            </w:pPr>
          </w:p>
        </w:tc>
        <w:tc>
          <w:tcPr>
            <w:tcW w:w="194" w:type="pct"/>
          </w:tcPr>
          <w:p w14:paraId="1C4B92A0" w14:textId="77777777" w:rsidR="005145A4" w:rsidRPr="001F1AE4" w:rsidRDefault="005145A4" w:rsidP="005145A4">
            <w:pPr>
              <w:rPr>
                <w:rFonts w:asciiTheme="minorHAnsi" w:hAnsiTheme="minorHAnsi" w:cstheme="minorBidi"/>
                <w:sz w:val="20"/>
                <w:szCs w:val="20"/>
              </w:rPr>
            </w:pPr>
          </w:p>
        </w:tc>
        <w:tc>
          <w:tcPr>
            <w:tcW w:w="196" w:type="pct"/>
          </w:tcPr>
          <w:p w14:paraId="1A44D7D3" w14:textId="77777777" w:rsidR="005145A4" w:rsidRPr="001F1AE4" w:rsidRDefault="005145A4" w:rsidP="005145A4">
            <w:pPr>
              <w:rPr>
                <w:rFonts w:asciiTheme="minorHAnsi" w:hAnsiTheme="minorHAnsi" w:cstheme="minorBidi"/>
                <w:sz w:val="20"/>
                <w:szCs w:val="20"/>
              </w:rPr>
            </w:pPr>
          </w:p>
        </w:tc>
        <w:tc>
          <w:tcPr>
            <w:tcW w:w="269" w:type="pct"/>
          </w:tcPr>
          <w:p w14:paraId="5E186901" w14:textId="77777777" w:rsidR="005145A4" w:rsidRPr="001F1AE4" w:rsidRDefault="005145A4" w:rsidP="005145A4">
            <w:pPr>
              <w:rPr>
                <w:rFonts w:asciiTheme="minorHAnsi" w:hAnsiTheme="minorHAnsi" w:cstheme="minorBidi"/>
                <w:sz w:val="20"/>
                <w:szCs w:val="20"/>
              </w:rPr>
            </w:pPr>
          </w:p>
        </w:tc>
      </w:tr>
      <w:tr w:rsidR="005145A4" w:rsidRPr="001F1AE4" w14:paraId="657BEBAC" w14:textId="59ADBCE5" w:rsidTr="005145A4">
        <w:tc>
          <w:tcPr>
            <w:tcW w:w="443" w:type="pct"/>
          </w:tcPr>
          <w:p w14:paraId="31AE9E3F" w14:textId="4677BDDF"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Borg RPE</w:t>
            </w:r>
          </w:p>
        </w:tc>
        <w:tc>
          <w:tcPr>
            <w:tcW w:w="195" w:type="pct"/>
          </w:tcPr>
          <w:p w14:paraId="12F9A065" w14:textId="77777777" w:rsidR="005145A4" w:rsidRPr="001F1AE4" w:rsidRDefault="005145A4" w:rsidP="005145A4">
            <w:pPr>
              <w:rPr>
                <w:rFonts w:asciiTheme="minorHAnsi" w:hAnsiTheme="minorHAnsi" w:cstheme="minorBidi"/>
                <w:sz w:val="20"/>
                <w:szCs w:val="20"/>
              </w:rPr>
            </w:pPr>
          </w:p>
        </w:tc>
        <w:tc>
          <w:tcPr>
            <w:tcW w:w="195" w:type="pct"/>
          </w:tcPr>
          <w:p w14:paraId="0D8AFD70" w14:textId="77777777" w:rsidR="005145A4" w:rsidRPr="001F1AE4" w:rsidRDefault="005145A4" w:rsidP="005145A4">
            <w:pPr>
              <w:rPr>
                <w:rFonts w:asciiTheme="minorHAnsi" w:hAnsiTheme="minorHAnsi" w:cstheme="minorBidi"/>
                <w:sz w:val="20"/>
                <w:szCs w:val="20"/>
              </w:rPr>
            </w:pPr>
          </w:p>
        </w:tc>
        <w:tc>
          <w:tcPr>
            <w:tcW w:w="195" w:type="pct"/>
          </w:tcPr>
          <w:p w14:paraId="282974C0" w14:textId="77777777" w:rsidR="005145A4" w:rsidRPr="001F1AE4" w:rsidRDefault="005145A4" w:rsidP="005145A4">
            <w:pPr>
              <w:rPr>
                <w:rFonts w:asciiTheme="minorHAnsi" w:hAnsiTheme="minorHAnsi" w:cstheme="minorBidi"/>
                <w:sz w:val="20"/>
                <w:szCs w:val="20"/>
              </w:rPr>
            </w:pPr>
          </w:p>
        </w:tc>
        <w:tc>
          <w:tcPr>
            <w:tcW w:w="195" w:type="pct"/>
          </w:tcPr>
          <w:p w14:paraId="5970B307" w14:textId="77777777" w:rsidR="005145A4" w:rsidRPr="001F1AE4" w:rsidRDefault="005145A4" w:rsidP="005145A4">
            <w:pPr>
              <w:rPr>
                <w:rFonts w:asciiTheme="minorHAnsi" w:hAnsiTheme="minorHAnsi" w:cstheme="minorBidi"/>
                <w:sz w:val="20"/>
                <w:szCs w:val="20"/>
              </w:rPr>
            </w:pPr>
          </w:p>
        </w:tc>
        <w:tc>
          <w:tcPr>
            <w:tcW w:w="194" w:type="pct"/>
          </w:tcPr>
          <w:p w14:paraId="5391061C" w14:textId="77777777" w:rsidR="005145A4" w:rsidRPr="001F1AE4" w:rsidRDefault="005145A4" w:rsidP="005145A4">
            <w:pPr>
              <w:rPr>
                <w:rFonts w:asciiTheme="minorHAnsi" w:hAnsiTheme="minorHAnsi" w:cstheme="minorBidi"/>
                <w:sz w:val="20"/>
                <w:szCs w:val="20"/>
              </w:rPr>
            </w:pPr>
          </w:p>
        </w:tc>
        <w:tc>
          <w:tcPr>
            <w:tcW w:w="202" w:type="pct"/>
          </w:tcPr>
          <w:p w14:paraId="7DA42F98" w14:textId="77777777" w:rsidR="005145A4" w:rsidRPr="001F1AE4" w:rsidRDefault="005145A4" w:rsidP="005145A4">
            <w:pPr>
              <w:rPr>
                <w:rFonts w:asciiTheme="minorHAnsi" w:hAnsiTheme="minorHAnsi" w:cstheme="minorBidi"/>
                <w:sz w:val="20"/>
                <w:szCs w:val="20"/>
              </w:rPr>
            </w:pPr>
          </w:p>
        </w:tc>
        <w:tc>
          <w:tcPr>
            <w:tcW w:w="194" w:type="pct"/>
          </w:tcPr>
          <w:p w14:paraId="1EC2C8BE" w14:textId="23D4842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319BD181" w14:textId="2ADE09A2"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1C10958" w14:textId="23245A4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59059C0" w14:textId="44A91CA1"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2DCFD9FE" w14:textId="26BC3278"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19EAA471" w14:textId="1CE8E13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9B33B3F" w14:textId="2D15AB1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BF4C291" w14:textId="33525C1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07D916FC" w14:textId="79A3AF0D"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9" w:type="pct"/>
          </w:tcPr>
          <w:p w14:paraId="2E538103" w14:textId="177F779E"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54892429" w14:textId="7467126F" w:rsidR="005145A4" w:rsidRPr="001F1AE4" w:rsidRDefault="005145A4" w:rsidP="005145A4">
            <w:pPr>
              <w:rPr>
                <w:rFonts w:asciiTheme="minorHAnsi" w:hAnsiTheme="minorHAnsi" w:cstheme="minorBidi"/>
                <w:sz w:val="20"/>
                <w:szCs w:val="20"/>
              </w:rPr>
            </w:pPr>
          </w:p>
        </w:tc>
        <w:tc>
          <w:tcPr>
            <w:tcW w:w="194" w:type="pct"/>
          </w:tcPr>
          <w:p w14:paraId="2C3D0B18" w14:textId="0E808B27" w:rsidR="005145A4" w:rsidRPr="001F1AE4" w:rsidRDefault="005145A4" w:rsidP="005145A4">
            <w:pPr>
              <w:rPr>
                <w:rFonts w:asciiTheme="minorHAnsi" w:hAnsiTheme="minorHAnsi" w:cstheme="minorBidi"/>
                <w:sz w:val="20"/>
                <w:szCs w:val="20"/>
              </w:rPr>
            </w:pPr>
          </w:p>
        </w:tc>
        <w:tc>
          <w:tcPr>
            <w:tcW w:w="194" w:type="pct"/>
          </w:tcPr>
          <w:p w14:paraId="3CDF5529" w14:textId="77777777" w:rsidR="005145A4" w:rsidRPr="001F1AE4" w:rsidRDefault="005145A4" w:rsidP="005145A4">
            <w:pPr>
              <w:rPr>
                <w:rFonts w:asciiTheme="minorHAnsi" w:hAnsiTheme="minorHAnsi" w:cstheme="minorBidi"/>
                <w:sz w:val="20"/>
                <w:szCs w:val="20"/>
              </w:rPr>
            </w:pPr>
          </w:p>
        </w:tc>
        <w:tc>
          <w:tcPr>
            <w:tcW w:w="194" w:type="pct"/>
          </w:tcPr>
          <w:p w14:paraId="5ED2DDA2" w14:textId="77777777" w:rsidR="005145A4" w:rsidRPr="001F1AE4" w:rsidRDefault="005145A4" w:rsidP="005145A4">
            <w:pPr>
              <w:rPr>
                <w:rFonts w:asciiTheme="minorHAnsi" w:hAnsiTheme="minorHAnsi" w:cstheme="minorBidi"/>
                <w:sz w:val="20"/>
                <w:szCs w:val="20"/>
              </w:rPr>
            </w:pPr>
          </w:p>
        </w:tc>
        <w:tc>
          <w:tcPr>
            <w:tcW w:w="194" w:type="pct"/>
          </w:tcPr>
          <w:p w14:paraId="5A8D8497" w14:textId="77777777" w:rsidR="005145A4" w:rsidRPr="001F1AE4" w:rsidRDefault="005145A4" w:rsidP="005145A4">
            <w:pPr>
              <w:rPr>
                <w:rFonts w:asciiTheme="minorHAnsi" w:hAnsiTheme="minorHAnsi" w:cstheme="minorBidi"/>
                <w:sz w:val="20"/>
                <w:szCs w:val="20"/>
              </w:rPr>
            </w:pPr>
          </w:p>
        </w:tc>
        <w:tc>
          <w:tcPr>
            <w:tcW w:w="196" w:type="pct"/>
          </w:tcPr>
          <w:p w14:paraId="02246E8C" w14:textId="77777777" w:rsidR="005145A4" w:rsidRPr="001F1AE4" w:rsidRDefault="005145A4" w:rsidP="005145A4">
            <w:pPr>
              <w:rPr>
                <w:rFonts w:asciiTheme="minorHAnsi" w:hAnsiTheme="minorHAnsi" w:cstheme="minorBidi"/>
                <w:sz w:val="20"/>
                <w:szCs w:val="20"/>
              </w:rPr>
            </w:pPr>
          </w:p>
        </w:tc>
        <w:tc>
          <w:tcPr>
            <w:tcW w:w="269" w:type="pct"/>
          </w:tcPr>
          <w:p w14:paraId="4AB1B498" w14:textId="77777777" w:rsidR="005145A4" w:rsidRPr="001F1AE4" w:rsidRDefault="005145A4" w:rsidP="005145A4">
            <w:pPr>
              <w:rPr>
                <w:rFonts w:asciiTheme="minorHAnsi" w:hAnsiTheme="minorHAnsi" w:cstheme="minorBidi"/>
                <w:sz w:val="20"/>
                <w:szCs w:val="20"/>
              </w:rPr>
            </w:pPr>
          </w:p>
        </w:tc>
      </w:tr>
      <w:tr w:rsidR="005145A4" w:rsidRPr="001F1AE4" w14:paraId="53E1AFC7" w14:textId="6D1A9BD3" w:rsidTr="005145A4">
        <w:tc>
          <w:tcPr>
            <w:tcW w:w="443" w:type="pct"/>
          </w:tcPr>
          <w:p w14:paraId="104AB997" w14:textId="6FA35522" w:rsidR="005145A4" w:rsidRPr="001F1AE4" w:rsidRDefault="005145A4" w:rsidP="005145A4">
            <w:pPr>
              <w:rPr>
                <w:rFonts w:asciiTheme="minorHAnsi" w:hAnsiTheme="minorHAnsi" w:cstheme="minorBidi"/>
                <w:sz w:val="20"/>
                <w:szCs w:val="20"/>
              </w:rPr>
            </w:pPr>
            <w:r>
              <w:rPr>
                <w:rFonts w:asciiTheme="minorHAnsi" w:hAnsiTheme="minorHAnsi" w:cstheme="minorBidi"/>
                <w:sz w:val="20"/>
                <w:szCs w:val="20"/>
              </w:rPr>
              <w:t>S</w:t>
            </w:r>
            <w:r w:rsidRPr="001F1AE4">
              <w:rPr>
                <w:rFonts w:asciiTheme="minorHAnsi" w:hAnsiTheme="minorHAnsi" w:cstheme="minorBidi"/>
                <w:sz w:val="20"/>
                <w:szCs w:val="20"/>
              </w:rPr>
              <w:t>taff survey</w:t>
            </w:r>
          </w:p>
        </w:tc>
        <w:tc>
          <w:tcPr>
            <w:tcW w:w="195" w:type="pct"/>
          </w:tcPr>
          <w:p w14:paraId="1DBE9805" w14:textId="77777777" w:rsidR="005145A4" w:rsidRPr="001F1AE4" w:rsidRDefault="005145A4" w:rsidP="005145A4">
            <w:pPr>
              <w:rPr>
                <w:rFonts w:asciiTheme="minorHAnsi" w:hAnsiTheme="minorHAnsi" w:cstheme="minorBidi"/>
                <w:sz w:val="20"/>
                <w:szCs w:val="20"/>
              </w:rPr>
            </w:pPr>
          </w:p>
        </w:tc>
        <w:tc>
          <w:tcPr>
            <w:tcW w:w="195" w:type="pct"/>
          </w:tcPr>
          <w:p w14:paraId="33DABA34" w14:textId="77777777" w:rsidR="005145A4" w:rsidRPr="001F1AE4" w:rsidRDefault="005145A4" w:rsidP="005145A4">
            <w:pPr>
              <w:rPr>
                <w:rFonts w:asciiTheme="minorHAnsi" w:hAnsiTheme="minorHAnsi" w:cstheme="minorBidi"/>
                <w:sz w:val="20"/>
                <w:szCs w:val="20"/>
              </w:rPr>
            </w:pPr>
          </w:p>
        </w:tc>
        <w:tc>
          <w:tcPr>
            <w:tcW w:w="195" w:type="pct"/>
          </w:tcPr>
          <w:p w14:paraId="6926342E" w14:textId="77777777" w:rsidR="005145A4" w:rsidRPr="001F1AE4" w:rsidRDefault="005145A4" w:rsidP="005145A4">
            <w:pPr>
              <w:rPr>
                <w:rFonts w:asciiTheme="minorHAnsi" w:hAnsiTheme="minorHAnsi" w:cstheme="minorBidi"/>
                <w:sz w:val="20"/>
                <w:szCs w:val="20"/>
              </w:rPr>
            </w:pPr>
          </w:p>
        </w:tc>
        <w:tc>
          <w:tcPr>
            <w:tcW w:w="195" w:type="pct"/>
          </w:tcPr>
          <w:p w14:paraId="79ACBA00" w14:textId="77777777" w:rsidR="005145A4" w:rsidRPr="001F1AE4" w:rsidRDefault="005145A4" w:rsidP="005145A4">
            <w:pPr>
              <w:rPr>
                <w:rFonts w:asciiTheme="minorHAnsi" w:hAnsiTheme="minorHAnsi" w:cstheme="minorBidi"/>
                <w:sz w:val="20"/>
                <w:szCs w:val="20"/>
              </w:rPr>
            </w:pPr>
          </w:p>
        </w:tc>
        <w:tc>
          <w:tcPr>
            <w:tcW w:w="194" w:type="pct"/>
          </w:tcPr>
          <w:p w14:paraId="7268846A" w14:textId="77777777" w:rsidR="005145A4" w:rsidRPr="001F1AE4" w:rsidRDefault="005145A4" w:rsidP="005145A4">
            <w:pPr>
              <w:rPr>
                <w:rFonts w:asciiTheme="minorHAnsi" w:hAnsiTheme="minorHAnsi" w:cstheme="minorBidi"/>
                <w:sz w:val="20"/>
                <w:szCs w:val="20"/>
              </w:rPr>
            </w:pPr>
          </w:p>
        </w:tc>
        <w:tc>
          <w:tcPr>
            <w:tcW w:w="202" w:type="pct"/>
          </w:tcPr>
          <w:p w14:paraId="2EACBE6F" w14:textId="77777777" w:rsidR="005145A4" w:rsidRPr="001F1AE4" w:rsidRDefault="005145A4" w:rsidP="005145A4">
            <w:pPr>
              <w:rPr>
                <w:rFonts w:asciiTheme="minorHAnsi" w:hAnsiTheme="minorHAnsi" w:cstheme="minorBidi"/>
                <w:sz w:val="20"/>
                <w:szCs w:val="20"/>
              </w:rPr>
            </w:pPr>
          </w:p>
        </w:tc>
        <w:tc>
          <w:tcPr>
            <w:tcW w:w="194" w:type="pct"/>
          </w:tcPr>
          <w:p w14:paraId="34127FC4" w14:textId="77777777" w:rsidR="005145A4" w:rsidRPr="001F1AE4" w:rsidRDefault="005145A4" w:rsidP="005145A4">
            <w:pPr>
              <w:rPr>
                <w:rFonts w:asciiTheme="minorHAnsi" w:hAnsiTheme="minorHAnsi" w:cstheme="minorBidi"/>
                <w:sz w:val="20"/>
                <w:szCs w:val="20"/>
              </w:rPr>
            </w:pPr>
          </w:p>
        </w:tc>
        <w:tc>
          <w:tcPr>
            <w:tcW w:w="194" w:type="pct"/>
          </w:tcPr>
          <w:p w14:paraId="44BC5B11" w14:textId="77777777" w:rsidR="005145A4" w:rsidRPr="001F1AE4" w:rsidRDefault="005145A4" w:rsidP="005145A4">
            <w:pPr>
              <w:rPr>
                <w:rFonts w:asciiTheme="minorHAnsi" w:hAnsiTheme="minorHAnsi" w:cstheme="minorBidi"/>
                <w:sz w:val="20"/>
                <w:szCs w:val="20"/>
              </w:rPr>
            </w:pPr>
          </w:p>
        </w:tc>
        <w:tc>
          <w:tcPr>
            <w:tcW w:w="194" w:type="pct"/>
          </w:tcPr>
          <w:p w14:paraId="08FE855A" w14:textId="77777777" w:rsidR="005145A4" w:rsidRPr="001F1AE4" w:rsidRDefault="005145A4" w:rsidP="005145A4">
            <w:pPr>
              <w:rPr>
                <w:rFonts w:asciiTheme="minorHAnsi" w:hAnsiTheme="minorHAnsi" w:cstheme="minorBidi"/>
                <w:sz w:val="20"/>
                <w:szCs w:val="20"/>
              </w:rPr>
            </w:pPr>
          </w:p>
        </w:tc>
        <w:tc>
          <w:tcPr>
            <w:tcW w:w="194" w:type="pct"/>
          </w:tcPr>
          <w:p w14:paraId="274E8FEF" w14:textId="77777777" w:rsidR="005145A4" w:rsidRPr="001F1AE4" w:rsidRDefault="005145A4" w:rsidP="005145A4">
            <w:pPr>
              <w:rPr>
                <w:rFonts w:asciiTheme="minorHAnsi" w:hAnsiTheme="minorHAnsi" w:cstheme="minorBidi"/>
                <w:sz w:val="20"/>
                <w:szCs w:val="20"/>
              </w:rPr>
            </w:pPr>
          </w:p>
        </w:tc>
        <w:tc>
          <w:tcPr>
            <w:tcW w:w="194" w:type="pct"/>
          </w:tcPr>
          <w:p w14:paraId="0BF48D2F" w14:textId="77777777" w:rsidR="005145A4" w:rsidRPr="001F1AE4" w:rsidRDefault="005145A4" w:rsidP="005145A4">
            <w:pPr>
              <w:rPr>
                <w:rFonts w:asciiTheme="minorHAnsi" w:hAnsiTheme="minorHAnsi" w:cstheme="minorBidi"/>
                <w:sz w:val="20"/>
                <w:szCs w:val="20"/>
              </w:rPr>
            </w:pPr>
          </w:p>
        </w:tc>
        <w:tc>
          <w:tcPr>
            <w:tcW w:w="195" w:type="pct"/>
          </w:tcPr>
          <w:p w14:paraId="3FD8F0E2" w14:textId="77777777" w:rsidR="005145A4" w:rsidRPr="001F1AE4" w:rsidRDefault="005145A4" w:rsidP="005145A4">
            <w:pPr>
              <w:rPr>
                <w:rFonts w:asciiTheme="minorHAnsi" w:hAnsiTheme="minorHAnsi" w:cstheme="minorBidi"/>
                <w:sz w:val="20"/>
                <w:szCs w:val="20"/>
              </w:rPr>
            </w:pPr>
          </w:p>
        </w:tc>
        <w:tc>
          <w:tcPr>
            <w:tcW w:w="194" w:type="pct"/>
          </w:tcPr>
          <w:p w14:paraId="009DD969" w14:textId="77777777" w:rsidR="005145A4" w:rsidRPr="001F1AE4" w:rsidRDefault="005145A4" w:rsidP="005145A4">
            <w:pPr>
              <w:rPr>
                <w:rFonts w:asciiTheme="minorHAnsi" w:hAnsiTheme="minorHAnsi" w:cstheme="minorBidi"/>
                <w:sz w:val="20"/>
                <w:szCs w:val="20"/>
              </w:rPr>
            </w:pPr>
          </w:p>
        </w:tc>
        <w:tc>
          <w:tcPr>
            <w:tcW w:w="194" w:type="pct"/>
          </w:tcPr>
          <w:p w14:paraId="42AA3350" w14:textId="77777777" w:rsidR="005145A4" w:rsidRPr="001F1AE4" w:rsidRDefault="005145A4" w:rsidP="005145A4">
            <w:pPr>
              <w:rPr>
                <w:rFonts w:asciiTheme="minorHAnsi" w:hAnsiTheme="minorHAnsi" w:cstheme="minorBidi"/>
                <w:sz w:val="20"/>
                <w:szCs w:val="20"/>
              </w:rPr>
            </w:pPr>
          </w:p>
        </w:tc>
        <w:tc>
          <w:tcPr>
            <w:tcW w:w="194" w:type="pct"/>
          </w:tcPr>
          <w:p w14:paraId="167F5750" w14:textId="77777777" w:rsidR="005145A4" w:rsidRPr="001F1AE4" w:rsidRDefault="005145A4" w:rsidP="005145A4">
            <w:pPr>
              <w:rPr>
                <w:rFonts w:asciiTheme="minorHAnsi" w:hAnsiTheme="minorHAnsi" w:cstheme="minorBidi"/>
                <w:sz w:val="20"/>
                <w:szCs w:val="20"/>
              </w:rPr>
            </w:pPr>
          </w:p>
        </w:tc>
        <w:tc>
          <w:tcPr>
            <w:tcW w:w="199" w:type="pct"/>
          </w:tcPr>
          <w:p w14:paraId="2E454F70" w14:textId="77777777" w:rsidR="005145A4" w:rsidRPr="001F1AE4" w:rsidRDefault="005145A4" w:rsidP="005145A4">
            <w:pPr>
              <w:rPr>
                <w:rFonts w:asciiTheme="minorHAnsi" w:hAnsiTheme="minorHAnsi" w:cstheme="minorBidi"/>
                <w:sz w:val="20"/>
                <w:szCs w:val="20"/>
              </w:rPr>
            </w:pPr>
          </w:p>
        </w:tc>
        <w:tc>
          <w:tcPr>
            <w:tcW w:w="194" w:type="pct"/>
          </w:tcPr>
          <w:p w14:paraId="34053815" w14:textId="0F67F650"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745408A" w14:textId="3080E3EC" w:rsidR="005145A4" w:rsidRPr="001F1AE4" w:rsidRDefault="005145A4" w:rsidP="005145A4">
            <w:pPr>
              <w:rPr>
                <w:rFonts w:asciiTheme="minorHAnsi" w:hAnsiTheme="minorHAnsi" w:cstheme="minorBidi"/>
                <w:sz w:val="20"/>
                <w:szCs w:val="20"/>
              </w:rPr>
            </w:pPr>
          </w:p>
        </w:tc>
        <w:tc>
          <w:tcPr>
            <w:tcW w:w="194" w:type="pct"/>
          </w:tcPr>
          <w:p w14:paraId="46C9CFD7" w14:textId="6F9E27A5" w:rsidR="005145A4" w:rsidRPr="001F1AE4" w:rsidRDefault="005145A4" w:rsidP="005145A4">
            <w:pPr>
              <w:rPr>
                <w:rFonts w:asciiTheme="minorHAnsi" w:hAnsiTheme="minorHAnsi" w:cstheme="minorBidi"/>
                <w:sz w:val="20"/>
                <w:szCs w:val="20"/>
              </w:rPr>
            </w:pPr>
          </w:p>
        </w:tc>
        <w:tc>
          <w:tcPr>
            <w:tcW w:w="194" w:type="pct"/>
          </w:tcPr>
          <w:p w14:paraId="47373F8D" w14:textId="77777777" w:rsidR="005145A4" w:rsidRPr="001F1AE4" w:rsidRDefault="005145A4" w:rsidP="005145A4">
            <w:pPr>
              <w:rPr>
                <w:rFonts w:asciiTheme="minorHAnsi" w:hAnsiTheme="minorHAnsi" w:cstheme="minorBidi"/>
                <w:sz w:val="20"/>
                <w:szCs w:val="20"/>
              </w:rPr>
            </w:pPr>
          </w:p>
        </w:tc>
        <w:tc>
          <w:tcPr>
            <w:tcW w:w="194" w:type="pct"/>
          </w:tcPr>
          <w:p w14:paraId="2D8DD2E6" w14:textId="77777777" w:rsidR="005145A4" w:rsidRPr="001F1AE4" w:rsidRDefault="005145A4" w:rsidP="005145A4">
            <w:pPr>
              <w:rPr>
                <w:rFonts w:asciiTheme="minorHAnsi" w:hAnsiTheme="minorHAnsi" w:cstheme="minorBidi"/>
                <w:sz w:val="20"/>
                <w:szCs w:val="20"/>
              </w:rPr>
            </w:pPr>
          </w:p>
        </w:tc>
        <w:tc>
          <w:tcPr>
            <w:tcW w:w="196" w:type="pct"/>
          </w:tcPr>
          <w:p w14:paraId="34E090C1" w14:textId="77777777" w:rsidR="005145A4" w:rsidRPr="001F1AE4" w:rsidRDefault="005145A4" w:rsidP="005145A4">
            <w:pPr>
              <w:rPr>
                <w:rFonts w:asciiTheme="minorHAnsi" w:hAnsiTheme="minorHAnsi" w:cstheme="minorBidi"/>
                <w:sz w:val="20"/>
                <w:szCs w:val="20"/>
              </w:rPr>
            </w:pPr>
          </w:p>
        </w:tc>
        <w:tc>
          <w:tcPr>
            <w:tcW w:w="269" w:type="pct"/>
          </w:tcPr>
          <w:p w14:paraId="261E15BB" w14:textId="77777777" w:rsidR="005145A4" w:rsidRPr="001F1AE4" w:rsidRDefault="005145A4" w:rsidP="005145A4">
            <w:pPr>
              <w:rPr>
                <w:rFonts w:asciiTheme="minorHAnsi" w:hAnsiTheme="minorHAnsi" w:cstheme="minorBidi"/>
                <w:sz w:val="20"/>
                <w:szCs w:val="20"/>
              </w:rPr>
            </w:pPr>
          </w:p>
        </w:tc>
      </w:tr>
      <w:tr w:rsidR="005145A4" w:rsidRPr="001F1AE4" w14:paraId="1C3FCEC3" w14:textId="0C71C496" w:rsidTr="005145A4">
        <w:tc>
          <w:tcPr>
            <w:tcW w:w="443" w:type="pct"/>
          </w:tcPr>
          <w:p w14:paraId="73207F49" w14:textId="70D9CB98" w:rsidR="005145A4" w:rsidRPr="001F1AE4" w:rsidRDefault="005145A4" w:rsidP="005145A4">
            <w:pPr>
              <w:rPr>
                <w:rFonts w:asciiTheme="minorHAnsi" w:hAnsiTheme="minorHAnsi" w:cstheme="minorBidi"/>
                <w:sz w:val="20"/>
                <w:szCs w:val="20"/>
              </w:rPr>
            </w:pPr>
            <w:r>
              <w:rPr>
                <w:rFonts w:asciiTheme="minorHAnsi" w:hAnsiTheme="minorHAnsi" w:cstheme="minorBidi"/>
                <w:sz w:val="20"/>
                <w:szCs w:val="20"/>
              </w:rPr>
              <w:t>Semi-structured interviews</w:t>
            </w:r>
          </w:p>
        </w:tc>
        <w:tc>
          <w:tcPr>
            <w:tcW w:w="195" w:type="pct"/>
          </w:tcPr>
          <w:p w14:paraId="40BFF633" w14:textId="4FD31B83"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1F54E4E9" w14:textId="77777777" w:rsidR="005145A4" w:rsidRPr="001F1AE4" w:rsidRDefault="005145A4" w:rsidP="005145A4">
            <w:pPr>
              <w:rPr>
                <w:rFonts w:asciiTheme="minorHAnsi" w:hAnsiTheme="minorHAnsi" w:cstheme="minorBidi"/>
                <w:sz w:val="20"/>
                <w:szCs w:val="20"/>
              </w:rPr>
            </w:pPr>
          </w:p>
        </w:tc>
        <w:tc>
          <w:tcPr>
            <w:tcW w:w="195" w:type="pct"/>
          </w:tcPr>
          <w:p w14:paraId="16DE8514" w14:textId="77777777" w:rsidR="005145A4" w:rsidRPr="001F1AE4" w:rsidRDefault="005145A4" w:rsidP="005145A4">
            <w:pPr>
              <w:rPr>
                <w:rFonts w:asciiTheme="minorHAnsi" w:hAnsiTheme="minorHAnsi" w:cstheme="minorBidi"/>
                <w:sz w:val="20"/>
                <w:szCs w:val="20"/>
              </w:rPr>
            </w:pPr>
          </w:p>
        </w:tc>
        <w:tc>
          <w:tcPr>
            <w:tcW w:w="195" w:type="pct"/>
          </w:tcPr>
          <w:p w14:paraId="71A42036" w14:textId="77777777" w:rsidR="005145A4" w:rsidRPr="001F1AE4" w:rsidRDefault="005145A4" w:rsidP="005145A4">
            <w:pPr>
              <w:rPr>
                <w:rFonts w:asciiTheme="minorHAnsi" w:hAnsiTheme="minorHAnsi" w:cstheme="minorBidi"/>
                <w:sz w:val="20"/>
                <w:szCs w:val="20"/>
              </w:rPr>
            </w:pPr>
          </w:p>
        </w:tc>
        <w:tc>
          <w:tcPr>
            <w:tcW w:w="194" w:type="pct"/>
          </w:tcPr>
          <w:p w14:paraId="4074B08D" w14:textId="77777777" w:rsidR="005145A4" w:rsidRPr="001F1AE4" w:rsidRDefault="005145A4" w:rsidP="005145A4">
            <w:pPr>
              <w:rPr>
                <w:rFonts w:asciiTheme="minorHAnsi" w:hAnsiTheme="minorHAnsi" w:cstheme="minorBidi"/>
                <w:sz w:val="20"/>
                <w:szCs w:val="20"/>
              </w:rPr>
            </w:pPr>
          </w:p>
        </w:tc>
        <w:tc>
          <w:tcPr>
            <w:tcW w:w="202" w:type="pct"/>
          </w:tcPr>
          <w:p w14:paraId="57A5F1A7" w14:textId="77777777" w:rsidR="005145A4" w:rsidRPr="001F1AE4" w:rsidRDefault="005145A4" w:rsidP="005145A4">
            <w:pPr>
              <w:rPr>
                <w:rFonts w:asciiTheme="minorHAnsi" w:hAnsiTheme="minorHAnsi" w:cstheme="minorBidi"/>
                <w:sz w:val="20"/>
                <w:szCs w:val="20"/>
              </w:rPr>
            </w:pPr>
          </w:p>
        </w:tc>
        <w:tc>
          <w:tcPr>
            <w:tcW w:w="194" w:type="pct"/>
          </w:tcPr>
          <w:p w14:paraId="14348B1B" w14:textId="7B7843EF" w:rsidR="005145A4" w:rsidRPr="001F1AE4" w:rsidRDefault="005145A4" w:rsidP="005145A4">
            <w:pPr>
              <w:rPr>
                <w:rFonts w:asciiTheme="minorHAnsi" w:hAnsiTheme="minorHAnsi" w:cstheme="minorBidi"/>
                <w:sz w:val="20"/>
                <w:szCs w:val="20"/>
              </w:rPr>
            </w:pPr>
          </w:p>
        </w:tc>
        <w:tc>
          <w:tcPr>
            <w:tcW w:w="194" w:type="pct"/>
          </w:tcPr>
          <w:p w14:paraId="3EC952D1" w14:textId="77777777" w:rsidR="005145A4" w:rsidRPr="001F1AE4" w:rsidRDefault="005145A4" w:rsidP="005145A4">
            <w:pPr>
              <w:rPr>
                <w:rFonts w:asciiTheme="minorHAnsi" w:hAnsiTheme="minorHAnsi" w:cstheme="minorBidi"/>
                <w:sz w:val="20"/>
                <w:szCs w:val="20"/>
              </w:rPr>
            </w:pPr>
          </w:p>
        </w:tc>
        <w:tc>
          <w:tcPr>
            <w:tcW w:w="194" w:type="pct"/>
          </w:tcPr>
          <w:p w14:paraId="4C7AE4C1" w14:textId="77777777" w:rsidR="005145A4" w:rsidRPr="001F1AE4" w:rsidRDefault="005145A4" w:rsidP="005145A4">
            <w:pPr>
              <w:rPr>
                <w:rFonts w:asciiTheme="minorHAnsi" w:hAnsiTheme="minorHAnsi" w:cstheme="minorBidi"/>
                <w:sz w:val="20"/>
                <w:szCs w:val="20"/>
              </w:rPr>
            </w:pPr>
          </w:p>
        </w:tc>
        <w:tc>
          <w:tcPr>
            <w:tcW w:w="194" w:type="pct"/>
          </w:tcPr>
          <w:p w14:paraId="21A6AF3C" w14:textId="77777777" w:rsidR="005145A4" w:rsidRPr="001F1AE4" w:rsidRDefault="005145A4" w:rsidP="005145A4">
            <w:pPr>
              <w:rPr>
                <w:rFonts w:asciiTheme="minorHAnsi" w:hAnsiTheme="minorHAnsi" w:cstheme="minorBidi"/>
                <w:sz w:val="20"/>
                <w:szCs w:val="20"/>
              </w:rPr>
            </w:pPr>
          </w:p>
        </w:tc>
        <w:tc>
          <w:tcPr>
            <w:tcW w:w="194" w:type="pct"/>
          </w:tcPr>
          <w:p w14:paraId="129D5296" w14:textId="77777777" w:rsidR="005145A4" w:rsidRPr="001F1AE4" w:rsidRDefault="005145A4" w:rsidP="005145A4">
            <w:pPr>
              <w:rPr>
                <w:rFonts w:asciiTheme="minorHAnsi" w:hAnsiTheme="minorHAnsi" w:cstheme="minorBidi"/>
                <w:sz w:val="20"/>
                <w:szCs w:val="20"/>
              </w:rPr>
            </w:pPr>
          </w:p>
        </w:tc>
        <w:tc>
          <w:tcPr>
            <w:tcW w:w="195" w:type="pct"/>
          </w:tcPr>
          <w:p w14:paraId="38760A67" w14:textId="77777777" w:rsidR="005145A4" w:rsidRPr="001F1AE4" w:rsidRDefault="005145A4" w:rsidP="005145A4">
            <w:pPr>
              <w:rPr>
                <w:rFonts w:asciiTheme="minorHAnsi" w:hAnsiTheme="minorHAnsi" w:cstheme="minorBidi"/>
                <w:sz w:val="20"/>
                <w:szCs w:val="20"/>
              </w:rPr>
            </w:pPr>
          </w:p>
        </w:tc>
        <w:tc>
          <w:tcPr>
            <w:tcW w:w="194" w:type="pct"/>
          </w:tcPr>
          <w:p w14:paraId="2379D6F4" w14:textId="77777777" w:rsidR="005145A4" w:rsidRPr="001F1AE4" w:rsidRDefault="005145A4" w:rsidP="005145A4">
            <w:pPr>
              <w:rPr>
                <w:rFonts w:asciiTheme="minorHAnsi" w:hAnsiTheme="minorHAnsi" w:cstheme="minorBidi"/>
                <w:sz w:val="20"/>
                <w:szCs w:val="20"/>
              </w:rPr>
            </w:pPr>
          </w:p>
        </w:tc>
        <w:tc>
          <w:tcPr>
            <w:tcW w:w="194" w:type="pct"/>
          </w:tcPr>
          <w:p w14:paraId="143817B3" w14:textId="77777777" w:rsidR="005145A4" w:rsidRPr="001F1AE4" w:rsidRDefault="005145A4" w:rsidP="005145A4">
            <w:pPr>
              <w:rPr>
                <w:rFonts w:asciiTheme="minorHAnsi" w:hAnsiTheme="minorHAnsi" w:cstheme="minorBidi"/>
                <w:sz w:val="20"/>
                <w:szCs w:val="20"/>
              </w:rPr>
            </w:pPr>
          </w:p>
        </w:tc>
        <w:tc>
          <w:tcPr>
            <w:tcW w:w="194" w:type="pct"/>
          </w:tcPr>
          <w:p w14:paraId="46F1E553" w14:textId="77777777" w:rsidR="005145A4" w:rsidRPr="001F1AE4" w:rsidRDefault="005145A4" w:rsidP="005145A4">
            <w:pPr>
              <w:rPr>
                <w:rFonts w:asciiTheme="minorHAnsi" w:hAnsiTheme="minorHAnsi" w:cstheme="minorBidi"/>
                <w:sz w:val="20"/>
                <w:szCs w:val="20"/>
              </w:rPr>
            </w:pPr>
          </w:p>
        </w:tc>
        <w:tc>
          <w:tcPr>
            <w:tcW w:w="199" w:type="pct"/>
          </w:tcPr>
          <w:p w14:paraId="48F77CF0" w14:textId="77777777" w:rsidR="005145A4" w:rsidRPr="001F1AE4" w:rsidRDefault="005145A4" w:rsidP="005145A4">
            <w:pPr>
              <w:rPr>
                <w:rFonts w:asciiTheme="minorHAnsi" w:hAnsiTheme="minorHAnsi" w:cstheme="minorBidi"/>
                <w:sz w:val="20"/>
                <w:szCs w:val="20"/>
              </w:rPr>
            </w:pPr>
          </w:p>
        </w:tc>
        <w:tc>
          <w:tcPr>
            <w:tcW w:w="194" w:type="pct"/>
          </w:tcPr>
          <w:p w14:paraId="5980F095" w14:textId="2261270B"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4" w:type="pct"/>
          </w:tcPr>
          <w:p w14:paraId="429A6576" w14:textId="77777777" w:rsidR="005145A4" w:rsidRPr="001F1AE4" w:rsidRDefault="005145A4" w:rsidP="005145A4">
            <w:pPr>
              <w:rPr>
                <w:rFonts w:asciiTheme="minorHAnsi" w:hAnsiTheme="minorHAnsi" w:cstheme="minorBidi"/>
                <w:sz w:val="20"/>
                <w:szCs w:val="20"/>
              </w:rPr>
            </w:pPr>
          </w:p>
        </w:tc>
        <w:tc>
          <w:tcPr>
            <w:tcW w:w="194" w:type="pct"/>
          </w:tcPr>
          <w:p w14:paraId="383337D5" w14:textId="2163D9AF" w:rsidR="005145A4" w:rsidRPr="001F1AE4" w:rsidRDefault="005145A4" w:rsidP="005145A4">
            <w:pPr>
              <w:rPr>
                <w:rFonts w:asciiTheme="minorHAnsi" w:hAnsiTheme="minorHAnsi" w:cstheme="minorBidi"/>
                <w:sz w:val="20"/>
                <w:szCs w:val="20"/>
              </w:rPr>
            </w:pPr>
          </w:p>
        </w:tc>
        <w:tc>
          <w:tcPr>
            <w:tcW w:w="194" w:type="pct"/>
          </w:tcPr>
          <w:p w14:paraId="1FF1C9A9" w14:textId="77777777" w:rsidR="005145A4" w:rsidRPr="001F1AE4" w:rsidRDefault="005145A4" w:rsidP="005145A4">
            <w:pPr>
              <w:rPr>
                <w:rFonts w:asciiTheme="minorHAnsi" w:hAnsiTheme="minorHAnsi" w:cstheme="minorBidi"/>
                <w:sz w:val="20"/>
                <w:szCs w:val="20"/>
              </w:rPr>
            </w:pPr>
          </w:p>
        </w:tc>
        <w:tc>
          <w:tcPr>
            <w:tcW w:w="194" w:type="pct"/>
          </w:tcPr>
          <w:p w14:paraId="19D225B9" w14:textId="77777777" w:rsidR="005145A4" w:rsidRPr="001F1AE4" w:rsidRDefault="005145A4" w:rsidP="005145A4">
            <w:pPr>
              <w:rPr>
                <w:rFonts w:asciiTheme="minorHAnsi" w:hAnsiTheme="minorHAnsi" w:cstheme="minorBidi"/>
                <w:sz w:val="20"/>
                <w:szCs w:val="20"/>
              </w:rPr>
            </w:pPr>
          </w:p>
        </w:tc>
        <w:tc>
          <w:tcPr>
            <w:tcW w:w="196" w:type="pct"/>
          </w:tcPr>
          <w:p w14:paraId="2DFDEF11" w14:textId="70D35BCF" w:rsidR="005145A4" w:rsidRPr="001F1AE4" w:rsidRDefault="005145A4" w:rsidP="005145A4">
            <w:pPr>
              <w:rPr>
                <w:rFonts w:asciiTheme="minorHAnsi" w:hAnsiTheme="minorHAnsi" w:cstheme="minorBidi"/>
                <w:sz w:val="20"/>
                <w:szCs w:val="20"/>
              </w:rPr>
            </w:pPr>
          </w:p>
        </w:tc>
        <w:tc>
          <w:tcPr>
            <w:tcW w:w="269" w:type="pct"/>
          </w:tcPr>
          <w:p w14:paraId="01C9363F" w14:textId="48A51F2C"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r>
      <w:tr w:rsidR="005145A4" w:rsidRPr="001F1AE4" w14:paraId="085531DA" w14:textId="2EF055CB" w:rsidTr="005145A4">
        <w:tc>
          <w:tcPr>
            <w:tcW w:w="443" w:type="pct"/>
          </w:tcPr>
          <w:p w14:paraId="00D1AE81" w14:textId="5A945CE5"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t>Demand survey</w:t>
            </w:r>
          </w:p>
        </w:tc>
        <w:tc>
          <w:tcPr>
            <w:tcW w:w="195" w:type="pct"/>
          </w:tcPr>
          <w:p w14:paraId="07202EC2" w14:textId="08858107" w:rsidR="005145A4" w:rsidRPr="001F1AE4" w:rsidRDefault="005145A4" w:rsidP="005145A4">
            <w:pPr>
              <w:rPr>
                <w:rFonts w:asciiTheme="minorHAnsi" w:hAnsiTheme="minorHAnsi" w:cstheme="minorBidi"/>
                <w:sz w:val="20"/>
                <w:szCs w:val="20"/>
              </w:rPr>
            </w:pPr>
            <w:r w:rsidRPr="001F1AE4">
              <w:rPr>
                <w:rFonts w:asciiTheme="minorHAnsi" w:hAnsiTheme="minorHAnsi" w:cstheme="minorBidi"/>
                <w:sz w:val="20"/>
                <w:szCs w:val="20"/>
              </w:rPr>
              <w:sym w:font="Wingdings 2" w:char="F050"/>
            </w:r>
          </w:p>
        </w:tc>
        <w:tc>
          <w:tcPr>
            <w:tcW w:w="195" w:type="pct"/>
          </w:tcPr>
          <w:p w14:paraId="78AE7C2D" w14:textId="77777777" w:rsidR="005145A4" w:rsidRPr="001F1AE4" w:rsidRDefault="005145A4" w:rsidP="005145A4">
            <w:pPr>
              <w:rPr>
                <w:rFonts w:asciiTheme="minorHAnsi" w:hAnsiTheme="minorHAnsi" w:cstheme="minorBidi"/>
                <w:sz w:val="20"/>
                <w:szCs w:val="20"/>
              </w:rPr>
            </w:pPr>
          </w:p>
        </w:tc>
        <w:tc>
          <w:tcPr>
            <w:tcW w:w="195" w:type="pct"/>
          </w:tcPr>
          <w:p w14:paraId="58DEBC6D" w14:textId="77777777" w:rsidR="005145A4" w:rsidRPr="001F1AE4" w:rsidRDefault="005145A4" w:rsidP="005145A4">
            <w:pPr>
              <w:rPr>
                <w:rFonts w:asciiTheme="minorHAnsi" w:hAnsiTheme="minorHAnsi" w:cstheme="minorBidi"/>
                <w:sz w:val="20"/>
                <w:szCs w:val="20"/>
              </w:rPr>
            </w:pPr>
          </w:p>
        </w:tc>
        <w:tc>
          <w:tcPr>
            <w:tcW w:w="195" w:type="pct"/>
          </w:tcPr>
          <w:p w14:paraId="73EF7D62" w14:textId="77777777" w:rsidR="005145A4" w:rsidRPr="001F1AE4" w:rsidRDefault="005145A4" w:rsidP="005145A4">
            <w:pPr>
              <w:rPr>
                <w:rFonts w:asciiTheme="minorHAnsi" w:hAnsiTheme="minorHAnsi" w:cstheme="minorBidi"/>
                <w:sz w:val="20"/>
                <w:szCs w:val="20"/>
              </w:rPr>
            </w:pPr>
          </w:p>
        </w:tc>
        <w:tc>
          <w:tcPr>
            <w:tcW w:w="194" w:type="pct"/>
          </w:tcPr>
          <w:p w14:paraId="45AA05FF" w14:textId="77777777" w:rsidR="005145A4" w:rsidRPr="001F1AE4" w:rsidRDefault="005145A4" w:rsidP="005145A4">
            <w:pPr>
              <w:rPr>
                <w:rFonts w:asciiTheme="minorHAnsi" w:hAnsiTheme="minorHAnsi" w:cstheme="minorBidi"/>
                <w:sz w:val="20"/>
                <w:szCs w:val="20"/>
              </w:rPr>
            </w:pPr>
          </w:p>
        </w:tc>
        <w:tc>
          <w:tcPr>
            <w:tcW w:w="202" w:type="pct"/>
          </w:tcPr>
          <w:p w14:paraId="26B4E8F8" w14:textId="77777777" w:rsidR="005145A4" w:rsidRPr="001F1AE4" w:rsidRDefault="005145A4" w:rsidP="005145A4">
            <w:pPr>
              <w:rPr>
                <w:rFonts w:asciiTheme="minorHAnsi" w:hAnsiTheme="minorHAnsi" w:cstheme="minorBidi"/>
                <w:sz w:val="20"/>
                <w:szCs w:val="20"/>
              </w:rPr>
            </w:pPr>
          </w:p>
        </w:tc>
        <w:tc>
          <w:tcPr>
            <w:tcW w:w="194" w:type="pct"/>
          </w:tcPr>
          <w:p w14:paraId="055A4A10" w14:textId="77777777" w:rsidR="005145A4" w:rsidRPr="001F1AE4" w:rsidRDefault="005145A4" w:rsidP="005145A4">
            <w:pPr>
              <w:rPr>
                <w:rFonts w:asciiTheme="minorHAnsi" w:hAnsiTheme="minorHAnsi" w:cstheme="minorBidi"/>
                <w:sz w:val="20"/>
                <w:szCs w:val="20"/>
              </w:rPr>
            </w:pPr>
          </w:p>
        </w:tc>
        <w:tc>
          <w:tcPr>
            <w:tcW w:w="194" w:type="pct"/>
          </w:tcPr>
          <w:p w14:paraId="73D804BA" w14:textId="77777777" w:rsidR="005145A4" w:rsidRPr="001F1AE4" w:rsidRDefault="005145A4" w:rsidP="005145A4">
            <w:pPr>
              <w:rPr>
                <w:rFonts w:asciiTheme="minorHAnsi" w:hAnsiTheme="minorHAnsi" w:cstheme="minorBidi"/>
                <w:sz w:val="20"/>
                <w:szCs w:val="20"/>
              </w:rPr>
            </w:pPr>
          </w:p>
        </w:tc>
        <w:tc>
          <w:tcPr>
            <w:tcW w:w="194" w:type="pct"/>
          </w:tcPr>
          <w:p w14:paraId="413A4743" w14:textId="77777777" w:rsidR="005145A4" w:rsidRPr="001F1AE4" w:rsidRDefault="005145A4" w:rsidP="005145A4">
            <w:pPr>
              <w:rPr>
                <w:rFonts w:asciiTheme="minorHAnsi" w:hAnsiTheme="minorHAnsi" w:cstheme="minorBidi"/>
                <w:sz w:val="20"/>
                <w:szCs w:val="20"/>
              </w:rPr>
            </w:pPr>
          </w:p>
        </w:tc>
        <w:tc>
          <w:tcPr>
            <w:tcW w:w="194" w:type="pct"/>
          </w:tcPr>
          <w:p w14:paraId="73CC9A32" w14:textId="77777777" w:rsidR="005145A4" w:rsidRPr="001F1AE4" w:rsidRDefault="005145A4" w:rsidP="005145A4">
            <w:pPr>
              <w:rPr>
                <w:rFonts w:asciiTheme="minorHAnsi" w:hAnsiTheme="minorHAnsi" w:cstheme="minorBidi"/>
                <w:sz w:val="20"/>
                <w:szCs w:val="20"/>
              </w:rPr>
            </w:pPr>
          </w:p>
        </w:tc>
        <w:tc>
          <w:tcPr>
            <w:tcW w:w="194" w:type="pct"/>
          </w:tcPr>
          <w:p w14:paraId="0B446D99" w14:textId="77777777" w:rsidR="005145A4" w:rsidRPr="001F1AE4" w:rsidRDefault="005145A4" w:rsidP="005145A4">
            <w:pPr>
              <w:rPr>
                <w:rFonts w:asciiTheme="minorHAnsi" w:hAnsiTheme="minorHAnsi" w:cstheme="minorBidi"/>
                <w:sz w:val="20"/>
                <w:szCs w:val="20"/>
              </w:rPr>
            </w:pPr>
          </w:p>
        </w:tc>
        <w:tc>
          <w:tcPr>
            <w:tcW w:w="195" w:type="pct"/>
          </w:tcPr>
          <w:p w14:paraId="5B2D3CC1" w14:textId="77777777" w:rsidR="005145A4" w:rsidRPr="001F1AE4" w:rsidRDefault="005145A4" w:rsidP="005145A4">
            <w:pPr>
              <w:rPr>
                <w:rFonts w:asciiTheme="minorHAnsi" w:hAnsiTheme="minorHAnsi" w:cstheme="minorBidi"/>
                <w:sz w:val="20"/>
                <w:szCs w:val="20"/>
              </w:rPr>
            </w:pPr>
          </w:p>
        </w:tc>
        <w:tc>
          <w:tcPr>
            <w:tcW w:w="194" w:type="pct"/>
          </w:tcPr>
          <w:p w14:paraId="71809E76" w14:textId="77777777" w:rsidR="005145A4" w:rsidRPr="001F1AE4" w:rsidRDefault="005145A4" w:rsidP="005145A4">
            <w:pPr>
              <w:rPr>
                <w:rFonts w:asciiTheme="minorHAnsi" w:hAnsiTheme="minorHAnsi" w:cstheme="minorBidi"/>
                <w:sz w:val="20"/>
                <w:szCs w:val="20"/>
              </w:rPr>
            </w:pPr>
          </w:p>
        </w:tc>
        <w:tc>
          <w:tcPr>
            <w:tcW w:w="194" w:type="pct"/>
          </w:tcPr>
          <w:p w14:paraId="6E4C19B6" w14:textId="77777777" w:rsidR="005145A4" w:rsidRPr="001F1AE4" w:rsidRDefault="005145A4" w:rsidP="005145A4">
            <w:pPr>
              <w:rPr>
                <w:rFonts w:asciiTheme="minorHAnsi" w:hAnsiTheme="minorHAnsi" w:cstheme="minorBidi"/>
                <w:sz w:val="20"/>
                <w:szCs w:val="20"/>
              </w:rPr>
            </w:pPr>
          </w:p>
        </w:tc>
        <w:tc>
          <w:tcPr>
            <w:tcW w:w="194" w:type="pct"/>
          </w:tcPr>
          <w:p w14:paraId="78835D44" w14:textId="77777777" w:rsidR="005145A4" w:rsidRPr="001F1AE4" w:rsidRDefault="005145A4" w:rsidP="005145A4">
            <w:pPr>
              <w:rPr>
                <w:rFonts w:asciiTheme="minorHAnsi" w:hAnsiTheme="minorHAnsi" w:cstheme="minorBidi"/>
                <w:sz w:val="20"/>
                <w:szCs w:val="20"/>
              </w:rPr>
            </w:pPr>
          </w:p>
        </w:tc>
        <w:tc>
          <w:tcPr>
            <w:tcW w:w="199" w:type="pct"/>
          </w:tcPr>
          <w:p w14:paraId="629DE72C" w14:textId="77777777" w:rsidR="005145A4" w:rsidRPr="001F1AE4" w:rsidRDefault="005145A4" w:rsidP="005145A4">
            <w:pPr>
              <w:rPr>
                <w:rFonts w:asciiTheme="minorHAnsi" w:hAnsiTheme="minorHAnsi" w:cstheme="minorBidi"/>
                <w:sz w:val="20"/>
                <w:szCs w:val="20"/>
              </w:rPr>
            </w:pPr>
          </w:p>
        </w:tc>
        <w:tc>
          <w:tcPr>
            <w:tcW w:w="194" w:type="pct"/>
          </w:tcPr>
          <w:p w14:paraId="5EBA6B5C" w14:textId="77777777" w:rsidR="005145A4" w:rsidRPr="001F1AE4" w:rsidRDefault="005145A4" w:rsidP="005145A4">
            <w:pPr>
              <w:rPr>
                <w:rFonts w:asciiTheme="minorHAnsi" w:hAnsiTheme="minorHAnsi" w:cstheme="minorBidi"/>
                <w:sz w:val="20"/>
                <w:szCs w:val="20"/>
              </w:rPr>
            </w:pPr>
          </w:p>
        </w:tc>
        <w:tc>
          <w:tcPr>
            <w:tcW w:w="194" w:type="pct"/>
          </w:tcPr>
          <w:p w14:paraId="30B5833C" w14:textId="6C014A1F" w:rsidR="005145A4" w:rsidRPr="001F1AE4" w:rsidRDefault="005145A4" w:rsidP="005145A4">
            <w:pPr>
              <w:rPr>
                <w:rFonts w:asciiTheme="minorHAnsi" w:hAnsiTheme="minorHAnsi" w:cstheme="minorBidi"/>
                <w:sz w:val="20"/>
                <w:szCs w:val="20"/>
              </w:rPr>
            </w:pPr>
          </w:p>
        </w:tc>
        <w:tc>
          <w:tcPr>
            <w:tcW w:w="194" w:type="pct"/>
          </w:tcPr>
          <w:p w14:paraId="3E787455" w14:textId="77777777" w:rsidR="005145A4" w:rsidRPr="001F1AE4" w:rsidRDefault="005145A4" w:rsidP="005145A4">
            <w:pPr>
              <w:rPr>
                <w:rFonts w:asciiTheme="minorHAnsi" w:hAnsiTheme="minorHAnsi" w:cstheme="minorBidi"/>
                <w:sz w:val="20"/>
                <w:szCs w:val="20"/>
              </w:rPr>
            </w:pPr>
          </w:p>
        </w:tc>
        <w:tc>
          <w:tcPr>
            <w:tcW w:w="194" w:type="pct"/>
          </w:tcPr>
          <w:p w14:paraId="2E13AB0F" w14:textId="77777777" w:rsidR="005145A4" w:rsidRPr="001F1AE4" w:rsidRDefault="005145A4" w:rsidP="005145A4">
            <w:pPr>
              <w:rPr>
                <w:rFonts w:asciiTheme="minorHAnsi" w:hAnsiTheme="minorHAnsi" w:cstheme="minorBidi"/>
                <w:sz w:val="20"/>
                <w:szCs w:val="20"/>
              </w:rPr>
            </w:pPr>
          </w:p>
        </w:tc>
        <w:tc>
          <w:tcPr>
            <w:tcW w:w="194" w:type="pct"/>
          </w:tcPr>
          <w:p w14:paraId="4396318B" w14:textId="77777777" w:rsidR="005145A4" w:rsidRPr="001F1AE4" w:rsidRDefault="005145A4" w:rsidP="005145A4">
            <w:pPr>
              <w:rPr>
                <w:rFonts w:asciiTheme="minorHAnsi" w:hAnsiTheme="minorHAnsi" w:cstheme="minorBidi"/>
                <w:sz w:val="20"/>
                <w:szCs w:val="20"/>
              </w:rPr>
            </w:pPr>
          </w:p>
        </w:tc>
        <w:tc>
          <w:tcPr>
            <w:tcW w:w="196" w:type="pct"/>
          </w:tcPr>
          <w:p w14:paraId="73F78C31" w14:textId="77777777" w:rsidR="005145A4" w:rsidRPr="001F1AE4" w:rsidRDefault="005145A4" w:rsidP="005145A4">
            <w:pPr>
              <w:rPr>
                <w:rFonts w:asciiTheme="minorHAnsi" w:hAnsiTheme="minorHAnsi" w:cstheme="minorBidi"/>
                <w:sz w:val="20"/>
                <w:szCs w:val="20"/>
              </w:rPr>
            </w:pPr>
          </w:p>
        </w:tc>
        <w:tc>
          <w:tcPr>
            <w:tcW w:w="269" w:type="pct"/>
          </w:tcPr>
          <w:p w14:paraId="7ACA26D0" w14:textId="77777777" w:rsidR="005145A4" w:rsidRPr="001F1AE4" w:rsidRDefault="005145A4" w:rsidP="005145A4">
            <w:pPr>
              <w:rPr>
                <w:rFonts w:asciiTheme="minorHAnsi" w:hAnsiTheme="minorHAnsi" w:cstheme="minorBidi"/>
                <w:sz w:val="20"/>
                <w:szCs w:val="20"/>
              </w:rPr>
            </w:pPr>
          </w:p>
        </w:tc>
      </w:tr>
    </w:tbl>
    <w:p w14:paraId="2E74C3DF" w14:textId="77777777" w:rsidR="00A038EE" w:rsidRPr="00102FEB" w:rsidRDefault="00A038EE" w:rsidP="3FD9AF92">
      <w:pPr>
        <w:rPr>
          <w:rFonts w:asciiTheme="minorHAnsi" w:hAnsiTheme="minorHAnsi" w:cstheme="minorBidi"/>
        </w:rPr>
      </w:pPr>
    </w:p>
    <w:p w14:paraId="00000024" w14:textId="77777777" w:rsidR="00A960B5" w:rsidRPr="00102FEB" w:rsidRDefault="00A960B5" w:rsidP="00DB0F07">
      <w:pPr>
        <w:rPr>
          <w:rFonts w:asciiTheme="minorHAnsi" w:hAnsiTheme="minorHAnsi" w:cstheme="minorHAnsi"/>
          <w:u w:val="single"/>
        </w:rPr>
      </w:pPr>
    </w:p>
    <w:p w14:paraId="2938A87F" w14:textId="77777777" w:rsidR="00A038EE" w:rsidRDefault="00A038EE" w:rsidP="00DB0F07">
      <w:pPr>
        <w:rPr>
          <w:rFonts w:asciiTheme="minorHAnsi" w:hAnsiTheme="minorHAnsi" w:cstheme="minorHAnsi"/>
          <w:u w:val="single"/>
        </w:rPr>
        <w:sectPr w:rsidR="00A038EE" w:rsidSect="00A038EE">
          <w:pgSz w:w="16838" w:h="11906" w:orient="landscape"/>
          <w:pgMar w:top="1440" w:right="1440" w:bottom="1440" w:left="1440" w:header="708" w:footer="708" w:gutter="0"/>
          <w:pgNumType w:start="1"/>
          <w:cols w:space="720"/>
          <w:docGrid w:linePitch="299"/>
        </w:sectPr>
      </w:pPr>
    </w:p>
    <w:p w14:paraId="034438DA" w14:textId="657EC1B5" w:rsidR="00B57407" w:rsidRDefault="00B57407" w:rsidP="00DB0F07">
      <w:pPr>
        <w:rPr>
          <w:rFonts w:asciiTheme="minorHAnsi" w:hAnsiTheme="minorHAnsi" w:cstheme="minorHAnsi"/>
          <w:u w:val="single"/>
        </w:rPr>
      </w:pPr>
      <w:r>
        <w:rPr>
          <w:rFonts w:asciiTheme="minorHAnsi" w:hAnsiTheme="minorHAnsi" w:cstheme="minorHAnsi"/>
          <w:u w:val="single"/>
        </w:rPr>
        <w:lastRenderedPageBreak/>
        <w:t>Analysis</w:t>
      </w:r>
    </w:p>
    <w:p w14:paraId="6B3BC4A4" w14:textId="33D1C9EE" w:rsidR="00B57407" w:rsidRPr="00F3556C" w:rsidRDefault="009B3853" w:rsidP="0006519B">
      <w:pPr>
        <w:pStyle w:val="Default"/>
        <w:rPr>
          <w:rFonts w:asciiTheme="minorHAnsi" w:hAnsiTheme="minorHAnsi" w:cstheme="minorHAnsi"/>
          <w:sz w:val="22"/>
          <w:szCs w:val="22"/>
        </w:rPr>
      </w:pPr>
      <w:r>
        <w:rPr>
          <w:rFonts w:asciiTheme="minorHAnsi" w:hAnsiTheme="minorHAnsi" w:cstheme="minorHAnsi"/>
          <w:sz w:val="22"/>
          <w:szCs w:val="22"/>
        </w:rPr>
        <w:t>Quantitative</w:t>
      </w:r>
      <w:r w:rsidRPr="009B3853">
        <w:rPr>
          <w:rFonts w:asciiTheme="minorHAnsi" w:hAnsiTheme="minorHAnsi" w:cstheme="minorHAnsi"/>
          <w:sz w:val="22"/>
          <w:szCs w:val="22"/>
        </w:rPr>
        <w:t xml:space="preserve"> data will be represented graphically</w:t>
      </w:r>
      <w:r w:rsidR="001F1AE4">
        <w:rPr>
          <w:rFonts w:asciiTheme="minorHAnsi" w:hAnsiTheme="minorHAnsi" w:cstheme="minorHAnsi"/>
          <w:sz w:val="22"/>
          <w:szCs w:val="22"/>
        </w:rPr>
        <w:t xml:space="preserve"> and analysed visually using published minimal clinically important differences where available</w:t>
      </w:r>
      <w:r w:rsidRPr="009B3853">
        <w:rPr>
          <w:rFonts w:asciiTheme="minorHAnsi" w:hAnsiTheme="minorHAnsi" w:cstheme="minorHAnsi"/>
          <w:sz w:val="22"/>
          <w:szCs w:val="22"/>
        </w:rPr>
        <w:t>. Kendell’s Tau will be used to test for trend in mean for each phase and the HPS d-statistic will be used to calculate the effect size</w:t>
      </w:r>
      <w:r>
        <w:rPr>
          <w:rFonts w:asciiTheme="minorHAnsi" w:hAnsiTheme="minorHAnsi" w:cstheme="minorHAnsi"/>
          <w:sz w:val="22"/>
          <w:szCs w:val="22"/>
        </w:rPr>
        <w:fldChar w:fldCharType="begin"/>
      </w:r>
      <w:r w:rsidR="00A038EE">
        <w:rPr>
          <w:rFonts w:asciiTheme="minorHAnsi" w:hAnsiTheme="minorHAnsi" w:cstheme="minorHAnsi"/>
          <w:sz w:val="22"/>
          <w:szCs w:val="22"/>
        </w:rPr>
        <w:instrText xml:space="preserve"> ADDIN EN.CITE &lt;EndNote&gt;&lt;Cite&gt;&lt;Author&gt;Hedges&lt;/Author&gt;&lt;Year&gt;2012&lt;/Year&gt;&lt;RecNum&gt;44&lt;/RecNum&gt;&lt;DisplayText&gt;&lt;style face="superscript"&gt;26,27&lt;/style&gt;&lt;/DisplayText&gt;&lt;record&gt;&lt;rec-number&gt;44&lt;/rec-number&gt;&lt;foreign-keys&gt;&lt;key app="EN" db-id="ewp59edsa0zsptetweqxeaacspvvd0sdrwdd" timestamp="1668153595"&gt;44&lt;/key&gt;&lt;/foreign-keys&gt;&lt;ref-type name="Journal Article"&gt;17&lt;/ref-type&gt;&lt;contributors&gt;&lt;authors&gt;&lt;author&gt;Hedges, Larry V&lt;/author&gt;&lt;author&gt;Pustejovsky, James E&lt;/author&gt;&lt;author&gt;Shadish, William R&lt;/author&gt;&lt;/authors&gt;&lt;/contributors&gt;&lt;titles&gt;&lt;title&gt;A standardized mean difference effect size for single case designs&lt;/title&gt;&lt;secondary-title&gt;Research Synthesis Methods&lt;/secondary-title&gt;&lt;/titles&gt;&lt;periodical&gt;&lt;full-title&gt;Research Synthesis Methods&lt;/full-title&gt;&lt;/periodical&gt;&lt;pages&gt;224-239&lt;/pages&gt;&lt;volume&gt;3&lt;/volume&gt;&lt;number&gt;3&lt;/number&gt;&lt;dates&gt;&lt;year&gt;2012&lt;/year&gt;&lt;/dates&gt;&lt;isbn&gt;1759-2879&lt;/isbn&gt;&lt;urls&gt;&lt;/urls&gt;&lt;/record&gt;&lt;/Cite&gt;&lt;Cite&gt;&lt;Author&gt;Manolov&lt;/Author&gt;&lt;Year&gt;2017&lt;/Year&gt;&lt;RecNum&gt;45&lt;/RecNum&gt;&lt;record&gt;&lt;rec-number&gt;45&lt;/rec-number&gt;&lt;foreign-keys&gt;&lt;key app="EN" db-id="ewp59edsa0zsptetweqxeaacspvvd0sdrwdd" timestamp="1668153618"&gt;45&lt;/key&gt;&lt;/foreign-keys&gt;&lt;ref-type name="Journal Article"&gt;17&lt;/ref-type&gt;&lt;contributors&gt;&lt;authors&gt;&lt;author&gt;Manolov, Rumen&lt;/author&gt;&lt;author&gt;Moeyaert, Mariola&lt;/author&gt;&lt;/authors&gt;&lt;/contributors&gt;&lt;titles&gt;&lt;title&gt;Recommendations for choosing single-case data analytical techniques&lt;/title&gt;&lt;secondary-title&gt;Behavior Therapy&lt;/secondary-title&gt;&lt;/titles&gt;&lt;periodical&gt;&lt;full-title&gt;Behavior Therapy&lt;/full-title&gt;&lt;/periodical&gt;&lt;pages&gt;97-114&lt;/pages&gt;&lt;volume&gt;48&lt;/volume&gt;&lt;number&gt;1&lt;/number&gt;&lt;dates&gt;&lt;year&gt;2017&lt;/year&gt;&lt;/dates&gt;&lt;isbn&gt;0005-7894&lt;/isbn&gt;&lt;urls&gt;&lt;/urls&gt;&lt;/record&gt;&lt;/Cite&gt;&lt;/EndNote&gt;</w:instrText>
      </w:r>
      <w:r>
        <w:rPr>
          <w:rFonts w:asciiTheme="minorHAnsi" w:hAnsiTheme="minorHAnsi" w:cstheme="minorHAnsi"/>
          <w:sz w:val="22"/>
          <w:szCs w:val="22"/>
        </w:rPr>
        <w:fldChar w:fldCharType="separate"/>
      </w:r>
      <w:r w:rsidR="00A038EE" w:rsidRPr="00A038EE">
        <w:rPr>
          <w:rFonts w:asciiTheme="minorHAnsi" w:hAnsiTheme="minorHAnsi" w:cstheme="minorHAnsi"/>
          <w:noProof/>
          <w:sz w:val="22"/>
          <w:szCs w:val="22"/>
          <w:vertAlign w:val="superscript"/>
        </w:rPr>
        <w:t>26,27</w:t>
      </w:r>
      <w:r>
        <w:rPr>
          <w:rFonts w:asciiTheme="minorHAnsi" w:hAnsiTheme="minorHAnsi" w:cstheme="minorHAnsi"/>
          <w:sz w:val="22"/>
          <w:szCs w:val="22"/>
        </w:rPr>
        <w:fldChar w:fldCharType="end"/>
      </w:r>
      <w:r w:rsidR="006A3DB2">
        <w:rPr>
          <w:rFonts w:asciiTheme="minorHAnsi" w:hAnsiTheme="minorHAnsi" w:cstheme="minorHAnsi"/>
          <w:sz w:val="22"/>
          <w:szCs w:val="22"/>
        </w:rPr>
        <w:t>, if appropriate</w:t>
      </w:r>
      <w:r w:rsidRPr="009B3853">
        <w:rPr>
          <w:rFonts w:asciiTheme="minorHAnsi" w:hAnsiTheme="minorHAnsi" w:cstheme="minorHAnsi"/>
          <w:sz w:val="22"/>
          <w:szCs w:val="22"/>
        </w:rPr>
        <w:t>.</w:t>
      </w:r>
      <w:r>
        <w:rPr>
          <w:rFonts w:asciiTheme="minorHAnsi" w:hAnsiTheme="minorHAnsi" w:cstheme="minorHAnsi"/>
          <w:sz w:val="22"/>
          <w:szCs w:val="22"/>
        </w:rPr>
        <w:t xml:space="preserve"> </w:t>
      </w:r>
      <w:r w:rsidR="00CF02D8">
        <w:rPr>
          <w:rFonts w:asciiTheme="minorHAnsi" w:hAnsiTheme="minorHAnsi" w:cstheme="minorHAnsi"/>
          <w:sz w:val="22"/>
          <w:szCs w:val="22"/>
        </w:rPr>
        <w:t xml:space="preserve">Gait and feasibility data will be reported descriptively. </w:t>
      </w:r>
      <w:r w:rsidR="0006519B" w:rsidRPr="0006519B">
        <w:rPr>
          <w:rFonts w:asciiTheme="minorHAnsi" w:hAnsiTheme="minorHAnsi" w:cstheme="minorHAnsi"/>
          <w:sz w:val="22"/>
          <w:szCs w:val="22"/>
        </w:rPr>
        <w:t>Qualitative</w:t>
      </w:r>
      <w:r w:rsidR="006A3DB2">
        <w:rPr>
          <w:rFonts w:asciiTheme="minorHAnsi" w:hAnsiTheme="minorHAnsi" w:cstheme="minorHAnsi"/>
          <w:sz w:val="22"/>
          <w:szCs w:val="22"/>
        </w:rPr>
        <w:t xml:space="preserve"> </w:t>
      </w:r>
      <w:r w:rsidR="0006519B" w:rsidRPr="0006519B">
        <w:rPr>
          <w:rFonts w:asciiTheme="minorHAnsi" w:hAnsiTheme="minorHAnsi" w:cstheme="minorHAnsi"/>
          <w:sz w:val="22"/>
          <w:szCs w:val="22"/>
        </w:rPr>
        <w:t>description approach will be employed. Qualitative interview data will be transcribed verbatim. Two</w:t>
      </w:r>
      <w:r w:rsidR="006A3DB2">
        <w:rPr>
          <w:rFonts w:asciiTheme="minorHAnsi" w:hAnsiTheme="minorHAnsi" w:cstheme="minorHAnsi"/>
          <w:sz w:val="22"/>
          <w:szCs w:val="22"/>
        </w:rPr>
        <w:t xml:space="preserve"> </w:t>
      </w:r>
      <w:r w:rsidR="0006519B" w:rsidRPr="0006519B">
        <w:rPr>
          <w:rFonts w:asciiTheme="minorHAnsi" w:hAnsiTheme="minorHAnsi" w:cstheme="minorHAnsi"/>
          <w:sz w:val="22"/>
          <w:szCs w:val="22"/>
        </w:rPr>
        <w:t>researchers will immerse themselves in the data, undertak</w:t>
      </w:r>
      <w:r w:rsidR="006A3DB2">
        <w:rPr>
          <w:rFonts w:asciiTheme="minorHAnsi" w:hAnsiTheme="minorHAnsi" w:cstheme="minorHAnsi"/>
          <w:sz w:val="22"/>
          <w:szCs w:val="22"/>
        </w:rPr>
        <w:t>ing</w:t>
      </w:r>
      <w:r w:rsidR="0006519B" w:rsidRPr="0006519B">
        <w:rPr>
          <w:rFonts w:asciiTheme="minorHAnsi" w:hAnsiTheme="minorHAnsi" w:cstheme="minorHAnsi"/>
          <w:sz w:val="22"/>
          <w:szCs w:val="22"/>
        </w:rPr>
        <w:t xml:space="preserve"> repeated reading and</w:t>
      </w:r>
      <w:r w:rsidR="00F3556C">
        <w:rPr>
          <w:rFonts w:asciiTheme="minorHAnsi" w:hAnsiTheme="minorHAnsi" w:cstheme="minorHAnsi"/>
          <w:sz w:val="22"/>
          <w:szCs w:val="22"/>
        </w:rPr>
        <w:t xml:space="preserve"> </w:t>
      </w:r>
      <w:r w:rsidR="0006519B" w:rsidRPr="0006519B">
        <w:rPr>
          <w:rFonts w:asciiTheme="minorHAnsi" w:hAnsiTheme="minorHAnsi" w:cstheme="minorHAnsi"/>
          <w:sz w:val="22"/>
          <w:szCs w:val="22"/>
        </w:rPr>
        <w:t>analysis using</w:t>
      </w:r>
      <w:r w:rsidR="00F3556C">
        <w:rPr>
          <w:rFonts w:asciiTheme="minorHAnsi" w:hAnsiTheme="minorHAnsi" w:cstheme="minorHAnsi"/>
          <w:sz w:val="22"/>
          <w:szCs w:val="22"/>
        </w:rPr>
        <w:t xml:space="preserve"> </w:t>
      </w:r>
      <w:r w:rsidR="0006519B" w:rsidRPr="0006519B">
        <w:rPr>
          <w:rFonts w:asciiTheme="minorHAnsi" w:hAnsiTheme="minorHAnsi" w:cstheme="minorHAnsi"/>
          <w:sz w:val="22"/>
          <w:szCs w:val="22"/>
        </w:rPr>
        <w:t>sorting and coding to develop meaning statements, sub themes and</w:t>
      </w:r>
      <w:r w:rsidR="00F3556C">
        <w:rPr>
          <w:rFonts w:asciiTheme="minorHAnsi" w:hAnsiTheme="minorHAnsi" w:cstheme="minorHAnsi"/>
          <w:sz w:val="22"/>
          <w:szCs w:val="22"/>
        </w:rPr>
        <w:t xml:space="preserve"> </w:t>
      </w:r>
      <w:r w:rsidR="0006519B" w:rsidRPr="0006519B">
        <w:rPr>
          <w:rFonts w:asciiTheme="minorHAnsi" w:hAnsiTheme="minorHAnsi" w:cstheme="minorHAnsi"/>
          <w:sz w:val="22"/>
          <w:szCs w:val="22"/>
        </w:rPr>
        <w:t>themes. Methodological quality and trustworthiness will be developed by employing</w:t>
      </w:r>
      <w:r w:rsidR="00F3556C">
        <w:rPr>
          <w:rFonts w:asciiTheme="minorHAnsi" w:hAnsiTheme="minorHAnsi" w:cstheme="minorHAnsi"/>
          <w:sz w:val="22"/>
          <w:szCs w:val="22"/>
        </w:rPr>
        <w:t xml:space="preserve"> </w:t>
      </w:r>
      <w:r w:rsidR="0006519B" w:rsidRPr="0006519B">
        <w:rPr>
          <w:rFonts w:asciiTheme="minorHAnsi" w:hAnsiTheme="minorHAnsi" w:cstheme="minorHAnsi"/>
          <w:sz w:val="22"/>
          <w:szCs w:val="22"/>
        </w:rPr>
        <w:t>recommended methods of maintaining an audit trial and reflective journal, member</w:t>
      </w:r>
      <w:r w:rsidR="00F3556C">
        <w:rPr>
          <w:rFonts w:asciiTheme="minorHAnsi" w:hAnsiTheme="minorHAnsi" w:cstheme="minorHAnsi"/>
          <w:sz w:val="22"/>
          <w:szCs w:val="22"/>
        </w:rPr>
        <w:t xml:space="preserve"> </w:t>
      </w:r>
      <w:r w:rsidR="0006519B" w:rsidRPr="0006519B">
        <w:rPr>
          <w:rFonts w:asciiTheme="minorHAnsi" w:hAnsiTheme="minorHAnsi" w:cstheme="minorHAnsi"/>
          <w:sz w:val="22"/>
          <w:szCs w:val="22"/>
        </w:rPr>
        <w:t>checking and peer discussions.</w:t>
      </w:r>
    </w:p>
    <w:p w14:paraId="08E0D104" w14:textId="77777777" w:rsidR="00F3556C" w:rsidRDefault="00F3556C" w:rsidP="00DB0F07">
      <w:pPr>
        <w:rPr>
          <w:rFonts w:asciiTheme="minorHAnsi" w:hAnsiTheme="minorHAnsi" w:cstheme="minorHAnsi"/>
          <w:u w:val="single"/>
        </w:rPr>
      </w:pPr>
    </w:p>
    <w:p w14:paraId="30BC01B0" w14:textId="5069E0C5" w:rsidR="0035769A" w:rsidRPr="000C045B" w:rsidRDefault="0035769A" w:rsidP="00DB0F07">
      <w:pPr>
        <w:rPr>
          <w:rFonts w:asciiTheme="minorHAnsi" w:hAnsiTheme="minorHAnsi" w:cstheme="minorHAnsi"/>
          <w:u w:val="single"/>
        </w:rPr>
      </w:pPr>
      <w:r w:rsidRPr="000C045B">
        <w:rPr>
          <w:rFonts w:asciiTheme="minorHAnsi" w:hAnsiTheme="minorHAnsi" w:cstheme="minorHAnsi"/>
          <w:u w:val="single"/>
        </w:rPr>
        <w:t>Reporting</w:t>
      </w:r>
    </w:p>
    <w:p w14:paraId="0787CEAA" w14:textId="062BDDD1" w:rsidR="0035769A" w:rsidRPr="0035769A" w:rsidRDefault="0035769A" w:rsidP="00DB0F07">
      <w:pPr>
        <w:rPr>
          <w:rFonts w:asciiTheme="minorHAnsi" w:hAnsiTheme="minorHAnsi" w:cstheme="minorHAnsi"/>
        </w:rPr>
      </w:pPr>
      <w:r w:rsidRPr="0035769A">
        <w:rPr>
          <w:rFonts w:asciiTheme="minorHAnsi" w:hAnsiTheme="minorHAnsi" w:cstheme="minorHAnsi"/>
        </w:rPr>
        <w:t>Results of the s</w:t>
      </w:r>
      <w:r>
        <w:rPr>
          <w:rFonts w:asciiTheme="minorHAnsi" w:hAnsiTheme="minorHAnsi" w:cstheme="minorHAnsi"/>
        </w:rPr>
        <w:t>tudy will be reported according to SCRIBE guidelines</w:t>
      </w:r>
      <w:r w:rsidR="00C81F1C">
        <w:rPr>
          <w:rFonts w:asciiTheme="minorHAnsi" w:hAnsiTheme="minorHAnsi" w:cstheme="minorHAnsi"/>
        </w:rPr>
        <w:fldChar w:fldCharType="begin"/>
      </w:r>
      <w:r w:rsidR="00A038EE">
        <w:rPr>
          <w:rFonts w:asciiTheme="minorHAnsi" w:hAnsiTheme="minorHAnsi" w:cstheme="minorHAnsi"/>
        </w:rPr>
        <w:instrText xml:space="preserve"> ADDIN EN.CITE &lt;EndNote&gt;&lt;Cite&gt;&lt;Author&gt;Tate&lt;/Author&gt;&lt;Year&gt;2016&lt;/Year&gt;&lt;RecNum&gt;34&lt;/RecNum&gt;&lt;DisplayText&gt;&lt;style face="superscript"&gt;28&lt;/style&gt;&lt;/DisplayText&gt;&lt;record&gt;&lt;rec-number&gt;34&lt;/rec-number&gt;&lt;foreign-keys&gt;&lt;key app="EN" db-id="9x0ae95zudre06eevt1va9z5tedrsv9fsta0" timestamp="1653463729"&gt;34&lt;/key&gt;&lt;/foreign-keys&gt;&lt;ref-type name="Journal Article"&gt;17&lt;/ref-type&gt;&lt;contributors&gt;&lt;authors&gt;&lt;author&gt;Tate, Robyn L&lt;/author&gt;&lt;author&gt;Perdices, Michael&lt;/author&gt;&lt;author&gt;Rosenkoetter, Ulrike&lt;/author&gt;&lt;author&gt;Shadish, William&lt;/author&gt;&lt;author&gt;Vohra, Sunita&lt;/author&gt;&lt;author&gt;Barlow, David H&lt;/author&gt;&lt;author&gt;Horner, Robert&lt;/author&gt;&lt;author&gt;Kazdin, Alan&lt;/author&gt;&lt;author&gt;Kratochwill, Thomas&lt;/author&gt;&lt;author&gt;McDonald, Skye&lt;/author&gt;&lt;/authors&gt;&lt;/contributors&gt;&lt;titles&gt;&lt;title&gt;The single-case reporting guideline in behavioural interventions (SCRIBE) 2016 statement&lt;/title&gt;&lt;secondary-title&gt;Physical Therapy&lt;/secondary-title&gt;&lt;/titles&gt;&lt;periodical&gt;&lt;full-title&gt;Physical Therapy&lt;/full-title&gt;&lt;/periodical&gt;&lt;pages&gt;e1-e10&lt;/pages&gt;&lt;volume&gt;96&lt;/volume&gt;&lt;number&gt;7&lt;/number&gt;&lt;dates&gt;&lt;year&gt;2016&lt;/year&gt;&lt;/dates&gt;&lt;isbn&gt;0031-9023&lt;/isbn&gt;&lt;urls&gt;&lt;/urls&gt;&lt;/record&gt;&lt;/Cite&gt;&lt;/EndNote&gt;</w:instrText>
      </w:r>
      <w:r w:rsidR="00C81F1C">
        <w:rPr>
          <w:rFonts w:asciiTheme="minorHAnsi" w:hAnsiTheme="minorHAnsi" w:cstheme="minorHAnsi"/>
        </w:rPr>
        <w:fldChar w:fldCharType="separate"/>
      </w:r>
      <w:r w:rsidR="00A038EE" w:rsidRPr="00A038EE">
        <w:rPr>
          <w:rFonts w:asciiTheme="minorHAnsi" w:hAnsiTheme="minorHAnsi" w:cstheme="minorHAnsi"/>
          <w:noProof/>
          <w:vertAlign w:val="superscript"/>
        </w:rPr>
        <w:t>28</w:t>
      </w:r>
      <w:r w:rsidR="00C81F1C">
        <w:rPr>
          <w:rFonts w:asciiTheme="minorHAnsi" w:hAnsiTheme="minorHAnsi" w:cstheme="minorHAnsi"/>
        </w:rPr>
        <w:fldChar w:fldCharType="end"/>
      </w:r>
      <w:r w:rsidR="00C81F1C">
        <w:rPr>
          <w:rFonts w:asciiTheme="minorHAnsi" w:hAnsiTheme="minorHAnsi" w:cstheme="minorHAnsi"/>
        </w:rPr>
        <w:t>.</w:t>
      </w:r>
    </w:p>
    <w:p w14:paraId="0000007A" w14:textId="77777777" w:rsidR="00A960B5" w:rsidRPr="0035769A" w:rsidRDefault="00A960B5" w:rsidP="00DB0F07">
      <w:pPr>
        <w:rPr>
          <w:rFonts w:asciiTheme="minorHAnsi" w:hAnsiTheme="minorHAnsi" w:cstheme="minorHAnsi"/>
        </w:rPr>
      </w:pPr>
    </w:p>
    <w:p w14:paraId="1ADEE94F" w14:textId="48B3F53C" w:rsidR="00DB0F07" w:rsidRPr="002C66B8" w:rsidRDefault="002C66B8" w:rsidP="00DB0F07">
      <w:pPr>
        <w:rPr>
          <w:rFonts w:asciiTheme="minorHAnsi" w:hAnsiTheme="minorHAnsi" w:cstheme="minorHAnsi"/>
          <w:u w:val="single"/>
        </w:rPr>
      </w:pPr>
      <w:r w:rsidRPr="002C66B8">
        <w:rPr>
          <w:rFonts w:asciiTheme="minorHAnsi" w:hAnsiTheme="minorHAnsi" w:cstheme="minorHAnsi"/>
          <w:color w:val="000000"/>
          <w:u w:val="single"/>
        </w:rPr>
        <w:t>References</w:t>
      </w:r>
    </w:p>
    <w:p w14:paraId="7FCAB4B6" w14:textId="77777777" w:rsidR="00A038EE" w:rsidRPr="00A038EE" w:rsidRDefault="00DB0F07" w:rsidP="00A038EE">
      <w:pPr>
        <w:pStyle w:val="EndNoteBibliography"/>
      </w:pPr>
      <w:r>
        <w:rPr>
          <w:rFonts w:asciiTheme="minorHAnsi" w:hAnsiTheme="minorHAnsi" w:cstheme="minorHAnsi"/>
        </w:rPr>
        <w:fldChar w:fldCharType="begin"/>
      </w:r>
      <w:r>
        <w:rPr>
          <w:rFonts w:asciiTheme="minorHAnsi" w:hAnsiTheme="minorHAnsi" w:cstheme="minorHAnsi"/>
        </w:rPr>
        <w:instrText xml:space="preserve"> ADDIN EN.REFLIST </w:instrText>
      </w:r>
      <w:r>
        <w:rPr>
          <w:rFonts w:asciiTheme="minorHAnsi" w:hAnsiTheme="minorHAnsi" w:cstheme="minorHAnsi"/>
        </w:rPr>
        <w:fldChar w:fldCharType="separate"/>
      </w:r>
      <w:r w:rsidR="00A038EE" w:rsidRPr="00A038EE">
        <w:t>1</w:t>
      </w:r>
      <w:r w:rsidR="00A038EE" w:rsidRPr="00A038EE">
        <w:tab/>
        <w:t xml:space="preserve">Robinson LE, Stodden DF, Barnett LM, Lopes VP, Logan SW, Rodrigues LP, D’Hondt E. Motor competence and its effect on positive developmental trajectories of health. </w:t>
      </w:r>
      <w:r w:rsidR="00A038EE" w:rsidRPr="00A038EE">
        <w:rPr>
          <w:i/>
        </w:rPr>
        <w:t>Sports medicine</w:t>
      </w:r>
      <w:r w:rsidR="00A038EE" w:rsidRPr="00A038EE">
        <w:t xml:space="preserve"> 2015; </w:t>
      </w:r>
      <w:r w:rsidR="00A038EE" w:rsidRPr="00A038EE">
        <w:rPr>
          <w:b/>
        </w:rPr>
        <w:t>45</w:t>
      </w:r>
      <w:r w:rsidR="00A038EE" w:rsidRPr="00A038EE">
        <w:t>: 1273-84.</w:t>
      </w:r>
    </w:p>
    <w:p w14:paraId="23C439CA" w14:textId="77777777" w:rsidR="00A038EE" w:rsidRPr="00A038EE" w:rsidRDefault="00A038EE" w:rsidP="00A038EE">
      <w:pPr>
        <w:pStyle w:val="EndNoteBibliography"/>
      </w:pPr>
      <w:r w:rsidRPr="00A038EE">
        <w:t>2</w:t>
      </w:r>
      <w:r w:rsidRPr="00A038EE">
        <w:tab/>
        <w:t xml:space="preserve">Van Meulenbroek T, Huijnen IP, Simons LE, Conijn AE, Engelbert RH, Verbunt JA. Exploring the underlying mechanism of pain-related disability in hypermobile adolescents with chronic musculoskeletal pain. </w:t>
      </w:r>
      <w:r w:rsidRPr="00A038EE">
        <w:rPr>
          <w:i/>
        </w:rPr>
        <w:t>Scandinavian Journal of Pain</w:t>
      </w:r>
      <w:r w:rsidRPr="00A038EE">
        <w:t xml:space="preserve"> 2021; </w:t>
      </w:r>
      <w:r w:rsidRPr="00A038EE">
        <w:rPr>
          <w:b/>
        </w:rPr>
        <w:t>21</w:t>
      </w:r>
      <w:r w:rsidRPr="00A038EE">
        <w:t>: 22-31.</w:t>
      </w:r>
    </w:p>
    <w:p w14:paraId="27748195" w14:textId="77777777" w:rsidR="00A038EE" w:rsidRPr="00A038EE" w:rsidRDefault="00A038EE" w:rsidP="00A038EE">
      <w:pPr>
        <w:pStyle w:val="EndNoteBibliography"/>
      </w:pPr>
      <w:r w:rsidRPr="00A038EE">
        <w:t>3</w:t>
      </w:r>
      <w:r w:rsidRPr="00A038EE">
        <w:tab/>
        <w:t xml:space="preserve">Gibson N, Chappell A, Blackmore AM, Morris S, Williams G, Bear N, Allison G. The effect of a running intervention on running ability and participation in children with cerebral palsy: a randomized controlled trial. </w:t>
      </w:r>
      <w:r w:rsidRPr="00A038EE">
        <w:rPr>
          <w:i/>
        </w:rPr>
        <w:t>Disability and Rehabilitation</w:t>
      </w:r>
      <w:r w:rsidRPr="00A038EE">
        <w:t xml:space="preserve"> 2018; </w:t>
      </w:r>
      <w:r w:rsidRPr="00A038EE">
        <w:rPr>
          <w:b/>
        </w:rPr>
        <w:t>40</w:t>
      </w:r>
      <w:r w:rsidRPr="00A038EE">
        <w:t>: 3041-9.</w:t>
      </w:r>
    </w:p>
    <w:p w14:paraId="20477F60" w14:textId="77777777" w:rsidR="00A038EE" w:rsidRPr="00A038EE" w:rsidRDefault="00A038EE" w:rsidP="00A038EE">
      <w:pPr>
        <w:pStyle w:val="EndNoteBibliography"/>
      </w:pPr>
      <w:r w:rsidRPr="00A038EE">
        <w:t>4</w:t>
      </w:r>
      <w:r w:rsidRPr="00A038EE">
        <w:tab/>
        <w:t xml:space="preserve">Krasny-Pacini A, Evans J. Single-case experimental designs to assess intervention effectiveness in rehabilitation: A practical guide. </w:t>
      </w:r>
      <w:r w:rsidRPr="00A038EE">
        <w:rPr>
          <w:i/>
        </w:rPr>
        <w:t>Annals of Physical and Rehabilitation Medicine</w:t>
      </w:r>
      <w:r w:rsidRPr="00A038EE">
        <w:t xml:space="preserve"> 2018; </w:t>
      </w:r>
      <w:r w:rsidRPr="00A038EE">
        <w:rPr>
          <w:b/>
        </w:rPr>
        <w:t>61</w:t>
      </w:r>
      <w:r w:rsidRPr="00A038EE">
        <w:t>: 164-79.</w:t>
      </w:r>
    </w:p>
    <w:p w14:paraId="7AE006A1" w14:textId="77777777" w:rsidR="00A038EE" w:rsidRPr="00A038EE" w:rsidRDefault="00A038EE" w:rsidP="00A038EE">
      <w:pPr>
        <w:pStyle w:val="EndNoteBibliography"/>
      </w:pPr>
      <w:r w:rsidRPr="00A038EE">
        <w:t>5</w:t>
      </w:r>
      <w:r w:rsidRPr="00A038EE">
        <w:tab/>
        <w:t xml:space="preserve">Williams GP, Schache AG. Evaluation of a conceptual framework for retraining high-level mobility following traumatic brain injury: two case reports. </w:t>
      </w:r>
      <w:r w:rsidRPr="00A038EE">
        <w:rPr>
          <w:i/>
        </w:rPr>
        <w:t>The Journal of Head Trauma Rehabilitation</w:t>
      </w:r>
      <w:r w:rsidRPr="00A038EE">
        <w:t xml:space="preserve"> 2010; </w:t>
      </w:r>
      <w:r w:rsidRPr="00A038EE">
        <w:rPr>
          <w:b/>
        </w:rPr>
        <w:t>25</w:t>
      </w:r>
      <w:r w:rsidRPr="00A038EE">
        <w:t>: 164-72.</w:t>
      </w:r>
    </w:p>
    <w:p w14:paraId="5CB104F6" w14:textId="77777777" w:rsidR="00A038EE" w:rsidRPr="00A038EE" w:rsidRDefault="00A038EE" w:rsidP="00A038EE">
      <w:pPr>
        <w:pStyle w:val="EndNoteBibliography"/>
      </w:pPr>
      <w:r w:rsidRPr="00A038EE">
        <w:t>6</w:t>
      </w:r>
      <w:r w:rsidRPr="00A038EE">
        <w:tab/>
        <w:t xml:space="preserve">Schache AG, Dorn TW, Williams GP, Brown NA, Pandy MG. Lower-limb muscular strategies for increasing running speed. </w:t>
      </w:r>
      <w:r w:rsidRPr="00A038EE">
        <w:rPr>
          <w:i/>
        </w:rPr>
        <w:t>journal of orthopaedic &amp; sports physical therapy</w:t>
      </w:r>
      <w:r w:rsidRPr="00A038EE">
        <w:t xml:space="preserve"> 2014; </w:t>
      </w:r>
      <w:r w:rsidRPr="00A038EE">
        <w:rPr>
          <w:b/>
        </w:rPr>
        <w:t>44</w:t>
      </w:r>
      <w:r w:rsidRPr="00A038EE">
        <w:t>: 813-24.</w:t>
      </w:r>
    </w:p>
    <w:p w14:paraId="5451D2FB" w14:textId="77777777" w:rsidR="00A038EE" w:rsidRPr="00A038EE" w:rsidRDefault="00A038EE" w:rsidP="00A038EE">
      <w:pPr>
        <w:pStyle w:val="EndNoteBibliography"/>
      </w:pPr>
      <w:r w:rsidRPr="00A038EE">
        <w:t>7</w:t>
      </w:r>
      <w:r w:rsidRPr="00A038EE">
        <w:tab/>
        <w:t xml:space="preserve">Krasny-Pacini A, Hiebel J, Pauly F, Godon S, Chevignard M. Goal Attainment Scaling in rehabilitation: A literature-based update. </w:t>
      </w:r>
      <w:r w:rsidRPr="00A038EE">
        <w:rPr>
          <w:i/>
        </w:rPr>
        <w:t>Annals of Physical and Rehabilitation Medicine</w:t>
      </w:r>
      <w:r w:rsidRPr="00A038EE">
        <w:t xml:space="preserve"> 2013; </w:t>
      </w:r>
      <w:r w:rsidRPr="00A038EE">
        <w:rPr>
          <w:b/>
        </w:rPr>
        <w:t>56</w:t>
      </w:r>
      <w:r w:rsidRPr="00A038EE">
        <w:t>: 212-30.</w:t>
      </w:r>
    </w:p>
    <w:p w14:paraId="3AA34AEA" w14:textId="77777777" w:rsidR="00A038EE" w:rsidRPr="00A038EE" w:rsidRDefault="00A038EE" w:rsidP="00A038EE">
      <w:pPr>
        <w:pStyle w:val="EndNoteBibliography"/>
      </w:pPr>
      <w:r w:rsidRPr="00A038EE">
        <w:t>8</w:t>
      </w:r>
      <w:r w:rsidRPr="00A038EE">
        <w:tab/>
        <w:t xml:space="preserve">Imms C, Granlund M, Wilson PH, Steenbergen B, Rosenbaum PL, Gordon AM. Participation, both a means and an end: a conceptual analysis of processes and outcomes in childhood disability. </w:t>
      </w:r>
      <w:r w:rsidRPr="00A038EE">
        <w:rPr>
          <w:i/>
        </w:rPr>
        <w:t>Developmental Medicine &amp; Child Neurology</w:t>
      </w:r>
      <w:r w:rsidRPr="00A038EE">
        <w:t xml:space="preserve"> 2017; </w:t>
      </w:r>
      <w:r w:rsidRPr="00A038EE">
        <w:rPr>
          <w:b/>
        </w:rPr>
        <w:t>59</w:t>
      </w:r>
      <w:r w:rsidRPr="00A038EE">
        <w:t>: 16-25.</w:t>
      </w:r>
    </w:p>
    <w:p w14:paraId="7DFB46D6" w14:textId="77777777" w:rsidR="00A038EE" w:rsidRPr="00A038EE" w:rsidRDefault="00A038EE" w:rsidP="00A038EE">
      <w:pPr>
        <w:pStyle w:val="EndNoteBibliography"/>
      </w:pPr>
      <w:r w:rsidRPr="00A038EE">
        <w:t>9</w:t>
      </w:r>
      <w:r w:rsidRPr="00A038EE">
        <w:tab/>
        <w:t xml:space="preserve">Steenman K, Verschuren O, Rameckers E, Douma-van Riet D, Takken T. Extended reference values for the muscle power sprint test in 6-to 18-year-old children. </w:t>
      </w:r>
      <w:r w:rsidRPr="00A038EE">
        <w:rPr>
          <w:i/>
        </w:rPr>
        <w:t>Pediatric Physical Therapy</w:t>
      </w:r>
      <w:r w:rsidRPr="00A038EE">
        <w:t xml:space="preserve"> 2016; </w:t>
      </w:r>
      <w:r w:rsidRPr="00A038EE">
        <w:rPr>
          <w:b/>
        </w:rPr>
        <w:t>28</w:t>
      </w:r>
      <w:r w:rsidRPr="00A038EE">
        <w:t>: 78-84.</w:t>
      </w:r>
    </w:p>
    <w:p w14:paraId="35DD478C" w14:textId="77777777" w:rsidR="00A038EE" w:rsidRPr="00A038EE" w:rsidRDefault="00A038EE" w:rsidP="00A038EE">
      <w:pPr>
        <w:pStyle w:val="EndNoteBibliography"/>
      </w:pPr>
      <w:r w:rsidRPr="00A038EE">
        <w:t>10</w:t>
      </w:r>
      <w:r w:rsidRPr="00A038EE">
        <w:tab/>
        <w:t xml:space="preserve">Lloyd RS, Oliver J, Hughes MG, Williams CA. Specificity of test selection for the appropriate assessment of different measures of stretch-shortening cycle function in children. </w:t>
      </w:r>
      <w:r w:rsidRPr="00A038EE">
        <w:rPr>
          <w:i/>
        </w:rPr>
        <w:t>The Journal of sports medicine and physical fitness</w:t>
      </w:r>
      <w:r w:rsidRPr="00A038EE">
        <w:t xml:space="preserve"> 2011; </w:t>
      </w:r>
      <w:r w:rsidRPr="00A038EE">
        <w:rPr>
          <w:b/>
        </w:rPr>
        <w:t>51</w:t>
      </w:r>
      <w:r w:rsidRPr="00A038EE">
        <w:t>: 595-602.</w:t>
      </w:r>
    </w:p>
    <w:p w14:paraId="0501C602" w14:textId="77777777" w:rsidR="00A038EE" w:rsidRPr="00A038EE" w:rsidRDefault="00A038EE" w:rsidP="00A038EE">
      <w:pPr>
        <w:pStyle w:val="EndNoteBibliography"/>
      </w:pPr>
      <w:r w:rsidRPr="00A038EE">
        <w:t>11</w:t>
      </w:r>
      <w:r w:rsidRPr="00A038EE">
        <w:tab/>
        <w:t xml:space="preserve">Smith J, DePhillipo N, Azizi S, McCabe A, Beverine C, Orendurff M, Pun S, Chan C. The Lower Extremity Grading System (LEGS) to evaluate baseline lower extremity performance in high school athletes. </w:t>
      </w:r>
      <w:r w:rsidRPr="00A038EE">
        <w:rPr>
          <w:i/>
        </w:rPr>
        <w:t>International Journal of Sports Physical Therapy</w:t>
      </w:r>
      <w:r w:rsidRPr="00A038EE">
        <w:t xml:space="preserve"> 2018; </w:t>
      </w:r>
      <w:r w:rsidRPr="00A038EE">
        <w:rPr>
          <w:b/>
        </w:rPr>
        <w:t>13</w:t>
      </w:r>
      <w:r w:rsidRPr="00A038EE">
        <w:t>: 401.</w:t>
      </w:r>
    </w:p>
    <w:p w14:paraId="33EED3A0" w14:textId="77777777" w:rsidR="00A038EE" w:rsidRPr="00A038EE" w:rsidRDefault="00A038EE" w:rsidP="00A038EE">
      <w:pPr>
        <w:pStyle w:val="EndNoteBibliography"/>
      </w:pPr>
      <w:r w:rsidRPr="00A038EE">
        <w:t>12</w:t>
      </w:r>
      <w:r w:rsidRPr="00A038EE">
        <w:tab/>
        <w:t xml:space="preserve">Shields BJ, Palermo TM, Powers JD, Fernandez SA, Smith GA. The role of developmental and contextual factors in predicting children's use of a visual analogue scale. </w:t>
      </w:r>
      <w:r w:rsidRPr="00A038EE">
        <w:rPr>
          <w:i/>
        </w:rPr>
        <w:t>Children's Health Care</w:t>
      </w:r>
      <w:r w:rsidRPr="00A038EE">
        <w:t xml:space="preserve"> 2005; </w:t>
      </w:r>
      <w:r w:rsidRPr="00A038EE">
        <w:rPr>
          <w:b/>
        </w:rPr>
        <w:t>34</w:t>
      </w:r>
      <w:r w:rsidRPr="00A038EE">
        <w:t>: 273-87.</w:t>
      </w:r>
    </w:p>
    <w:p w14:paraId="7786A284" w14:textId="77777777" w:rsidR="00A038EE" w:rsidRPr="00A038EE" w:rsidRDefault="00A038EE" w:rsidP="00A038EE">
      <w:pPr>
        <w:pStyle w:val="EndNoteBibliography"/>
      </w:pPr>
      <w:r w:rsidRPr="00A038EE">
        <w:lastRenderedPageBreak/>
        <w:t>13</w:t>
      </w:r>
      <w:r w:rsidRPr="00A038EE">
        <w:tab/>
        <w:t xml:space="preserve">Booth ML, Okely AD, Chey T, Bauman A. The reliability and validity of the adolescent physical activity recall questionnaire. </w:t>
      </w:r>
      <w:r w:rsidRPr="00A038EE">
        <w:rPr>
          <w:i/>
        </w:rPr>
        <w:t>Medicine and Science in Sports and Exercise</w:t>
      </w:r>
      <w:r w:rsidRPr="00A038EE">
        <w:t xml:space="preserve"> 2002; </w:t>
      </w:r>
      <w:r w:rsidRPr="00A038EE">
        <w:rPr>
          <w:b/>
        </w:rPr>
        <w:t>34</w:t>
      </w:r>
      <w:r w:rsidRPr="00A038EE">
        <w:t>: 1986-95.</w:t>
      </w:r>
    </w:p>
    <w:p w14:paraId="0CAC6B75" w14:textId="77777777" w:rsidR="00A038EE" w:rsidRPr="00A038EE" w:rsidRDefault="00A038EE" w:rsidP="00A038EE">
      <w:pPr>
        <w:pStyle w:val="EndNoteBibliography"/>
      </w:pPr>
      <w:r w:rsidRPr="00A038EE">
        <w:t>14</w:t>
      </w:r>
      <w:r w:rsidRPr="00A038EE">
        <w:tab/>
        <w:t xml:space="preserve">Barnett LM, van Beurden E, Morgan PJ, Brooks LO, Beard JR. Childhood Motor Skill Proficiency as a Predictor of Adolescent Physical Activity. </w:t>
      </w:r>
      <w:r w:rsidRPr="00A038EE">
        <w:rPr>
          <w:i/>
        </w:rPr>
        <w:t>Journal of Adolescent Health</w:t>
      </w:r>
      <w:r w:rsidRPr="00A038EE">
        <w:t xml:space="preserve"> 2009; </w:t>
      </w:r>
      <w:r w:rsidRPr="00A038EE">
        <w:rPr>
          <w:b/>
        </w:rPr>
        <w:t>44</w:t>
      </w:r>
      <w:r w:rsidRPr="00A038EE">
        <w:t>: 252-9.</w:t>
      </w:r>
    </w:p>
    <w:p w14:paraId="62F2A6CD" w14:textId="77777777" w:rsidR="00A038EE" w:rsidRPr="00A038EE" w:rsidRDefault="00A038EE" w:rsidP="00A038EE">
      <w:pPr>
        <w:pStyle w:val="EndNoteBibliography"/>
      </w:pPr>
      <w:r w:rsidRPr="00A038EE">
        <w:t>15</w:t>
      </w:r>
      <w:r w:rsidRPr="00A038EE">
        <w:tab/>
        <w:t xml:space="preserve">Vella SA, Cliff DP, Okely AD, Scully ML, Morley BC. Associations between sports participation, adiposity and obesity-related health behaviors in Australian adolescents. </w:t>
      </w:r>
      <w:r w:rsidRPr="00A038EE">
        <w:rPr>
          <w:i/>
        </w:rPr>
        <w:t>International Journal of Behavioral Nutrition and Physical Activity</w:t>
      </w:r>
      <w:r w:rsidRPr="00A038EE">
        <w:t xml:space="preserve"> 2013; </w:t>
      </w:r>
      <w:r w:rsidRPr="00A038EE">
        <w:rPr>
          <w:b/>
        </w:rPr>
        <w:t>10</w:t>
      </w:r>
      <w:r w:rsidRPr="00A038EE">
        <w:t>: 1-9.</w:t>
      </w:r>
    </w:p>
    <w:p w14:paraId="23EFA91A" w14:textId="77777777" w:rsidR="00A038EE" w:rsidRPr="00A038EE" w:rsidRDefault="00A038EE" w:rsidP="00A038EE">
      <w:pPr>
        <w:pStyle w:val="EndNoteBibliography"/>
      </w:pPr>
      <w:r w:rsidRPr="00A038EE">
        <w:t>16</w:t>
      </w:r>
      <w:r w:rsidRPr="00A038EE">
        <w:tab/>
        <w:t xml:space="preserve">Ekblom O, Nyberg G, Bak EE, Ekelund U, Marcus C. Validity and comparability of a wrist-worn accelerometer in children. </w:t>
      </w:r>
      <w:r w:rsidRPr="00A038EE">
        <w:rPr>
          <w:i/>
        </w:rPr>
        <w:t>Journal of Physical Activity and Health</w:t>
      </w:r>
      <w:r w:rsidRPr="00A038EE">
        <w:t xml:space="preserve"> 2012; </w:t>
      </w:r>
      <w:r w:rsidRPr="00A038EE">
        <w:rPr>
          <w:b/>
        </w:rPr>
        <w:t>9</w:t>
      </w:r>
      <w:r w:rsidRPr="00A038EE">
        <w:t>: 389-93.</w:t>
      </w:r>
    </w:p>
    <w:p w14:paraId="72257063" w14:textId="77777777" w:rsidR="00A038EE" w:rsidRPr="00A038EE" w:rsidRDefault="00A038EE" w:rsidP="00A038EE">
      <w:pPr>
        <w:pStyle w:val="EndNoteBibliography"/>
      </w:pPr>
      <w:r w:rsidRPr="00A038EE">
        <w:t>17</w:t>
      </w:r>
      <w:r w:rsidRPr="00A038EE">
        <w:tab/>
        <w:t xml:space="preserve">Barreira TV, Schuna J, Tudor-Locke C, Chaput J-P, Church TS, Fogelholm M, Hu G, Kuriyan R, Kurpad A, Lambert EV. Reliability of accelerometer-determined physical activity and sedentary behavior in school-aged children: a 12-country study. </w:t>
      </w:r>
      <w:r w:rsidRPr="00A038EE">
        <w:rPr>
          <w:i/>
        </w:rPr>
        <w:t>International journal of obesity supplements</w:t>
      </w:r>
      <w:r w:rsidRPr="00A038EE">
        <w:t xml:space="preserve"> 2015; </w:t>
      </w:r>
      <w:r w:rsidRPr="00A038EE">
        <w:rPr>
          <w:b/>
        </w:rPr>
        <w:t>5</w:t>
      </w:r>
      <w:r w:rsidRPr="00A038EE">
        <w:t>: S29-S35.</w:t>
      </w:r>
    </w:p>
    <w:p w14:paraId="7A9FF7CB" w14:textId="77777777" w:rsidR="00A038EE" w:rsidRPr="00A038EE" w:rsidRDefault="00A038EE" w:rsidP="00A038EE">
      <w:pPr>
        <w:pStyle w:val="EndNoteBibliography"/>
      </w:pPr>
      <w:r w:rsidRPr="00A038EE">
        <w:t>18</w:t>
      </w:r>
      <w:r w:rsidRPr="00A038EE">
        <w:tab/>
        <w:t xml:space="preserve">Lynch BA, Kaufman TK, Rajjo TI, Mohammed K, Kumar S, Murad MH, Gentile NE, Koepp GA, McCrady-Spitzer SK, Levine JA. Accuracy of accelerometers for measuring physical activity and levels of sedentary behavior in children: A systematic review. </w:t>
      </w:r>
      <w:r w:rsidRPr="00A038EE">
        <w:rPr>
          <w:i/>
        </w:rPr>
        <w:t>Journal of primary care &amp; community health</w:t>
      </w:r>
      <w:r w:rsidRPr="00A038EE">
        <w:t xml:space="preserve"> 2019; </w:t>
      </w:r>
      <w:r w:rsidRPr="00A038EE">
        <w:rPr>
          <w:b/>
        </w:rPr>
        <w:t>10</w:t>
      </w:r>
      <w:r w:rsidRPr="00A038EE">
        <w:t>: 2150132719874252.</w:t>
      </w:r>
    </w:p>
    <w:p w14:paraId="17D0EAE9" w14:textId="77777777" w:rsidR="00A038EE" w:rsidRPr="00A038EE" w:rsidRDefault="00A038EE" w:rsidP="00A038EE">
      <w:pPr>
        <w:pStyle w:val="EndNoteBibliography"/>
      </w:pPr>
      <w:r w:rsidRPr="00A038EE">
        <w:t>19</w:t>
      </w:r>
      <w:r w:rsidRPr="00A038EE">
        <w:tab/>
        <w:t xml:space="preserve">Ye D-L, Plante I, Roy M, Ouellet JA, Ferland CE. The Tampa Scale of Kinesiophobia: structural validation among adolescents with idiopathic scoliosis undergoing spinal fusion surgery. </w:t>
      </w:r>
      <w:r w:rsidRPr="00A038EE">
        <w:rPr>
          <w:i/>
        </w:rPr>
        <w:t>Physical &amp; Occupational Therapy In Pediatrics</w:t>
      </w:r>
      <w:r w:rsidRPr="00A038EE">
        <w:t xml:space="preserve"> 2020; </w:t>
      </w:r>
      <w:r w:rsidRPr="00A038EE">
        <w:rPr>
          <w:b/>
        </w:rPr>
        <w:t>40</w:t>
      </w:r>
      <w:r w:rsidRPr="00A038EE">
        <w:t>: 546-56.</w:t>
      </w:r>
    </w:p>
    <w:p w14:paraId="42D3670E" w14:textId="77777777" w:rsidR="00A038EE" w:rsidRPr="00A038EE" w:rsidRDefault="00A038EE" w:rsidP="00A038EE">
      <w:pPr>
        <w:pStyle w:val="EndNoteBibliography"/>
      </w:pPr>
      <w:r w:rsidRPr="00A038EE">
        <w:t>20</w:t>
      </w:r>
      <w:r w:rsidRPr="00A038EE">
        <w:tab/>
        <w:t xml:space="preserve">Ravens-Sieberer U, Erhart M, Rajmil L, Herdman M, Auquier P, Bruil J, Power M, Duer W, Abel T, Czemy L. Reliability, construct and criterion validity of the KIDSCREEN-10 score: a short measure for children and adolescents’ well-being and health-related quality of life. </w:t>
      </w:r>
      <w:r w:rsidRPr="00A038EE">
        <w:rPr>
          <w:i/>
        </w:rPr>
        <w:t>Quality of life research</w:t>
      </w:r>
      <w:r w:rsidRPr="00A038EE">
        <w:t xml:space="preserve"> 2010; </w:t>
      </w:r>
      <w:r w:rsidRPr="00A038EE">
        <w:rPr>
          <w:b/>
        </w:rPr>
        <w:t>19</w:t>
      </w:r>
      <w:r w:rsidRPr="00A038EE">
        <w:t>: 1487-500.</w:t>
      </w:r>
    </w:p>
    <w:p w14:paraId="21C62A23" w14:textId="77777777" w:rsidR="00A038EE" w:rsidRPr="00A038EE" w:rsidRDefault="00A038EE" w:rsidP="00A038EE">
      <w:pPr>
        <w:pStyle w:val="EndNoteBibliography"/>
      </w:pPr>
      <w:r w:rsidRPr="00A038EE">
        <w:t>21</w:t>
      </w:r>
      <w:r w:rsidRPr="00A038EE">
        <w:tab/>
        <w:t xml:space="preserve">Matsuzaki Y, Heath MR, Khan JM, Mackie AT, Spitzer E, Fabricant PD. Reliability of 2-Dimensional Video Analysis in Adolescent Runners. </w:t>
      </w:r>
      <w:r w:rsidRPr="00A038EE">
        <w:rPr>
          <w:i/>
        </w:rPr>
        <w:t>HSS Journal®</w:t>
      </w:r>
      <w:r w:rsidRPr="00A038EE">
        <w:t xml:space="preserve"> 2022: 15563316221082011.</w:t>
      </w:r>
    </w:p>
    <w:p w14:paraId="475F50F3" w14:textId="77777777" w:rsidR="00A038EE" w:rsidRPr="00A038EE" w:rsidRDefault="00A038EE" w:rsidP="00A038EE">
      <w:pPr>
        <w:pStyle w:val="EndNoteBibliography"/>
      </w:pPr>
      <w:r w:rsidRPr="00A038EE">
        <w:t>22</w:t>
      </w:r>
      <w:r w:rsidRPr="00A038EE">
        <w:tab/>
        <w:t xml:space="preserve">Reinking MF, Dugan L, Ripple N, Schleper K, Scholz H, Spadino J, Stahl C, McPoil TG. Reliability of two-dimensional video-based running gait analysis. </w:t>
      </w:r>
      <w:r w:rsidRPr="00A038EE">
        <w:rPr>
          <w:i/>
        </w:rPr>
        <w:t>International Journal of Sports Physical Therapy</w:t>
      </w:r>
      <w:r w:rsidRPr="00A038EE">
        <w:t xml:space="preserve"> 2018; </w:t>
      </w:r>
      <w:r w:rsidRPr="00A038EE">
        <w:rPr>
          <w:b/>
        </w:rPr>
        <w:t>13</w:t>
      </w:r>
      <w:r w:rsidRPr="00A038EE">
        <w:t>: 453.</w:t>
      </w:r>
    </w:p>
    <w:p w14:paraId="5E635A64" w14:textId="77777777" w:rsidR="00A038EE" w:rsidRPr="00A038EE" w:rsidRDefault="00A038EE" w:rsidP="00A038EE">
      <w:pPr>
        <w:pStyle w:val="EndNoteBibliography"/>
      </w:pPr>
      <w:r w:rsidRPr="00A038EE">
        <w:t>23</w:t>
      </w:r>
      <w:r w:rsidRPr="00A038EE">
        <w:tab/>
        <w:t xml:space="preserve">Pearson N, Naylor P-J, Ashe MC, Fernandez M, Yoong SL, Wolfenden L. Guidance for conducting feasibility and pilot studies for implementation trials. </w:t>
      </w:r>
      <w:r w:rsidRPr="00A038EE">
        <w:rPr>
          <w:i/>
        </w:rPr>
        <w:t>Pilot and feasibility studies</w:t>
      </w:r>
      <w:r w:rsidRPr="00A038EE">
        <w:t xml:space="preserve"> 2020; </w:t>
      </w:r>
      <w:r w:rsidRPr="00A038EE">
        <w:rPr>
          <w:b/>
        </w:rPr>
        <w:t>6</w:t>
      </w:r>
      <w:r w:rsidRPr="00A038EE">
        <w:t>: 1-12.</w:t>
      </w:r>
    </w:p>
    <w:p w14:paraId="515EB470" w14:textId="77777777" w:rsidR="00A038EE" w:rsidRPr="00A038EE" w:rsidRDefault="00A038EE" w:rsidP="00A038EE">
      <w:pPr>
        <w:pStyle w:val="EndNoteBibliography"/>
      </w:pPr>
      <w:r w:rsidRPr="00A038EE">
        <w:t>24</w:t>
      </w:r>
      <w:r w:rsidRPr="00A038EE">
        <w:tab/>
        <w:t xml:space="preserve">Orsmond GI, Cohn ES. The distinctive features of a feasibility study: objectives and guiding questions. </w:t>
      </w:r>
      <w:r w:rsidRPr="00A038EE">
        <w:rPr>
          <w:i/>
        </w:rPr>
        <w:t>OTJR: occupation, participation and health</w:t>
      </w:r>
      <w:r w:rsidRPr="00A038EE">
        <w:t xml:space="preserve"> 2015; </w:t>
      </w:r>
      <w:r w:rsidRPr="00A038EE">
        <w:rPr>
          <w:b/>
        </w:rPr>
        <w:t>35</w:t>
      </w:r>
      <w:r w:rsidRPr="00A038EE">
        <w:t>: 169-77.</w:t>
      </w:r>
    </w:p>
    <w:p w14:paraId="65FCECCE" w14:textId="77777777" w:rsidR="00A038EE" w:rsidRPr="00A038EE" w:rsidRDefault="00A038EE" w:rsidP="00A038EE">
      <w:pPr>
        <w:pStyle w:val="EndNoteBibliography"/>
      </w:pPr>
      <w:r w:rsidRPr="00A038EE">
        <w:t>25</w:t>
      </w:r>
      <w:r w:rsidRPr="00A038EE">
        <w:tab/>
        <w:t xml:space="preserve">Bowen DJ, Kreuter M, Spring B, Cofta-Woerpel L, Linnan L, Weiner D, Bakken S, Kaplan CP, Squiers L, Fabrizio C. How we design feasibility studies. </w:t>
      </w:r>
      <w:r w:rsidRPr="00A038EE">
        <w:rPr>
          <w:i/>
        </w:rPr>
        <w:t>American journal of preventive medicine</w:t>
      </w:r>
      <w:r w:rsidRPr="00A038EE">
        <w:t xml:space="preserve"> 2009; </w:t>
      </w:r>
      <w:r w:rsidRPr="00A038EE">
        <w:rPr>
          <w:b/>
        </w:rPr>
        <w:t>36</w:t>
      </w:r>
      <w:r w:rsidRPr="00A038EE">
        <w:t>: 452-7.</w:t>
      </w:r>
    </w:p>
    <w:p w14:paraId="5EC1621D" w14:textId="77777777" w:rsidR="00A038EE" w:rsidRPr="00A038EE" w:rsidRDefault="00A038EE" w:rsidP="00A038EE">
      <w:pPr>
        <w:pStyle w:val="EndNoteBibliography"/>
      </w:pPr>
      <w:r w:rsidRPr="00A038EE">
        <w:t>26</w:t>
      </w:r>
      <w:r w:rsidRPr="00A038EE">
        <w:tab/>
        <w:t xml:space="preserve">Hedges LV, Pustejovsky JE, Shadish WR. A standardized mean difference effect size for single case designs. </w:t>
      </w:r>
      <w:r w:rsidRPr="00A038EE">
        <w:rPr>
          <w:i/>
        </w:rPr>
        <w:t>Research Synthesis Methods</w:t>
      </w:r>
      <w:r w:rsidRPr="00A038EE">
        <w:t xml:space="preserve"> 2012; </w:t>
      </w:r>
      <w:r w:rsidRPr="00A038EE">
        <w:rPr>
          <w:b/>
        </w:rPr>
        <w:t>3</w:t>
      </w:r>
      <w:r w:rsidRPr="00A038EE">
        <w:t>: 224-39.</w:t>
      </w:r>
    </w:p>
    <w:p w14:paraId="7FCD20B1" w14:textId="77777777" w:rsidR="00A038EE" w:rsidRPr="00A038EE" w:rsidRDefault="00A038EE" w:rsidP="00A038EE">
      <w:pPr>
        <w:pStyle w:val="EndNoteBibliography"/>
      </w:pPr>
      <w:r w:rsidRPr="00A038EE">
        <w:t>27</w:t>
      </w:r>
      <w:r w:rsidRPr="00A038EE">
        <w:tab/>
        <w:t xml:space="preserve">Manolov R, Moeyaert M. Recommendations for choosing single-case data analytical techniques. </w:t>
      </w:r>
      <w:r w:rsidRPr="00A038EE">
        <w:rPr>
          <w:i/>
        </w:rPr>
        <w:t>Behavior Therapy</w:t>
      </w:r>
      <w:r w:rsidRPr="00A038EE">
        <w:t xml:space="preserve"> 2017; </w:t>
      </w:r>
      <w:r w:rsidRPr="00A038EE">
        <w:rPr>
          <w:b/>
        </w:rPr>
        <w:t>48</w:t>
      </w:r>
      <w:r w:rsidRPr="00A038EE">
        <w:t>: 97-114.</w:t>
      </w:r>
    </w:p>
    <w:p w14:paraId="39B28661" w14:textId="77777777" w:rsidR="00A038EE" w:rsidRPr="00A038EE" w:rsidRDefault="00A038EE" w:rsidP="00A038EE">
      <w:pPr>
        <w:pStyle w:val="EndNoteBibliography"/>
      </w:pPr>
      <w:r w:rsidRPr="00A038EE">
        <w:t>28</w:t>
      </w:r>
      <w:r w:rsidRPr="00A038EE">
        <w:tab/>
        <w:t xml:space="preserve">Tate RL, Perdices M, Rosenkoetter U, Shadish W, Vohra S, Barlow DH, Horner R, Kazdin A, Kratochwill T, McDonald S. The single-case reporting guideline in behavioural interventions (SCRIBE) 2016 statement. </w:t>
      </w:r>
      <w:r w:rsidRPr="00A038EE">
        <w:rPr>
          <w:i/>
        </w:rPr>
        <w:t>Physical Therapy</w:t>
      </w:r>
      <w:r w:rsidRPr="00A038EE">
        <w:t xml:space="preserve"> 2016; </w:t>
      </w:r>
      <w:r w:rsidRPr="00A038EE">
        <w:rPr>
          <w:b/>
        </w:rPr>
        <w:t>96</w:t>
      </w:r>
      <w:r w:rsidRPr="00A038EE">
        <w:t>: e1-e10.</w:t>
      </w:r>
    </w:p>
    <w:p w14:paraId="00000080" w14:textId="7329BFD3" w:rsidR="00A960B5" w:rsidRPr="00102FEB" w:rsidRDefault="00DB0F07" w:rsidP="00DB0F07">
      <w:pPr>
        <w:rPr>
          <w:rFonts w:asciiTheme="minorHAnsi" w:hAnsiTheme="minorHAnsi" w:cstheme="minorHAnsi"/>
        </w:rPr>
      </w:pPr>
      <w:r>
        <w:rPr>
          <w:rFonts w:asciiTheme="minorHAnsi" w:hAnsiTheme="minorHAnsi" w:cstheme="minorHAnsi"/>
        </w:rPr>
        <w:fldChar w:fldCharType="end"/>
      </w:r>
    </w:p>
    <w:sectPr w:rsidR="00A960B5" w:rsidRPr="00102FE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95D"/>
    <w:multiLevelType w:val="hybridMultilevel"/>
    <w:tmpl w:val="298EAE72"/>
    <w:lvl w:ilvl="0" w:tplc="96C0B8A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62BE6"/>
    <w:multiLevelType w:val="hybridMultilevel"/>
    <w:tmpl w:val="FA4E4B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1053B"/>
    <w:multiLevelType w:val="hybridMultilevel"/>
    <w:tmpl w:val="CD08212C"/>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040139"/>
    <w:multiLevelType w:val="hybridMultilevel"/>
    <w:tmpl w:val="397A5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B1716"/>
    <w:multiLevelType w:val="hybridMultilevel"/>
    <w:tmpl w:val="BE14BB40"/>
    <w:lvl w:ilvl="0" w:tplc="1430EA68">
      <w:start w:val="1"/>
      <w:numFmt w:val="decimal"/>
      <w:lvlText w:val="%1."/>
      <w:lvlJc w:val="left"/>
      <w:pPr>
        <w:ind w:left="720" w:hanging="360"/>
      </w:pPr>
    </w:lvl>
    <w:lvl w:ilvl="1" w:tplc="3DC05F4E">
      <w:start w:val="1"/>
      <w:numFmt w:val="lowerLetter"/>
      <w:lvlText w:val="%2."/>
      <w:lvlJc w:val="left"/>
      <w:pPr>
        <w:ind w:left="1440" w:hanging="360"/>
      </w:pPr>
    </w:lvl>
    <w:lvl w:ilvl="2" w:tplc="C158E210">
      <w:start w:val="1"/>
      <w:numFmt w:val="lowerRoman"/>
      <w:lvlText w:val="%3."/>
      <w:lvlJc w:val="right"/>
      <w:pPr>
        <w:ind w:left="2160" w:hanging="180"/>
      </w:pPr>
    </w:lvl>
    <w:lvl w:ilvl="3" w:tplc="38741A60">
      <w:start w:val="1"/>
      <w:numFmt w:val="decimal"/>
      <w:lvlText w:val="%4."/>
      <w:lvlJc w:val="left"/>
      <w:pPr>
        <w:ind w:left="2880" w:hanging="360"/>
      </w:pPr>
    </w:lvl>
    <w:lvl w:ilvl="4" w:tplc="4ED0F494">
      <w:start w:val="1"/>
      <w:numFmt w:val="lowerLetter"/>
      <w:lvlText w:val="%5."/>
      <w:lvlJc w:val="left"/>
      <w:pPr>
        <w:ind w:left="3600" w:hanging="360"/>
      </w:pPr>
    </w:lvl>
    <w:lvl w:ilvl="5" w:tplc="586EF416">
      <w:start w:val="1"/>
      <w:numFmt w:val="lowerRoman"/>
      <w:lvlText w:val="%6."/>
      <w:lvlJc w:val="right"/>
      <w:pPr>
        <w:ind w:left="4320" w:hanging="180"/>
      </w:pPr>
    </w:lvl>
    <w:lvl w:ilvl="6" w:tplc="B4B29B18">
      <w:start w:val="1"/>
      <w:numFmt w:val="decimal"/>
      <w:lvlText w:val="%7."/>
      <w:lvlJc w:val="left"/>
      <w:pPr>
        <w:ind w:left="5040" w:hanging="360"/>
      </w:pPr>
    </w:lvl>
    <w:lvl w:ilvl="7" w:tplc="7DA0EADC">
      <w:start w:val="1"/>
      <w:numFmt w:val="lowerLetter"/>
      <w:lvlText w:val="%8."/>
      <w:lvlJc w:val="left"/>
      <w:pPr>
        <w:ind w:left="5760" w:hanging="360"/>
      </w:pPr>
    </w:lvl>
    <w:lvl w:ilvl="8" w:tplc="A4B2B524">
      <w:start w:val="1"/>
      <w:numFmt w:val="lowerRoman"/>
      <w:lvlText w:val="%9."/>
      <w:lvlJc w:val="right"/>
      <w:pPr>
        <w:ind w:left="6480" w:hanging="180"/>
      </w:pPr>
    </w:lvl>
  </w:abstractNum>
  <w:abstractNum w:abstractNumId="5" w15:restartNumberingAfterBreak="0">
    <w:nsid w:val="41366C6E"/>
    <w:multiLevelType w:val="hybridMultilevel"/>
    <w:tmpl w:val="7B000C3E"/>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6360EA"/>
    <w:multiLevelType w:val="hybridMultilevel"/>
    <w:tmpl w:val="53BCC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941110"/>
    <w:multiLevelType w:val="hybridMultilevel"/>
    <w:tmpl w:val="74708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8D16D2"/>
    <w:multiLevelType w:val="hybridMultilevel"/>
    <w:tmpl w:val="3ABCBEAC"/>
    <w:lvl w:ilvl="0" w:tplc="FFFFFFFF">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9375E8"/>
    <w:multiLevelType w:val="hybridMultilevel"/>
    <w:tmpl w:val="13701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1B5B6A"/>
    <w:multiLevelType w:val="hybridMultilevel"/>
    <w:tmpl w:val="57D4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1517058">
    <w:abstractNumId w:val="4"/>
  </w:num>
  <w:num w:numId="2" w16cid:durableId="443037991">
    <w:abstractNumId w:val="0"/>
  </w:num>
  <w:num w:numId="3" w16cid:durableId="926614169">
    <w:abstractNumId w:val="7"/>
  </w:num>
  <w:num w:numId="4" w16cid:durableId="1627934268">
    <w:abstractNumId w:val="3"/>
  </w:num>
  <w:num w:numId="5" w16cid:durableId="719598743">
    <w:abstractNumId w:val="6"/>
  </w:num>
  <w:num w:numId="6" w16cid:durableId="390619775">
    <w:abstractNumId w:val="9"/>
  </w:num>
  <w:num w:numId="7" w16cid:durableId="84884995">
    <w:abstractNumId w:val="5"/>
  </w:num>
  <w:num w:numId="8" w16cid:durableId="814226640">
    <w:abstractNumId w:val="8"/>
  </w:num>
  <w:num w:numId="9" w16cid:durableId="1656954083">
    <w:abstractNumId w:val="2"/>
  </w:num>
  <w:num w:numId="10" w16cid:durableId="844590937">
    <w:abstractNumId w:val="10"/>
  </w:num>
  <w:num w:numId="11" w16cid:durableId="1110974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Dev Medicine Child Neur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p59edsa0zsptetweqxeaacspvvd0sdrwdd&quot;&gt;My Publications Library&lt;record-ids&gt;&lt;item&gt;8&lt;/item&gt;&lt;item&gt;38&lt;/item&gt;&lt;item&gt;39&lt;/item&gt;&lt;item&gt;40&lt;/item&gt;&lt;item&gt;41&lt;/item&gt;&lt;item&gt;42&lt;/item&gt;&lt;item&gt;43&lt;/item&gt;&lt;item&gt;44&lt;/item&gt;&lt;item&gt;45&lt;/item&gt;&lt;item&gt;46&lt;/item&gt;&lt;/record-ids&gt;&lt;/item&gt;&lt;/Libraries&gt;"/>
  </w:docVars>
  <w:rsids>
    <w:rsidRoot w:val="00A960B5"/>
    <w:rsid w:val="0001514D"/>
    <w:rsid w:val="0004520A"/>
    <w:rsid w:val="00061523"/>
    <w:rsid w:val="0006519B"/>
    <w:rsid w:val="000669AD"/>
    <w:rsid w:val="00085B74"/>
    <w:rsid w:val="000873A5"/>
    <w:rsid w:val="000A1C74"/>
    <w:rsid w:val="000B5B89"/>
    <w:rsid w:val="000B680C"/>
    <w:rsid w:val="000C045B"/>
    <w:rsid w:val="00102FEB"/>
    <w:rsid w:val="00121E8D"/>
    <w:rsid w:val="00126495"/>
    <w:rsid w:val="00152663"/>
    <w:rsid w:val="001C05ED"/>
    <w:rsid w:val="001E00FD"/>
    <w:rsid w:val="001F1AE4"/>
    <w:rsid w:val="00215FE6"/>
    <w:rsid w:val="00237D6B"/>
    <w:rsid w:val="0024447A"/>
    <w:rsid w:val="00252225"/>
    <w:rsid w:val="002A2E56"/>
    <w:rsid w:val="002B1377"/>
    <w:rsid w:val="002C66B8"/>
    <w:rsid w:val="002D25B4"/>
    <w:rsid w:val="00343072"/>
    <w:rsid w:val="0035769A"/>
    <w:rsid w:val="00361211"/>
    <w:rsid w:val="003911C8"/>
    <w:rsid w:val="003D57B5"/>
    <w:rsid w:val="004028F5"/>
    <w:rsid w:val="004656C4"/>
    <w:rsid w:val="004770A9"/>
    <w:rsid w:val="004804F9"/>
    <w:rsid w:val="004E7D81"/>
    <w:rsid w:val="004F14F0"/>
    <w:rsid w:val="005145A4"/>
    <w:rsid w:val="005C4798"/>
    <w:rsid w:val="005D71E4"/>
    <w:rsid w:val="00607027"/>
    <w:rsid w:val="00614622"/>
    <w:rsid w:val="0062378C"/>
    <w:rsid w:val="00687E64"/>
    <w:rsid w:val="006A3DB2"/>
    <w:rsid w:val="006A605D"/>
    <w:rsid w:val="006F4FA6"/>
    <w:rsid w:val="0071551F"/>
    <w:rsid w:val="00770EF3"/>
    <w:rsid w:val="007905CA"/>
    <w:rsid w:val="008104C6"/>
    <w:rsid w:val="00834C2F"/>
    <w:rsid w:val="00837BFA"/>
    <w:rsid w:val="0086231F"/>
    <w:rsid w:val="00863CDA"/>
    <w:rsid w:val="00877FAF"/>
    <w:rsid w:val="0089430D"/>
    <w:rsid w:val="009158E1"/>
    <w:rsid w:val="0096703D"/>
    <w:rsid w:val="00985B93"/>
    <w:rsid w:val="009B3853"/>
    <w:rsid w:val="009F207B"/>
    <w:rsid w:val="00A038EE"/>
    <w:rsid w:val="00A66EF9"/>
    <w:rsid w:val="00A960B5"/>
    <w:rsid w:val="00AD5615"/>
    <w:rsid w:val="00AF45CF"/>
    <w:rsid w:val="00B217F3"/>
    <w:rsid w:val="00B33332"/>
    <w:rsid w:val="00B34C08"/>
    <w:rsid w:val="00B50C8D"/>
    <w:rsid w:val="00B57407"/>
    <w:rsid w:val="00B73DFB"/>
    <w:rsid w:val="00B85DC2"/>
    <w:rsid w:val="00C61CB9"/>
    <w:rsid w:val="00C81F1C"/>
    <w:rsid w:val="00C91025"/>
    <w:rsid w:val="00CB6ACB"/>
    <w:rsid w:val="00CF02D8"/>
    <w:rsid w:val="00D15B89"/>
    <w:rsid w:val="00D51A19"/>
    <w:rsid w:val="00D9187E"/>
    <w:rsid w:val="00DB0F07"/>
    <w:rsid w:val="00DB46FE"/>
    <w:rsid w:val="00DC1F4A"/>
    <w:rsid w:val="00E9405E"/>
    <w:rsid w:val="00F20A8E"/>
    <w:rsid w:val="00F3556C"/>
    <w:rsid w:val="00F91A5C"/>
    <w:rsid w:val="00FE693F"/>
    <w:rsid w:val="026583C3"/>
    <w:rsid w:val="03899E37"/>
    <w:rsid w:val="0435E4AF"/>
    <w:rsid w:val="06C13EF9"/>
    <w:rsid w:val="086EEC41"/>
    <w:rsid w:val="09E14AF5"/>
    <w:rsid w:val="0AF453F2"/>
    <w:rsid w:val="0B1A2FD8"/>
    <w:rsid w:val="0C3706A6"/>
    <w:rsid w:val="0DABC09E"/>
    <w:rsid w:val="0E73C138"/>
    <w:rsid w:val="0E7E18AA"/>
    <w:rsid w:val="0FCBA83C"/>
    <w:rsid w:val="1022AEC6"/>
    <w:rsid w:val="13A14BD0"/>
    <w:rsid w:val="194A141C"/>
    <w:rsid w:val="194D9929"/>
    <w:rsid w:val="194DCDBA"/>
    <w:rsid w:val="201D32B0"/>
    <w:rsid w:val="212128AA"/>
    <w:rsid w:val="24D7B4C0"/>
    <w:rsid w:val="25325D30"/>
    <w:rsid w:val="28C73520"/>
    <w:rsid w:val="28E5B26D"/>
    <w:rsid w:val="2E003E17"/>
    <w:rsid w:val="30E3501E"/>
    <w:rsid w:val="327F207F"/>
    <w:rsid w:val="3478AA8A"/>
    <w:rsid w:val="35016978"/>
    <w:rsid w:val="353E9AF5"/>
    <w:rsid w:val="3630B4C9"/>
    <w:rsid w:val="38EDF322"/>
    <w:rsid w:val="3A6A4C6C"/>
    <w:rsid w:val="3B063E6F"/>
    <w:rsid w:val="3CA20ED0"/>
    <w:rsid w:val="3E3C4B9A"/>
    <w:rsid w:val="3E3DDF31"/>
    <w:rsid w:val="3F2A6919"/>
    <w:rsid w:val="3FD9AF92"/>
    <w:rsid w:val="411F4ACC"/>
    <w:rsid w:val="41488D09"/>
    <w:rsid w:val="4332A2BF"/>
    <w:rsid w:val="43FA24FE"/>
    <w:rsid w:val="443DCB38"/>
    <w:rsid w:val="445BDF75"/>
    <w:rsid w:val="4590FF7D"/>
    <w:rsid w:val="4AB9BAF9"/>
    <w:rsid w:val="4C4155A1"/>
    <w:rsid w:val="524E8933"/>
    <w:rsid w:val="5899A075"/>
    <w:rsid w:val="5CED9DD5"/>
    <w:rsid w:val="608E1F59"/>
    <w:rsid w:val="619359CF"/>
    <w:rsid w:val="63885747"/>
    <w:rsid w:val="63CD2004"/>
    <w:rsid w:val="6757C0C6"/>
    <w:rsid w:val="68F1FD90"/>
    <w:rsid w:val="6AED21BF"/>
    <w:rsid w:val="70D1B022"/>
    <w:rsid w:val="72405030"/>
    <w:rsid w:val="7699B5C3"/>
    <w:rsid w:val="7D1A0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EA86"/>
  <w15:docId w15:val="{EDB3E071-5CE9-4A55-AB47-EE2231EA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A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har"/>
    <w:rsid w:val="00CA3A9E"/>
    <w:pPr>
      <w:jc w:val="center"/>
    </w:pPr>
    <w:rPr>
      <w:noProof/>
    </w:rPr>
  </w:style>
  <w:style w:type="character" w:customStyle="1" w:styleId="EndNoteBibliographyTitleChar">
    <w:name w:val="EndNote Bibliography Title Char"/>
    <w:basedOn w:val="DefaultParagraphFont"/>
    <w:link w:val="EndNoteBibliographyTitle"/>
    <w:rsid w:val="00CA3A9E"/>
    <w:rPr>
      <w:noProof/>
    </w:rPr>
  </w:style>
  <w:style w:type="paragraph" w:customStyle="1" w:styleId="EndNoteBibliography">
    <w:name w:val="EndNote Bibliography"/>
    <w:basedOn w:val="Normal"/>
    <w:link w:val="EndNoteBibliographyChar"/>
    <w:rsid w:val="00CA3A9E"/>
    <w:rPr>
      <w:noProof/>
    </w:rPr>
  </w:style>
  <w:style w:type="character" w:customStyle="1" w:styleId="EndNoteBibliographyChar">
    <w:name w:val="EndNote Bibliography Char"/>
    <w:basedOn w:val="DefaultParagraphFont"/>
    <w:link w:val="EndNoteBibliography"/>
    <w:rsid w:val="00CA3A9E"/>
    <w:rPr>
      <w:noProof/>
    </w:rPr>
  </w:style>
  <w:style w:type="character" w:styleId="Hyperlink">
    <w:name w:val="Hyperlink"/>
    <w:basedOn w:val="DefaultParagraphFont"/>
    <w:uiPriority w:val="99"/>
    <w:unhideWhenUsed/>
    <w:rsid w:val="00CA3A9E"/>
    <w:rPr>
      <w:color w:val="0563C1" w:themeColor="hyperlink"/>
      <w:u w:val="single"/>
    </w:rPr>
  </w:style>
  <w:style w:type="character" w:styleId="UnresolvedMention">
    <w:name w:val="Unresolved Mention"/>
    <w:basedOn w:val="DefaultParagraphFont"/>
    <w:uiPriority w:val="99"/>
    <w:semiHidden/>
    <w:unhideWhenUsed/>
    <w:rsid w:val="00CA3A9E"/>
    <w:rPr>
      <w:color w:val="605E5C"/>
      <w:shd w:val="clear" w:color="auto" w:fill="E1DFDD"/>
    </w:rPr>
  </w:style>
  <w:style w:type="character" w:styleId="CommentReference">
    <w:name w:val="annotation reference"/>
    <w:basedOn w:val="DefaultParagraphFont"/>
    <w:uiPriority w:val="99"/>
    <w:semiHidden/>
    <w:unhideWhenUsed/>
    <w:rsid w:val="005424B5"/>
    <w:rPr>
      <w:sz w:val="16"/>
      <w:szCs w:val="16"/>
    </w:rPr>
  </w:style>
  <w:style w:type="paragraph" w:styleId="CommentText">
    <w:name w:val="annotation text"/>
    <w:basedOn w:val="Normal"/>
    <w:link w:val="CommentTextChar"/>
    <w:uiPriority w:val="99"/>
    <w:unhideWhenUsed/>
    <w:rsid w:val="005424B5"/>
    <w:rPr>
      <w:sz w:val="20"/>
      <w:szCs w:val="20"/>
    </w:rPr>
  </w:style>
  <w:style w:type="character" w:customStyle="1" w:styleId="CommentTextChar">
    <w:name w:val="Comment Text Char"/>
    <w:basedOn w:val="DefaultParagraphFont"/>
    <w:link w:val="CommentText"/>
    <w:uiPriority w:val="99"/>
    <w:rsid w:val="005424B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5424B5"/>
    <w:rPr>
      <w:b/>
      <w:bCs/>
    </w:rPr>
  </w:style>
  <w:style w:type="character" w:customStyle="1" w:styleId="CommentSubjectChar">
    <w:name w:val="Comment Subject Char"/>
    <w:basedOn w:val="CommentTextChar"/>
    <w:link w:val="CommentSubject"/>
    <w:uiPriority w:val="99"/>
    <w:semiHidden/>
    <w:rsid w:val="005424B5"/>
    <w:rPr>
      <w:rFonts w:ascii="Calibri" w:hAnsi="Calibri" w:cs="Calibri"/>
      <w:b/>
      <w:bCs/>
      <w:sz w:val="20"/>
      <w:szCs w:val="20"/>
      <w:lang w:eastAsia="en-AU"/>
    </w:rPr>
  </w:style>
  <w:style w:type="table" w:styleId="TableGrid">
    <w:name w:val="Table Grid"/>
    <w:basedOn w:val="TableNormal"/>
    <w:uiPriority w:val="39"/>
    <w:rsid w:val="00C80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85B74"/>
    <w:pPr>
      <w:ind w:left="720"/>
      <w:contextualSpacing/>
    </w:pPr>
  </w:style>
  <w:style w:type="paragraph" w:customStyle="1" w:styleId="Default">
    <w:name w:val="Default"/>
    <w:rsid w:val="009B38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AF8A3AB-D469-452A-8EE9-F480E75B9082}"/>
      </w:docPartPr>
      <w:docPartBody>
        <w:p w:rsidR="00384D51" w:rsidRDefault="00384D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4D51"/>
    <w:rsid w:val="00076739"/>
    <w:rsid w:val="0014505A"/>
    <w:rsid w:val="00384D51"/>
    <w:rsid w:val="00474CD3"/>
    <w:rsid w:val="005901D5"/>
    <w:rsid w:val="005A3A30"/>
    <w:rsid w:val="00660773"/>
    <w:rsid w:val="006F2685"/>
    <w:rsid w:val="00756195"/>
    <w:rsid w:val="00A04561"/>
    <w:rsid w:val="00A31B07"/>
    <w:rsid w:val="00B7758D"/>
    <w:rsid w:val="00BB197A"/>
    <w:rsid w:val="00C06A02"/>
    <w:rsid w:val="00C83C7E"/>
    <w:rsid w:val="00CC7D27"/>
    <w:rsid w:val="00E53FA8"/>
    <w:rsid w:val="00ED6295"/>
    <w:rsid w:val="00F23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FkEc/XCizjwyP2+eMQE1EM0oDyQ==">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</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60FE20200880F4FBDA8BA4EB1CDCCD1" ma:contentTypeVersion="2" ma:contentTypeDescription="Create a new document." ma:contentTypeScope="" ma:versionID="0120c95b35d9346fa1a1817b3fee518e">
  <xsd:schema xmlns:xsd="http://www.w3.org/2001/XMLSchema" xmlns:xs="http://www.w3.org/2001/XMLSchema" xmlns:p="http://schemas.microsoft.com/office/2006/metadata/properties" xmlns:ns2="d3dd19ee-5f56-47e8-a122-0cc57709b0a5" targetNamespace="http://schemas.microsoft.com/office/2006/metadata/properties" ma:root="true" ma:fieldsID="fbbab83acac378cc3f3d2f2dabe997ab" ns2:_="">
    <xsd:import namespace="d3dd19ee-5f56-47e8-a122-0cc57709b0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d19ee-5f56-47e8-a122-0cc57709b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BE562-1CC0-4889-A18E-1750E4D7F6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941D03-6AD1-4AA6-A904-1AB52C525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d19ee-5f56-47e8-a122-0cc57709b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A8BE1-7CFE-4877-820A-4A2B89D6C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8759</Words>
  <Characters>49931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Morris</dc:creator>
  <cp:lastModifiedBy>Leanne Chappell</cp:lastModifiedBy>
  <cp:revision>9</cp:revision>
  <dcterms:created xsi:type="dcterms:W3CDTF">2022-12-14T01:13:00Z</dcterms:created>
  <dcterms:modified xsi:type="dcterms:W3CDTF">2023-02-06T02:29:00Z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0x010100860FE20200880F4FBDA8BA4EB1CDCCD1</vt:lpwstr>
  </property>
</Properties>
</file>