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905F3D" w14:paraId="6CFA2902" w14:textId="77777777" w:rsidTr="00A76056">
        <w:tc>
          <w:tcPr>
            <w:tcW w:w="9016" w:type="dxa"/>
          </w:tcPr>
          <w:p w14:paraId="294E1B3E" w14:textId="77777777" w:rsidR="00905F3D" w:rsidRDefault="00905F3D" w:rsidP="00A76056">
            <w:pPr>
              <w:rPr>
                <w:rFonts w:cstheme="minorHAnsi"/>
              </w:rPr>
            </w:pPr>
          </w:p>
          <w:tbl>
            <w:tblPr>
              <w:tblW w:w="0" w:type="auto"/>
              <w:tblLook w:val="01E0" w:firstRow="1" w:lastRow="1" w:firstColumn="1" w:lastColumn="1" w:noHBand="0" w:noVBand="0"/>
            </w:tblPr>
            <w:tblGrid>
              <w:gridCol w:w="8800"/>
            </w:tblGrid>
            <w:tr w:rsidR="00905F3D" w:rsidRPr="002A3F61" w14:paraId="75842DB3" w14:textId="77777777" w:rsidTr="00A76056">
              <w:trPr>
                <w:trHeight w:val="702"/>
              </w:trPr>
              <w:tc>
                <w:tcPr>
                  <w:tcW w:w="10314" w:type="dxa"/>
                </w:tcPr>
                <w:p w14:paraId="3477DDC9" w14:textId="3BBD7BA1" w:rsidR="00905F3D" w:rsidRPr="002A3F61" w:rsidRDefault="00905F3D" w:rsidP="00A76056">
                  <w:pPr>
                    <w:rPr>
                      <w:rFonts w:cs="Arial"/>
                      <w:b/>
                      <w:i/>
                      <w:color w:val="FFFFFF"/>
                      <w:sz w:val="32"/>
                      <w:szCs w:val="32"/>
                    </w:rPr>
                  </w:pPr>
                  <w:r>
                    <w:rPr>
                      <w:noProof/>
                      <w:color w:val="FFFFFF"/>
                      <w:lang w:eastAsia="en-NZ"/>
                    </w:rPr>
                    <mc:AlternateContent>
                      <mc:Choice Requires="wps">
                        <w:drawing>
                          <wp:anchor distT="0" distB="0" distL="114300" distR="114300" simplePos="0" relativeHeight="251659264" behindDoc="1" locked="1" layoutInCell="1" allowOverlap="1" wp14:anchorId="52E0B9D5" wp14:editId="1245F6C6">
                            <wp:simplePos x="0" y="0"/>
                            <wp:positionH relativeFrom="column">
                              <wp:posOffset>-500380</wp:posOffset>
                            </wp:positionH>
                            <wp:positionV relativeFrom="paragraph">
                              <wp:posOffset>-168275</wp:posOffset>
                            </wp:positionV>
                            <wp:extent cx="7132320" cy="612775"/>
                            <wp:effectExtent l="3810" t="3810" r="7620" b="2540"/>
                            <wp:wrapNone/>
                            <wp:docPr id="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2320" cy="612775"/>
                                    </a:xfrm>
                                    <a:custGeom>
                                      <a:avLst/>
                                      <a:gdLst>
                                        <a:gd name="T0" fmla="*/ 0 w 5842"/>
                                        <a:gd name="T1" fmla="*/ 0 h 3890"/>
                                        <a:gd name="T2" fmla="*/ 5842 w 5842"/>
                                        <a:gd name="T3" fmla="*/ 0 h 3890"/>
                                        <a:gd name="T4" fmla="*/ 5667 w 5842"/>
                                        <a:gd name="T5" fmla="*/ 3385 h 3890"/>
                                        <a:gd name="T6" fmla="*/ 5172 w 5842"/>
                                        <a:gd name="T7" fmla="*/ 3889 h 3890"/>
                                        <a:gd name="T8" fmla="*/ 0 w 5842"/>
                                        <a:gd name="T9" fmla="*/ 3890 h 3890"/>
                                        <a:gd name="T10" fmla="*/ 0 w 5842"/>
                                        <a:gd name="T11" fmla="*/ 0 h 3890"/>
                                      </a:gdLst>
                                      <a:ahLst/>
                                      <a:cxnLst>
                                        <a:cxn ang="0">
                                          <a:pos x="T0" y="T1"/>
                                        </a:cxn>
                                        <a:cxn ang="0">
                                          <a:pos x="T2" y="T3"/>
                                        </a:cxn>
                                        <a:cxn ang="0">
                                          <a:pos x="T4" y="T5"/>
                                        </a:cxn>
                                        <a:cxn ang="0">
                                          <a:pos x="T6" y="T7"/>
                                        </a:cxn>
                                        <a:cxn ang="0">
                                          <a:pos x="T8" y="T9"/>
                                        </a:cxn>
                                        <a:cxn ang="0">
                                          <a:pos x="T10" y="T11"/>
                                        </a:cxn>
                                      </a:cxnLst>
                                      <a:rect l="0" t="0" r="r" b="b"/>
                                      <a:pathLst>
                                        <a:path w="5842" h="3890">
                                          <a:moveTo>
                                            <a:pt x="0" y="0"/>
                                          </a:moveTo>
                                          <a:cubicBezTo>
                                            <a:pt x="535" y="0"/>
                                            <a:pt x="4832" y="0"/>
                                            <a:pt x="5842" y="0"/>
                                          </a:cubicBezTo>
                                          <a:cubicBezTo>
                                            <a:pt x="5760" y="1465"/>
                                            <a:pt x="5699" y="3015"/>
                                            <a:pt x="5667" y="3385"/>
                                          </a:cubicBezTo>
                                          <a:cubicBezTo>
                                            <a:pt x="5635" y="3755"/>
                                            <a:pt x="5552" y="3889"/>
                                            <a:pt x="5172" y="3889"/>
                                          </a:cubicBezTo>
                                          <a:cubicBezTo>
                                            <a:pt x="4968" y="3889"/>
                                            <a:pt x="793" y="3889"/>
                                            <a:pt x="0" y="3890"/>
                                          </a:cubicBezTo>
                                          <a:cubicBezTo>
                                            <a:pt x="0" y="3274"/>
                                            <a:pt x="0" y="472"/>
                                            <a:pt x="0" y="0"/>
                                          </a:cubicBezTo>
                                          <a:close/>
                                        </a:path>
                                      </a:pathLst>
                                    </a:custGeom>
                                    <a:solidFill>
                                      <a:srgbClr val="000000"/>
                                    </a:solidFill>
                                    <a:ln>
                                      <a:noFill/>
                                    </a:ln>
                                    <a:extLst>
                                      <a:ext uri="{91240B29-F687-4F45-9708-019B960494DF}">
                                        <a14:hiddenLine xmlns:a14="http://schemas.microsoft.com/office/drawing/2010/main" w="6350">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CE4605" id="Freeform 21" o:spid="_x0000_s1026" style="position:absolute;margin-left:-39.4pt;margin-top:-13.25pt;width:561.6pt;height:4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842,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" path="m,c535,,4832,,5842,v-82,1465,-143,3015,-175,3385c5635,3755,5552,3889,5172,3889v-204,,-4379,,-5172,1c,3274,,472,,xe" fillcolor="black" stroked="f" strokeweight=".5pt">
                            <v:path arrowok="t" o:connecttype="custom" o:connectlocs="0,0;7132320,0;6918668,533225;6314337,612617;0,612775;0,0" o:connectangles="0,0,0,0,0,0"/>
                            <w10:anchorlock/>
                          </v:shape>
                        </w:pict>
                      </mc:Fallback>
                    </mc:AlternateContent>
                  </w:r>
                  <w:r>
                    <w:rPr>
                      <w:rFonts w:cs="Arial"/>
                      <w:b/>
                      <w:i/>
                      <w:color w:val="FFFFFF"/>
                      <w:sz w:val="32"/>
                      <w:szCs w:val="32"/>
                    </w:rPr>
                    <w:t>I</w:t>
                  </w:r>
                  <w:r w:rsidRPr="002A3F61">
                    <w:rPr>
                      <w:rFonts w:cs="Arial"/>
                      <w:b/>
                      <w:i/>
                      <w:color w:val="FFFFFF"/>
                      <w:sz w:val="32"/>
                      <w:szCs w:val="32"/>
                    </w:rPr>
                    <w:t>nformation Shee</w:t>
                  </w:r>
                  <w:r>
                    <w:rPr>
                      <w:rFonts w:cs="Arial"/>
                      <w:b/>
                      <w:i/>
                      <w:color w:val="FFFFFF"/>
                      <w:sz w:val="32"/>
                      <w:szCs w:val="32"/>
                    </w:rPr>
                    <w:t xml:space="preserve">t for Participants </w:t>
                  </w:r>
                </w:p>
              </w:tc>
            </w:tr>
            <w:tr w:rsidR="00905F3D" w:rsidRPr="002A3F61" w14:paraId="4E726A18" w14:textId="77777777" w:rsidTr="00A76056">
              <w:tc>
                <w:tcPr>
                  <w:tcW w:w="10314" w:type="dxa"/>
                </w:tcPr>
                <w:p w14:paraId="6ADA2961" w14:textId="77777777" w:rsidR="00905F3D" w:rsidRPr="002A3F61" w:rsidRDefault="00905F3D" w:rsidP="00A76056">
                  <w:pPr>
                    <w:ind w:right="-432"/>
                    <w:jc w:val="right"/>
                    <w:rPr>
                      <w:rFonts w:cs="Arial"/>
                      <w:b/>
                      <w:i/>
                      <w:color w:val="000000"/>
                      <w:sz w:val="32"/>
                      <w:szCs w:val="32"/>
                    </w:rPr>
                  </w:pPr>
                  <w:r w:rsidRPr="002A3F61">
                    <w:rPr>
                      <w:color w:val="000000"/>
                    </w:rPr>
                    <w:t xml:space="preserve">                                                        </w:t>
                  </w:r>
                </w:p>
              </w:tc>
            </w:tr>
          </w:tbl>
          <w:p w14:paraId="165CFE4D" w14:textId="77777777" w:rsidR="00905F3D" w:rsidRDefault="00905F3D" w:rsidP="00A76056">
            <w:pPr>
              <w:jc w:val="both"/>
              <w:rPr>
                <w:rFonts w:ascii="Arial" w:hAnsi="Arial"/>
                <w:b/>
                <w:color w:val="000000"/>
                <w:sz w:val="20"/>
              </w:rPr>
            </w:pPr>
            <w:r w:rsidRPr="002A3F61">
              <w:rPr>
                <w:rFonts w:ascii="Arial" w:hAnsi="Arial"/>
                <w:b/>
                <w:color w:val="000000"/>
                <w:sz w:val="20"/>
              </w:rPr>
              <w:t>Title</w:t>
            </w:r>
            <w:r>
              <w:rPr>
                <w:rFonts w:ascii="Arial" w:hAnsi="Arial"/>
                <w:b/>
                <w:color w:val="000000"/>
                <w:sz w:val="20"/>
              </w:rPr>
              <w:t xml:space="preserve"> – Running shoe selection, satisfaction, and comfort</w:t>
            </w:r>
          </w:p>
          <w:p w14:paraId="089492D0" w14:textId="77777777" w:rsidR="00905F3D" w:rsidRPr="006F0766" w:rsidRDefault="00905F3D" w:rsidP="00A76056">
            <w:pPr>
              <w:jc w:val="both"/>
              <w:rPr>
                <w:rFonts w:ascii="Arial" w:hAnsi="Arial"/>
                <w:b/>
                <w:color w:val="000000"/>
                <w:sz w:val="20"/>
              </w:rPr>
            </w:pPr>
          </w:p>
          <w:p w14:paraId="46D0E9F0" w14:textId="77777777" w:rsidR="00905F3D" w:rsidRDefault="00905F3D" w:rsidP="00A76056">
            <w:pPr>
              <w:jc w:val="both"/>
              <w:rPr>
                <w:rFonts w:ascii="Arial" w:hAnsi="Arial"/>
                <w:bCs/>
                <w:color w:val="000000"/>
                <w:sz w:val="20"/>
              </w:rPr>
            </w:pPr>
            <w:r>
              <w:rPr>
                <w:rFonts w:ascii="Arial" w:hAnsi="Arial"/>
                <w:b/>
                <w:color w:val="000000"/>
                <w:sz w:val="20"/>
              </w:rPr>
              <w:t xml:space="preserve">Aim – </w:t>
            </w:r>
            <w:r>
              <w:rPr>
                <w:rFonts w:ascii="Arial" w:hAnsi="Arial"/>
                <w:color w:val="000000"/>
                <w:sz w:val="20"/>
              </w:rPr>
              <w:t>Determine factors that influence running shoe selection, satisfaction, and comfort</w:t>
            </w:r>
          </w:p>
          <w:p w14:paraId="57AB74C0" w14:textId="77777777" w:rsidR="00905F3D" w:rsidRPr="00896587" w:rsidRDefault="00905F3D" w:rsidP="00A76056">
            <w:pPr>
              <w:jc w:val="both"/>
              <w:rPr>
                <w:rFonts w:ascii="Arial" w:hAnsi="Arial"/>
                <w:bCs/>
                <w:sz w:val="20"/>
              </w:rPr>
            </w:pPr>
          </w:p>
          <w:p w14:paraId="67AADE69" w14:textId="77777777" w:rsidR="00905F3D" w:rsidRPr="00896587" w:rsidRDefault="00905F3D" w:rsidP="00A76056">
            <w:pPr>
              <w:rPr>
                <w:rFonts w:ascii="Arial" w:hAnsi="Arial"/>
                <w:sz w:val="20"/>
              </w:rPr>
            </w:pPr>
            <w:r w:rsidRPr="00896587">
              <w:rPr>
                <w:rFonts w:ascii="Arial" w:hAnsi="Arial"/>
                <w:b/>
                <w:sz w:val="20"/>
              </w:rPr>
              <w:t xml:space="preserve">Background – </w:t>
            </w:r>
            <w:r w:rsidRPr="00896587">
              <w:rPr>
                <w:rFonts w:ascii="Arial" w:hAnsi="Arial"/>
                <w:sz w:val="20"/>
              </w:rPr>
              <w:t>Running footwear are prescribed and chosen for various reasons. There is a need to perform research to specifically address the short term (1 month) and long term (3 months) effects of satisfaction and comfort related to shoe selection.</w:t>
            </w:r>
          </w:p>
          <w:p w14:paraId="21235B3B" w14:textId="77777777" w:rsidR="00905F3D" w:rsidRPr="00905F3D" w:rsidRDefault="00905F3D" w:rsidP="00A76056">
            <w:pPr>
              <w:rPr>
                <w:rFonts w:ascii="Arial" w:hAnsi="Arial"/>
                <w:b/>
                <w:sz w:val="20"/>
              </w:rPr>
            </w:pPr>
          </w:p>
          <w:p w14:paraId="646FAE4A" w14:textId="77777777" w:rsidR="00905F3D" w:rsidRPr="00905F3D" w:rsidRDefault="00905F3D" w:rsidP="00A76056">
            <w:pPr>
              <w:rPr>
                <w:rFonts w:ascii="Arial" w:hAnsi="Arial" w:cs="Arial"/>
                <w:sz w:val="20"/>
                <w:szCs w:val="20"/>
                <w:shd w:val="clear" w:color="auto" w:fill="FFFFFF"/>
              </w:rPr>
            </w:pPr>
            <w:r w:rsidRPr="00905F3D">
              <w:rPr>
                <w:rFonts w:ascii="Arial" w:hAnsi="Arial"/>
                <w:b/>
                <w:sz w:val="20"/>
              </w:rPr>
              <w:t xml:space="preserve">Overview – </w:t>
            </w:r>
            <w:r w:rsidRPr="00905F3D">
              <w:rPr>
                <w:rFonts w:ascii="Arial" w:hAnsi="Arial" w:cs="Arial"/>
                <w:sz w:val="20"/>
                <w:szCs w:val="20"/>
                <w:shd w:val="clear" w:color="auto" w:fill="FFFFFF"/>
              </w:rPr>
              <w:t>Should you agree to participate, you will be asked to sign an informed consent form.  You will be contacted over the phone and/or email in order to qualify for participation and discuss the experiment. You will be asked to provide a short video of your normal running gait, taken from the side (treadmill or overground) via email. This can be shot in normal time, with a focus on the lower limbs and feet and will be used to assess foot strike pattern based on the researchers’ classifications. You will be asked to participate in any informational modules assigned prior to shoe purchase. The purpose of the modules is to inform you of current scientific literature related to running shoe use. If you purchase shoes within one month after agreeing to participate in the study, you will be asked to complete a survey at 3 time points (before 1</w:t>
            </w:r>
            <w:r w:rsidRPr="00905F3D">
              <w:rPr>
                <w:rFonts w:ascii="Arial" w:hAnsi="Arial" w:cs="Arial"/>
                <w:sz w:val="20"/>
                <w:szCs w:val="20"/>
                <w:shd w:val="clear" w:color="auto" w:fill="FFFFFF"/>
                <w:vertAlign w:val="superscript"/>
              </w:rPr>
              <w:t>st</w:t>
            </w:r>
            <w:r w:rsidRPr="00905F3D">
              <w:rPr>
                <w:rFonts w:ascii="Arial" w:hAnsi="Arial" w:cs="Arial"/>
                <w:sz w:val="20"/>
                <w:szCs w:val="20"/>
                <w:shd w:val="clear" w:color="auto" w:fill="FFFFFF"/>
              </w:rPr>
              <w:t xml:space="preserve"> use, 1 month, 3 months) regarding shoe selection, satisfaction, and comfort. It is anticipated that each survey can be completed in 3-10 minutes.</w:t>
            </w:r>
          </w:p>
          <w:p w14:paraId="2B7E2E24" w14:textId="77777777" w:rsidR="00905F3D" w:rsidRPr="00905F3D" w:rsidRDefault="00905F3D" w:rsidP="00A76056">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4080"/>
              <w:gridCol w:w="2599"/>
            </w:tblGrid>
            <w:tr w:rsidR="00905F3D" w:rsidRPr="00905F3D" w14:paraId="7FB9A443" w14:textId="77777777" w:rsidTr="00A76056">
              <w:tc>
                <w:tcPr>
                  <w:tcW w:w="2180" w:type="dxa"/>
                  <w:shd w:val="clear" w:color="auto" w:fill="auto"/>
                </w:tcPr>
                <w:p w14:paraId="22BCEC14" w14:textId="77777777" w:rsidR="00905F3D" w:rsidRPr="00905F3D" w:rsidRDefault="00905F3D" w:rsidP="00A76056">
                  <w:pPr>
                    <w:jc w:val="both"/>
                    <w:rPr>
                      <w:rFonts w:ascii="Arial" w:hAnsi="Arial" w:cs="Arial"/>
                      <w:b/>
                      <w:bCs/>
                      <w:sz w:val="19"/>
                      <w:szCs w:val="19"/>
                    </w:rPr>
                  </w:pPr>
                  <w:r w:rsidRPr="00905F3D">
                    <w:rPr>
                      <w:rFonts w:ascii="Arial" w:hAnsi="Arial" w:cs="Arial"/>
                      <w:b/>
                      <w:bCs/>
                      <w:sz w:val="19"/>
                      <w:szCs w:val="19"/>
                    </w:rPr>
                    <w:t>Technology</w:t>
                  </w:r>
                </w:p>
              </w:tc>
              <w:tc>
                <w:tcPr>
                  <w:tcW w:w="4352" w:type="dxa"/>
                  <w:shd w:val="clear" w:color="auto" w:fill="auto"/>
                </w:tcPr>
                <w:p w14:paraId="44B97C4E" w14:textId="77777777" w:rsidR="00905F3D" w:rsidRPr="00905F3D" w:rsidRDefault="00905F3D" w:rsidP="00A76056">
                  <w:pPr>
                    <w:jc w:val="both"/>
                    <w:rPr>
                      <w:rFonts w:ascii="Arial" w:hAnsi="Arial" w:cs="Arial"/>
                      <w:b/>
                      <w:bCs/>
                      <w:sz w:val="19"/>
                      <w:szCs w:val="19"/>
                    </w:rPr>
                  </w:pPr>
                  <w:r w:rsidRPr="00905F3D">
                    <w:rPr>
                      <w:rFonts w:ascii="Arial" w:hAnsi="Arial" w:cs="Arial"/>
                      <w:b/>
                      <w:bCs/>
                      <w:sz w:val="19"/>
                      <w:szCs w:val="19"/>
                    </w:rPr>
                    <w:t>Description</w:t>
                  </w:r>
                </w:p>
              </w:tc>
              <w:tc>
                <w:tcPr>
                  <w:tcW w:w="2738" w:type="dxa"/>
                  <w:shd w:val="clear" w:color="auto" w:fill="auto"/>
                </w:tcPr>
                <w:p w14:paraId="1AE2894A" w14:textId="77777777" w:rsidR="00905F3D" w:rsidRPr="00905F3D" w:rsidRDefault="00905F3D" w:rsidP="00A76056">
                  <w:pPr>
                    <w:jc w:val="both"/>
                    <w:rPr>
                      <w:rFonts w:ascii="Arial" w:hAnsi="Arial" w:cs="Arial"/>
                      <w:b/>
                      <w:bCs/>
                      <w:sz w:val="19"/>
                      <w:szCs w:val="19"/>
                    </w:rPr>
                  </w:pPr>
                  <w:r w:rsidRPr="00905F3D">
                    <w:rPr>
                      <w:rFonts w:ascii="Arial" w:hAnsi="Arial" w:cs="Arial"/>
                      <w:b/>
                      <w:bCs/>
                      <w:sz w:val="19"/>
                      <w:szCs w:val="19"/>
                    </w:rPr>
                    <w:t>Picture</w:t>
                  </w:r>
                </w:p>
              </w:tc>
            </w:tr>
            <w:tr w:rsidR="00905F3D" w:rsidRPr="00905F3D" w14:paraId="70917EA5" w14:textId="77777777" w:rsidTr="00A76056">
              <w:tc>
                <w:tcPr>
                  <w:tcW w:w="2180" w:type="dxa"/>
                  <w:shd w:val="clear" w:color="auto" w:fill="auto"/>
                </w:tcPr>
                <w:p w14:paraId="0FDF8A04" w14:textId="77777777" w:rsidR="00905F3D" w:rsidRPr="00905F3D" w:rsidRDefault="00905F3D" w:rsidP="00A76056">
                  <w:pPr>
                    <w:jc w:val="both"/>
                    <w:rPr>
                      <w:rFonts w:ascii="Arial" w:hAnsi="Arial" w:cs="Arial"/>
                      <w:bCs/>
                      <w:sz w:val="19"/>
                      <w:szCs w:val="19"/>
                    </w:rPr>
                  </w:pPr>
                  <w:r w:rsidRPr="00905F3D">
                    <w:rPr>
                      <w:rFonts w:ascii="Arial" w:hAnsi="Arial" w:cs="Arial"/>
                      <w:bCs/>
                      <w:sz w:val="19"/>
                      <w:szCs w:val="19"/>
                    </w:rPr>
                    <w:t>Questionnaire</w:t>
                  </w:r>
                </w:p>
              </w:tc>
              <w:tc>
                <w:tcPr>
                  <w:tcW w:w="4352" w:type="dxa"/>
                  <w:shd w:val="clear" w:color="auto" w:fill="auto"/>
                </w:tcPr>
                <w:p w14:paraId="0DBE6FAE" w14:textId="77777777" w:rsidR="00905F3D" w:rsidRPr="00905F3D" w:rsidRDefault="00905F3D" w:rsidP="00A76056">
                  <w:pPr>
                    <w:jc w:val="both"/>
                    <w:rPr>
                      <w:rFonts w:ascii="Arial" w:hAnsi="Arial" w:cs="Arial"/>
                      <w:bCs/>
                      <w:sz w:val="19"/>
                      <w:szCs w:val="19"/>
                    </w:rPr>
                  </w:pPr>
                  <w:r w:rsidRPr="00905F3D">
                    <w:rPr>
                      <w:rFonts w:ascii="Arial" w:hAnsi="Arial" w:cs="Arial"/>
                      <w:bCs/>
                      <w:sz w:val="19"/>
                      <w:szCs w:val="19"/>
                    </w:rPr>
                    <w:t>Online Qualtrics survey</w:t>
                  </w:r>
                </w:p>
              </w:tc>
              <w:tc>
                <w:tcPr>
                  <w:tcW w:w="2738" w:type="dxa"/>
                  <w:shd w:val="clear" w:color="auto" w:fill="auto"/>
                </w:tcPr>
                <w:p w14:paraId="5DCF30D7" w14:textId="77777777" w:rsidR="00905F3D" w:rsidRPr="00905F3D" w:rsidRDefault="00905F3D" w:rsidP="00A76056">
                  <w:pPr>
                    <w:jc w:val="both"/>
                    <w:rPr>
                      <w:rFonts w:ascii="Arial" w:hAnsi="Arial" w:cs="Arial"/>
                      <w:b/>
                      <w:bCs/>
                      <w:sz w:val="19"/>
                      <w:szCs w:val="19"/>
                    </w:rPr>
                  </w:pPr>
                  <w:r w:rsidRPr="00905F3D">
                    <w:rPr>
                      <w:rFonts w:cstheme="minorHAnsi"/>
                      <w:bCs/>
                      <w:noProof/>
                      <w:sz w:val="20"/>
                      <w:lang w:eastAsia="en-NZ"/>
                    </w:rPr>
                    <w:drawing>
                      <wp:anchor distT="0" distB="0" distL="114300" distR="114300" simplePos="0" relativeHeight="251660288" behindDoc="0" locked="0" layoutInCell="1" allowOverlap="1" wp14:anchorId="2118CDF7" wp14:editId="4FA253DF">
                        <wp:simplePos x="0" y="0"/>
                        <wp:positionH relativeFrom="margin">
                          <wp:posOffset>-2540</wp:posOffset>
                        </wp:positionH>
                        <wp:positionV relativeFrom="margin">
                          <wp:posOffset>96520</wp:posOffset>
                        </wp:positionV>
                        <wp:extent cx="594995" cy="594995"/>
                        <wp:effectExtent l="0" t="0" r="0" b="0"/>
                        <wp:wrapSquare wrapText="bothSides"/>
                        <wp:docPr id="23" name="Picture 23" descr="1024px-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24px-Clipboar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995" cy="5949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05F3D" w:rsidRPr="00905F3D" w14:paraId="328F92D1" w14:textId="77777777" w:rsidTr="00A76056">
              <w:tc>
                <w:tcPr>
                  <w:tcW w:w="2180" w:type="dxa"/>
                  <w:shd w:val="clear" w:color="auto" w:fill="auto"/>
                </w:tcPr>
                <w:p w14:paraId="18B47847" w14:textId="77777777" w:rsidR="00905F3D" w:rsidRPr="00905F3D" w:rsidRDefault="00905F3D" w:rsidP="00A76056">
                  <w:pPr>
                    <w:jc w:val="both"/>
                    <w:rPr>
                      <w:rFonts w:ascii="Arial" w:hAnsi="Arial" w:cs="Arial"/>
                      <w:bCs/>
                      <w:sz w:val="19"/>
                      <w:szCs w:val="19"/>
                    </w:rPr>
                  </w:pPr>
                  <w:r w:rsidRPr="00905F3D">
                    <w:rPr>
                      <w:rFonts w:ascii="Arial" w:hAnsi="Arial" w:cs="Arial"/>
                      <w:bCs/>
                      <w:sz w:val="19"/>
                      <w:szCs w:val="19"/>
                    </w:rPr>
                    <w:t>Informational Module</w:t>
                  </w:r>
                </w:p>
              </w:tc>
              <w:tc>
                <w:tcPr>
                  <w:tcW w:w="4352" w:type="dxa"/>
                  <w:shd w:val="clear" w:color="auto" w:fill="auto"/>
                </w:tcPr>
                <w:p w14:paraId="5E770AD7" w14:textId="77777777" w:rsidR="00905F3D" w:rsidRPr="00905F3D" w:rsidRDefault="00905F3D" w:rsidP="00A76056">
                  <w:pPr>
                    <w:jc w:val="both"/>
                    <w:rPr>
                      <w:rFonts w:ascii="Arial" w:hAnsi="Arial" w:cs="Arial"/>
                      <w:bCs/>
                      <w:sz w:val="19"/>
                      <w:szCs w:val="19"/>
                    </w:rPr>
                  </w:pPr>
                  <w:r w:rsidRPr="00905F3D">
                    <w:rPr>
                      <w:rFonts w:ascii="Arial" w:hAnsi="Arial" w:cs="Arial"/>
                      <w:bCs/>
                      <w:sz w:val="19"/>
                      <w:szCs w:val="19"/>
                    </w:rPr>
                    <w:t>Online</w:t>
                  </w:r>
                </w:p>
              </w:tc>
              <w:tc>
                <w:tcPr>
                  <w:tcW w:w="2738" w:type="dxa"/>
                  <w:shd w:val="clear" w:color="auto" w:fill="auto"/>
                </w:tcPr>
                <w:p w14:paraId="17E7CC26" w14:textId="77777777" w:rsidR="00905F3D" w:rsidRPr="00905F3D" w:rsidRDefault="00905F3D" w:rsidP="00A76056">
                  <w:pPr>
                    <w:jc w:val="both"/>
                    <w:rPr>
                      <w:rFonts w:cstheme="minorHAnsi"/>
                      <w:bCs/>
                      <w:noProof/>
                      <w:sz w:val="20"/>
                      <w:lang w:eastAsia="en-NZ"/>
                    </w:rPr>
                  </w:pPr>
                  <w:r w:rsidRPr="00905F3D">
                    <w:rPr>
                      <w:noProof/>
                    </w:rPr>
                    <w:drawing>
                      <wp:inline distT="0" distB="0" distL="0" distR="0" wp14:anchorId="2178755E" wp14:editId="253B6B72">
                        <wp:extent cx="594995" cy="5224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7660" cy="533556"/>
                                </a:xfrm>
                                <a:prstGeom prst="rect">
                                  <a:avLst/>
                                </a:prstGeom>
                              </pic:spPr>
                            </pic:pic>
                          </a:graphicData>
                        </a:graphic>
                      </wp:inline>
                    </w:drawing>
                  </w:r>
                </w:p>
              </w:tc>
            </w:tr>
          </w:tbl>
          <w:p w14:paraId="49001A91" w14:textId="77777777" w:rsidR="00905F3D" w:rsidRPr="00905F3D" w:rsidRDefault="00905F3D" w:rsidP="00A76056">
            <w:pPr>
              <w:rPr>
                <w:rFonts w:ascii="Arial" w:hAnsi="Arial"/>
                <w:b/>
                <w:sz w:val="20"/>
              </w:rPr>
            </w:pPr>
          </w:p>
          <w:p w14:paraId="240800D3" w14:textId="77777777" w:rsidR="00905F3D" w:rsidRPr="00905F3D" w:rsidRDefault="00905F3D" w:rsidP="00A76056">
            <w:pPr>
              <w:rPr>
                <w:rFonts w:ascii="Arial" w:hAnsi="Arial"/>
                <w:bCs/>
                <w:sz w:val="20"/>
              </w:rPr>
            </w:pPr>
            <w:r w:rsidRPr="00905F3D">
              <w:rPr>
                <w:rFonts w:ascii="Arial" w:hAnsi="Arial"/>
                <w:b/>
                <w:sz w:val="20"/>
              </w:rPr>
              <w:t xml:space="preserve">What are the potential risks – </w:t>
            </w:r>
            <w:r w:rsidRPr="00905F3D">
              <w:rPr>
                <w:rFonts w:ascii="Arial" w:hAnsi="Arial"/>
                <w:bCs/>
                <w:sz w:val="20"/>
              </w:rPr>
              <w:t xml:space="preserve">The risks associated with participating in this study are no greater than those associated with running over a 3-month period with intermittent survey responses. These runs are performed at your own risk based on your normal training program in shoes that you voluntarily purchased. Although the injury risks are considered minimal, we cannot guarantee your safety. </w:t>
            </w:r>
          </w:p>
          <w:p w14:paraId="62145174" w14:textId="77777777" w:rsidR="00905F3D" w:rsidRDefault="00905F3D" w:rsidP="00A76056">
            <w:pPr>
              <w:rPr>
                <w:rFonts w:ascii="Arial" w:hAnsi="Arial"/>
                <w:b/>
                <w:color w:val="000000"/>
                <w:sz w:val="20"/>
              </w:rPr>
            </w:pPr>
          </w:p>
          <w:p w14:paraId="4085AED3" w14:textId="77777777" w:rsidR="00905F3D" w:rsidRPr="00202CAF" w:rsidRDefault="00905F3D" w:rsidP="00A76056">
            <w:pPr>
              <w:jc w:val="both"/>
              <w:rPr>
                <w:rFonts w:ascii="Arial" w:hAnsi="Arial"/>
                <w:b/>
                <w:sz w:val="20"/>
              </w:rPr>
            </w:pPr>
            <w:r w:rsidRPr="00202CAF">
              <w:rPr>
                <w:rFonts w:ascii="Arial" w:hAnsi="Arial"/>
                <w:b/>
                <w:sz w:val="20"/>
              </w:rPr>
              <w:t xml:space="preserve">What will happen to the information collected – </w:t>
            </w:r>
            <w:r w:rsidRPr="00202CAF">
              <w:rPr>
                <w:rFonts w:ascii="Arial" w:hAnsi="Arial"/>
                <w:sz w:val="20"/>
              </w:rPr>
              <w:t>The</w:t>
            </w:r>
            <w:r>
              <w:rPr>
                <w:rFonts w:ascii="Arial" w:hAnsi="Arial"/>
                <w:sz w:val="20"/>
              </w:rPr>
              <w:t xml:space="preserve"> present study is part of a PhD program and</w:t>
            </w:r>
            <w:r w:rsidRPr="00202CAF">
              <w:rPr>
                <w:rFonts w:ascii="Arial" w:hAnsi="Arial"/>
                <w:sz w:val="20"/>
              </w:rPr>
              <w:t xml:space="preserve"> information collected will be used by the research team to write research reports, give scientific presentations, and help in educating students at the University of Waikato and the wider community. The </w:t>
            </w:r>
            <w:r>
              <w:rPr>
                <w:rFonts w:ascii="Arial" w:hAnsi="Arial"/>
                <w:sz w:val="20"/>
              </w:rPr>
              <w:t>data</w:t>
            </w:r>
            <w:r w:rsidRPr="00202CAF">
              <w:rPr>
                <w:rFonts w:ascii="Arial" w:hAnsi="Arial"/>
                <w:sz w:val="20"/>
              </w:rPr>
              <w:t xml:space="preserve"> </w:t>
            </w:r>
            <w:r>
              <w:rPr>
                <w:rFonts w:ascii="Arial" w:hAnsi="Arial"/>
                <w:sz w:val="20"/>
              </w:rPr>
              <w:t>collected will</w:t>
            </w:r>
            <w:r w:rsidRPr="00202CAF">
              <w:rPr>
                <w:rFonts w:ascii="Arial" w:hAnsi="Arial"/>
                <w:sz w:val="20"/>
              </w:rPr>
              <w:t xml:space="preserve"> be used </w:t>
            </w:r>
            <w:r>
              <w:rPr>
                <w:rFonts w:ascii="Arial" w:hAnsi="Arial"/>
                <w:sz w:val="20"/>
              </w:rPr>
              <w:t>as part of a PhD thesis</w:t>
            </w:r>
            <w:r w:rsidRPr="00202CAF">
              <w:rPr>
                <w:rFonts w:ascii="Arial" w:hAnsi="Arial"/>
                <w:sz w:val="20"/>
              </w:rPr>
              <w:t>. Only the research team, their research associates, and students under their supervision will have direct access to the notes, documents, and recordings. At the end of the project, any personal information will be destroyed immediately except that, as required by the University’s research policy, any raw data on which the results of the project depend will be retained in secure storage for five years, after which they will be destroyed. All data will be treated with the strictest confidentiality. No participants will be named in the publications and every effort will be made to disguise their identity. All data used in teaching will be de-identified (i.e., will not contain your personal information) to protect your identity and confidentiality.</w:t>
            </w:r>
          </w:p>
          <w:p w14:paraId="6390ACC4" w14:textId="77777777" w:rsidR="00905F3D" w:rsidRDefault="00905F3D" w:rsidP="00A76056">
            <w:pPr>
              <w:autoSpaceDE w:val="0"/>
              <w:autoSpaceDN w:val="0"/>
              <w:adjustRightInd w:val="0"/>
              <w:rPr>
                <w:rFonts w:ascii="Arial" w:hAnsi="Arial"/>
                <w:bCs/>
                <w:color w:val="000000"/>
                <w:sz w:val="20"/>
              </w:rPr>
            </w:pPr>
          </w:p>
          <w:p w14:paraId="4040CC6C" w14:textId="77777777" w:rsidR="00905F3D" w:rsidRDefault="00905F3D" w:rsidP="00A76056">
            <w:pPr>
              <w:rPr>
                <w:rFonts w:ascii="Arial" w:hAnsi="Arial"/>
                <w:color w:val="000000"/>
                <w:sz w:val="20"/>
              </w:rPr>
            </w:pPr>
            <w:r w:rsidRPr="002A3F61">
              <w:rPr>
                <w:rFonts w:ascii="Arial" w:hAnsi="Arial"/>
                <w:b/>
                <w:color w:val="000000"/>
                <w:sz w:val="20"/>
              </w:rPr>
              <w:t>Declaration to participants</w:t>
            </w:r>
            <w:r>
              <w:rPr>
                <w:rFonts w:ascii="Arial" w:hAnsi="Arial"/>
                <w:b/>
                <w:color w:val="000000"/>
                <w:sz w:val="20"/>
              </w:rPr>
              <w:t xml:space="preserve"> – </w:t>
            </w:r>
            <w:r w:rsidRPr="002A3F61">
              <w:rPr>
                <w:rFonts w:ascii="Arial" w:hAnsi="Arial"/>
                <w:color w:val="000000"/>
                <w:sz w:val="20"/>
              </w:rPr>
              <w:t>If you take part in the study, you have the right to:</w:t>
            </w:r>
          </w:p>
          <w:p w14:paraId="10EF1052" w14:textId="77777777" w:rsidR="00905F3D" w:rsidRPr="002A3F61" w:rsidRDefault="00905F3D" w:rsidP="00A76056">
            <w:pPr>
              <w:rPr>
                <w:rFonts w:ascii="Arial" w:hAnsi="Arial"/>
                <w:color w:val="000000"/>
                <w:sz w:val="20"/>
              </w:rPr>
            </w:pPr>
          </w:p>
          <w:p w14:paraId="3E51DF66" w14:textId="77777777" w:rsidR="00905F3D" w:rsidRPr="002A3F61" w:rsidRDefault="00905F3D" w:rsidP="00905F3D">
            <w:pPr>
              <w:widowControl w:val="0"/>
              <w:numPr>
                <w:ilvl w:val="0"/>
                <w:numId w:val="1"/>
              </w:numPr>
              <w:shd w:val="clear" w:color="auto" w:fill="FFFFFF"/>
              <w:ind w:left="284" w:hanging="284"/>
              <w:rPr>
                <w:rFonts w:ascii="Arial" w:hAnsi="Arial"/>
                <w:color w:val="000000"/>
                <w:sz w:val="20"/>
              </w:rPr>
            </w:pPr>
            <w:r w:rsidRPr="002A3F61">
              <w:rPr>
                <w:rFonts w:ascii="Arial" w:hAnsi="Arial"/>
                <w:color w:val="000000"/>
                <w:sz w:val="20"/>
              </w:rPr>
              <w:t>Ask any further questions about the study that occurs to you during your participation;</w:t>
            </w:r>
          </w:p>
          <w:p w14:paraId="65F41C13" w14:textId="77777777" w:rsidR="00905F3D" w:rsidRPr="002A3F61" w:rsidRDefault="00905F3D" w:rsidP="00905F3D">
            <w:pPr>
              <w:widowControl w:val="0"/>
              <w:numPr>
                <w:ilvl w:val="0"/>
                <w:numId w:val="1"/>
              </w:numPr>
              <w:shd w:val="clear" w:color="auto" w:fill="FFFFFF"/>
              <w:ind w:left="284" w:hanging="284"/>
              <w:rPr>
                <w:rFonts w:ascii="Arial" w:hAnsi="Arial"/>
                <w:color w:val="000000"/>
                <w:sz w:val="20"/>
              </w:rPr>
            </w:pPr>
            <w:r>
              <w:rPr>
                <w:rFonts w:ascii="Arial" w:hAnsi="Arial"/>
                <w:color w:val="000000"/>
                <w:sz w:val="20"/>
              </w:rPr>
              <w:t>A</w:t>
            </w:r>
            <w:r w:rsidRPr="002A3F61">
              <w:rPr>
                <w:rFonts w:ascii="Arial" w:hAnsi="Arial"/>
                <w:color w:val="000000"/>
                <w:sz w:val="20"/>
              </w:rPr>
              <w:t xml:space="preserve"> summary of findings from the study when it is concluded;</w:t>
            </w:r>
          </w:p>
          <w:p w14:paraId="60E604CE" w14:textId="77777777" w:rsidR="00905F3D" w:rsidRPr="002A3F61" w:rsidRDefault="00905F3D" w:rsidP="00905F3D">
            <w:pPr>
              <w:widowControl w:val="0"/>
              <w:numPr>
                <w:ilvl w:val="0"/>
                <w:numId w:val="1"/>
              </w:numPr>
              <w:shd w:val="clear" w:color="auto" w:fill="FFFFFF"/>
              <w:ind w:left="284" w:hanging="284"/>
              <w:rPr>
                <w:rFonts w:ascii="Arial" w:hAnsi="Arial"/>
                <w:color w:val="000000"/>
                <w:sz w:val="20"/>
              </w:rPr>
            </w:pPr>
            <w:r w:rsidRPr="002A3F61">
              <w:rPr>
                <w:rFonts w:ascii="Arial" w:hAnsi="Arial"/>
                <w:color w:val="000000"/>
                <w:sz w:val="20"/>
              </w:rPr>
              <w:t>Have a support person (family</w:t>
            </w:r>
            <w:r>
              <w:rPr>
                <w:rFonts w:ascii="Arial" w:hAnsi="Arial"/>
                <w:color w:val="000000"/>
                <w:sz w:val="20"/>
              </w:rPr>
              <w:t xml:space="preserve"> </w:t>
            </w:r>
            <w:r w:rsidRPr="002A3F61">
              <w:rPr>
                <w:rFonts w:ascii="Arial" w:hAnsi="Arial"/>
                <w:color w:val="000000"/>
                <w:sz w:val="20"/>
              </w:rPr>
              <w:t>and/or friend) present during your participation;</w:t>
            </w:r>
          </w:p>
          <w:p w14:paraId="73532EFF" w14:textId="77777777" w:rsidR="00905F3D" w:rsidRPr="008C673E" w:rsidRDefault="00905F3D" w:rsidP="00905F3D">
            <w:pPr>
              <w:widowControl w:val="0"/>
              <w:numPr>
                <w:ilvl w:val="0"/>
                <w:numId w:val="1"/>
              </w:numPr>
              <w:shd w:val="clear" w:color="auto" w:fill="FFFFFF"/>
              <w:ind w:left="284" w:hanging="284"/>
              <w:rPr>
                <w:rFonts w:ascii="Arial" w:hAnsi="Arial"/>
                <w:color w:val="000000"/>
                <w:sz w:val="20"/>
              </w:rPr>
            </w:pPr>
            <w:r w:rsidRPr="008C673E">
              <w:rPr>
                <w:rFonts w:ascii="Arial" w:hAnsi="Arial"/>
                <w:color w:val="000000"/>
                <w:sz w:val="20"/>
              </w:rPr>
              <w:t>Refuse to answer any particular question, and to withdraw from the study at any time;</w:t>
            </w:r>
          </w:p>
          <w:p w14:paraId="593ED682" w14:textId="77777777" w:rsidR="00905F3D" w:rsidRPr="008C673E" w:rsidRDefault="00905F3D" w:rsidP="00905F3D">
            <w:pPr>
              <w:widowControl w:val="0"/>
              <w:numPr>
                <w:ilvl w:val="0"/>
                <w:numId w:val="1"/>
              </w:numPr>
              <w:shd w:val="clear" w:color="auto" w:fill="FFFFFF"/>
              <w:ind w:left="284" w:hanging="284"/>
              <w:rPr>
                <w:rFonts w:ascii="Arial" w:hAnsi="Arial"/>
                <w:color w:val="000000"/>
                <w:sz w:val="20"/>
              </w:rPr>
            </w:pPr>
            <w:r w:rsidRPr="008C673E">
              <w:rPr>
                <w:rFonts w:ascii="Arial" w:hAnsi="Arial"/>
                <w:color w:val="000000"/>
                <w:sz w:val="20"/>
              </w:rPr>
              <w:t xml:space="preserve">Withdraw any information </w:t>
            </w:r>
            <w:r>
              <w:rPr>
                <w:rFonts w:ascii="Arial" w:hAnsi="Arial"/>
                <w:color w:val="000000"/>
                <w:sz w:val="20"/>
              </w:rPr>
              <w:t>you</w:t>
            </w:r>
            <w:r w:rsidRPr="008C673E">
              <w:rPr>
                <w:rFonts w:ascii="Arial" w:hAnsi="Arial"/>
                <w:color w:val="000000"/>
                <w:sz w:val="20"/>
              </w:rPr>
              <w:t xml:space="preserve"> have provided up to two weeks after participating in the research activities by contacting the principal investigator. </w:t>
            </w:r>
          </w:p>
          <w:p w14:paraId="5AB82C64" w14:textId="77777777" w:rsidR="00905F3D" w:rsidRPr="008C673E" w:rsidRDefault="00905F3D" w:rsidP="00A76056">
            <w:pPr>
              <w:widowControl w:val="0"/>
              <w:shd w:val="clear" w:color="auto" w:fill="FFFFFF"/>
              <w:ind w:left="720"/>
              <w:rPr>
                <w:rFonts w:ascii="Arial" w:hAnsi="Arial"/>
                <w:color w:val="000000"/>
                <w:sz w:val="20"/>
              </w:rPr>
            </w:pPr>
          </w:p>
          <w:p w14:paraId="668BD922" w14:textId="77777777" w:rsidR="00905F3D" w:rsidRPr="002A3F61" w:rsidRDefault="00905F3D" w:rsidP="00A76056">
            <w:pPr>
              <w:rPr>
                <w:rFonts w:ascii="Arial" w:hAnsi="Arial"/>
                <w:color w:val="000000"/>
                <w:sz w:val="20"/>
              </w:rPr>
            </w:pPr>
            <w:r w:rsidRPr="002A3F61">
              <w:rPr>
                <w:rFonts w:ascii="Arial" w:hAnsi="Arial"/>
                <w:b/>
                <w:color w:val="000000"/>
                <w:sz w:val="20"/>
              </w:rPr>
              <w:t>Who</w:t>
            </w:r>
            <w:r>
              <w:rPr>
                <w:rFonts w:ascii="Arial" w:hAnsi="Arial"/>
                <w:b/>
                <w:color w:val="000000"/>
                <w:sz w:val="20"/>
              </w:rPr>
              <w:t xml:space="preserve"> is responsible – </w:t>
            </w:r>
            <w:r w:rsidRPr="002A3F61">
              <w:rPr>
                <w:rFonts w:ascii="Arial" w:hAnsi="Arial"/>
                <w:color w:val="000000"/>
                <w:sz w:val="20"/>
              </w:rPr>
              <w:t>If you have any questions</w:t>
            </w:r>
            <w:r>
              <w:rPr>
                <w:rFonts w:ascii="Arial" w:hAnsi="Arial"/>
                <w:color w:val="000000"/>
                <w:sz w:val="20"/>
              </w:rPr>
              <w:t xml:space="preserve"> a</w:t>
            </w:r>
            <w:r w:rsidRPr="002A3F61">
              <w:rPr>
                <w:rFonts w:ascii="Arial" w:hAnsi="Arial"/>
                <w:color w:val="000000"/>
                <w:sz w:val="20"/>
              </w:rPr>
              <w:t xml:space="preserve">bout the project, </w:t>
            </w:r>
            <w:r>
              <w:rPr>
                <w:rFonts w:ascii="Arial" w:hAnsi="Arial"/>
                <w:color w:val="000000"/>
                <w:sz w:val="20"/>
              </w:rPr>
              <w:t>p</w:t>
            </w:r>
            <w:r w:rsidRPr="002A3F61">
              <w:rPr>
                <w:rFonts w:ascii="Arial" w:hAnsi="Arial"/>
                <w:color w:val="000000"/>
                <w:sz w:val="20"/>
              </w:rPr>
              <w:t>lease feel free to contact:</w:t>
            </w:r>
          </w:p>
          <w:p w14:paraId="1E15E145" w14:textId="77777777" w:rsidR="00905F3D" w:rsidRDefault="00905F3D" w:rsidP="00A76056">
            <w:pPr>
              <w:ind w:left="720"/>
              <w:jc w:val="both"/>
              <w:rPr>
                <w:rFonts w:ascii="Arial" w:hAnsi="Arial"/>
                <w:bCs/>
                <w:color w:val="000000"/>
                <w:sz w:val="20"/>
              </w:rPr>
            </w:pPr>
          </w:p>
          <w:p w14:paraId="486FC778" w14:textId="77777777" w:rsidR="00905F3D" w:rsidRPr="0072391E" w:rsidRDefault="00905F3D" w:rsidP="00A76056">
            <w:pPr>
              <w:ind w:left="720"/>
              <w:jc w:val="both"/>
              <w:rPr>
                <w:rFonts w:ascii="Arial" w:hAnsi="Arial"/>
                <w:b/>
                <w:bCs/>
                <w:color w:val="000000"/>
                <w:sz w:val="20"/>
              </w:rPr>
            </w:pPr>
            <w:r>
              <w:rPr>
                <w:rFonts w:ascii="Arial" w:hAnsi="Arial"/>
                <w:bCs/>
                <w:color w:val="000000"/>
                <w:sz w:val="20"/>
              </w:rPr>
              <w:t xml:space="preserve">Mr. Andrew Fife </w:t>
            </w:r>
            <w:r w:rsidRPr="002A3F61">
              <w:rPr>
                <w:rFonts w:ascii="Arial" w:hAnsi="Arial"/>
                <w:b/>
                <w:bCs/>
                <w:color w:val="000000"/>
                <w:sz w:val="20"/>
              </w:rPr>
              <w:t>(Primary Investigator)</w:t>
            </w:r>
          </w:p>
          <w:p w14:paraId="0344114D" w14:textId="77777777" w:rsidR="00905F3D" w:rsidRPr="002A3F61" w:rsidRDefault="00905F3D" w:rsidP="00A76056">
            <w:pPr>
              <w:ind w:left="720"/>
              <w:jc w:val="both"/>
              <w:rPr>
                <w:rFonts w:ascii="Arial" w:hAnsi="Arial"/>
                <w:bCs/>
                <w:color w:val="000000"/>
                <w:sz w:val="20"/>
              </w:rPr>
            </w:pPr>
            <w:r w:rsidRPr="002A3F61">
              <w:rPr>
                <w:rFonts w:ascii="Arial" w:hAnsi="Arial"/>
                <w:bCs/>
                <w:color w:val="000000"/>
                <w:sz w:val="20"/>
              </w:rPr>
              <w:t>The University of Waikato, Adams Centre for High Performance</w:t>
            </w:r>
          </w:p>
          <w:p w14:paraId="65586E1E" w14:textId="77777777" w:rsidR="00905F3D" w:rsidRDefault="00905F3D" w:rsidP="00A76056">
            <w:pPr>
              <w:ind w:left="720"/>
              <w:jc w:val="both"/>
              <w:rPr>
                <w:rFonts w:ascii="Arial" w:hAnsi="Arial"/>
                <w:bCs/>
                <w:color w:val="000000"/>
                <w:sz w:val="20"/>
              </w:rPr>
            </w:pPr>
            <w:r w:rsidRPr="002A3F61">
              <w:rPr>
                <w:rFonts w:ascii="Arial" w:hAnsi="Arial"/>
                <w:bCs/>
                <w:color w:val="000000"/>
                <w:sz w:val="20"/>
              </w:rPr>
              <w:t>52 Miro Street, Mount Maunganui 3116</w:t>
            </w:r>
          </w:p>
          <w:p w14:paraId="0C85691E" w14:textId="77777777" w:rsidR="00905F3D" w:rsidRPr="002A3F61" w:rsidRDefault="00905F3D" w:rsidP="00A76056">
            <w:pPr>
              <w:ind w:left="720"/>
              <w:jc w:val="both"/>
              <w:rPr>
                <w:rFonts w:ascii="Arial" w:hAnsi="Arial"/>
                <w:bCs/>
                <w:color w:val="000000"/>
                <w:sz w:val="20"/>
              </w:rPr>
            </w:pPr>
            <w:r>
              <w:rPr>
                <w:rFonts w:ascii="Arial" w:hAnsi="Arial"/>
                <w:bCs/>
                <w:color w:val="000000"/>
                <w:sz w:val="20"/>
              </w:rPr>
              <w:t>(</w:t>
            </w:r>
            <w:proofErr w:type="gramStart"/>
            <w:r>
              <w:rPr>
                <w:rFonts w:ascii="Arial" w:hAnsi="Arial"/>
                <w:bCs/>
                <w:color w:val="000000"/>
                <w:sz w:val="20"/>
              </w:rPr>
              <w:t>located</w:t>
            </w:r>
            <w:proofErr w:type="gramEnd"/>
            <w:r>
              <w:rPr>
                <w:rFonts w:ascii="Arial" w:hAnsi="Arial"/>
                <w:bCs/>
                <w:color w:val="000000"/>
                <w:sz w:val="20"/>
              </w:rPr>
              <w:t xml:space="preserve"> currently in Bellingham, WA, 98225)</w:t>
            </w:r>
          </w:p>
          <w:p w14:paraId="751E63CF" w14:textId="77777777" w:rsidR="00905F3D" w:rsidRDefault="00905F3D" w:rsidP="00A76056">
            <w:pPr>
              <w:ind w:left="720"/>
              <w:jc w:val="both"/>
              <w:rPr>
                <w:rFonts w:ascii="Arial" w:hAnsi="Arial"/>
                <w:bCs/>
                <w:color w:val="000000"/>
                <w:sz w:val="20"/>
              </w:rPr>
            </w:pPr>
            <w:hyperlink r:id="rId7" w:history="1">
              <w:r w:rsidRPr="00C374DD">
                <w:rPr>
                  <w:rStyle w:val="Hyperlink"/>
                  <w:bCs/>
                  <w:sz w:val="20"/>
                </w:rPr>
                <w:t>af150@students.waikato.ac.nz</w:t>
              </w:r>
            </w:hyperlink>
          </w:p>
          <w:p w14:paraId="29E7FA15" w14:textId="77777777" w:rsidR="00905F3D" w:rsidRDefault="00905F3D" w:rsidP="00A76056">
            <w:pPr>
              <w:ind w:left="720"/>
              <w:jc w:val="both"/>
              <w:rPr>
                <w:rFonts w:ascii="Arial" w:hAnsi="Arial"/>
                <w:bCs/>
                <w:color w:val="000000"/>
                <w:sz w:val="20"/>
              </w:rPr>
            </w:pPr>
          </w:p>
          <w:p w14:paraId="4371B119" w14:textId="77777777" w:rsidR="00905F3D" w:rsidRDefault="00905F3D" w:rsidP="00A76056">
            <w:pPr>
              <w:ind w:left="720"/>
              <w:jc w:val="both"/>
              <w:rPr>
                <w:rFonts w:ascii="Arial" w:hAnsi="Arial"/>
                <w:bCs/>
                <w:color w:val="000000"/>
                <w:sz w:val="20"/>
                <w:lang w:val="fr-CA"/>
              </w:rPr>
            </w:pPr>
            <w:r>
              <w:rPr>
                <w:rFonts w:ascii="Arial" w:hAnsi="Arial"/>
                <w:bCs/>
                <w:color w:val="000000"/>
                <w:sz w:val="20"/>
              </w:rPr>
              <w:t>Dr Kim H</w:t>
            </w:r>
            <w:proofErr w:type="spellStart"/>
            <w:r>
              <w:rPr>
                <w:rFonts w:ascii="Arial" w:hAnsi="Arial"/>
                <w:bCs/>
                <w:color w:val="000000"/>
                <w:sz w:val="20"/>
                <w:lang w:val="fr-CA"/>
              </w:rPr>
              <w:t>ébert-Losier</w:t>
            </w:r>
            <w:proofErr w:type="spellEnd"/>
            <w:r>
              <w:rPr>
                <w:rFonts w:ascii="Arial" w:hAnsi="Arial"/>
                <w:bCs/>
                <w:color w:val="000000"/>
                <w:sz w:val="20"/>
                <w:lang w:val="fr-CA"/>
              </w:rPr>
              <w:t xml:space="preserve"> (</w:t>
            </w:r>
            <w:proofErr w:type="spellStart"/>
            <w:r>
              <w:rPr>
                <w:rFonts w:ascii="Arial" w:hAnsi="Arial"/>
                <w:b/>
                <w:bCs/>
                <w:color w:val="000000"/>
                <w:sz w:val="20"/>
                <w:lang w:val="fr-CA"/>
              </w:rPr>
              <w:t>Primary</w:t>
            </w:r>
            <w:proofErr w:type="spellEnd"/>
            <w:r>
              <w:rPr>
                <w:rFonts w:ascii="Arial" w:hAnsi="Arial"/>
                <w:b/>
                <w:bCs/>
                <w:color w:val="000000"/>
                <w:sz w:val="20"/>
                <w:lang w:val="fr-CA"/>
              </w:rPr>
              <w:t xml:space="preserve"> </w:t>
            </w:r>
            <w:proofErr w:type="spellStart"/>
            <w:r>
              <w:rPr>
                <w:rFonts w:ascii="Arial" w:hAnsi="Arial"/>
                <w:b/>
                <w:bCs/>
                <w:color w:val="000000"/>
                <w:sz w:val="20"/>
                <w:lang w:val="fr-CA"/>
              </w:rPr>
              <w:t>Supervisor</w:t>
            </w:r>
            <w:proofErr w:type="spellEnd"/>
            <w:r>
              <w:rPr>
                <w:rFonts w:ascii="Arial" w:hAnsi="Arial"/>
                <w:b/>
                <w:bCs/>
                <w:color w:val="000000"/>
                <w:sz w:val="20"/>
                <w:lang w:val="fr-CA"/>
              </w:rPr>
              <w:t>)</w:t>
            </w:r>
          </w:p>
          <w:p w14:paraId="7BA3F222" w14:textId="77777777" w:rsidR="00905F3D" w:rsidRPr="002A3F61" w:rsidRDefault="00905F3D" w:rsidP="00A76056">
            <w:pPr>
              <w:ind w:left="720"/>
              <w:jc w:val="both"/>
              <w:rPr>
                <w:rFonts w:ascii="Arial" w:hAnsi="Arial"/>
                <w:bCs/>
                <w:color w:val="000000"/>
                <w:sz w:val="20"/>
              </w:rPr>
            </w:pPr>
            <w:r w:rsidRPr="002A3F61">
              <w:rPr>
                <w:rFonts w:ascii="Arial" w:hAnsi="Arial"/>
                <w:bCs/>
                <w:color w:val="000000"/>
                <w:sz w:val="20"/>
              </w:rPr>
              <w:t>The University of Waikato, Adams Centre for High Performance</w:t>
            </w:r>
          </w:p>
          <w:p w14:paraId="5B8CEB53" w14:textId="77777777" w:rsidR="00905F3D" w:rsidRDefault="00905F3D" w:rsidP="00A76056">
            <w:pPr>
              <w:ind w:left="720"/>
              <w:jc w:val="both"/>
              <w:rPr>
                <w:rFonts w:ascii="Arial" w:hAnsi="Arial"/>
                <w:bCs/>
                <w:color w:val="000000"/>
                <w:sz w:val="20"/>
              </w:rPr>
            </w:pPr>
            <w:r w:rsidRPr="002A3F61">
              <w:rPr>
                <w:rFonts w:ascii="Arial" w:hAnsi="Arial"/>
                <w:bCs/>
                <w:color w:val="000000"/>
                <w:sz w:val="20"/>
              </w:rPr>
              <w:t>52 Miro Street, Mount Maunganui 3116</w:t>
            </w:r>
          </w:p>
          <w:p w14:paraId="482CBB6C" w14:textId="77777777" w:rsidR="00905F3D" w:rsidRDefault="00905F3D" w:rsidP="00A76056">
            <w:pPr>
              <w:ind w:left="720"/>
              <w:jc w:val="both"/>
              <w:rPr>
                <w:rFonts w:ascii="Arial" w:hAnsi="Arial"/>
                <w:bCs/>
                <w:color w:val="000000"/>
                <w:sz w:val="20"/>
              </w:rPr>
            </w:pPr>
            <w:hyperlink r:id="rId8" w:history="1">
              <w:r w:rsidRPr="007414C0">
                <w:rPr>
                  <w:rStyle w:val="Hyperlink"/>
                  <w:rFonts w:ascii="Arial" w:hAnsi="Arial"/>
                  <w:bCs/>
                  <w:sz w:val="20"/>
                </w:rPr>
                <w:t>kim.hebert-losier@waikato.ac.nz</w:t>
              </w:r>
            </w:hyperlink>
            <w:r>
              <w:rPr>
                <w:rFonts w:ascii="Arial" w:hAnsi="Arial"/>
                <w:bCs/>
                <w:color w:val="000000"/>
                <w:sz w:val="20"/>
              </w:rPr>
              <w:t xml:space="preserve"> </w:t>
            </w:r>
          </w:p>
          <w:p w14:paraId="771F0A21" w14:textId="77777777" w:rsidR="00905F3D" w:rsidRDefault="00905F3D" w:rsidP="00A76056">
            <w:pPr>
              <w:ind w:left="720"/>
              <w:jc w:val="both"/>
              <w:rPr>
                <w:rFonts w:ascii="Arial" w:hAnsi="Arial"/>
                <w:bCs/>
                <w:color w:val="000000"/>
                <w:sz w:val="20"/>
              </w:rPr>
            </w:pPr>
          </w:p>
          <w:p w14:paraId="7CD48367" w14:textId="77777777" w:rsidR="00905F3D" w:rsidRPr="00A53A25" w:rsidRDefault="00905F3D" w:rsidP="00A76056">
            <w:pPr>
              <w:autoSpaceDE w:val="0"/>
              <w:autoSpaceDN w:val="0"/>
              <w:adjustRightInd w:val="0"/>
              <w:rPr>
                <w:rFonts w:ascii="Arial" w:hAnsi="Arial" w:cs="Arial"/>
                <w:iCs/>
                <w:sz w:val="20"/>
                <w:szCs w:val="20"/>
              </w:rPr>
            </w:pPr>
            <w:r w:rsidRPr="00A53A25">
              <w:rPr>
                <w:rFonts w:ascii="Arial" w:hAnsi="Arial"/>
                <w:b/>
                <w:sz w:val="20"/>
              </w:rPr>
              <w:t xml:space="preserve">Research Ethics Committee – </w:t>
            </w:r>
            <w:r w:rsidRPr="00A53A25">
              <w:rPr>
                <w:rFonts w:ascii="Arial" w:hAnsi="Arial" w:cs="Arial"/>
                <w:iCs/>
                <w:sz w:val="20"/>
                <w:szCs w:val="20"/>
              </w:rPr>
              <w:t xml:space="preserve">This research project has been approved by </w:t>
            </w:r>
            <w:r>
              <w:rPr>
                <w:rFonts w:ascii="Arial" w:hAnsi="Arial" w:cs="Arial"/>
                <w:iCs/>
                <w:sz w:val="20"/>
                <w:szCs w:val="20"/>
              </w:rPr>
              <w:t xml:space="preserve">the </w:t>
            </w:r>
            <w:r w:rsidRPr="00C4140D">
              <w:rPr>
                <w:rFonts w:ascii="Arial" w:hAnsi="Arial" w:cs="Arial"/>
                <w:iCs/>
                <w:sz w:val="20"/>
                <w:szCs w:val="20"/>
              </w:rPr>
              <w:t xml:space="preserve">Division of Health, Engineering, Computing &amp; Science </w:t>
            </w:r>
            <w:r w:rsidRPr="00A53A25">
              <w:rPr>
                <w:rFonts w:ascii="Arial" w:hAnsi="Arial" w:cs="Arial"/>
                <w:iCs/>
                <w:sz w:val="20"/>
                <w:szCs w:val="20"/>
              </w:rPr>
              <w:t xml:space="preserve">Ethics Committee </w:t>
            </w:r>
            <w:r>
              <w:rPr>
                <w:rFonts w:ascii="Arial" w:hAnsi="Arial" w:cs="Arial"/>
                <w:iCs/>
                <w:sz w:val="20"/>
                <w:szCs w:val="20"/>
              </w:rPr>
              <w:t>o</w:t>
            </w:r>
            <w:r w:rsidRPr="00A53A25">
              <w:rPr>
                <w:rFonts w:ascii="Arial" w:hAnsi="Arial" w:cs="Arial"/>
                <w:iCs/>
                <w:sz w:val="20"/>
                <w:szCs w:val="20"/>
              </w:rPr>
              <w:t xml:space="preserve">f the University of Waikato under </w:t>
            </w:r>
            <w:r w:rsidRPr="00A53A25">
              <w:rPr>
                <w:rFonts w:ascii="Arial" w:hAnsi="Arial" w:cs="Arial"/>
                <w:i/>
                <w:iCs/>
                <w:sz w:val="20"/>
                <w:szCs w:val="20"/>
              </w:rPr>
              <w:t>H</w:t>
            </w:r>
            <w:r>
              <w:rPr>
                <w:rFonts w:ascii="Arial" w:hAnsi="Arial" w:cs="Arial"/>
                <w:i/>
                <w:iCs/>
                <w:sz w:val="20"/>
                <w:szCs w:val="20"/>
              </w:rPr>
              <w:t>ECS</w:t>
            </w:r>
            <w:r w:rsidRPr="0003479A">
              <w:rPr>
                <w:rFonts w:ascii="Arial" w:hAnsi="Arial" w:cs="Arial"/>
                <w:b/>
                <w:i/>
                <w:iCs/>
                <w:color w:val="000000" w:themeColor="text1"/>
                <w:sz w:val="20"/>
                <w:szCs w:val="20"/>
                <w:highlight w:val="yellow"/>
              </w:rPr>
              <w:t>#</w:t>
            </w:r>
            <w:r>
              <w:rPr>
                <w:rFonts w:ascii="Arial" w:hAnsi="Arial" w:cs="Arial"/>
                <w:b/>
                <w:i/>
                <w:iCs/>
                <w:color w:val="000000" w:themeColor="text1"/>
                <w:sz w:val="20"/>
                <w:szCs w:val="20"/>
                <w:highlight w:val="yellow"/>
              </w:rPr>
              <w:t>2021-31</w:t>
            </w:r>
            <w:r w:rsidRPr="0003479A">
              <w:rPr>
                <w:rFonts w:ascii="Arial" w:hAnsi="Arial" w:cs="Arial"/>
                <w:b/>
                <w:iCs/>
                <w:color w:val="000000" w:themeColor="text1"/>
                <w:sz w:val="20"/>
                <w:szCs w:val="20"/>
                <w:highlight w:val="yellow"/>
              </w:rPr>
              <w:t>.</w:t>
            </w:r>
          </w:p>
          <w:p w14:paraId="7FC20A83" w14:textId="77777777" w:rsidR="00905F3D" w:rsidRPr="00A53A25" w:rsidRDefault="00905F3D" w:rsidP="00A76056">
            <w:pPr>
              <w:autoSpaceDE w:val="0"/>
              <w:autoSpaceDN w:val="0"/>
              <w:adjustRightInd w:val="0"/>
              <w:rPr>
                <w:rFonts w:ascii="Arial" w:hAnsi="Arial" w:cs="Arial"/>
                <w:iCs/>
                <w:sz w:val="20"/>
                <w:szCs w:val="20"/>
              </w:rPr>
            </w:pPr>
          </w:p>
          <w:p w14:paraId="521A4CC8" w14:textId="77777777" w:rsidR="00905F3D" w:rsidRDefault="00905F3D" w:rsidP="00A76056">
            <w:pPr>
              <w:autoSpaceDE w:val="0"/>
              <w:autoSpaceDN w:val="0"/>
              <w:adjustRightInd w:val="0"/>
              <w:rPr>
                <w:rFonts w:ascii="Arial" w:hAnsi="Arial" w:cs="Arial"/>
                <w:iCs/>
                <w:sz w:val="20"/>
                <w:szCs w:val="20"/>
              </w:rPr>
            </w:pPr>
            <w:r w:rsidRPr="00CF6093">
              <w:rPr>
                <w:rFonts w:ascii="Arial" w:hAnsi="Arial" w:cs="Arial"/>
                <w:iCs/>
                <w:sz w:val="20"/>
                <w:szCs w:val="20"/>
              </w:rPr>
              <w:t xml:space="preserve">Any questions about the ethical conduct of this research should be directed to Primary Investigator in a first instance. Any residual concerns may be addressed to the Secretary of the Committee, email </w:t>
            </w:r>
            <w:hyperlink r:id="rId9" w:history="1">
              <w:r w:rsidRPr="007414C0">
                <w:rPr>
                  <w:rStyle w:val="Hyperlink"/>
                  <w:rFonts w:ascii="Arial" w:hAnsi="Arial" w:cs="Arial"/>
                  <w:iCs/>
                  <w:sz w:val="20"/>
                  <w:szCs w:val="20"/>
                </w:rPr>
                <w:t>hecs-ethics@waikato.ac.nz</w:t>
              </w:r>
            </w:hyperlink>
            <w:r w:rsidRPr="00CF6093">
              <w:rPr>
                <w:rFonts w:ascii="Arial" w:hAnsi="Arial" w:cs="Arial"/>
                <w:iCs/>
                <w:sz w:val="20"/>
                <w:szCs w:val="20"/>
              </w:rPr>
              <w:t xml:space="preserve">, postal address, University of Waikato, </w:t>
            </w:r>
            <w:proofErr w:type="spellStart"/>
            <w:r w:rsidRPr="00CF6093">
              <w:rPr>
                <w:rFonts w:ascii="Arial" w:hAnsi="Arial" w:cs="Arial"/>
                <w:iCs/>
                <w:sz w:val="20"/>
                <w:szCs w:val="20"/>
              </w:rPr>
              <w:t>Te</w:t>
            </w:r>
            <w:proofErr w:type="spellEnd"/>
            <w:r w:rsidRPr="00CF6093">
              <w:rPr>
                <w:rFonts w:ascii="Arial" w:hAnsi="Arial" w:cs="Arial"/>
                <w:iCs/>
                <w:sz w:val="20"/>
                <w:szCs w:val="20"/>
              </w:rPr>
              <w:t xml:space="preserve"> Whare Wananga o Waikato, Private Bag 3105, Hamilton 3240.</w:t>
            </w:r>
          </w:p>
          <w:p w14:paraId="560084F9" w14:textId="77777777" w:rsidR="00905F3D" w:rsidRDefault="00905F3D" w:rsidP="00A76056">
            <w:pPr>
              <w:rPr>
                <w:shd w:val="pct15" w:color="auto" w:fill="FFFFFF"/>
              </w:rPr>
            </w:pPr>
          </w:p>
        </w:tc>
      </w:tr>
    </w:tbl>
    <w:p w14:paraId="540428C9" w14:textId="77777777" w:rsidR="00905F3D" w:rsidRDefault="00905F3D" w:rsidP="00905F3D"/>
    <w:p w14:paraId="3E9D98FC" w14:textId="77777777" w:rsidR="00905F3D" w:rsidRDefault="00905F3D" w:rsidP="00905F3D">
      <w:r>
        <w:br w:type="page"/>
      </w:r>
    </w:p>
    <w:tbl>
      <w:tblPr>
        <w:tblW w:w="0" w:type="auto"/>
        <w:tblLook w:val="01E0" w:firstRow="1" w:lastRow="1" w:firstColumn="1" w:lastColumn="1" w:noHBand="0" w:noVBand="0"/>
      </w:tblPr>
      <w:tblGrid>
        <w:gridCol w:w="9360"/>
      </w:tblGrid>
      <w:tr w:rsidR="00905F3D" w:rsidRPr="002A3F61" w14:paraId="6C565666" w14:textId="77777777" w:rsidTr="00A76056">
        <w:trPr>
          <w:trHeight w:val="702"/>
        </w:trPr>
        <w:tc>
          <w:tcPr>
            <w:tcW w:w="10314" w:type="dxa"/>
          </w:tcPr>
          <w:p w14:paraId="3F02DFF3" w14:textId="4A625AEC" w:rsidR="00905F3D" w:rsidRPr="002A3F61" w:rsidRDefault="00905F3D" w:rsidP="00A76056">
            <w:pPr>
              <w:rPr>
                <w:rFonts w:cs="Arial"/>
                <w:b/>
                <w:i/>
                <w:color w:val="FFFFFF"/>
                <w:sz w:val="32"/>
                <w:szCs w:val="32"/>
              </w:rPr>
            </w:pPr>
            <w:r>
              <w:rPr>
                <w:noProof/>
                <w:color w:val="FFFFFF"/>
                <w:lang w:eastAsia="en-NZ"/>
              </w:rPr>
              <w:lastRenderedPageBreak/>
              <mc:AlternateContent>
                <mc:Choice Requires="wps">
                  <w:drawing>
                    <wp:anchor distT="0" distB="0" distL="114300" distR="114300" simplePos="0" relativeHeight="251662336" behindDoc="1" locked="1" layoutInCell="1" allowOverlap="1" wp14:anchorId="7395B526" wp14:editId="5153709C">
                      <wp:simplePos x="0" y="0"/>
                      <wp:positionH relativeFrom="column">
                        <wp:posOffset>-500380</wp:posOffset>
                      </wp:positionH>
                      <wp:positionV relativeFrom="paragraph">
                        <wp:posOffset>-168275</wp:posOffset>
                      </wp:positionV>
                      <wp:extent cx="7132320" cy="612775"/>
                      <wp:effectExtent l="0" t="7620" r="1905" b="8255"/>
                      <wp:wrapNone/>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2320" cy="612775"/>
                              </a:xfrm>
                              <a:custGeom>
                                <a:avLst/>
                                <a:gdLst>
                                  <a:gd name="T0" fmla="*/ 0 w 5842"/>
                                  <a:gd name="T1" fmla="*/ 0 h 3890"/>
                                  <a:gd name="T2" fmla="*/ 5842 w 5842"/>
                                  <a:gd name="T3" fmla="*/ 0 h 3890"/>
                                  <a:gd name="T4" fmla="*/ 5667 w 5842"/>
                                  <a:gd name="T5" fmla="*/ 3385 h 3890"/>
                                  <a:gd name="T6" fmla="*/ 5172 w 5842"/>
                                  <a:gd name="T7" fmla="*/ 3889 h 3890"/>
                                  <a:gd name="T8" fmla="*/ 0 w 5842"/>
                                  <a:gd name="T9" fmla="*/ 3890 h 3890"/>
                                  <a:gd name="T10" fmla="*/ 0 w 5842"/>
                                  <a:gd name="T11" fmla="*/ 0 h 3890"/>
                                </a:gdLst>
                                <a:ahLst/>
                                <a:cxnLst>
                                  <a:cxn ang="0">
                                    <a:pos x="T0" y="T1"/>
                                  </a:cxn>
                                  <a:cxn ang="0">
                                    <a:pos x="T2" y="T3"/>
                                  </a:cxn>
                                  <a:cxn ang="0">
                                    <a:pos x="T4" y="T5"/>
                                  </a:cxn>
                                  <a:cxn ang="0">
                                    <a:pos x="T6" y="T7"/>
                                  </a:cxn>
                                  <a:cxn ang="0">
                                    <a:pos x="T8" y="T9"/>
                                  </a:cxn>
                                  <a:cxn ang="0">
                                    <a:pos x="T10" y="T11"/>
                                  </a:cxn>
                                </a:cxnLst>
                                <a:rect l="0" t="0" r="r" b="b"/>
                                <a:pathLst>
                                  <a:path w="5842" h="3890">
                                    <a:moveTo>
                                      <a:pt x="0" y="0"/>
                                    </a:moveTo>
                                    <a:cubicBezTo>
                                      <a:pt x="535" y="0"/>
                                      <a:pt x="4832" y="0"/>
                                      <a:pt x="5842" y="0"/>
                                    </a:cubicBezTo>
                                    <a:cubicBezTo>
                                      <a:pt x="5760" y="1465"/>
                                      <a:pt x="5699" y="3015"/>
                                      <a:pt x="5667" y="3385"/>
                                    </a:cubicBezTo>
                                    <a:cubicBezTo>
                                      <a:pt x="5635" y="3755"/>
                                      <a:pt x="5552" y="3889"/>
                                      <a:pt x="5172" y="3889"/>
                                    </a:cubicBezTo>
                                    <a:cubicBezTo>
                                      <a:pt x="4968" y="3889"/>
                                      <a:pt x="793" y="3889"/>
                                      <a:pt x="0" y="3890"/>
                                    </a:cubicBezTo>
                                    <a:cubicBezTo>
                                      <a:pt x="0" y="3274"/>
                                      <a:pt x="0" y="472"/>
                                      <a:pt x="0" y="0"/>
                                    </a:cubicBezTo>
                                    <a:close/>
                                  </a:path>
                                </a:pathLst>
                              </a:custGeom>
                              <a:solidFill>
                                <a:srgbClr val="000000"/>
                              </a:solidFill>
                              <a:ln>
                                <a:noFill/>
                              </a:ln>
                              <a:extLst>
                                <a:ext uri="{91240B29-F687-4F45-9708-019B960494DF}">
                                  <a14:hiddenLine xmlns:a14="http://schemas.microsoft.com/office/drawing/2010/main" w="6350">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AEF67B" id="Freeform 19" o:spid="_x0000_s1026" style="position:absolute;margin-left:-39.4pt;margin-top:-13.25pt;width:561.6pt;height:48.2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842,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" path="m,c535,,4832,,5842,v-82,1465,-143,3015,-175,3385c5635,3755,5552,3889,5172,3889v-204,,-4379,,-5172,1c,3274,,472,,xe" fillcolor="black" stroked="f" strokeweight=".5pt">
                      <v:path arrowok="t" o:connecttype="custom" o:connectlocs="0,0;7132320,0;6918668,533225;6314337,612617;0,612775;0,0" o:connectangles="0,0,0,0,0,0"/>
                      <w10:anchorlock/>
                    </v:shape>
                  </w:pict>
                </mc:Fallback>
              </mc:AlternateContent>
            </w:r>
            <w:r w:rsidRPr="002A3F61">
              <w:rPr>
                <w:rFonts w:cs="Arial"/>
                <w:b/>
                <w:i/>
                <w:color w:val="FFFFFF"/>
                <w:sz w:val="32"/>
                <w:szCs w:val="32"/>
              </w:rPr>
              <w:t>Consent Form for Participants</w:t>
            </w:r>
            <w:r>
              <w:rPr>
                <w:rFonts w:cs="Arial"/>
                <w:b/>
                <w:i/>
                <w:color w:val="FFFFFF"/>
                <w:sz w:val="32"/>
                <w:szCs w:val="32"/>
              </w:rPr>
              <w:t xml:space="preserve"> </w:t>
            </w:r>
          </w:p>
        </w:tc>
      </w:tr>
      <w:tr w:rsidR="00905F3D" w:rsidRPr="002A3F61" w14:paraId="1D91EB47" w14:textId="77777777" w:rsidTr="00A76056">
        <w:tc>
          <w:tcPr>
            <w:tcW w:w="10314" w:type="dxa"/>
          </w:tcPr>
          <w:p w14:paraId="473D8130" w14:textId="77777777" w:rsidR="00905F3D" w:rsidRPr="002A3F61" w:rsidRDefault="00905F3D" w:rsidP="00A76056">
            <w:pPr>
              <w:ind w:right="-432"/>
              <w:jc w:val="right"/>
              <w:rPr>
                <w:rFonts w:cs="Arial"/>
                <w:b/>
                <w:i/>
                <w:color w:val="000000"/>
                <w:sz w:val="32"/>
                <w:szCs w:val="32"/>
              </w:rPr>
            </w:pPr>
            <w:r w:rsidRPr="002A3F61">
              <w:rPr>
                <w:color w:val="000000"/>
              </w:rPr>
              <w:t xml:space="preserve">                                                         </w:t>
            </w:r>
          </w:p>
        </w:tc>
      </w:tr>
    </w:tbl>
    <w:p w14:paraId="01FBB84C" w14:textId="77777777" w:rsidR="00905F3D" w:rsidRPr="002A3F61" w:rsidRDefault="00905F3D" w:rsidP="00905F3D">
      <w:pPr>
        <w:pStyle w:val="TableParagraph"/>
        <w:rPr>
          <w:b/>
          <w:i/>
          <w:color w:val="000000"/>
          <w:lang w:val="en-NZ"/>
        </w:rPr>
      </w:pPr>
    </w:p>
    <w:p w14:paraId="30D9E33F" w14:textId="77777777" w:rsidR="00905F3D" w:rsidRPr="006F0766" w:rsidRDefault="00905F3D" w:rsidP="00905F3D">
      <w:pPr>
        <w:jc w:val="both"/>
        <w:rPr>
          <w:rFonts w:ascii="Arial" w:hAnsi="Arial"/>
          <w:color w:val="000000"/>
          <w:sz w:val="20"/>
        </w:rPr>
      </w:pPr>
      <w:r w:rsidRPr="002A3F61">
        <w:rPr>
          <w:rFonts w:ascii="Arial" w:hAnsi="Arial"/>
          <w:b/>
          <w:color w:val="000000"/>
          <w:sz w:val="20"/>
        </w:rPr>
        <w:t>Title</w:t>
      </w:r>
      <w:r>
        <w:rPr>
          <w:rFonts w:ascii="Arial" w:hAnsi="Arial"/>
          <w:b/>
          <w:color w:val="000000"/>
          <w:sz w:val="20"/>
        </w:rPr>
        <w:t xml:space="preserve"> – Running shoe selection, satisfaction, and comfort</w:t>
      </w:r>
    </w:p>
    <w:p w14:paraId="31EFC51A" w14:textId="77777777" w:rsidR="00905F3D" w:rsidRPr="006F0766" w:rsidRDefault="00905F3D" w:rsidP="00905F3D">
      <w:pPr>
        <w:tabs>
          <w:tab w:val="left" w:pos="1170"/>
        </w:tabs>
        <w:jc w:val="both"/>
        <w:rPr>
          <w:rFonts w:ascii="Arial" w:hAnsi="Arial"/>
          <w:color w:val="000000"/>
          <w:sz w:val="20"/>
        </w:rPr>
      </w:pPr>
      <w:r>
        <w:rPr>
          <w:rFonts w:ascii="Arial" w:hAnsi="Arial"/>
          <w:color w:val="000000"/>
          <w:sz w:val="20"/>
        </w:rPr>
        <w:tab/>
      </w:r>
    </w:p>
    <w:p w14:paraId="56693F6D" w14:textId="77777777" w:rsidR="00905F3D" w:rsidRDefault="00905F3D" w:rsidP="00905F3D">
      <w:pPr>
        <w:pStyle w:val="TableParagraph"/>
        <w:jc w:val="both"/>
        <w:rPr>
          <w:rFonts w:ascii="Arial" w:hAnsi="Arial" w:cs="Arial"/>
          <w:b/>
          <w:i/>
          <w:color w:val="000000"/>
          <w:sz w:val="20"/>
          <w:lang w:val="en-NZ"/>
        </w:rPr>
      </w:pPr>
    </w:p>
    <w:p w14:paraId="1EB30F4B" w14:textId="77777777" w:rsidR="00905F3D" w:rsidRPr="002A3F61" w:rsidRDefault="00905F3D" w:rsidP="00905F3D">
      <w:pPr>
        <w:pStyle w:val="TableParagraph"/>
        <w:jc w:val="both"/>
        <w:rPr>
          <w:rFonts w:ascii="Arial" w:hAnsi="Arial" w:cs="Arial"/>
          <w:b/>
          <w:i/>
          <w:color w:val="000000"/>
          <w:sz w:val="20"/>
          <w:lang w:val="en-NZ"/>
        </w:rPr>
      </w:pPr>
      <w:r w:rsidRPr="002A3F61">
        <w:rPr>
          <w:rFonts w:ascii="Arial" w:hAnsi="Arial" w:cs="Arial"/>
          <w:b/>
          <w:i/>
          <w:color w:val="000000"/>
          <w:sz w:val="20"/>
          <w:lang w:val="en-NZ"/>
        </w:rPr>
        <w:t xml:space="preserve">I have read the </w:t>
      </w:r>
      <w:r w:rsidRPr="002A3F61">
        <w:rPr>
          <w:rFonts w:ascii="Arial" w:hAnsi="Arial" w:cs="Arial"/>
          <w:i/>
          <w:color w:val="000000"/>
          <w:sz w:val="20"/>
          <w:lang w:val="en-NZ"/>
        </w:rPr>
        <w:t>Participant</w:t>
      </w:r>
      <w:r w:rsidRPr="002A3F61">
        <w:rPr>
          <w:rFonts w:ascii="Arial" w:hAnsi="Arial" w:cs="Arial"/>
          <w:b/>
          <w:i/>
          <w:color w:val="000000"/>
          <w:sz w:val="20"/>
          <w:lang w:val="en-NZ"/>
        </w:rPr>
        <w:t xml:space="preserve"> </w:t>
      </w:r>
      <w:r w:rsidRPr="002A3F61">
        <w:rPr>
          <w:rFonts w:ascii="Arial" w:hAnsi="Arial" w:cs="Arial"/>
          <w:i/>
          <w:color w:val="000000"/>
          <w:sz w:val="20"/>
          <w:lang w:val="en-NZ"/>
        </w:rPr>
        <w:t>Information Sheet</w:t>
      </w:r>
      <w:r>
        <w:rPr>
          <w:rFonts w:ascii="Arial" w:hAnsi="Arial" w:cs="Arial"/>
          <w:b/>
          <w:i/>
          <w:color w:val="000000"/>
          <w:sz w:val="20"/>
          <w:lang w:val="en-NZ"/>
        </w:rPr>
        <w:t xml:space="preserve"> </w:t>
      </w:r>
      <w:r w:rsidRPr="002A3F61">
        <w:rPr>
          <w:rFonts w:ascii="Arial" w:hAnsi="Arial" w:cs="Arial"/>
          <w:b/>
          <w:i/>
          <w:color w:val="000000"/>
          <w:sz w:val="20"/>
          <w:lang w:val="en-NZ"/>
        </w:rPr>
        <w:t xml:space="preserve">for this study and have had the details of the study explained to me. My questions about the study have been answered to my satisfaction, and I understand that I may ask further questions at any time. </w:t>
      </w:r>
    </w:p>
    <w:p w14:paraId="565E69CA" w14:textId="77777777" w:rsidR="00905F3D" w:rsidRPr="002A3F61" w:rsidRDefault="00905F3D" w:rsidP="00905F3D">
      <w:pPr>
        <w:pStyle w:val="TableParagraph"/>
        <w:jc w:val="both"/>
        <w:rPr>
          <w:rFonts w:ascii="Arial" w:hAnsi="Arial" w:cs="Arial"/>
          <w:b/>
          <w:i/>
          <w:color w:val="000000"/>
          <w:sz w:val="20"/>
          <w:lang w:val="en-NZ"/>
        </w:rPr>
      </w:pPr>
    </w:p>
    <w:p w14:paraId="7F0D5766" w14:textId="77777777" w:rsidR="00905F3D" w:rsidRDefault="00905F3D" w:rsidP="00905F3D">
      <w:pPr>
        <w:pStyle w:val="TableParagraph"/>
        <w:jc w:val="both"/>
        <w:rPr>
          <w:rFonts w:ascii="Arial" w:hAnsi="Arial" w:cs="Arial"/>
          <w:b/>
          <w:i/>
          <w:color w:val="000000"/>
          <w:sz w:val="20"/>
          <w:lang w:val="en-NZ"/>
        </w:rPr>
      </w:pPr>
      <w:r w:rsidRPr="002A3F61">
        <w:rPr>
          <w:rFonts w:ascii="Arial" w:hAnsi="Arial" w:cs="Arial"/>
          <w:b/>
          <w:i/>
          <w:color w:val="000000"/>
          <w:sz w:val="20"/>
          <w:lang w:val="en-NZ"/>
        </w:rPr>
        <w:t>I also understand that</w:t>
      </w:r>
      <w:r>
        <w:rPr>
          <w:rFonts w:ascii="Arial" w:hAnsi="Arial" w:cs="Arial"/>
          <w:b/>
          <w:i/>
          <w:color w:val="000000"/>
          <w:sz w:val="20"/>
          <w:lang w:val="en-NZ"/>
        </w:rPr>
        <w:t>:</w:t>
      </w:r>
    </w:p>
    <w:p w14:paraId="3DDEEF46" w14:textId="77777777" w:rsidR="00905F3D" w:rsidRDefault="00905F3D" w:rsidP="00905F3D">
      <w:pPr>
        <w:pStyle w:val="TableParagraph"/>
        <w:jc w:val="both"/>
        <w:rPr>
          <w:rFonts w:ascii="Arial" w:hAnsi="Arial" w:cs="Arial"/>
          <w:b/>
          <w:i/>
          <w:color w:val="000000"/>
          <w:sz w:val="20"/>
          <w:lang w:val="en-NZ"/>
        </w:rPr>
      </w:pPr>
    </w:p>
    <w:p w14:paraId="2C8E16CA" w14:textId="77777777" w:rsidR="00905F3D" w:rsidRPr="009D675A" w:rsidRDefault="00905F3D" w:rsidP="00905F3D">
      <w:pPr>
        <w:pStyle w:val="TableParagraph"/>
        <w:numPr>
          <w:ilvl w:val="0"/>
          <w:numId w:val="2"/>
        </w:numPr>
        <w:jc w:val="both"/>
        <w:rPr>
          <w:rFonts w:ascii="Arial" w:hAnsi="Arial" w:cs="Arial"/>
          <w:i/>
          <w:color w:val="000000"/>
          <w:sz w:val="20"/>
          <w:lang w:val="en-NZ"/>
        </w:rPr>
      </w:pPr>
      <w:r w:rsidRPr="009D675A">
        <w:rPr>
          <w:rFonts w:ascii="Arial" w:hAnsi="Arial" w:cs="Arial"/>
          <w:i/>
          <w:color w:val="000000"/>
          <w:sz w:val="20"/>
          <w:lang w:val="en-NZ"/>
        </w:rPr>
        <w:t>I am free to withdraw from the study at any time or to decline to answer any particular questions.</w:t>
      </w:r>
    </w:p>
    <w:p w14:paraId="620D0C5C" w14:textId="77777777" w:rsidR="00905F3D" w:rsidRPr="009D675A" w:rsidRDefault="00905F3D" w:rsidP="00905F3D">
      <w:pPr>
        <w:pStyle w:val="TableParagraph"/>
        <w:numPr>
          <w:ilvl w:val="0"/>
          <w:numId w:val="2"/>
        </w:numPr>
        <w:jc w:val="both"/>
        <w:rPr>
          <w:rFonts w:ascii="Arial" w:hAnsi="Arial" w:cs="Arial"/>
          <w:i/>
          <w:color w:val="000000"/>
          <w:sz w:val="20"/>
          <w:lang w:val="en-NZ"/>
        </w:rPr>
      </w:pPr>
      <w:r w:rsidRPr="009D675A">
        <w:rPr>
          <w:rFonts w:ascii="Arial" w:hAnsi="Arial" w:cs="Arial"/>
          <w:i/>
          <w:color w:val="000000"/>
          <w:sz w:val="20"/>
          <w:lang w:val="en-NZ"/>
        </w:rPr>
        <w:t xml:space="preserve">I can withdraw any information I have provided up to two weeks after participating in the research activities by contacting the principal investigator. </w:t>
      </w:r>
    </w:p>
    <w:p w14:paraId="29A0227B" w14:textId="77777777" w:rsidR="00905F3D" w:rsidRPr="009D675A" w:rsidRDefault="00905F3D" w:rsidP="00905F3D">
      <w:pPr>
        <w:pStyle w:val="TableParagraph"/>
        <w:numPr>
          <w:ilvl w:val="0"/>
          <w:numId w:val="2"/>
        </w:numPr>
        <w:jc w:val="both"/>
        <w:rPr>
          <w:rFonts w:ascii="Arial" w:hAnsi="Arial" w:cs="Arial"/>
          <w:i/>
          <w:color w:val="000000"/>
          <w:sz w:val="20"/>
          <w:lang w:val="en-NZ"/>
        </w:rPr>
      </w:pPr>
      <w:r w:rsidRPr="009D675A">
        <w:rPr>
          <w:rFonts w:ascii="Arial" w:hAnsi="Arial" w:cs="Arial"/>
          <w:i/>
          <w:color w:val="000000"/>
          <w:sz w:val="20"/>
          <w:lang w:val="en-NZ"/>
        </w:rPr>
        <w:t>Any data or answers will remain confidential in regards to my identity through a coding system.</w:t>
      </w:r>
    </w:p>
    <w:p w14:paraId="7F57823A" w14:textId="77777777" w:rsidR="00905F3D" w:rsidRPr="009D675A" w:rsidRDefault="00905F3D" w:rsidP="00905F3D">
      <w:pPr>
        <w:pStyle w:val="TableParagraph"/>
        <w:numPr>
          <w:ilvl w:val="0"/>
          <w:numId w:val="2"/>
        </w:numPr>
        <w:jc w:val="both"/>
        <w:rPr>
          <w:rFonts w:ascii="Arial" w:hAnsi="Arial" w:cs="Arial"/>
          <w:i/>
          <w:color w:val="000000"/>
          <w:sz w:val="20"/>
          <w:lang w:val="en-NZ"/>
        </w:rPr>
      </w:pPr>
      <w:r w:rsidRPr="009D675A">
        <w:rPr>
          <w:rFonts w:ascii="Arial" w:hAnsi="Arial" w:cs="Arial"/>
          <w:i/>
          <w:color w:val="000000"/>
          <w:sz w:val="20"/>
          <w:lang w:val="en-NZ"/>
        </w:rPr>
        <w:t xml:space="preserve">The data might be published, so every effort will be made to ensure confidentiality. </w:t>
      </w:r>
    </w:p>
    <w:p w14:paraId="5B2BD817" w14:textId="77777777" w:rsidR="00905F3D" w:rsidRPr="008C673E" w:rsidRDefault="00905F3D" w:rsidP="00905F3D">
      <w:pPr>
        <w:pStyle w:val="TableParagraph"/>
        <w:jc w:val="both"/>
        <w:rPr>
          <w:rFonts w:ascii="Arial" w:hAnsi="Arial" w:cs="Arial"/>
          <w:b/>
          <w:i/>
          <w:color w:val="000000"/>
          <w:sz w:val="20"/>
          <w:lang w:val="en-NZ"/>
        </w:rPr>
      </w:pPr>
    </w:p>
    <w:p w14:paraId="3C0DCF49" w14:textId="77777777" w:rsidR="00905F3D" w:rsidRPr="002A3F61" w:rsidRDefault="00905F3D" w:rsidP="00905F3D">
      <w:pPr>
        <w:pStyle w:val="TableParagraph"/>
        <w:jc w:val="both"/>
        <w:rPr>
          <w:rFonts w:ascii="Arial" w:hAnsi="Arial" w:cs="Arial"/>
          <w:b/>
          <w:i/>
          <w:color w:val="000000"/>
          <w:sz w:val="20"/>
          <w:lang w:val="en-NZ"/>
        </w:rPr>
      </w:pPr>
      <w:r w:rsidRPr="002A3F61">
        <w:rPr>
          <w:rFonts w:ascii="Arial" w:hAnsi="Arial" w:cs="Arial"/>
          <w:b/>
          <w:i/>
          <w:color w:val="000000"/>
          <w:sz w:val="20"/>
          <w:lang w:val="en-NZ"/>
        </w:rPr>
        <w:t xml:space="preserve">I agree to provide information to the researchers under the conditions of confidentiality set out on the </w:t>
      </w:r>
      <w:r w:rsidRPr="002A3F61">
        <w:rPr>
          <w:rFonts w:ascii="Arial" w:hAnsi="Arial" w:cs="Arial"/>
          <w:i/>
          <w:color w:val="000000"/>
          <w:sz w:val="20"/>
          <w:lang w:val="en-NZ"/>
        </w:rPr>
        <w:t>Participant</w:t>
      </w:r>
      <w:r w:rsidRPr="002A3F61">
        <w:rPr>
          <w:rFonts w:ascii="Arial" w:hAnsi="Arial" w:cs="Arial"/>
          <w:b/>
          <w:i/>
          <w:color w:val="000000"/>
          <w:sz w:val="20"/>
          <w:lang w:val="en-NZ"/>
        </w:rPr>
        <w:t xml:space="preserve"> </w:t>
      </w:r>
      <w:r w:rsidRPr="002A3F61">
        <w:rPr>
          <w:rFonts w:ascii="Arial" w:hAnsi="Arial" w:cs="Arial"/>
          <w:i/>
          <w:color w:val="000000"/>
          <w:sz w:val="20"/>
          <w:lang w:val="en-NZ"/>
        </w:rPr>
        <w:t>Information Sheet</w:t>
      </w:r>
      <w:r w:rsidRPr="002A3F61">
        <w:rPr>
          <w:rFonts w:ascii="Arial" w:hAnsi="Arial" w:cs="Arial"/>
          <w:b/>
          <w:i/>
          <w:color w:val="000000"/>
          <w:sz w:val="20"/>
          <w:lang w:val="en-NZ"/>
        </w:rPr>
        <w:t xml:space="preserve">. </w:t>
      </w:r>
    </w:p>
    <w:p w14:paraId="78D5F0B1" w14:textId="77777777" w:rsidR="00905F3D" w:rsidRDefault="00905F3D" w:rsidP="00905F3D">
      <w:pPr>
        <w:pStyle w:val="TableParagraph"/>
        <w:jc w:val="both"/>
        <w:rPr>
          <w:rFonts w:ascii="Arial" w:hAnsi="Arial" w:cs="Arial"/>
          <w:b/>
          <w:i/>
          <w:color w:val="000000"/>
          <w:sz w:val="20"/>
          <w:lang w:val="en-NZ"/>
        </w:rPr>
      </w:pPr>
    </w:p>
    <w:p w14:paraId="427FB9F3" w14:textId="77777777" w:rsidR="00905F3D" w:rsidRPr="002A3F61" w:rsidRDefault="00905F3D" w:rsidP="00905F3D">
      <w:pPr>
        <w:pStyle w:val="TableParagraph"/>
        <w:jc w:val="center"/>
        <w:rPr>
          <w:rFonts w:ascii="Arial" w:hAnsi="Arial" w:cs="Arial"/>
          <w:i/>
          <w:color w:val="000000"/>
          <w:sz w:val="20"/>
          <w:lang w:val="en-NZ"/>
        </w:rPr>
      </w:pPr>
      <w:r w:rsidRPr="002A3F61">
        <w:rPr>
          <w:rFonts w:ascii="Arial" w:hAnsi="Arial" w:cs="Arial"/>
          <w:i/>
          <w:color w:val="000000"/>
          <w:sz w:val="20"/>
          <w:lang w:val="en-NZ"/>
        </w:rPr>
        <w:t>Consent</w:t>
      </w:r>
      <w:r>
        <w:rPr>
          <w:rFonts w:ascii="Arial" w:hAnsi="Arial" w:cs="Arial"/>
          <w:i/>
          <w:color w:val="000000"/>
          <w:sz w:val="20"/>
          <w:lang w:val="en-NZ"/>
        </w:rPr>
        <w:t xml:space="preserve"> to Participate</w:t>
      </w:r>
    </w:p>
    <w:p w14:paraId="390D7EA9" w14:textId="77777777" w:rsidR="00905F3D" w:rsidRPr="002A3F61" w:rsidRDefault="00905F3D" w:rsidP="00905F3D">
      <w:pPr>
        <w:pStyle w:val="TableParagraph"/>
        <w:jc w:val="both"/>
        <w:rPr>
          <w:rFonts w:ascii="Arial" w:hAnsi="Arial" w:cs="Arial"/>
          <w:b/>
          <w:i/>
          <w:color w:val="000000"/>
          <w:sz w:val="20"/>
          <w:lang w:val="en-NZ"/>
        </w:rPr>
      </w:pPr>
    </w:p>
    <w:p w14:paraId="55C0FC00" w14:textId="77777777" w:rsidR="00905F3D" w:rsidRPr="002A3F61" w:rsidRDefault="00905F3D" w:rsidP="00905F3D">
      <w:pPr>
        <w:pStyle w:val="TableParagraph"/>
        <w:jc w:val="both"/>
        <w:rPr>
          <w:rFonts w:ascii="Arial" w:hAnsi="Arial" w:cs="Arial"/>
          <w:b/>
          <w:i/>
          <w:color w:val="000000"/>
          <w:sz w:val="20"/>
          <w:lang w:val="en-NZ"/>
        </w:rPr>
      </w:pPr>
      <w:r w:rsidRPr="002A3F61">
        <w:rPr>
          <w:rFonts w:ascii="Arial" w:hAnsi="Arial" w:cs="Arial"/>
          <w:b/>
          <w:i/>
          <w:color w:val="000000"/>
          <w:sz w:val="20"/>
          <w:lang w:val="en-NZ"/>
        </w:rPr>
        <w:t xml:space="preserve">I agree to participate in this study under the conditions set out in the </w:t>
      </w:r>
      <w:r w:rsidRPr="002A3F61">
        <w:rPr>
          <w:rFonts w:ascii="Arial" w:hAnsi="Arial" w:cs="Arial"/>
          <w:i/>
          <w:color w:val="000000"/>
          <w:sz w:val="20"/>
          <w:lang w:val="en-NZ"/>
        </w:rPr>
        <w:t>Participant</w:t>
      </w:r>
      <w:r w:rsidRPr="002A3F61">
        <w:rPr>
          <w:rFonts w:ascii="Arial" w:hAnsi="Arial" w:cs="Arial"/>
          <w:b/>
          <w:i/>
          <w:color w:val="000000"/>
          <w:sz w:val="20"/>
          <w:lang w:val="en-NZ"/>
        </w:rPr>
        <w:t xml:space="preserve"> </w:t>
      </w:r>
      <w:r w:rsidRPr="002A3F61">
        <w:rPr>
          <w:rFonts w:ascii="Arial" w:hAnsi="Arial" w:cs="Arial"/>
          <w:i/>
          <w:color w:val="000000"/>
          <w:sz w:val="20"/>
          <w:lang w:val="en-NZ"/>
        </w:rPr>
        <w:t>Information Sheet</w:t>
      </w:r>
      <w:r w:rsidRPr="002A3F61">
        <w:rPr>
          <w:rFonts w:ascii="Arial" w:hAnsi="Arial" w:cs="Arial"/>
          <w:b/>
          <w:i/>
          <w:color w:val="000000"/>
          <w:sz w:val="20"/>
          <w:lang w:val="en-NZ"/>
        </w:rPr>
        <w:t>.</w:t>
      </w:r>
    </w:p>
    <w:p w14:paraId="67906756" w14:textId="77777777" w:rsidR="00905F3D" w:rsidRPr="002A3F61" w:rsidRDefault="00905F3D" w:rsidP="00905F3D">
      <w:pPr>
        <w:pStyle w:val="TableParagraph"/>
        <w:jc w:val="both"/>
        <w:rPr>
          <w:rFonts w:ascii="Arial" w:hAnsi="Arial" w:cs="Arial"/>
          <w:b/>
          <w:i/>
          <w:color w:val="000000"/>
          <w:sz w:val="20"/>
          <w:lang w:val="en-NZ"/>
        </w:rPr>
      </w:pPr>
    </w:p>
    <w:tbl>
      <w:tblPr>
        <w:tblW w:w="0" w:type="auto"/>
        <w:tblLook w:val="04A0" w:firstRow="1" w:lastRow="0" w:firstColumn="1" w:lastColumn="0" w:noHBand="0" w:noVBand="1"/>
      </w:tblPr>
      <w:tblGrid>
        <w:gridCol w:w="1206"/>
        <w:gridCol w:w="4606"/>
        <w:gridCol w:w="2898"/>
      </w:tblGrid>
      <w:tr w:rsidR="00905F3D" w:rsidRPr="00717E88" w14:paraId="1921C79C" w14:textId="77777777" w:rsidTr="00A76056">
        <w:trPr>
          <w:trHeight w:val="454"/>
        </w:trPr>
        <w:tc>
          <w:tcPr>
            <w:tcW w:w="1206" w:type="dxa"/>
            <w:shd w:val="clear" w:color="auto" w:fill="auto"/>
            <w:vAlign w:val="center"/>
          </w:tcPr>
          <w:p w14:paraId="29D93831" w14:textId="77777777" w:rsidR="00905F3D" w:rsidRPr="00717E88" w:rsidRDefault="00905F3D" w:rsidP="00A76056">
            <w:pPr>
              <w:pStyle w:val="TableParagraph"/>
              <w:rPr>
                <w:rFonts w:ascii="Arial" w:hAnsi="Arial" w:cs="Arial"/>
                <w:b/>
                <w:i/>
                <w:color w:val="000000"/>
                <w:sz w:val="20"/>
                <w:lang w:val="en-NZ"/>
              </w:rPr>
            </w:pPr>
          </w:p>
        </w:tc>
        <w:tc>
          <w:tcPr>
            <w:tcW w:w="4606" w:type="dxa"/>
            <w:shd w:val="clear" w:color="auto" w:fill="auto"/>
            <w:vAlign w:val="center"/>
          </w:tcPr>
          <w:p w14:paraId="0D4D8380" w14:textId="77777777" w:rsidR="00905F3D" w:rsidRPr="00717E88" w:rsidRDefault="00905F3D" w:rsidP="00A76056">
            <w:pPr>
              <w:pStyle w:val="TableParagraph"/>
              <w:jc w:val="center"/>
              <w:rPr>
                <w:rFonts w:ascii="Arial" w:hAnsi="Arial" w:cs="Arial"/>
                <w:b/>
                <w:color w:val="000000"/>
                <w:sz w:val="20"/>
                <w:lang w:val="en-NZ"/>
              </w:rPr>
            </w:pPr>
            <w:r w:rsidRPr="00717E88">
              <w:rPr>
                <w:rFonts w:ascii="Arial" w:hAnsi="Arial" w:cs="Arial"/>
                <w:b/>
                <w:color w:val="000000"/>
                <w:sz w:val="20"/>
                <w:lang w:val="en-NZ"/>
              </w:rPr>
              <w:t>Participant:</w:t>
            </w:r>
          </w:p>
        </w:tc>
        <w:tc>
          <w:tcPr>
            <w:tcW w:w="2898" w:type="dxa"/>
            <w:shd w:val="clear" w:color="auto" w:fill="auto"/>
            <w:vAlign w:val="center"/>
          </w:tcPr>
          <w:p w14:paraId="71BA74DA" w14:textId="77777777" w:rsidR="00905F3D" w:rsidRPr="00717E88" w:rsidRDefault="00905F3D" w:rsidP="00A76056">
            <w:pPr>
              <w:pStyle w:val="TableParagraph"/>
              <w:jc w:val="center"/>
              <w:rPr>
                <w:rFonts w:ascii="Arial" w:hAnsi="Arial" w:cs="Arial"/>
                <w:b/>
                <w:color w:val="000000"/>
                <w:sz w:val="20"/>
                <w:lang w:val="en-NZ"/>
              </w:rPr>
            </w:pPr>
            <w:r w:rsidRPr="00717E88">
              <w:rPr>
                <w:rFonts w:ascii="Arial" w:hAnsi="Arial" w:cs="Arial"/>
                <w:b/>
                <w:color w:val="000000"/>
                <w:sz w:val="20"/>
                <w:lang w:val="en-NZ"/>
              </w:rPr>
              <w:t>Researcher:</w:t>
            </w:r>
          </w:p>
        </w:tc>
      </w:tr>
      <w:tr w:rsidR="00905F3D" w:rsidRPr="00717E88" w14:paraId="41157CE0" w14:textId="77777777" w:rsidTr="00A76056">
        <w:trPr>
          <w:trHeight w:val="454"/>
        </w:trPr>
        <w:tc>
          <w:tcPr>
            <w:tcW w:w="1206" w:type="dxa"/>
            <w:shd w:val="clear" w:color="auto" w:fill="auto"/>
            <w:vAlign w:val="bottom"/>
          </w:tcPr>
          <w:p w14:paraId="3FF35B40" w14:textId="77777777" w:rsidR="00905F3D" w:rsidRPr="00717E88" w:rsidRDefault="00905F3D" w:rsidP="00A76056">
            <w:pPr>
              <w:pStyle w:val="TableParagraph"/>
              <w:rPr>
                <w:rFonts w:ascii="Arial" w:hAnsi="Arial" w:cs="Arial"/>
                <w:b/>
                <w:color w:val="000000"/>
                <w:sz w:val="20"/>
                <w:lang w:val="en-NZ"/>
              </w:rPr>
            </w:pPr>
            <w:r w:rsidRPr="00717E88">
              <w:rPr>
                <w:rFonts w:ascii="Arial" w:hAnsi="Arial" w:cs="Arial"/>
                <w:b/>
                <w:color w:val="000000"/>
                <w:sz w:val="20"/>
                <w:lang w:val="en-NZ"/>
              </w:rPr>
              <w:t>Signature:</w:t>
            </w:r>
          </w:p>
        </w:tc>
        <w:tc>
          <w:tcPr>
            <w:tcW w:w="4606" w:type="dxa"/>
            <w:shd w:val="clear" w:color="auto" w:fill="auto"/>
            <w:vAlign w:val="bottom"/>
          </w:tcPr>
          <w:p w14:paraId="76008D33" w14:textId="77777777" w:rsidR="00905F3D" w:rsidRPr="00717E88" w:rsidRDefault="00905F3D" w:rsidP="00A76056">
            <w:pPr>
              <w:pStyle w:val="TableParagraph"/>
              <w:jc w:val="center"/>
              <w:rPr>
                <w:rFonts w:ascii="Arial" w:hAnsi="Arial" w:cs="Arial"/>
                <w:i/>
                <w:color w:val="000000"/>
                <w:sz w:val="20"/>
                <w:lang w:val="en-NZ"/>
              </w:rPr>
            </w:pPr>
            <w:r w:rsidRPr="00717E88">
              <w:rPr>
                <w:rFonts w:ascii="Arial" w:hAnsi="Arial" w:cs="Arial"/>
                <w:i/>
                <w:color w:val="000000"/>
                <w:sz w:val="20"/>
                <w:lang w:val="en-NZ"/>
              </w:rPr>
              <w:t>________________________</w:t>
            </w:r>
          </w:p>
        </w:tc>
        <w:tc>
          <w:tcPr>
            <w:tcW w:w="2898" w:type="dxa"/>
            <w:shd w:val="clear" w:color="auto" w:fill="auto"/>
            <w:vAlign w:val="bottom"/>
          </w:tcPr>
          <w:p w14:paraId="0E35CD66" w14:textId="77777777" w:rsidR="00905F3D" w:rsidRPr="00717E88" w:rsidRDefault="00905F3D" w:rsidP="00A76056">
            <w:pPr>
              <w:jc w:val="center"/>
              <w:rPr>
                <w:b/>
              </w:rPr>
            </w:pPr>
            <w:r w:rsidRPr="00717E88">
              <w:rPr>
                <w:rFonts w:ascii="Arial" w:hAnsi="Arial" w:cs="Arial"/>
                <w:b/>
                <w:i/>
                <w:color w:val="000000"/>
                <w:sz w:val="20"/>
              </w:rPr>
              <w:t>________________________</w:t>
            </w:r>
          </w:p>
        </w:tc>
      </w:tr>
      <w:tr w:rsidR="00905F3D" w:rsidRPr="00717E88" w14:paraId="23B84CC3" w14:textId="77777777" w:rsidTr="00A76056">
        <w:trPr>
          <w:trHeight w:val="454"/>
        </w:trPr>
        <w:tc>
          <w:tcPr>
            <w:tcW w:w="1206" w:type="dxa"/>
            <w:shd w:val="clear" w:color="auto" w:fill="auto"/>
            <w:vAlign w:val="bottom"/>
          </w:tcPr>
          <w:p w14:paraId="70646767" w14:textId="77777777" w:rsidR="00905F3D" w:rsidRPr="00717E88" w:rsidRDefault="00905F3D" w:rsidP="00A76056">
            <w:pPr>
              <w:pStyle w:val="TableParagraph"/>
              <w:rPr>
                <w:rFonts w:ascii="Arial" w:hAnsi="Arial" w:cs="Arial"/>
                <w:b/>
                <w:color w:val="000000"/>
                <w:sz w:val="20"/>
                <w:lang w:val="en-NZ"/>
              </w:rPr>
            </w:pPr>
            <w:r w:rsidRPr="00717E88">
              <w:rPr>
                <w:rFonts w:ascii="Arial" w:hAnsi="Arial" w:cs="Arial"/>
                <w:b/>
                <w:color w:val="000000"/>
                <w:sz w:val="20"/>
                <w:lang w:val="en-NZ"/>
              </w:rPr>
              <w:t>Name:</w:t>
            </w:r>
          </w:p>
        </w:tc>
        <w:tc>
          <w:tcPr>
            <w:tcW w:w="4606" w:type="dxa"/>
            <w:shd w:val="clear" w:color="auto" w:fill="auto"/>
            <w:vAlign w:val="bottom"/>
          </w:tcPr>
          <w:p w14:paraId="56DFC5F0" w14:textId="77777777" w:rsidR="00905F3D" w:rsidRPr="00717E88" w:rsidRDefault="00905F3D" w:rsidP="00A76056">
            <w:pPr>
              <w:pStyle w:val="TableParagraph"/>
              <w:jc w:val="center"/>
              <w:rPr>
                <w:rFonts w:ascii="Arial" w:hAnsi="Arial" w:cs="Arial"/>
                <w:i/>
                <w:color w:val="000000"/>
                <w:sz w:val="20"/>
                <w:lang w:val="en-NZ"/>
              </w:rPr>
            </w:pPr>
            <w:r w:rsidRPr="00717E88">
              <w:rPr>
                <w:rFonts w:ascii="Arial" w:hAnsi="Arial" w:cs="Arial"/>
                <w:i/>
                <w:color w:val="000000"/>
                <w:sz w:val="20"/>
                <w:lang w:val="en-NZ"/>
              </w:rPr>
              <w:t>________________________</w:t>
            </w:r>
          </w:p>
        </w:tc>
        <w:tc>
          <w:tcPr>
            <w:tcW w:w="2898" w:type="dxa"/>
            <w:shd w:val="clear" w:color="auto" w:fill="auto"/>
            <w:vAlign w:val="bottom"/>
          </w:tcPr>
          <w:p w14:paraId="61B97B33" w14:textId="77777777" w:rsidR="00905F3D" w:rsidRPr="00717E88" w:rsidRDefault="00905F3D" w:rsidP="00A76056">
            <w:pPr>
              <w:jc w:val="center"/>
              <w:rPr>
                <w:b/>
              </w:rPr>
            </w:pPr>
            <w:r w:rsidRPr="00717E88">
              <w:rPr>
                <w:rFonts w:ascii="Arial" w:hAnsi="Arial" w:cs="Arial"/>
                <w:b/>
                <w:i/>
                <w:color w:val="000000"/>
                <w:sz w:val="20"/>
              </w:rPr>
              <w:t>________________________</w:t>
            </w:r>
          </w:p>
        </w:tc>
      </w:tr>
      <w:tr w:rsidR="00905F3D" w:rsidRPr="00717E88" w14:paraId="67F2AA0C" w14:textId="77777777" w:rsidTr="00A76056">
        <w:trPr>
          <w:trHeight w:val="454"/>
        </w:trPr>
        <w:tc>
          <w:tcPr>
            <w:tcW w:w="1206" w:type="dxa"/>
            <w:shd w:val="clear" w:color="auto" w:fill="auto"/>
            <w:vAlign w:val="bottom"/>
          </w:tcPr>
          <w:p w14:paraId="7065AAA1" w14:textId="77777777" w:rsidR="00905F3D" w:rsidRPr="00717E88" w:rsidRDefault="00905F3D" w:rsidP="00A76056">
            <w:pPr>
              <w:pStyle w:val="TableParagraph"/>
              <w:rPr>
                <w:rFonts w:ascii="Arial" w:hAnsi="Arial" w:cs="Arial"/>
                <w:b/>
                <w:color w:val="000000"/>
                <w:sz w:val="20"/>
                <w:lang w:val="en-NZ"/>
              </w:rPr>
            </w:pPr>
            <w:r w:rsidRPr="00717E88">
              <w:rPr>
                <w:rFonts w:ascii="Arial" w:hAnsi="Arial" w:cs="Arial"/>
                <w:b/>
                <w:color w:val="000000"/>
                <w:sz w:val="20"/>
                <w:lang w:val="en-NZ"/>
              </w:rPr>
              <w:t>Date:</w:t>
            </w:r>
          </w:p>
        </w:tc>
        <w:tc>
          <w:tcPr>
            <w:tcW w:w="4606" w:type="dxa"/>
            <w:shd w:val="clear" w:color="auto" w:fill="auto"/>
            <w:vAlign w:val="bottom"/>
          </w:tcPr>
          <w:p w14:paraId="074FE1DF" w14:textId="77777777" w:rsidR="00905F3D" w:rsidRPr="00717E88" w:rsidRDefault="00905F3D" w:rsidP="00A76056">
            <w:pPr>
              <w:pStyle w:val="TableParagraph"/>
              <w:jc w:val="center"/>
              <w:rPr>
                <w:rFonts w:ascii="Arial" w:hAnsi="Arial" w:cs="Arial"/>
                <w:i/>
                <w:color w:val="000000"/>
                <w:sz w:val="20"/>
                <w:lang w:val="en-NZ"/>
              </w:rPr>
            </w:pPr>
            <w:r w:rsidRPr="00717E88">
              <w:rPr>
                <w:rFonts w:ascii="Arial" w:hAnsi="Arial" w:cs="Arial"/>
                <w:i/>
                <w:color w:val="000000"/>
                <w:sz w:val="20"/>
                <w:lang w:val="en-NZ"/>
              </w:rPr>
              <w:t>________________________</w:t>
            </w:r>
          </w:p>
        </w:tc>
        <w:tc>
          <w:tcPr>
            <w:tcW w:w="2898" w:type="dxa"/>
            <w:shd w:val="clear" w:color="auto" w:fill="auto"/>
            <w:vAlign w:val="bottom"/>
          </w:tcPr>
          <w:p w14:paraId="1E98D366" w14:textId="77777777" w:rsidR="00905F3D" w:rsidRPr="00717E88" w:rsidRDefault="00905F3D" w:rsidP="00A76056">
            <w:pPr>
              <w:jc w:val="center"/>
              <w:rPr>
                <w:b/>
              </w:rPr>
            </w:pPr>
            <w:r w:rsidRPr="00717E88">
              <w:rPr>
                <w:rFonts w:ascii="Arial" w:hAnsi="Arial" w:cs="Arial"/>
                <w:b/>
                <w:i/>
                <w:color w:val="000000"/>
                <w:sz w:val="20"/>
              </w:rPr>
              <w:t>________________________</w:t>
            </w:r>
          </w:p>
        </w:tc>
      </w:tr>
    </w:tbl>
    <w:p w14:paraId="63727ED3" w14:textId="77777777" w:rsidR="00905F3D" w:rsidRPr="002A3F61" w:rsidRDefault="00905F3D" w:rsidP="00905F3D">
      <w:pPr>
        <w:pStyle w:val="TableParagraph"/>
        <w:rPr>
          <w:rFonts w:ascii="Arial" w:hAnsi="Arial" w:cs="Arial"/>
          <w:b/>
          <w:i/>
          <w:color w:val="000000"/>
          <w:sz w:val="20"/>
          <w:lang w:val="en-NZ"/>
        </w:rPr>
      </w:pPr>
    </w:p>
    <w:p w14:paraId="3A785725" w14:textId="77777777" w:rsidR="00905F3D" w:rsidRPr="002A3F61" w:rsidRDefault="00905F3D" w:rsidP="00905F3D">
      <w:pPr>
        <w:pStyle w:val="TableParagraph"/>
        <w:jc w:val="both"/>
        <w:rPr>
          <w:rFonts w:ascii="Arial" w:hAnsi="Arial" w:cs="Arial"/>
          <w:b/>
          <w:i/>
          <w:color w:val="000000"/>
          <w:sz w:val="20"/>
          <w:lang w:val="en-NZ"/>
        </w:rPr>
      </w:pPr>
    </w:p>
    <w:p w14:paraId="2150DE26" w14:textId="6CCF81FC" w:rsidR="00D507F6" w:rsidRPr="00905F3D" w:rsidRDefault="00905F3D" w:rsidP="00905F3D">
      <w:r>
        <w:rPr>
          <w:noProof/>
          <w:lang w:eastAsia="en-NZ"/>
        </w:rPr>
        <w:drawing>
          <wp:anchor distT="0" distB="0" distL="114300" distR="114300" simplePos="0" relativeHeight="251661312" behindDoc="0" locked="0" layoutInCell="1" allowOverlap="1" wp14:anchorId="0913E99E" wp14:editId="353B98D1">
            <wp:simplePos x="0" y="0"/>
            <wp:positionH relativeFrom="column">
              <wp:posOffset>4161790</wp:posOffset>
            </wp:positionH>
            <wp:positionV relativeFrom="paragraph">
              <wp:posOffset>2378075</wp:posOffset>
            </wp:positionV>
            <wp:extent cx="2075180" cy="654050"/>
            <wp:effectExtent l="0" t="0" r="127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b="18816"/>
                    <a:stretch>
                      <a:fillRect/>
                    </a:stretch>
                  </pic:blipFill>
                  <pic:spPr bwMode="auto">
                    <a:xfrm>
                      <a:off x="0" y="0"/>
                      <a:ext cx="2075180" cy="654050"/>
                    </a:xfrm>
                    <a:prstGeom prst="rect">
                      <a:avLst/>
                    </a:prstGeom>
                    <a:noFill/>
                  </pic:spPr>
                </pic:pic>
              </a:graphicData>
            </a:graphic>
            <wp14:sizeRelH relativeFrom="page">
              <wp14:pctWidth>0</wp14:pctWidth>
            </wp14:sizeRelH>
            <wp14:sizeRelV relativeFrom="page">
              <wp14:pctHeight>0</wp14:pctHeight>
            </wp14:sizeRelV>
          </wp:anchor>
        </w:drawing>
      </w:r>
    </w:p>
    <w:sectPr w:rsidR="00D507F6" w:rsidRPr="00905F3D" w:rsidSect="00F57F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97797"/>
    <w:multiLevelType w:val="hybridMultilevel"/>
    <w:tmpl w:val="4A46C9CA"/>
    <w:lvl w:ilvl="0" w:tplc="14090001">
      <w:start w:val="1"/>
      <w:numFmt w:val="bullet"/>
      <w:lvlText w:val=""/>
      <w:lvlJc w:val="left"/>
      <w:pPr>
        <w:ind w:hanging="340"/>
      </w:pPr>
      <w:rPr>
        <w:rFonts w:ascii="Symbol" w:hAnsi="Symbol" w:hint="default"/>
        <w:spacing w:val="-1"/>
        <w:w w:val="99"/>
        <w:sz w:val="19"/>
        <w:szCs w:val="19"/>
      </w:rPr>
    </w:lvl>
    <w:lvl w:ilvl="1" w:tplc="6122C7E8">
      <w:start w:val="1"/>
      <w:numFmt w:val="bullet"/>
      <w:lvlText w:val=""/>
      <w:lvlJc w:val="left"/>
      <w:pPr>
        <w:ind w:hanging="339"/>
      </w:pPr>
      <w:rPr>
        <w:rFonts w:ascii="Symbol" w:eastAsia="Symbol" w:hAnsi="Symbol" w:hint="default"/>
        <w:w w:val="99"/>
        <w:sz w:val="19"/>
        <w:szCs w:val="19"/>
      </w:rPr>
    </w:lvl>
    <w:lvl w:ilvl="2" w:tplc="ACAE1E7C">
      <w:start w:val="1"/>
      <w:numFmt w:val="bullet"/>
      <w:lvlText w:val="•"/>
      <w:lvlJc w:val="left"/>
      <w:rPr>
        <w:rFonts w:hint="default"/>
      </w:rPr>
    </w:lvl>
    <w:lvl w:ilvl="3" w:tplc="C414BA06">
      <w:start w:val="1"/>
      <w:numFmt w:val="bullet"/>
      <w:lvlText w:val="•"/>
      <w:lvlJc w:val="left"/>
      <w:rPr>
        <w:rFonts w:hint="default"/>
      </w:rPr>
    </w:lvl>
    <w:lvl w:ilvl="4" w:tplc="0B3EA3C0">
      <w:start w:val="1"/>
      <w:numFmt w:val="bullet"/>
      <w:lvlText w:val="•"/>
      <w:lvlJc w:val="left"/>
      <w:rPr>
        <w:rFonts w:hint="default"/>
      </w:rPr>
    </w:lvl>
    <w:lvl w:ilvl="5" w:tplc="A0B25098">
      <w:start w:val="1"/>
      <w:numFmt w:val="bullet"/>
      <w:lvlText w:val="•"/>
      <w:lvlJc w:val="left"/>
      <w:rPr>
        <w:rFonts w:hint="default"/>
      </w:rPr>
    </w:lvl>
    <w:lvl w:ilvl="6" w:tplc="298C282E">
      <w:start w:val="1"/>
      <w:numFmt w:val="bullet"/>
      <w:lvlText w:val="•"/>
      <w:lvlJc w:val="left"/>
      <w:rPr>
        <w:rFonts w:hint="default"/>
      </w:rPr>
    </w:lvl>
    <w:lvl w:ilvl="7" w:tplc="EA4C03F0">
      <w:start w:val="1"/>
      <w:numFmt w:val="bullet"/>
      <w:lvlText w:val="•"/>
      <w:lvlJc w:val="left"/>
      <w:rPr>
        <w:rFonts w:hint="default"/>
      </w:rPr>
    </w:lvl>
    <w:lvl w:ilvl="8" w:tplc="8A2E6FA6">
      <w:start w:val="1"/>
      <w:numFmt w:val="bullet"/>
      <w:lvlText w:val="•"/>
      <w:lvlJc w:val="left"/>
      <w:rPr>
        <w:rFonts w:hint="default"/>
      </w:rPr>
    </w:lvl>
  </w:abstractNum>
  <w:abstractNum w:abstractNumId="1" w15:restartNumberingAfterBreak="0">
    <w:nsid w:val="609D24CB"/>
    <w:multiLevelType w:val="hybridMultilevel"/>
    <w:tmpl w:val="62D4D8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7F6"/>
    <w:rsid w:val="00653DEA"/>
    <w:rsid w:val="007577D6"/>
    <w:rsid w:val="00896587"/>
    <w:rsid w:val="00905F3D"/>
    <w:rsid w:val="00906B82"/>
    <w:rsid w:val="00967A8E"/>
    <w:rsid w:val="00D507F6"/>
    <w:rsid w:val="00F57F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92D8E"/>
  <w15:chartTrackingRefBased/>
  <w15:docId w15:val="{B281A395-EC0C-4F15-9732-6701FAA9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7F6"/>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07F6"/>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07F6"/>
    <w:rPr>
      <w:color w:val="0000FF"/>
      <w:u w:val="single"/>
    </w:rPr>
  </w:style>
  <w:style w:type="paragraph" w:customStyle="1" w:styleId="TableParagraph">
    <w:name w:val="Table Paragraph"/>
    <w:basedOn w:val="Normal"/>
    <w:uiPriority w:val="1"/>
    <w:qFormat/>
    <w:rsid w:val="00D507F6"/>
    <w:pPr>
      <w:widowControl w:val="0"/>
      <w:spacing w:after="0" w:line="240" w:lineRule="auto"/>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hebert-losier@waikato.ac.nz" TargetMode="External"/><Relationship Id="rId3" Type="http://schemas.openxmlformats.org/officeDocument/2006/relationships/settings" Target="settings.xml"/><Relationship Id="rId7" Type="http://schemas.openxmlformats.org/officeDocument/2006/relationships/hyperlink" Target="mailto:af150@students.waikato.ac.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hecs-ethics@waikato.ac.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919</Words>
  <Characters>5244</Characters>
  <Application>Microsoft Office Word</Application>
  <DocSecurity>0</DocSecurity>
  <Lines>43</Lines>
  <Paragraphs>12</Paragraphs>
  <ScaleCrop>false</ScaleCrop>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Danica Butt</dc:creator>
  <cp:keywords/>
  <dc:description/>
  <cp:lastModifiedBy>Danica Butt</cp:lastModifiedBy>
  <cp:revision>4</cp:revision>
  <dcterms:created xsi:type="dcterms:W3CDTF">2022-02-28T19:09:00Z</dcterms:created>
  <dcterms:modified xsi:type="dcterms:W3CDTF">2022-03-03T18:32:00Z</dcterms:modified>
</cp:coreProperties>
</file>