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F452F" w14:textId="79ABDE93" w:rsidR="008206CE" w:rsidRPr="006E5BBE" w:rsidRDefault="008206CE" w:rsidP="00D20D3A">
      <w:pPr>
        <w:jc w:val="both"/>
        <w:rPr>
          <w:rFonts w:ascii="Arial" w:hAnsi="Arial" w:cs="Arial"/>
          <w:b/>
          <w:sz w:val="32"/>
          <w:szCs w:val="32"/>
        </w:rPr>
      </w:pPr>
      <w:r w:rsidRPr="006E5BBE">
        <w:rPr>
          <w:rFonts w:ascii="Arial" w:hAnsi="Arial" w:cs="Arial"/>
          <w:b/>
          <w:sz w:val="32"/>
          <w:szCs w:val="32"/>
        </w:rPr>
        <w:t>Diagnosis of respiratory illness using non-contact sound recordings.</w:t>
      </w:r>
    </w:p>
    <w:p w14:paraId="50238408" w14:textId="77777777" w:rsidR="008206CE" w:rsidRPr="006E5BBE" w:rsidRDefault="008206CE" w:rsidP="00D20D3A">
      <w:pPr>
        <w:jc w:val="both"/>
        <w:rPr>
          <w:rFonts w:ascii="Arial" w:hAnsi="Arial" w:cs="Arial"/>
          <w:b/>
          <w:sz w:val="32"/>
          <w:szCs w:val="32"/>
        </w:rPr>
      </w:pPr>
    </w:p>
    <w:p w14:paraId="27B9C9BE" w14:textId="6A5BFC49" w:rsidR="00EE3289" w:rsidRPr="00AA6B54" w:rsidRDefault="008206CE" w:rsidP="00D20D3A">
      <w:pPr>
        <w:jc w:val="both"/>
        <w:rPr>
          <w:rFonts w:ascii="Arial" w:hAnsi="Arial" w:cs="Arial"/>
          <w:b/>
          <w:i/>
          <w:sz w:val="28"/>
          <w:szCs w:val="28"/>
        </w:rPr>
      </w:pPr>
      <w:r w:rsidRPr="00AA6B54">
        <w:rPr>
          <w:rFonts w:ascii="Arial" w:hAnsi="Arial" w:cs="Arial"/>
          <w:b/>
          <w:i/>
          <w:sz w:val="28"/>
          <w:szCs w:val="28"/>
        </w:rPr>
        <w:t xml:space="preserve">The Breathe Easy </w:t>
      </w:r>
      <w:r w:rsidR="008A3A2B" w:rsidRPr="00AA6B54">
        <w:rPr>
          <w:rFonts w:ascii="Arial" w:hAnsi="Arial" w:cs="Arial"/>
          <w:b/>
          <w:i/>
          <w:sz w:val="28"/>
          <w:szCs w:val="28"/>
        </w:rPr>
        <w:t xml:space="preserve">Study </w:t>
      </w:r>
      <w:r w:rsidR="00C91CCC" w:rsidRPr="00AA6B54">
        <w:rPr>
          <w:rFonts w:ascii="Arial" w:hAnsi="Arial" w:cs="Arial"/>
          <w:b/>
          <w:i/>
          <w:sz w:val="28"/>
          <w:szCs w:val="28"/>
        </w:rPr>
        <w:t>protocol</w:t>
      </w:r>
      <w:r w:rsidR="00DE6B58">
        <w:rPr>
          <w:rFonts w:ascii="Arial" w:hAnsi="Arial" w:cs="Arial"/>
          <w:b/>
          <w:i/>
          <w:sz w:val="28"/>
          <w:szCs w:val="28"/>
        </w:rPr>
        <w:t xml:space="preserve"> (MASTER PROTOCOL)</w:t>
      </w:r>
    </w:p>
    <w:p w14:paraId="245C8DC8" w14:textId="77777777" w:rsidR="004A7638" w:rsidRDefault="004A7638" w:rsidP="00D20D3A">
      <w:pPr>
        <w:jc w:val="both"/>
        <w:rPr>
          <w:rFonts w:ascii="Arial" w:hAnsi="Arial" w:cs="Arial"/>
          <w:b/>
          <w:sz w:val="32"/>
          <w:szCs w:val="32"/>
        </w:rPr>
      </w:pPr>
    </w:p>
    <w:p w14:paraId="37C59ABB" w14:textId="264BE9E3" w:rsidR="00C26312" w:rsidRPr="00C26312" w:rsidRDefault="00C26312" w:rsidP="00D20D3A">
      <w:pPr>
        <w:jc w:val="both"/>
        <w:rPr>
          <w:rFonts w:ascii="Arial" w:hAnsi="Arial" w:cs="Arial"/>
          <w:b/>
          <w:sz w:val="28"/>
          <w:szCs w:val="28"/>
        </w:rPr>
      </w:pPr>
      <w:r w:rsidRPr="00C26312">
        <w:rPr>
          <w:rFonts w:ascii="Arial" w:hAnsi="Arial" w:cs="Arial"/>
          <w:b/>
          <w:i/>
          <w:sz w:val="28"/>
          <w:szCs w:val="28"/>
          <w:u w:val="single"/>
        </w:rPr>
        <w:t>Study Site</w:t>
      </w:r>
      <w:r w:rsidRPr="00C26312">
        <w:rPr>
          <w:rFonts w:ascii="Arial" w:hAnsi="Arial" w:cs="Arial"/>
          <w:b/>
          <w:sz w:val="28"/>
          <w:szCs w:val="28"/>
        </w:rPr>
        <w:t>: Joondalup Health Campus</w:t>
      </w:r>
    </w:p>
    <w:p w14:paraId="784FD038" w14:textId="77777777" w:rsidR="008A3A2B" w:rsidRPr="006E5BBE" w:rsidRDefault="008A3A2B" w:rsidP="00D20D3A">
      <w:pPr>
        <w:jc w:val="both"/>
        <w:rPr>
          <w:rFonts w:ascii="Arial" w:hAnsi="Arial" w:cs="Arial"/>
          <w:b/>
        </w:rPr>
      </w:pPr>
    </w:p>
    <w:p w14:paraId="28F3F00D" w14:textId="05F4B5FF" w:rsidR="008A3A2B" w:rsidRPr="006E5BBE" w:rsidRDefault="008A3A2B" w:rsidP="00D20D3A">
      <w:pPr>
        <w:jc w:val="both"/>
        <w:rPr>
          <w:rFonts w:ascii="Arial" w:hAnsi="Arial" w:cs="Arial"/>
        </w:rPr>
      </w:pPr>
      <w:r w:rsidRPr="006E5BBE">
        <w:rPr>
          <w:rFonts w:ascii="Arial" w:hAnsi="Arial" w:cs="Arial"/>
        </w:rPr>
        <w:t xml:space="preserve">This study has been registered on the </w:t>
      </w:r>
      <w:r w:rsidRPr="004A7638">
        <w:rPr>
          <w:rFonts w:ascii="Arial" w:hAnsi="Arial" w:cs="Arial"/>
        </w:rPr>
        <w:t xml:space="preserve">ANZCTR </w:t>
      </w:r>
      <w:r w:rsidR="004A7638" w:rsidRPr="004A7638">
        <w:rPr>
          <w:rFonts w:ascii="Arial" w:hAnsi="Arial" w:cs="Arial"/>
        </w:rPr>
        <w:t>(ACTRN12618001521213)</w:t>
      </w:r>
      <w:r w:rsidRPr="006E5BBE">
        <w:rPr>
          <w:rFonts w:ascii="Arial" w:hAnsi="Arial" w:cs="Arial"/>
        </w:rPr>
        <w:t xml:space="preserve"> </w:t>
      </w:r>
    </w:p>
    <w:p w14:paraId="0B511944" w14:textId="77777777" w:rsidR="007A7028" w:rsidRPr="006E5BBE" w:rsidRDefault="007A7028" w:rsidP="00D20D3A">
      <w:pPr>
        <w:spacing w:after="200"/>
        <w:jc w:val="both"/>
        <w:rPr>
          <w:rFonts w:ascii="Arial" w:eastAsiaTheme="minorHAnsi" w:hAnsi="Arial" w:cs="Arial"/>
          <w:b/>
          <w:lang w:val="en-US"/>
        </w:rPr>
      </w:pPr>
    </w:p>
    <w:p w14:paraId="6C845B1D" w14:textId="77777777" w:rsidR="000F5959" w:rsidRPr="006E5BBE" w:rsidRDefault="000F5959" w:rsidP="00D20D3A">
      <w:pPr>
        <w:spacing w:after="200"/>
        <w:jc w:val="both"/>
        <w:rPr>
          <w:rFonts w:ascii="Arial" w:eastAsiaTheme="minorHAnsi" w:hAnsi="Arial" w:cs="Arial"/>
          <w:lang w:val="en-US"/>
        </w:rPr>
      </w:pPr>
      <w:r w:rsidRPr="006E5BBE">
        <w:rPr>
          <w:rFonts w:ascii="Arial" w:eastAsiaTheme="minorHAnsi" w:hAnsi="Arial" w:cs="Arial"/>
          <w:b/>
          <w:u w:val="single"/>
          <w:lang w:val="en-US"/>
        </w:rPr>
        <w:t>Investigators</w:t>
      </w:r>
      <w:r w:rsidRPr="006E5BBE">
        <w:rPr>
          <w:rFonts w:ascii="Arial" w:eastAsiaTheme="minorHAnsi" w:hAnsi="Arial" w:cs="Arial"/>
          <w:u w:val="single"/>
          <w:vertAlign w:val="superscript"/>
          <w:lang w:val="en-US"/>
        </w:rPr>
        <w:t xml:space="preserve"> </w:t>
      </w:r>
      <w:r w:rsidRPr="006E5BBE">
        <w:rPr>
          <w:rFonts w:ascii="Arial" w:eastAsiaTheme="minorHAnsi" w:hAnsi="Arial" w:cs="Arial"/>
          <w:b/>
          <w:u w:val="single"/>
          <w:lang w:val="en-US"/>
        </w:rPr>
        <w:t>&amp; Affiliations</w:t>
      </w:r>
      <w:r w:rsidRPr="006E5BBE">
        <w:rPr>
          <w:rFonts w:ascii="Arial" w:eastAsiaTheme="minorHAnsi" w:hAnsi="Arial" w:cs="Arial"/>
          <w:lang w:val="en-US"/>
        </w:rPr>
        <w:t xml:space="preserve">: </w:t>
      </w:r>
    </w:p>
    <w:p w14:paraId="0BDF0609" w14:textId="77777777" w:rsidR="0002222C" w:rsidRDefault="0002222C" w:rsidP="00D20D3A">
      <w:pPr>
        <w:spacing w:after="200"/>
        <w:jc w:val="both"/>
        <w:rPr>
          <w:rFonts w:ascii="Arial" w:eastAsiaTheme="minorHAnsi" w:hAnsi="Arial" w:cs="Arial"/>
          <w:u w:val="single"/>
          <w:lang w:val="en-US"/>
        </w:rPr>
      </w:pPr>
    </w:p>
    <w:p w14:paraId="1655C8DC" w14:textId="3A235225" w:rsidR="009E1EC3" w:rsidRPr="006E5BBE" w:rsidRDefault="00390A3D" w:rsidP="00D20D3A">
      <w:pPr>
        <w:spacing w:after="200"/>
        <w:jc w:val="both"/>
        <w:rPr>
          <w:rFonts w:ascii="Arial" w:eastAsiaTheme="minorHAnsi" w:hAnsi="Arial" w:cs="Arial"/>
          <w:lang w:val="en-US"/>
        </w:rPr>
      </w:pPr>
      <w:r w:rsidRPr="006E5BBE">
        <w:rPr>
          <w:rFonts w:ascii="Arial" w:eastAsiaTheme="minorHAnsi" w:hAnsi="Arial" w:cs="Arial"/>
          <w:u w:val="single"/>
          <w:lang w:val="en-US"/>
        </w:rPr>
        <w:t xml:space="preserve">Adjunct A/Professor </w:t>
      </w:r>
      <w:r w:rsidR="008206CE" w:rsidRPr="006E5BBE">
        <w:rPr>
          <w:rFonts w:ascii="Arial" w:eastAsiaTheme="minorHAnsi" w:hAnsi="Arial" w:cs="Arial"/>
          <w:u w:val="single"/>
          <w:lang w:val="en-US"/>
        </w:rPr>
        <w:t>Paul Porter</w:t>
      </w:r>
      <w:r w:rsidR="008206CE" w:rsidRPr="006E5BBE">
        <w:rPr>
          <w:rFonts w:ascii="Arial" w:eastAsiaTheme="minorHAnsi" w:hAnsi="Arial" w:cs="Arial"/>
          <w:lang w:val="en-US"/>
        </w:rPr>
        <w:t xml:space="preserve">, </w:t>
      </w:r>
      <w:r w:rsidR="00EE3289">
        <w:rPr>
          <w:rFonts w:ascii="Arial" w:eastAsiaTheme="minorHAnsi" w:hAnsi="Arial" w:cs="Arial"/>
          <w:lang w:val="en-US"/>
        </w:rPr>
        <w:t xml:space="preserve"> Paediatrician, Joondalup Health Campus</w:t>
      </w:r>
    </w:p>
    <w:p w14:paraId="46AA39F5" w14:textId="77777777" w:rsidR="003E2C1D" w:rsidRPr="006E5BBE" w:rsidRDefault="003E2C1D" w:rsidP="00D20D3A">
      <w:pPr>
        <w:spacing w:after="200"/>
        <w:jc w:val="both"/>
        <w:rPr>
          <w:rFonts w:ascii="Arial" w:eastAsiaTheme="minorHAnsi" w:hAnsi="Arial" w:cs="Arial"/>
          <w:u w:val="single"/>
          <w:lang w:val="en-US"/>
        </w:rPr>
      </w:pPr>
    </w:p>
    <w:p w14:paraId="5F7C6B98" w14:textId="78132D7B" w:rsidR="008206CE" w:rsidRDefault="00390A3D" w:rsidP="00D20D3A">
      <w:pPr>
        <w:spacing w:after="200"/>
        <w:jc w:val="both"/>
        <w:rPr>
          <w:rFonts w:ascii="Arial" w:eastAsiaTheme="minorHAnsi" w:hAnsi="Arial" w:cs="Arial"/>
        </w:rPr>
      </w:pPr>
      <w:r w:rsidRPr="006E5BBE">
        <w:rPr>
          <w:rFonts w:ascii="Arial" w:eastAsiaTheme="minorHAnsi" w:hAnsi="Arial" w:cs="Arial"/>
          <w:u w:val="single"/>
          <w:lang w:val="en-US"/>
        </w:rPr>
        <w:t xml:space="preserve">A/Professor </w:t>
      </w:r>
      <w:r w:rsidR="008206CE" w:rsidRPr="006E5BBE">
        <w:rPr>
          <w:rFonts w:ascii="Arial" w:eastAsiaTheme="minorHAnsi" w:hAnsi="Arial" w:cs="Arial"/>
          <w:u w:val="single"/>
          <w:lang w:val="en-US"/>
        </w:rPr>
        <w:t>Udantha Abeyratne</w:t>
      </w:r>
      <w:r w:rsidR="000F5959" w:rsidRPr="006E5BBE">
        <w:rPr>
          <w:rFonts w:ascii="Arial" w:eastAsiaTheme="minorHAnsi" w:hAnsi="Arial" w:cs="Arial"/>
          <w:lang w:val="en-US"/>
        </w:rPr>
        <w:t xml:space="preserve">, </w:t>
      </w:r>
      <w:r w:rsidR="006E3942" w:rsidRPr="006E5BBE">
        <w:rPr>
          <w:rFonts w:ascii="Arial" w:eastAsiaTheme="minorHAnsi" w:hAnsi="Arial" w:cs="Arial"/>
        </w:rPr>
        <w:t>School of Information Technology and Electrical Engineering (ITEE), University of Queensland (UQ)</w:t>
      </w:r>
    </w:p>
    <w:p w14:paraId="6A976781" w14:textId="4A908E57" w:rsidR="0002497D" w:rsidRDefault="0002497D" w:rsidP="00D20D3A">
      <w:pPr>
        <w:spacing w:after="200"/>
        <w:jc w:val="both"/>
        <w:rPr>
          <w:rFonts w:ascii="Arial" w:eastAsiaTheme="minorHAnsi" w:hAnsi="Arial" w:cs="Arial"/>
        </w:rPr>
      </w:pPr>
    </w:p>
    <w:p w14:paraId="26B18715" w14:textId="211B0AA4" w:rsidR="0002497D" w:rsidRPr="0002497D" w:rsidRDefault="0002497D" w:rsidP="00D20D3A">
      <w:pPr>
        <w:spacing w:after="200"/>
        <w:jc w:val="both"/>
        <w:rPr>
          <w:rFonts w:ascii="Arial" w:eastAsiaTheme="minorHAnsi" w:hAnsi="Arial" w:cs="Arial"/>
          <w:lang w:val="en-US"/>
        </w:rPr>
      </w:pPr>
      <w:r>
        <w:rPr>
          <w:rFonts w:ascii="Arial" w:eastAsiaTheme="minorHAnsi" w:hAnsi="Arial" w:cs="Arial"/>
          <w:u w:val="single"/>
        </w:rPr>
        <w:t>Dr Scott Claxton</w:t>
      </w:r>
      <w:r>
        <w:rPr>
          <w:rFonts w:ascii="Arial" w:eastAsiaTheme="minorHAnsi" w:hAnsi="Arial" w:cs="Arial"/>
        </w:rPr>
        <w:t>, Respiratory Physician, Joondalup Health Campus &amp; Genesis Care</w:t>
      </w:r>
    </w:p>
    <w:p w14:paraId="1EB0D8E9" w14:textId="77777777" w:rsidR="009C0B8F" w:rsidRPr="006E5BBE" w:rsidRDefault="009C0B8F" w:rsidP="00D20D3A">
      <w:pPr>
        <w:spacing w:after="200"/>
        <w:jc w:val="both"/>
        <w:rPr>
          <w:rFonts w:ascii="Arial" w:hAnsi="Arial" w:cs="Arial"/>
          <w:u w:val="single"/>
          <w:lang w:eastAsia="en-AU"/>
        </w:rPr>
      </w:pPr>
    </w:p>
    <w:p w14:paraId="4C748FDD" w14:textId="77777777" w:rsidR="00CA4266" w:rsidRPr="006E5BBE" w:rsidRDefault="00CA4266" w:rsidP="00D20D3A">
      <w:pPr>
        <w:spacing w:after="200"/>
        <w:jc w:val="both"/>
        <w:rPr>
          <w:rFonts w:ascii="Arial" w:eastAsiaTheme="minorHAnsi" w:hAnsi="Arial" w:cs="Arial"/>
          <w:lang w:val="en-US"/>
        </w:rPr>
      </w:pPr>
      <w:r w:rsidRPr="006E5BBE">
        <w:rPr>
          <w:rFonts w:ascii="Arial" w:eastAsiaTheme="minorHAnsi" w:hAnsi="Arial" w:cs="Arial"/>
          <w:u w:val="single"/>
          <w:lang w:val="en-US"/>
        </w:rPr>
        <w:t>Dr Jamie Tan</w:t>
      </w:r>
      <w:r w:rsidRPr="006E5BBE">
        <w:rPr>
          <w:rFonts w:ascii="Arial" w:eastAsiaTheme="minorHAnsi" w:hAnsi="Arial" w:cs="Arial"/>
          <w:lang w:val="en-US"/>
        </w:rPr>
        <w:t>, Paediatrician, Joondalup Health Campus, Perth, WA</w:t>
      </w:r>
      <w:r w:rsidRPr="006E5BBE" w:rsidDel="008206CE">
        <w:rPr>
          <w:rFonts w:ascii="Arial" w:eastAsiaTheme="minorHAnsi" w:hAnsi="Arial" w:cs="Arial"/>
          <w:lang w:val="en-US"/>
        </w:rPr>
        <w:t xml:space="preserve"> </w:t>
      </w:r>
    </w:p>
    <w:p w14:paraId="2EBFDCE4" w14:textId="77777777" w:rsidR="00CA4266" w:rsidRPr="006E5BBE" w:rsidRDefault="00CA4266" w:rsidP="00D20D3A">
      <w:pPr>
        <w:spacing w:after="200"/>
        <w:jc w:val="both"/>
        <w:rPr>
          <w:rFonts w:ascii="Arial" w:hAnsi="Arial" w:cs="Arial"/>
          <w:u w:val="single"/>
          <w:lang w:eastAsia="en-AU"/>
        </w:rPr>
      </w:pPr>
    </w:p>
    <w:p w14:paraId="085A4CB4" w14:textId="77777777" w:rsidR="00CA4266" w:rsidRPr="006E5BBE" w:rsidRDefault="00CA4266" w:rsidP="00D20D3A">
      <w:pPr>
        <w:tabs>
          <w:tab w:val="left" w:pos="2680"/>
        </w:tabs>
        <w:spacing w:after="200"/>
        <w:jc w:val="both"/>
        <w:rPr>
          <w:rFonts w:ascii="Arial" w:hAnsi="Arial" w:cs="Arial"/>
          <w:lang w:eastAsia="en-AU"/>
        </w:rPr>
      </w:pPr>
      <w:r w:rsidRPr="006E5BBE">
        <w:rPr>
          <w:rFonts w:ascii="Arial" w:hAnsi="Arial" w:cs="Arial"/>
          <w:u w:val="single"/>
          <w:lang w:eastAsia="en-AU"/>
        </w:rPr>
        <w:t>Professor Phill Della</w:t>
      </w:r>
      <w:r w:rsidRPr="006E5BBE">
        <w:rPr>
          <w:rFonts w:ascii="Arial" w:hAnsi="Arial" w:cs="Arial"/>
          <w:lang w:eastAsia="en-AU"/>
        </w:rPr>
        <w:t>, Head, School of Nursing, Midwifery and Paramedicine, Curtin University, Perth, WA</w:t>
      </w:r>
    </w:p>
    <w:p w14:paraId="2A632C4A" w14:textId="77777777" w:rsidR="00843A9A" w:rsidRPr="006E5BBE" w:rsidRDefault="00843A9A" w:rsidP="00D20D3A">
      <w:pPr>
        <w:spacing w:after="200"/>
        <w:jc w:val="both"/>
        <w:rPr>
          <w:rFonts w:ascii="Arial" w:hAnsi="Arial" w:cs="Arial"/>
          <w:color w:val="000000" w:themeColor="text1"/>
          <w:u w:val="single"/>
        </w:rPr>
      </w:pPr>
    </w:p>
    <w:p w14:paraId="38059DD5" w14:textId="1EEAE72E" w:rsidR="00843A9A" w:rsidRPr="006E5BBE" w:rsidRDefault="00843A9A" w:rsidP="00D20D3A">
      <w:pPr>
        <w:spacing w:after="200"/>
        <w:jc w:val="both"/>
        <w:rPr>
          <w:rFonts w:ascii="Arial" w:hAnsi="Arial" w:cs="Arial"/>
          <w:lang w:eastAsia="en-AU"/>
        </w:rPr>
      </w:pPr>
      <w:r w:rsidRPr="006E5BBE">
        <w:rPr>
          <w:rFonts w:ascii="Arial" w:hAnsi="Arial" w:cs="Arial"/>
          <w:color w:val="000000" w:themeColor="text1"/>
          <w:u w:val="single"/>
        </w:rPr>
        <w:t>Dr Ti-Wan N</w:t>
      </w:r>
      <w:r w:rsidR="0002222C">
        <w:rPr>
          <w:rFonts w:ascii="Arial" w:hAnsi="Arial" w:cs="Arial"/>
          <w:color w:val="000000" w:themeColor="text1"/>
          <w:u w:val="single"/>
        </w:rPr>
        <w:t>g</w:t>
      </w:r>
      <w:r w:rsidRPr="006E5BBE">
        <w:rPr>
          <w:rFonts w:ascii="Arial" w:hAnsi="Arial" w:cs="Arial"/>
          <w:color w:val="000000" w:themeColor="text1"/>
        </w:rPr>
        <w:t>, Paediatrician</w:t>
      </w:r>
      <w:r w:rsidR="00EE3289">
        <w:rPr>
          <w:rFonts w:ascii="Arial" w:hAnsi="Arial" w:cs="Arial"/>
          <w:color w:val="000000" w:themeColor="text1"/>
        </w:rPr>
        <w:t>.</w:t>
      </w:r>
    </w:p>
    <w:p w14:paraId="3F08071C" w14:textId="00672905" w:rsidR="005A1D90" w:rsidRPr="006E5BBE" w:rsidRDefault="005A1D90" w:rsidP="00D20D3A">
      <w:pPr>
        <w:spacing w:after="200"/>
        <w:jc w:val="both"/>
        <w:rPr>
          <w:rFonts w:ascii="Arial" w:hAnsi="Arial" w:cs="Arial"/>
          <w:lang w:eastAsia="en-AU"/>
        </w:rPr>
      </w:pPr>
    </w:p>
    <w:p w14:paraId="7B826FCD" w14:textId="518694BA" w:rsidR="005A1D90" w:rsidRPr="006E5BBE" w:rsidRDefault="00CA4266" w:rsidP="00D20D3A">
      <w:pPr>
        <w:spacing w:after="200"/>
        <w:jc w:val="both"/>
        <w:rPr>
          <w:rFonts w:ascii="Arial" w:hAnsi="Arial" w:cs="Arial"/>
          <w:lang w:eastAsia="en-AU"/>
        </w:rPr>
      </w:pPr>
      <w:r w:rsidRPr="006E5BBE">
        <w:rPr>
          <w:rFonts w:ascii="Arial" w:hAnsi="Arial" w:cs="Arial"/>
          <w:u w:val="single"/>
          <w:lang w:eastAsia="en-AU"/>
        </w:rPr>
        <w:t>Ms Joanna Brisbane</w:t>
      </w:r>
      <w:r w:rsidRPr="006E5BBE">
        <w:rPr>
          <w:rFonts w:ascii="Arial" w:hAnsi="Arial" w:cs="Arial"/>
          <w:lang w:eastAsia="en-AU"/>
        </w:rPr>
        <w:t>, Joondalup Health Campus, Perth WA</w:t>
      </w:r>
    </w:p>
    <w:p w14:paraId="5ED71D66" w14:textId="77777777" w:rsidR="008A24DA" w:rsidRDefault="008A24DA" w:rsidP="00D20D3A">
      <w:pPr>
        <w:spacing w:after="200"/>
        <w:jc w:val="both"/>
        <w:rPr>
          <w:rFonts w:ascii="Arial" w:eastAsiaTheme="minorHAnsi" w:hAnsi="Arial" w:cs="Arial"/>
          <w:b/>
          <w:u w:val="single"/>
          <w:lang w:val="en-US"/>
        </w:rPr>
      </w:pPr>
    </w:p>
    <w:p w14:paraId="213BBDAA" w14:textId="77777777" w:rsidR="000F5959" w:rsidRPr="006E5BBE" w:rsidRDefault="000F5959" w:rsidP="00D20D3A">
      <w:pPr>
        <w:spacing w:after="200"/>
        <w:jc w:val="both"/>
        <w:rPr>
          <w:rFonts w:ascii="Arial" w:eastAsiaTheme="minorHAnsi" w:hAnsi="Arial" w:cs="Arial"/>
          <w:b/>
          <w:u w:val="single"/>
          <w:lang w:val="en-US"/>
        </w:rPr>
      </w:pPr>
      <w:r w:rsidRPr="006E5BBE">
        <w:rPr>
          <w:rFonts w:ascii="Arial" w:eastAsiaTheme="minorHAnsi" w:hAnsi="Arial" w:cs="Arial"/>
          <w:b/>
          <w:u w:val="single"/>
          <w:lang w:val="en-US"/>
        </w:rPr>
        <w:t>Correspondence:</w:t>
      </w:r>
    </w:p>
    <w:p w14:paraId="05F74A56" w14:textId="77777777" w:rsidR="0002222C" w:rsidRDefault="0002222C" w:rsidP="00D20D3A">
      <w:pPr>
        <w:rPr>
          <w:rFonts w:ascii="Arial" w:hAnsi="Arial" w:cs="Arial"/>
          <w:lang w:eastAsia="en-AU"/>
        </w:rPr>
      </w:pPr>
    </w:p>
    <w:p w14:paraId="0BE7D44A" w14:textId="61B3F49F" w:rsidR="000F5959" w:rsidRPr="006E5BBE" w:rsidRDefault="008206CE" w:rsidP="00D20D3A">
      <w:pPr>
        <w:rPr>
          <w:rFonts w:ascii="Arial" w:hAnsi="Arial" w:cs="Arial"/>
          <w:lang w:eastAsia="en-AU"/>
        </w:rPr>
      </w:pPr>
      <w:r w:rsidRPr="006E5BBE">
        <w:rPr>
          <w:rFonts w:ascii="Arial" w:hAnsi="Arial" w:cs="Arial"/>
          <w:lang w:eastAsia="en-AU"/>
        </w:rPr>
        <w:t>Dr Paul Porter</w:t>
      </w:r>
      <w:r w:rsidR="000F5959" w:rsidRPr="006E5BBE">
        <w:rPr>
          <w:rFonts w:ascii="Arial" w:hAnsi="Arial" w:cs="Arial"/>
          <w:lang w:eastAsia="en-AU"/>
        </w:rPr>
        <w:br/>
      </w:r>
    </w:p>
    <w:p w14:paraId="2979491A" w14:textId="7B129B31" w:rsidR="008206CE" w:rsidRPr="006E5BBE" w:rsidRDefault="008206CE" w:rsidP="00D20D3A">
      <w:pPr>
        <w:spacing w:after="100"/>
        <w:jc w:val="both"/>
        <w:rPr>
          <w:rFonts w:ascii="Arial" w:hAnsi="Arial" w:cs="Arial"/>
          <w:lang w:eastAsia="en-AU"/>
        </w:rPr>
      </w:pPr>
      <w:r w:rsidRPr="006E5BBE">
        <w:rPr>
          <w:rFonts w:ascii="Arial" w:hAnsi="Arial" w:cs="Arial"/>
          <w:lang w:eastAsia="en-AU"/>
        </w:rPr>
        <w:t>Paediatrician, Paediatric Endocrinologist and Director of Paediatric Training, Joondalup Health Campus, Joondalup.</w:t>
      </w:r>
    </w:p>
    <w:p w14:paraId="5456B98A" w14:textId="72E0CC93" w:rsidR="00C26312" w:rsidRDefault="00C26312" w:rsidP="00D20D3A">
      <w:pPr>
        <w:spacing w:after="100"/>
        <w:rPr>
          <w:rFonts w:ascii="Arial" w:hAnsi="Arial" w:cs="Arial"/>
          <w:lang w:eastAsia="en-AU"/>
        </w:rPr>
      </w:pPr>
    </w:p>
    <w:p w14:paraId="7599DDF0" w14:textId="1E18C837" w:rsidR="00CA4266" w:rsidRPr="006E5BBE" w:rsidRDefault="00843A9A" w:rsidP="00D20D3A">
      <w:pPr>
        <w:spacing w:after="100"/>
        <w:rPr>
          <w:rFonts w:ascii="Arial" w:hAnsi="Arial" w:cs="Arial"/>
          <w:lang w:eastAsia="en-AU"/>
        </w:rPr>
      </w:pPr>
      <w:r w:rsidRPr="006E5BBE">
        <w:rPr>
          <w:rFonts w:ascii="Arial" w:hAnsi="Arial" w:cs="Arial"/>
          <w:lang w:eastAsia="en-AU"/>
        </w:rPr>
        <w:t xml:space="preserve">Suite 204, </w:t>
      </w:r>
      <w:r w:rsidR="00CA4266" w:rsidRPr="006E5BBE">
        <w:rPr>
          <w:rFonts w:ascii="Arial" w:hAnsi="Arial" w:cs="Arial"/>
          <w:lang w:eastAsia="en-AU"/>
        </w:rPr>
        <w:t>Specialist Medical Centre West,</w:t>
      </w:r>
    </w:p>
    <w:p w14:paraId="57C7D0D4" w14:textId="2AE445A3" w:rsidR="000F5959" w:rsidRPr="006E5BBE" w:rsidRDefault="00843A9A" w:rsidP="00D20D3A">
      <w:pPr>
        <w:spacing w:after="100"/>
        <w:rPr>
          <w:rFonts w:ascii="Arial" w:hAnsi="Arial" w:cs="Arial"/>
          <w:lang w:eastAsia="en-AU"/>
        </w:rPr>
      </w:pPr>
      <w:r w:rsidRPr="006E5BBE">
        <w:rPr>
          <w:rFonts w:ascii="Arial" w:hAnsi="Arial" w:cs="Arial"/>
          <w:lang w:eastAsia="en-AU"/>
        </w:rPr>
        <w:t>Joondalup Health Campus,</w:t>
      </w:r>
    </w:p>
    <w:p w14:paraId="3A338AFE" w14:textId="41244C7B" w:rsidR="00843A9A" w:rsidRPr="006E5BBE" w:rsidRDefault="00843A9A" w:rsidP="00D20D3A">
      <w:pPr>
        <w:spacing w:after="100"/>
        <w:rPr>
          <w:rFonts w:ascii="Arial" w:hAnsi="Arial" w:cs="Arial"/>
          <w:lang w:eastAsia="en-AU"/>
        </w:rPr>
      </w:pPr>
      <w:r w:rsidRPr="006E5BBE">
        <w:rPr>
          <w:rFonts w:ascii="Arial" w:hAnsi="Arial" w:cs="Arial"/>
          <w:lang w:eastAsia="en-AU"/>
        </w:rPr>
        <w:t>Cnr Grand Boulevard &amp; Shenton Avenue</w:t>
      </w:r>
    </w:p>
    <w:p w14:paraId="3E32E267" w14:textId="2896D3F7" w:rsidR="00843A9A" w:rsidRPr="006E5BBE" w:rsidRDefault="00843A9A" w:rsidP="00D20D3A">
      <w:pPr>
        <w:spacing w:after="100"/>
        <w:rPr>
          <w:rFonts w:ascii="Arial" w:hAnsi="Arial" w:cs="Arial"/>
          <w:lang w:eastAsia="en-AU"/>
        </w:rPr>
      </w:pPr>
      <w:r w:rsidRPr="006E5BBE">
        <w:rPr>
          <w:rFonts w:ascii="Arial" w:hAnsi="Arial" w:cs="Arial"/>
          <w:lang w:eastAsia="en-AU"/>
        </w:rPr>
        <w:t>JOONDAUP WA 6027</w:t>
      </w:r>
    </w:p>
    <w:p w14:paraId="723A170A" w14:textId="34B3A2E2" w:rsidR="008A3A2B" w:rsidRDefault="00EE3289" w:rsidP="00D20D3A">
      <w:pPr>
        <w:spacing w:after="100"/>
        <w:rPr>
          <w:rFonts w:ascii="Arial" w:hAnsi="Arial" w:cs="Arial"/>
          <w:lang w:eastAsia="en-AU"/>
        </w:rPr>
      </w:pPr>
      <w:r>
        <w:rPr>
          <w:rFonts w:ascii="Arial" w:hAnsi="Arial" w:cs="Arial"/>
          <w:lang w:eastAsia="en-AU"/>
        </w:rPr>
        <w:t>Paul.Porter@curtin.edu.au</w:t>
      </w:r>
    </w:p>
    <w:p w14:paraId="78F67A16" w14:textId="77777777" w:rsidR="000F5959" w:rsidRPr="008A24DA" w:rsidRDefault="000F5959" w:rsidP="00D20D3A">
      <w:pPr>
        <w:pStyle w:val="NormalWeb"/>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4"/>
          <w:szCs w:val="24"/>
        </w:rPr>
      </w:pPr>
      <w:r w:rsidRPr="008A24DA">
        <w:rPr>
          <w:rFonts w:ascii="Arial" w:hAnsi="Arial" w:cs="Arial"/>
          <w:b/>
          <w:sz w:val="24"/>
          <w:szCs w:val="24"/>
          <w:lang w:val="en-US"/>
        </w:rPr>
        <w:t>1. INTRODUCTION</w:t>
      </w:r>
    </w:p>
    <w:p w14:paraId="2E0C2FAA" w14:textId="4BD43502" w:rsidR="008D57CC" w:rsidRPr="006E5BBE" w:rsidRDefault="00342DF8" w:rsidP="00D20D3A">
      <w:pPr>
        <w:autoSpaceDE w:val="0"/>
        <w:autoSpaceDN w:val="0"/>
        <w:adjustRightInd w:val="0"/>
        <w:jc w:val="both"/>
        <w:rPr>
          <w:rFonts w:ascii="Arial" w:hAnsi="Arial" w:cs="Arial"/>
        </w:rPr>
      </w:pPr>
      <w:r w:rsidRPr="006E5BBE">
        <w:rPr>
          <w:rFonts w:ascii="Arial" w:hAnsi="Arial" w:cs="Arial"/>
        </w:rPr>
        <w:t>Diagnosis of respiratory conditions in paediatric populations in resource</w:t>
      </w:r>
      <w:r w:rsidR="0002222C">
        <w:rPr>
          <w:rFonts w:ascii="Arial" w:hAnsi="Arial" w:cs="Arial"/>
        </w:rPr>
        <w:t>-</w:t>
      </w:r>
      <w:r w:rsidRPr="006E5BBE">
        <w:rPr>
          <w:rFonts w:ascii="Arial" w:hAnsi="Arial" w:cs="Arial"/>
        </w:rPr>
        <w:t xml:space="preserve">poor communities remains difficult and suboptimal. Current diagnosis and treatment algorithms used by the World Health Organisation and other NGO’s have a significant error rate and result in misdiagnoses, inappropriate use of antibiotics and </w:t>
      </w:r>
      <w:r w:rsidR="001F0B63" w:rsidRPr="006E5BBE">
        <w:rPr>
          <w:rFonts w:ascii="Arial" w:hAnsi="Arial" w:cs="Arial"/>
        </w:rPr>
        <w:lastRenderedPageBreak/>
        <w:t>unacceptable</w:t>
      </w:r>
      <w:r w:rsidRPr="006E5BBE">
        <w:rPr>
          <w:rFonts w:ascii="Arial" w:hAnsi="Arial" w:cs="Arial"/>
        </w:rPr>
        <w:t xml:space="preserve"> morbidity and mortality rates. Pneumonia, asthma, bronchiolitis, </w:t>
      </w:r>
      <w:r w:rsidR="00E339CD" w:rsidRPr="006E5BBE">
        <w:rPr>
          <w:rFonts w:ascii="Arial" w:hAnsi="Arial" w:cs="Arial"/>
        </w:rPr>
        <w:t>pertussis, bronchitis</w:t>
      </w:r>
      <w:r w:rsidRPr="006E5BBE">
        <w:rPr>
          <w:rFonts w:ascii="Arial" w:hAnsi="Arial" w:cs="Arial"/>
        </w:rPr>
        <w:t xml:space="preserve"> and chronic lung disease are readily diagnosable with appropriate clinical training and support services (microbiology and diagnostic imaging). Recent advances in acoustic engineering and analysis have shown promise in being able to diagnose these conditions based on sound analysis thus eliminating the need for diagnostic support services and a higher level of training for health care providers. The potential use of an automated sound analyser in resource poor environments is significant.</w:t>
      </w:r>
    </w:p>
    <w:p w14:paraId="4B168EFF" w14:textId="77777777" w:rsidR="007212A9" w:rsidRPr="006E5BBE" w:rsidRDefault="007212A9" w:rsidP="00D20D3A">
      <w:pPr>
        <w:autoSpaceDE w:val="0"/>
        <w:autoSpaceDN w:val="0"/>
        <w:adjustRightInd w:val="0"/>
        <w:jc w:val="both"/>
        <w:rPr>
          <w:rFonts w:ascii="Arial" w:hAnsi="Arial" w:cs="Arial"/>
        </w:rPr>
      </w:pPr>
    </w:p>
    <w:p w14:paraId="07FC149A" w14:textId="52D11CF3" w:rsidR="007212A9" w:rsidRPr="006E5BBE" w:rsidRDefault="007212A9" w:rsidP="00D20D3A">
      <w:pPr>
        <w:autoSpaceDE w:val="0"/>
        <w:autoSpaceDN w:val="0"/>
        <w:adjustRightInd w:val="0"/>
        <w:jc w:val="both"/>
        <w:rPr>
          <w:rFonts w:ascii="Arial" w:hAnsi="Arial" w:cs="Arial"/>
        </w:rPr>
      </w:pPr>
      <w:r w:rsidRPr="006E5BBE">
        <w:rPr>
          <w:rFonts w:ascii="Arial" w:hAnsi="Arial" w:cs="Arial"/>
        </w:rPr>
        <w:t>During a respiratory sound event (e.g. cough), the lungs are connected to the atmosphere via a column of air, which can support a much higher bandwidth than the traditional pathway across the chest musculature. We propose to use this “Information Super Highway” to diagnose pneumonia and other respiratory diseases. Physics dictate that sounds generated inside the lungs, including disease-specific ones, should propagate outside through the air column at the speed of sound. In pneumonia, lung consolidation also modulates the sound quality received outside. These components get buried in the loud main component of a cough contributed by the vibration of upper airway, but can be used to diagnose disease if isolated.</w:t>
      </w:r>
    </w:p>
    <w:p w14:paraId="74DF36E3" w14:textId="77777777" w:rsidR="007212A9" w:rsidRPr="006E5BBE" w:rsidRDefault="007212A9" w:rsidP="00D20D3A">
      <w:pPr>
        <w:autoSpaceDE w:val="0"/>
        <w:autoSpaceDN w:val="0"/>
        <w:adjustRightInd w:val="0"/>
        <w:jc w:val="both"/>
        <w:rPr>
          <w:rFonts w:ascii="Arial" w:hAnsi="Arial" w:cs="Arial"/>
        </w:rPr>
      </w:pPr>
    </w:p>
    <w:p w14:paraId="5D7F39F4" w14:textId="779A9D5D" w:rsidR="007212A9" w:rsidRPr="006E5BBE" w:rsidRDefault="007212A9" w:rsidP="00D20D3A">
      <w:pPr>
        <w:tabs>
          <w:tab w:val="left" w:pos="709"/>
          <w:tab w:val="left" w:pos="1134"/>
          <w:tab w:val="right" w:pos="8910"/>
        </w:tabs>
        <w:jc w:val="both"/>
        <w:rPr>
          <w:rFonts w:ascii="Arial" w:hAnsi="Arial" w:cs="Arial"/>
        </w:rPr>
      </w:pPr>
      <w:r w:rsidRPr="006E5BBE">
        <w:rPr>
          <w:rFonts w:ascii="Arial" w:hAnsi="Arial" w:cs="Arial"/>
        </w:rPr>
        <w:t>In our approach we utilise technology akin to that used successfully in speech recognition technology</w:t>
      </w:r>
      <w:r w:rsidR="001F0B63" w:rsidRPr="006E5BBE">
        <w:rPr>
          <w:rFonts w:ascii="Arial" w:hAnsi="Arial" w:cs="Arial"/>
        </w:rPr>
        <w:t xml:space="preserve">: </w:t>
      </w:r>
      <w:r w:rsidRPr="006E5BBE">
        <w:rPr>
          <w:rFonts w:ascii="Arial" w:hAnsi="Arial" w:cs="Arial"/>
        </w:rPr>
        <w:t>analy</w:t>
      </w:r>
      <w:r w:rsidR="001F0B63" w:rsidRPr="006E5BBE">
        <w:rPr>
          <w:rFonts w:ascii="Arial" w:hAnsi="Arial" w:cs="Arial"/>
        </w:rPr>
        <w:t>s</w:t>
      </w:r>
      <w:r w:rsidRPr="006E5BBE">
        <w:rPr>
          <w:rFonts w:ascii="Arial" w:hAnsi="Arial" w:cs="Arial"/>
        </w:rPr>
        <w:t xml:space="preserve">ing cough and breath sounds and the associated respiratory sound stream as a ‘language’ with its features operating as phonemes, words and sentences.  </w:t>
      </w:r>
    </w:p>
    <w:p w14:paraId="5B7E2328" w14:textId="42DF8552" w:rsidR="00342DF8" w:rsidRPr="008A24DA" w:rsidRDefault="00ED5BFE" w:rsidP="00D20D3A">
      <w:pPr>
        <w:pStyle w:val="NormalWeb"/>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4"/>
          <w:szCs w:val="24"/>
        </w:rPr>
      </w:pPr>
      <w:r w:rsidRPr="008A24DA">
        <w:rPr>
          <w:rFonts w:ascii="Arial" w:hAnsi="Arial" w:cs="Arial"/>
          <w:b/>
          <w:sz w:val="24"/>
          <w:szCs w:val="24"/>
          <w:lang w:val="en-US"/>
        </w:rPr>
        <w:t>2</w:t>
      </w:r>
      <w:r w:rsidR="00342DF8" w:rsidRPr="008A24DA">
        <w:rPr>
          <w:rFonts w:ascii="Arial" w:hAnsi="Arial" w:cs="Arial"/>
          <w:b/>
          <w:sz w:val="24"/>
          <w:szCs w:val="24"/>
          <w:lang w:val="en-US"/>
        </w:rPr>
        <w:t>.</w:t>
      </w:r>
      <w:r w:rsidR="003E47CC">
        <w:rPr>
          <w:rFonts w:ascii="Arial" w:hAnsi="Arial" w:cs="Arial"/>
          <w:b/>
          <w:sz w:val="24"/>
          <w:szCs w:val="24"/>
          <w:lang w:val="en-US"/>
        </w:rPr>
        <w:t xml:space="preserve"> OBJECTIVE</w:t>
      </w:r>
    </w:p>
    <w:p w14:paraId="30097138" w14:textId="3B3238E9" w:rsidR="00ED5BFE" w:rsidRPr="00057515" w:rsidRDefault="00ED5BFE" w:rsidP="00783EB0">
      <w:pPr>
        <w:numPr>
          <w:ilvl w:val="0"/>
          <w:numId w:val="5"/>
        </w:numPr>
        <w:tabs>
          <w:tab w:val="left" w:pos="709"/>
          <w:tab w:val="left" w:pos="1134"/>
          <w:tab w:val="right" w:pos="8910"/>
        </w:tabs>
        <w:spacing w:after="200"/>
        <w:ind w:left="0" w:firstLine="0"/>
        <w:contextualSpacing w:val="0"/>
        <w:jc w:val="both"/>
        <w:rPr>
          <w:rFonts w:ascii="Arial" w:hAnsi="Arial" w:cs="Arial"/>
          <w:b/>
        </w:rPr>
      </w:pPr>
      <w:r w:rsidRPr="00057515">
        <w:rPr>
          <w:rFonts w:ascii="Arial" w:hAnsi="Arial" w:cs="Arial"/>
        </w:rPr>
        <w:t xml:space="preserve">To record breath sounds (including coughs and other airway noises) in children </w:t>
      </w:r>
      <w:r w:rsidR="006D3E52" w:rsidRPr="00057515">
        <w:rPr>
          <w:rFonts w:ascii="Arial" w:hAnsi="Arial" w:cs="Arial"/>
        </w:rPr>
        <w:t xml:space="preserve">and adults </w:t>
      </w:r>
      <w:r w:rsidRPr="00057515">
        <w:rPr>
          <w:rFonts w:ascii="Arial" w:hAnsi="Arial" w:cs="Arial"/>
        </w:rPr>
        <w:t>presenting with any respiratory symptoms</w:t>
      </w:r>
      <w:r w:rsidR="00FA1010" w:rsidRPr="00057515">
        <w:rPr>
          <w:rFonts w:ascii="Arial" w:hAnsi="Arial" w:cs="Arial"/>
        </w:rPr>
        <w:t xml:space="preserve"> and to use these breat</w:t>
      </w:r>
      <w:r w:rsidR="003E7AA3" w:rsidRPr="00057515">
        <w:rPr>
          <w:rFonts w:ascii="Arial" w:hAnsi="Arial" w:cs="Arial"/>
        </w:rPr>
        <w:t>h</w:t>
      </w:r>
      <w:r w:rsidR="00FA1010" w:rsidRPr="00057515">
        <w:rPr>
          <w:rFonts w:ascii="Arial" w:hAnsi="Arial" w:cs="Arial"/>
        </w:rPr>
        <w:t xml:space="preserve"> sounds t</w:t>
      </w:r>
      <w:r w:rsidR="003E47CC" w:rsidRPr="00057515">
        <w:rPr>
          <w:rFonts w:ascii="Arial" w:hAnsi="Arial" w:cs="Arial"/>
        </w:rPr>
        <w:t xml:space="preserve">o </w:t>
      </w:r>
      <w:r w:rsidR="00FE131D" w:rsidRPr="00057515">
        <w:rPr>
          <w:rFonts w:ascii="Arial" w:hAnsi="Arial" w:cs="Arial"/>
        </w:rPr>
        <w:t xml:space="preserve">develop and </w:t>
      </w:r>
      <w:r w:rsidRPr="00057515">
        <w:rPr>
          <w:rFonts w:ascii="Arial" w:hAnsi="Arial" w:cs="Arial"/>
        </w:rPr>
        <w:t>investigat</w:t>
      </w:r>
      <w:r w:rsidR="003E47CC" w:rsidRPr="00057515">
        <w:rPr>
          <w:rFonts w:ascii="Arial" w:hAnsi="Arial" w:cs="Arial"/>
        </w:rPr>
        <w:t>e</w:t>
      </w:r>
      <w:r w:rsidRPr="00057515">
        <w:rPr>
          <w:rFonts w:ascii="Arial" w:hAnsi="Arial" w:cs="Arial"/>
        </w:rPr>
        <w:t xml:space="preserve"> the </w:t>
      </w:r>
      <w:r w:rsidR="003E47CC" w:rsidRPr="00057515">
        <w:rPr>
          <w:rFonts w:ascii="Arial" w:hAnsi="Arial" w:cs="Arial"/>
        </w:rPr>
        <w:t>ut</w:t>
      </w:r>
      <w:r w:rsidRPr="00057515">
        <w:rPr>
          <w:rFonts w:ascii="Arial" w:hAnsi="Arial" w:cs="Arial"/>
        </w:rPr>
        <w:t xml:space="preserve">ility of </w:t>
      </w:r>
      <w:r w:rsidR="003E7AA3" w:rsidRPr="00057515">
        <w:rPr>
          <w:rFonts w:ascii="Arial" w:hAnsi="Arial" w:cs="Arial"/>
        </w:rPr>
        <w:t>a</w:t>
      </w:r>
      <w:r w:rsidRPr="00057515">
        <w:rPr>
          <w:rFonts w:ascii="Arial" w:hAnsi="Arial" w:cs="Arial"/>
        </w:rPr>
        <w:t xml:space="preserve"> </w:t>
      </w:r>
      <w:r w:rsidR="006D3E52" w:rsidRPr="00057515">
        <w:rPr>
          <w:rFonts w:ascii="Arial" w:hAnsi="Arial" w:cs="Arial"/>
        </w:rPr>
        <w:t>computerised algorithm</w:t>
      </w:r>
      <w:r w:rsidRPr="00057515">
        <w:rPr>
          <w:rFonts w:ascii="Arial" w:hAnsi="Arial" w:cs="Arial"/>
        </w:rPr>
        <w:t xml:space="preserve"> </w:t>
      </w:r>
      <w:r w:rsidR="003E47CC" w:rsidRPr="00057515">
        <w:rPr>
          <w:rFonts w:ascii="Arial" w:hAnsi="Arial" w:cs="Arial"/>
        </w:rPr>
        <w:t>for</w:t>
      </w:r>
      <w:r w:rsidRPr="00057515">
        <w:rPr>
          <w:rFonts w:ascii="Arial" w:hAnsi="Arial" w:cs="Arial"/>
        </w:rPr>
        <w:t xml:space="preserve"> diagnos</w:t>
      </w:r>
      <w:r w:rsidR="003E47CC" w:rsidRPr="00057515">
        <w:rPr>
          <w:rFonts w:ascii="Arial" w:hAnsi="Arial" w:cs="Arial"/>
        </w:rPr>
        <w:t>ing</w:t>
      </w:r>
      <w:r w:rsidRPr="00057515">
        <w:rPr>
          <w:rFonts w:ascii="Arial" w:hAnsi="Arial" w:cs="Arial"/>
        </w:rPr>
        <w:t xml:space="preserve"> respiratory illnesses such as asthma, </w:t>
      </w:r>
      <w:r w:rsidR="006D3E52" w:rsidRPr="00057515">
        <w:rPr>
          <w:rFonts w:ascii="Arial" w:hAnsi="Arial" w:cs="Arial"/>
        </w:rPr>
        <w:t xml:space="preserve">pneumonia, </w:t>
      </w:r>
      <w:r w:rsidRPr="00057515">
        <w:rPr>
          <w:rFonts w:ascii="Arial" w:hAnsi="Arial" w:cs="Arial"/>
        </w:rPr>
        <w:t>croup, bronchiolitis and upper respiratory illnesses</w:t>
      </w:r>
      <w:r w:rsidR="0002222C" w:rsidRPr="00057515">
        <w:rPr>
          <w:rFonts w:ascii="Arial" w:hAnsi="Arial" w:cs="Arial"/>
        </w:rPr>
        <w:t xml:space="preserve"> </w:t>
      </w:r>
      <w:r w:rsidR="003E7AA3" w:rsidRPr="00057515">
        <w:rPr>
          <w:rFonts w:ascii="Arial" w:hAnsi="Arial" w:cs="Arial"/>
        </w:rPr>
        <w:t xml:space="preserve">(UIRT) </w:t>
      </w:r>
      <w:r w:rsidR="006D3E52" w:rsidRPr="00057515">
        <w:rPr>
          <w:rFonts w:ascii="Arial" w:hAnsi="Arial" w:cs="Arial"/>
        </w:rPr>
        <w:t xml:space="preserve">in children and asthma, pneumonia, bronchitis, chronic obstructive pulmonary disease (COPD) and </w:t>
      </w:r>
      <w:r w:rsidR="003E7AA3" w:rsidRPr="00057515">
        <w:rPr>
          <w:rFonts w:ascii="Arial" w:hAnsi="Arial" w:cs="Arial"/>
        </w:rPr>
        <w:t>URTI</w:t>
      </w:r>
      <w:r w:rsidR="0002222C" w:rsidRPr="00057515">
        <w:rPr>
          <w:rFonts w:ascii="Arial" w:hAnsi="Arial" w:cs="Arial"/>
        </w:rPr>
        <w:t xml:space="preserve"> in adults</w:t>
      </w:r>
      <w:r w:rsidRPr="00057515">
        <w:rPr>
          <w:rFonts w:ascii="Arial" w:hAnsi="Arial" w:cs="Arial"/>
        </w:rPr>
        <w:t>.</w:t>
      </w:r>
    </w:p>
    <w:p w14:paraId="75494C3B" w14:textId="57380752" w:rsidR="00ED5BFE" w:rsidRPr="006E5BBE" w:rsidRDefault="00A17EA2" w:rsidP="00D20D3A">
      <w:pPr>
        <w:tabs>
          <w:tab w:val="left" w:pos="709"/>
          <w:tab w:val="left" w:pos="1134"/>
          <w:tab w:val="right" w:pos="8910"/>
        </w:tabs>
        <w:jc w:val="both"/>
        <w:rPr>
          <w:rFonts w:ascii="Arial" w:hAnsi="Arial" w:cs="Arial"/>
          <w:b/>
        </w:rPr>
      </w:pPr>
      <w:r>
        <w:rPr>
          <w:rFonts w:ascii="Arial" w:hAnsi="Arial" w:cs="Arial"/>
          <w:b/>
        </w:rPr>
        <w:t xml:space="preserve">Study </w:t>
      </w:r>
      <w:r w:rsidRPr="006E5BBE">
        <w:rPr>
          <w:rFonts w:ascii="Arial" w:hAnsi="Arial" w:cs="Arial"/>
          <w:b/>
        </w:rPr>
        <w:t>Hypothes</w:t>
      </w:r>
      <w:r>
        <w:rPr>
          <w:rFonts w:ascii="Arial" w:hAnsi="Arial" w:cs="Arial"/>
          <w:b/>
        </w:rPr>
        <w:t>i</w:t>
      </w:r>
      <w:r w:rsidRPr="006E5BBE">
        <w:rPr>
          <w:rFonts w:ascii="Arial" w:hAnsi="Arial" w:cs="Arial"/>
          <w:b/>
        </w:rPr>
        <w:t>s</w:t>
      </w:r>
    </w:p>
    <w:p w14:paraId="269AC666" w14:textId="536FC2E1" w:rsidR="000F5959" w:rsidRDefault="00A17EA2" w:rsidP="00D20D3A">
      <w:pPr>
        <w:autoSpaceDE w:val="0"/>
        <w:autoSpaceDN w:val="0"/>
        <w:adjustRightInd w:val="0"/>
        <w:jc w:val="both"/>
        <w:rPr>
          <w:rFonts w:ascii="Arial" w:hAnsi="Arial" w:cs="Arial"/>
        </w:rPr>
      </w:pPr>
      <w:r>
        <w:rPr>
          <w:rFonts w:ascii="Arial" w:eastAsia="Arial Unicode MS" w:hAnsi="Arial" w:cs="Arial"/>
          <w:color w:val="000000" w:themeColor="text1"/>
        </w:rPr>
        <w:t>T</w:t>
      </w:r>
      <w:r w:rsidRPr="000433ED">
        <w:rPr>
          <w:rFonts w:ascii="Arial" w:eastAsia="Arial Unicode MS" w:hAnsi="Arial" w:cs="Arial"/>
          <w:color w:val="000000" w:themeColor="text1"/>
        </w:rPr>
        <w:t xml:space="preserve">hat automated cough sound analysis </w:t>
      </w:r>
      <w:r>
        <w:rPr>
          <w:rFonts w:ascii="Arial" w:eastAsia="Arial Unicode MS" w:hAnsi="Arial" w:cs="Arial"/>
          <w:color w:val="000000" w:themeColor="text1"/>
        </w:rPr>
        <w:t xml:space="preserve">(index test) </w:t>
      </w:r>
      <w:r w:rsidRPr="000433ED">
        <w:rPr>
          <w:rFonts w:ascii="Arial" w:eastAsia="Arial Unicode MS" w:hAnsi="Arial" w:cs="Arial"/>
          <w:color w:val="000000" w:themeColor="text1"/>
        </w:rPr>
        <w:t>is non-inferior to existing standard-of-care clinical diagnosis</w:t>
      </w:r>
      <w:r>
        <w:rPr>
          <w:rFonts w:ascii="Arial" w:eastAsia="Arial Unicode MS" w:hAnsi="Arial" w:cs="Arial"/>
          <w:color w:val="000000" w:themeColor="text1"/>
        </w:rPr>
        <w:t xml:space="preserve"> (non-standard reference test)</w:t>
      </w:r>
      <w:r w:rsidRPr="000433ED">
        <w:rPr>
          <w:rFonts w:ascii="Arial" w:eastAsia="Arial Unicode MS" w:hAnsi="Arial" w:cs="Arial"/>
          <w:color w:val="000000" w:themeColor="text1"/>
        </w:rPr>
        <w:t xml:space="preserve"> for identifying </w:t>
      </w:r>
      <w:r>
        <w:rPr>
          <w:rFonts w:ascii="Arial" w:eastAsia="Arial Unicode MS" w:hAnsi="Arial" w:cs="Arial"/>
          <w:color w:val="000000" w:themeColor="text1"/>
        </w:rPr>
        <w:t xml:space="preserve">specified </w:t>
      </w:r>
      <w:r w:rsidRPr="000433ED">
        <w:rPr>
          <w:rFonts w:ascii="Arial" w:eastAsia="Arial Unicode MS" w:hAnsi="Arial" w:cs="Arial"/>
          <w:color w:val="000000" w:themeColor="text1"/>
        </w:rPr>
        <w:t>respiratory disorder</w:t>
      </w:r>
      <w:r>
        <w:rPr>
          <w:rFonts w:ascii="Arial" w:eastAsia="Arial Unicode MS" w:hAnsi="Arial" w:cs="Arial"/>
          <w:color w:val="000000" w:themeColor="text1"/>
        </w:rPr>
        <w:t>s in children, adolescents and adults</w:t>
      </w:r>
      <w:r w:rsidRPr="000433ED">
        <w:rPr>
          <w:rFonts w:ascii="Arial" w:eastAsia="Arial Unicode MS" w:hAnsi="Arial" w:cs="Arial"/>
          <w:color w:val="000000" w:themeColor="text1"/>
        </w:rPr>
        <w:t>.</w:t>
      </w:r>
    </w:p>
    <w:p w14:paraId="36FB8E83" w14:textId="5638C31C" w:rsidR="003E7AA3" w:rsidRPr="006E5BBE" w:rsidRDefault="003E7AA3" w:rsidP="00D20D3A">
      <w:pPr>
        <w:autoSpaceDE w:val="0"/>
        <w:autoSpaceDN w:val="0"/>
        <w:adjustRightInd w:val="0"/>
        <w:jc w:val="both"/>
        <w:rPr>
          <w:rFonts w:ascii="Arial" w:hAnsi="Arial" w:cs="Arial"/>
        </w:rPr>
      </w:pPr>
    </w:p>
    <w:p w14:paraId="1AB9F027" w14:textId="033E5389" w:rsidR="000F5959" w:rsidRPr="006E5BBE" w:rsidRDefault="000F5959" w:rsidP="00D20D3A">
      <w:pPr>
        <w:pStyle w:val="Sectionheading"/>
        <w:jc w:val="both"/>
        <w:rPr>
          <w:rFonts w:ascii="Arial" w:hAnsi="Arial" w:cs="Arial"/>
          <w:color w:val="auto"/>
        </w:rPr>
      </w:pPr>
      <w:r w:rsidRPr="006E5BBE">
        <w:rPr>
          <w:rFonts w:ascii="Arial" w:hAnsi="Arial" w:cs="Arial"/>
          <w:b/>
          <w:color w:val="auto"/>
        </w:rPr>
        <w:t>3</w:t>
      </w:r>
      <w:r w:rsidR="008D57CC" w:rsidRPr="006E5BBE">
        <w:rPr>
          <w:rFonts w:ascii="Arial" w:hAnsi="Arial" w:cs="Arial"/>
          <w:b/>
          <w:color w:val="auto"/>
        </w:rPr>
        <w:t>A</w:t>
      </w:r>
      <w:r w:rsidRPr="006E5BBE">
        <w:rPr>
          <w:rFonts w:ascii="Arial" w:hAnsi="Arial" w:cs="Arial"/>
          <w:b/>
          <w:color w:val="auto"/>
        </w:rPr>
        <w:t>. BACKGROUND</w:t>
      </w:r>
      <w:r w:rsidR="008D57CC" w:rsidRPr="006E5BBE">
        <w:rPr>
          <w:rFonts w:ascii="Arial" w:hAnsi="Arial" w:cs="Arial"/>
          <w:b/>
          <w:color w:val="auto"/>
        </w:rPr>
        <w:t xml:space="preserve"> – PAEDIATRIC STUDY</w:t>
      </w:r>
    </w:p>
    <w:p w14:paraId="6A3ECB60" w14:textId="77777777" w:rsidR="000F5959" w:rsidRPr="006E5BBE" w:rsidRDefault="000F5959" w:rsidP="00D20D3A">
      <w:pPr>
        <w:jc w:val="both"/>
        <w:rPr>
          <w:rFonts w:ascii="Arial" w:hAnsi="Arial" w:cs="Arial"/>
          <w:b/>
        </w:rPr>
      </w:pPr>
    </w:p>
    <w:p w14:paraId="57FFFA0D" w14:textId="77777777" w:rsidR="006E3942" w:rsidRPr="006E5BBE" w:rsidRDefault="006E3942" w:rsidP="00D20D3A">
      <w:pPr>
        <w:jc w:val="both"/>
        <w:rPr>
          <w:rFonts w:ascii="Arial" w:hAnsi="Arial" w:cs="Arial"/>
        </w:rPr>
      </w:pPr>
      <w:r w:rsidRPr="006E5BBE">
        <w:rPr>
          <w:rFonts w:ascii="Arial" w:hAnsi="Arial" w:cs="Arial"/>
        </w:rPr>
        <w:t>Pneumonia is a major cause of childhood morbidity. Pneumonia kills an estimated 1.3 million children under age 5 each year (1,2). Nearly 75% of these deaths are in Africa and South East Asia affecting the underprivileged and poor populations. The diagnosis of pneumonia requires access to appropriate clinical, radiological and laboratory support which are not readily available in remote areas. Hence the development of a low-cost, field deployable, rapid diagnostic test is one of the key challenges to combating mortality.</w:t>
      </w:r>
    </w:p>
    <w:p w14:paraId="058C0F00" w14:textId="77777777" w:rsidR="0009035F" w:rsidRPr="006E5BBE" w:rsidRDefault="0009035F" w:rsidP="00D20D3A">
      <w:pPr>
        <w:jc w:val="both"/>
        <w:rPr>
          <w:rFonts w:ascii="Arial" w:hAnsi="Arial" w:cs="Arial"/>
        </w:rPr>
      </w:pPr>
    </w:p>
    <w:p w14:paraId="1228B26C" w14:textId="5CE2DDDC" w:rsidR="006E3942" w:rsidRPr="006E5BBE" w:rsidRDefault="006E3942" w:rsidP="00D20D3A">
      <w:pPr>
        <w:jc w:val="both"/>
        <w:rPr>
          <w:rFonts w:ascii="Arial" w:hAnsi="Arial" w:cs="Arial"/>
        </w:rPr>
      </w:pPr>
      <w:r w:rsidRPr="006E5BBE">
        <w:rPr>
          <w:rFonts w:ascii="Arial" w:hAnsi="Arial" w:cs="Arial"/>
        </w:rPr>
        <w:t>To assist pneumonia diagnosis in resource poor areas, the WHO have developed a clinical algorithm based on the existence of symptoms such as cough, breathing difficulty, chest indrawing and respiratory rate. The criterion has good sensitivity (77-81%) and specificity (77-80%) when combined with clinical and radiological examinations. However</w:t>
      </w:r>
      <w:r w:rsidR="00C90D47" w:rsidRPr="006E5BBE">
        <w:rPr>
          <w:rFonts w:ascii="Arial" w:hAnsi="Arial" w:cs="Arial"/>
        </w:rPr>
        <w:t xml:space="preserve"> </w:t>
      </w:r>
      <w:r w:rsidRPr="006E5BBE">
        <w:rPr>
          <w:rFonts w:ascii="Arial" w:hAnsi="Arial" w:cs="Arial"/>
        </w:rPr>
        <w:t>it has unacceptably low specificity (16-47%) in the absence of clinical or radiological support (3,4).  Low specificity leads to excessive antibiotic use which has implications for the patient (side effects, drug resistance) and society (medication wastage, drug resistance).</w:t>
      </w:r>
    </w:p>
    <w:p w14:paraId="69281BAF" w14:textId="77777777" w:rsidR="0009035F" w:rsidRPr="006E5BBE" w:rsidRDefault="0009035F" w:rsidP="00D20D3A">
      <w:pPr>
        <w:jc w:val="both"/>
        <w:rPr>
          <w:rFonts w:ascii="Arial" w:hAnsi="Arial" w:cs="Arial"/>
        </w:rPr>
      </w:pPr>
    </w:p>
    <w:p w14:paraId="3E5189B7" w14:textId="77777777" w:rsidR="006E3942" w:rsidRPr="006E5BBE" w:rsidRDefault="006E3942" w:rsidP="00D20D3A">
      <w:pPr>
        <w:jc w:val="both"/>
        <w:rPr>
          <w:rFonts w:ascii="Arial" w:hAnsi="Arial" w:cs="Arial"/>
        </w:rPr>
      </w:pPr>
      <w:r w:rsidRPr="006E5BBE">
        <w:rPr>
          <w:rFonts w:ascii="Arial" w:hAnsi="Arial" w:cs="Arial"/>
        </w:rPr>
        <w:t>Researchers at the University of Queensland (work supported by the Bill and Melinda Gates Foundation USA under its Grand Challenges in Global Health Explorations Grant program) have developed an innovative method to diagnose childhood pneumonia based on the automated analysis of cough sounds (5).  This approach is easily automated on portable devices, easy to use and low cost making it ideal for mass deployment in remote and rural areas where clinical, radiological and laboratory supports are scarce.  In addition, with sensitivity 94% and specificity 88%, this method has been shown to outperform the WHO criteria for pneumonia diagnosis in resource-poor regions (5). The technique has the added benefit of being non-invasive, is radiation free and uses a non-contact recording device which is advantageous for use in children as well for infection control and to minimize cross-contamination amongst patients.</w:t>
      </w:r>
    </w:p>
    <w:p w14:paraId="41C8A30B" w14:textId="77777777" w:rsidR="006E3942" w:rsidRPr="006E5BBE" w:rsidRDefault="006E3942" w:rsidP="00D20D3A">
      <w:pPr>
        <w:jc w:val="both"/>
        <w:rPr>
          <w:rFonts w:ascii="Arial" w:hAnsi="Arial" w:cs="Arial"/>
        </w:rPr>
      </w:pPr>
    </w:p>
    <w:p w14:paraId="5602732B" w14:textId="6C2AEA79" w:rsidR="009E2290" w:rsidRPr="006E5BBE" w:rsidRDefault="006E3942" w:rsidP="00D20D3A">
      <w:pPr>
        <w:jc w:val="both"/>
        <w:rPr>
          <w:rFonts w:ascii="Arial" w:hAnsi="Arial" w:cs="Arial"/>
        </w:rPr>
      </w:pPr>
      <w:r w:rsidRPr="006E5BBE">
        <w:rPr>
          <w:rFonts w:ascii="Arial" w:hAnsi="Arial" w:cs="Arial"/>
        </w:rPr>
        <w:t>The purpose of this</w:t>
      </w:r>
      <w:r w:rsidR="0002222C">
        <w:rPr>
          <w:rFonts w:ascii="Arial" w:hAnsi="Arial" w:cs="Arial"/>
        </w:rPr>
        <w:t xml:space="preserve"> paediatric</w:t>
      </w:r>
      <w:r w:rsidRPr="006E5BBE">
        <w:rPr>
          <w:rFonts w:ascii="Arial" w:hAnsi="Arial" w:cs="Arial"/>
        </w:rPr>
        <w:t xml:space="preserve"> study is firstly to collect additional data to further refine the development of the algorithm for diagnosis in childhood pneumonia; and secondly to explore the possibilities of utilising the same technology to diagnose other paediatric respiratory illnesses such as asthma, croup, bronchiolitis</w:t>
      </w:r>
      <w:r w:rsidR="00E339CD" w:rsidRPr="006E5BBE">
        <w:rPr>
          <w:rFonts w:ascii="Arial" w:hAnsi="Arial" w:cs="Arial"/>
        </w:rPr>
        <w:t>, pertussis</w:t>
      </w:r>
      <w:r w:rsidRPr="006E5BBE">
        <w:rPr>
          <w:rFonts w:ascii="Arial" w:hAnsi="Arial" w:cs="Arial"/>
        </w:rPr>
        <w:t xml:space="preserve"> and upper respiratory illnesses.  There is potential for the tool to have far reaching benefits for use in remote and rural settings both within Australia and worldwide, as well as being an additional diagnostic method available to clinicians everywhere for the diagnosis of childhood respiratory illness.</w:t>
      </w:r>
      <w:r w:rsidR="001F0B63" w:rsidRPr="006E5BBE">
        <w:rPr>
          <w:rFonts w:ascii="Arial" w:hAnsi="Arial" w:cs="Arial"/>
        </w:rPr>
        <w:t xml:space="preserve">  </w:t>
      </w:r>
      <w:r w:rsidR="009E2290" w:rsidRPr="006E5BBE">
        <w:rPr>
          <w:rFonts w:ascii="Arial" w:hAnsi="Arial" w:cs="Arial"/>
        </w:rPr>
        <w:t>This will allow the development of machine intelligence technology to differentially diagnose the target diseases. Our mathematical algorithms are inspired from human speech analysis technology. We have successfully used them to develop pioneering technology in the diagnosis of sleep apnoea via snore analysis (sensitivity, specificity &gt;</w:t>
      </w:r>
      <w:r w:rsidR="00E339CD" w:rsidRPr="006E5BBE">
        <w:rPr>
          <w:rFonts w:ascii="Arial" w:hAnsi="Arial" w:cs="Arial"/>
        </w:rPr>
        <w:t>92</w:t>
      </w:r>
      <w:r w:rsidR="009E2290" w:rsidRPr="006E5BBE">
        <w:rPr>
          <w:rFonts w:ascii="Arial" w:hAnsi="Arial" w:cs="Arial"/>
        </w:rPr>
        <w:t xml:space="preserve">%).  </w:t>
      </w:r>
    </w:p>
    <w:p w14:paraId="757FE339" w14:textId="77777777" w:rsidR="009E2290" w:rsidRPr="006E5BBE" w:rsidRDefault="009E2290" w:rsidP="00D20D3A">
      <w:pPr>
        <w:tabs>
          <w:tab w:val="left" w:pos="709"/>
          <w:tab w:val="left" w:pos="1134"/>
          <w:tab w:val="right" w:pos="8910"/>
        </w:tabs>
        <w:jc w:val="both"/>
        <w:rPr>
          <w:rFonts w:ascii="Arial" w:hAnsi="Arial" w:cs="Arial"/>
        </w:rPr>
      </w:pPr>
    </w:p>
    <w:p w14:paraId="3709293D" w14:textId="77777777" w:rsidR="009E2290" w:rsidRPr="006E5BBE" w:rsidRDefault="009E2290" w:rsidP="00D20D3A">
      <w:pPr>
        <w:tabs>
          <w:tab w:val="left" w:pos="709"/>
          <w:tab w:val="left" w:pos="1134"/>
          <w:tab w:val="right" w:pos="8910"/>
        </w:tabs>
        <w:jc w:val="both"/>
        <w:rPr>
          <w:rFonts w:ascii="Arial" w:hAnsi="Arial" w:cs="Arial"/>
        </w:rPr>
      </w:pPr>
      <w:r w:rsidRPr="006E5BBE">
        <w:rPr>
          <w:rFonts w:ascii="Arial" w:hAnsi="Arial" w:cs="Arial"/>
        </w:rPr>
        <w:t xml:space="preserve">We use smart phones as the sound acquisition device for multiple reasons: (i) they easily meet the acoustic requirements (bandwidth, noise levels, and transduction-sensitivity) needed for respiratory sound recording, (ii) they are ubiquitous devices even in the developing world, (iii) substantial computing power available within modern phones allow us to use them as all-in-one data acquisition, analysis and decision making devices. An instrumentation grade microphone system was chosen due to its small footprint, and the ability to capture sounds with bandwidth well beyond the human hearing range. This device will be used as a reference technology to compare smart phone devices. </w:t>
      </w:r>
    </w:p>
    <w:p w14:paraId="2BE6F2EF" w14:textId="77777777" w:rsidR="009E2290" w:rsidRPr="006E5BBE" w:rsidRDefault="009E2290" w:rsidP="00D20D3A">
      <w:pPr>
        <w:jc w:val="both"/>
        <w:rPr>
          <w:rFonts w:ascii="Arial" w:hAnsi="Arial" w:cs="Arial"/>
        </w:rPr>
      </w:pPr>
    </w:p>
    <w:p w14:paraId="4BEDF78A" w14:textId="0F4E9900" w:rsidR="008D57CC" w:rsidRPr="006E5BBE" w:rsidRDefault="008D57CC" w:rsidP="00D20D3A">
      <w:pPr>
        <w:pStyle w:val="Sectionheading"/>
        <w:jc w:val="both"/>
        <w:rPr>
          <w:rFonts w:ascii="Arial" w:hAnsi="Arial" w:cs="Arial"/>
          <w:color w:val="auto"/>
        </w:rPr>
      </w:pPr>
      <w:r w:rsidRPr="006E5BBE">
        <w:rPr>
          <w:rFonts w:ascii="Arial" w:hAnsi="Arial" w:cs="Arial"/>
          <w:b/>
          <w:color w:val="auto"/>
        </w:rPr>
        <w:t>3B. BACKGROUND – ADOL</w:t>
      </w:r>
      <w:r w:rsidR="008A24DA">
        <w:rPr>
          <w:rFonts w:ascii="Arial" w:hAnsi="Arial" w:cs="Arial"/>
          <w:b/>
          <w:color w:val="auto"/>
        </w:rPr>
        <w:t>E</w:t>
      </w:r>
      <w:r w:rsidRPr="006E5BBE">
        <w:rPr>
          <w:rFonts w:ascii="Arial" w:hAnsi="Arial" w:cs="Arial"/>
          <w:b/>
          <w:color w:val="auto"/>
        </w:rPr>
        <w:t>SCENT AND ADULT STUDY</w:t>
      </w:r>
    </w:p>
    <w:p w14:paraId="1578875F" w14:textId="77777777" w:rsidR="008D57CC" w:rsidRPr="006E5BBE" w:rsidRDefault="008D57CC" w:rsidP="00D20D3A">
      <w:pPr>
        <w:jc w:val="both"/>
        <w:rPr>
          <w:rFonts w:ascii="Arial" w:hAnsi="Arial" w:cs="Arial"/>
        </w:rPr>
      </w:pPr>
    </w:p>
    <w:p w14:paraId="3B604EE2" w14:textId="581004F8" w:rsidR="008D57CC" w:rsidRPr="006E5BBE" w:rsidRDefault="008D57CC" w:rsidP="00D20D3A">
      <w:pPr>
        <w:jc w:val="both"/>
        <w:rPr>
          <w:rFonts w:ascii="Arial" w:hAnsi="Arial" w:cs="Arial"/>
        </w:rPr>
      </w:pPr>
      <w:r w:rsidRPr="006E5BBE">
        <w:rPr>
          <w:rFonts w:ascii="Arial" w:hAnsi="Arial" w:cs="Arial"/>
        </w:rPr>
        <w:t>Respiratory disease represents a major burden on the Australian hospital system. Acute respiratory infections represent 2.3% of the total hospital patient days in Australia and chronic respiratory diseases (mostly asthma and COPD) represent 2.0% of patient days (</w:t>
      </w:r>
      <w:r w:rsidR="003B51E4">
        <w:rPr>
          <w:rFonts w:ascii="Arial" w:hAnsi="Arial" w:cs="Arial"/>
        </w:rPr>
        <w:t>6</w:t>
      </w:r>
      <w:r w:rsidRPr="006E5BBE">
        <w:rPr>
          <w:rFonts w:ascii="Arial" w:hAnsi="Arial" w:cs="Arial"/>
        </w:rPr>
        <w:t>). Beyond the hospital system, respiratory disease represents the largest disease outcome from a doctor visit, with an estimated 6-8 million doctor visits in Australia resulting in a diagnosis of respiratory disease, and in the US approximately 125 million ambulatory case visits are for respiratory disease.</w:t>
      </w:r>
    </w:p>
    <w:p w14:paraId="78BEFE5A" w14:textId="77777777" w:rsidR="008D57CC" w:rsidRPr="006E5BBE" w:rsidRDefault="008D57CC" w:rsidP="00D20D3A">
      <w:pPr>
        <w:jc w:val="both"/>
        <w:rPr>
          <w:rFonts w:ascii="Arial" w:hAnsi="Arial" w:cs="Arial"/>
        </w:rPr>
      </w:pPr>
    </w:p>
    <w:p w14:paraId="5230C31F" w14:textId="1570F9C5" w:rsidR="008D57CC" w:rsidRPr="006E5BBE" w:rsidRDefault="008D57CC" w:rsidP="00D20D3A">
      <w:pPr>
        <w:jc w:val="both"/>
        <w:rPr>
          <w:rFonts w:ascii="Arial" w:hAnsi="Arial" w:cs="Arial"/>
        </w:rPr>
      </w:pPr>
      <w:r w:rsidRPr="006E5BBE">
        <w:rPr>
          <w:rFonts w:ascii="Arial" w:hAnsi="Arial" w:cs="Arial"/>
        </w:rPr>
        <w:t>Researchers at the University of Queensland (work supported by the Bill and Melinda Gates Foundation USA under its Grand Challenges in Global Health Explorations Grant program) have developed an innovative method to diagnose childhood pneumonia based on the automated analysis of cough sounds (</w:t>
      </w:r>
      <w:r w:rsidR="003B51E4">
        <w:rPr>
          <w:rFonts w:ascii="Arial" w:hAnsi="Arial" w:cs="Arial"/>
        </w:rPr>
        <w:t>5</w:t>
      </w:r>
      <w:r w:rsidRPr="006E5BBE">
        <w:rPr>
          <w:rFonts w:ascii="Arial" w:hAnsi="Arial" w:cs="Arial"/>
        </w:rPr>
        <w:t>). This approach is easily automated on portable devices, easy to use and low cost. The technique has the added benefit of being non-invasive, is radiation free and uses a non-contact recording device. In an ongoing clinical study at Princess Margaret Hospital and Joondalup H</w:t>
      </w:r>
      <w:r w:rsidR="003E47CC">
        <w:rPr>
          <w:rFonts w:ascii="Arial" w:hAnsi="Arial" w:cs="Arial"/>
        </w:rPr>
        <w:t>ealth Campus</w:t>
      </w:r>
      <w:r w:rsidRPr="006E5BBE">
        <w:rPr>
          <w:rFonts w:ascii="Arial" w:hAnsi="Arial" w:cs="Arial"/>
        </w:rPr>
        <w:t xml:space="preserve"> in Perth, the method has recently been extended to diagnose additional childhood respiratory diseases, including bronchiolitis, croup, asthma/viral wheeze and URTI. Preliminary results from this study demonstrated that &gt;90% sensitivity and specificity is potentially achievable for the diagnosis of these diseases in children.</w:t>
      </w:r>
    </w:p>
    <w:p w14:paraId="33BA62FD" w14:textId="77777777" w:rsidR="008D57CC" w:rsidRPr="006E5BBE" w:rsidRDefault="008D57CC" w:rsidP="00D20D3A">
      <w:pPr>
        <w:jc w:val="both"/>
        <w:rPr>
          <w:rFonts w:ascii="Arial" w:hAnsi="Arial" w:cs="Arial"/>
        </w:rPr>
      </w:pPr>
    </w:p>
    <w:p w14:paraId="10745EE0" w14:textId="77777777" w:rsidR="008D57CC" w:rsidRPr="006E5BBE" w:rsidRDefault="008D57CC" w:rsidP="00D20D3A">
      <w:pPr>
        <w:jc w:val="both"/>
        <w:rPr>
          <w:rFonts w:ascii="Arial" w:hAnsi="Arial" w:cs="Arial"/>
        </w:rPr>
      </w:pPr>
      <w:r w:rsidRPr="006E5BBE">
        <w:rPr>
          <w:rFonts w:ascii="Arial" w:hAnsi="Arial" w:cs="Arial"/>
        </w:rPr>
        <w:t>The purpose of this study is to explore the possibilities of adapting this technology to diagnose adult respiratory illnesses such as asthma, pneumonia, bronchitis, COPD and upper respiratory tract illnesses. There is potential for the tool to have far reaching benefits for use in remote and rural settings (e.g. via telehealth) both within Australia and worldwide, as well as being an additional diagnostic method available to clinicians everywhere for the diagnosis of adult respiratory illness. Our mathematical algorithms are inspired from human speech analysis technology. We have successfully used similar ideas to develop pioneering technology in the diagnosis of sleep apnoea via snore analysis (sensitivity, specificity &gt;92%).</w:t>
      </w:r>
    </w:p>
    <w:p w14:paraId="5B687E7B" w14:textId="77777777" w:rsidR="008D57CC" w:rsidRPr="006E5BBE" w:rsidRDefault="008D57CC" w:rsidP="00D20D3A">
      <w:pPr>
        <w:jc w:val="both"/>
        <w:rPr>
          <w:rFonts w:ascii="Arial" w:hAnsi="Arial" w:cs="Arial"/>
        </w:rPr>
      </w:pPr>
    </w:p>
    <w:p w14:paraId="415467D2" w14:textId="52C91CFC" w:rsidR="003A5B17" w:rsidRPr="006E5BBE" w:rsidRDefault="008D57CC" w:rsidP="00D20D3A">
      <w:pPr>
        <w:jc w:val="both"/>
        <w:rPr>
          <w:rFonts w:ascii="Arial" w:hAnsi="Arial" w:cs="Arial"/>
        </w:rPr>
      </w:pPr>
      <w:r w:rsidRPr="006E5BBE">
        <w:rPr>
          <w:rFonts w:ascii="Arial" w:hAnsi="Arial" w:cs="Arial"/>
        </w:rPr>
        <w:t>We use smartphones as the sound acquisition device for multiple reasons: (i) they easily meet the acoustic requirements (bandwidth, noise levels, and transduction-sensitivity) needed for respiratory sound recording, (ii) they are ubiquitous devices even in the developing world, (iii) substantial computing power available within modern phones allow us to use them as all-in-one data acquisition, analysis and decision making devices.</w:t>
      </w:r>
    </w:p>
    <w:p w14:paraId="7ECF35A5" w14:textId="77777777" w:rsidR="00D24CA7" w:rsidRPr="006E5BBE" w:rsidRDefault="00D24CA7" w:rsidP="00D20D3A">
      <w:pPr>
        <w:jc w:val="both"/>
        <w:rPr>
          <w:rFonts w:ascii="Arial" w:hAnsi="Arial" w:cs="Arial"/>
        </w:rPr>
      </w:pPr>
    </w:p>
    <w:p w14:paraId="27290CB5" w14:textId="402D5CDA" w:rsidR="00D24CA7" w:rsidRPr="006E5BBE" w:rsidRDefault="00D24CA7" w:rsidP="00D20D3A">
      <w:pPr>
        <w:jc w:val="both"/>
        <w:rPr>
          <w:rFonts w:ascii="Arial" w:hAnsi="Arial" w:cs="Arial"/>
        </w:rPr>
      </w:pPr>
      <w:r w:rsidRPr="006E5BBE">
        <w:rPr>
          <w:rFonts w:ascii="Arial" w:hAnsi="Arial" w:cs="Arial"/>
        </w:rPr>
        <w:t>Respiratory diseases, such as bronchitis, pneumonia, upper respiratory tract infections, asthma and chronic obstructive pulmonary disease, account for a large proportion of doctor visits. In Australia, an estimated 6-8 million doctor visits result in a diagnosis of respiratory disease (</w:t>
      </w:r>
      <w:r w:rsidR="003B51E4">
        <w:rPr>
          <w:rFonts w:ascii="Arial" w:hAnsi="Arial" w:cs="Arial"/>
        </w:rPr>
        <w:t>6</w:t>
      </w:r>
      <w:r w:rsidRPr="006E5BBE">
        <w:rPr>
          <w:rFonts w:ascii="Arial" w:hAnsi="Arial" w:cs="Arial"/>
        </w:rPr>
        <w:t>), and in the US approximately 125 million ambulatory case visits are for respiratory disease (</w:t>
      </w:r>
      <w:r w:rsidR="003B51E4">
        <w:rPr>
          <w:rFonts w:ascii="Arial" w:hAnsi="Arial" w:cs="Arial"/>
        </w:rPr>
        <w:t>7</w:t>
      </w:r>
      <w:r w:rsidRPr="006E5BBE">
        <w:rPr>
          <w:rFonts w:ascii="Arial" w:hAnsi="Arial" w:cs="Arial"/>
        </w:rPr>
        <w:t>). Approximately 1.4% of all hospitalisations are for respiratory infections and 1.26% for chronic respiratory disease (mostly asthma and COPD) (</w:t>
      </w:r>
      <w:r w:rsidR="003B51E4">
        <w:rPr>
          <w:rFonts w:ascii="Arial" w:hAnsi="Arial" w:cs="Arial"/>
        </w:rPr>
        <w:t>6</w:t>
      </w:r>
      <w:r w:rsidRPr="006E5BBE">
        <w:rPr>
          <w:rFonts w:ascii="Arial" w:hAnsi="Arial" w:cs="Arial"/>
        </w:rPr>
        <w:t>). The Australian Lung Foundation estimates that respiratory infections and chronic respiratory disease accounted for ~7% of the total burden of disease in Australia in 2010.</w:t>
      </w:r>
    </w:p>
    <w:p w14:paraId="6CD9464E" w14:textId="77777777" w:rsidR="00D24CA7" w:rsidRPr="006E5BBE" w:rsidRDefault="00D24CA7" w:rsidP="00D20D3A">
      <w:pPr>
        <w:jc w:val="both"/>
        <w:rPr>
          <w:rFonts w:ascii="Arial" w:hAnsi="Arial" w:cs="Arial"/>
        </w:rPr>
      </w:pPr>
    </w:p>
    <w:p w14:paraId="666B1445" w14:textId="77777777" w:rsidR="00D24CA7" w:rsidRPr="006E5BBE" w:rsidRDefault="00D24CA7" w:rsidP="00D20D3A">
      <w:pPr>
        <w:jc w:val="both"/>
        <w:rPr>
          <w:rFonts w:ascii="Arial" w:hAnsi="Arial" w:cs="Arial"/>
        </w:rPr>
      </w:pPr>
      <w:r w:rsidRPr="006E5BBE">
        <w:rPr>
          <w:rFonts w:ascii="Arial" w:hAnsi="Arial" w:cs="Arial"/>
        </w:rPr>
        <w:t>Diagnosis of respiratory conditions in general practice or in emergency departments can be difficult, costly and time-consuming. For example, a diagnosis of pneumonia is often confirmed using chest x-ray, which increases costs, can introduce delays and exposes patients to radiation. An inaccurate diagnosis can also cause inappropriate use of antibiotics, leading to potential side effects and drug resistance. In a telehealth setting where the patient may be located far from the clinician, diagnosis of respiratory disease is even more challenging, as the clinician is unable to listen to the lungs using a stethoscope, and imaging or lab tests can introduce significant diagnostic delays.</w:t>
      </w:r>
    </w:p>
    <w:p w14:paraId="34F597AC" w14:textId="77777777" w:rsidR="00D24CA7" w:rsidRPr="006E5BBE" w:rsidRDefault="00D24CA7" w:rsidP="00D20D3A">
      <w:pPr>
        <w:jc w:val="both"/>
        <w:rPr>
          <w:rFonts w:ascii="Arial" w:hAnsi="Arial" w:cs="Arial"/>
        </w:rPr>
      </w:pPr>
    </w:p>
    <w:p w14:paraId="4CC87DF2" w14:textId="77777777" w:rsidR="00D24CA7" w:rsidRPr="006E5BBE" w:rsidRDefault="00D24CA7" w:rsidP="00D20D3A">
      <w:pPr>
        <w:jc w:val="both"/>
        <w:rPr>
          <w:rFonts w:ascii="Arial" w:hAnsi="Arial" w:cs="Arial"/>
        </w:rPr>
      </w:pPr>
      <w:r w:rsidRPr="006E5BBE">
        <w:rPr>
          <w:rFonts w:ascii="Arial" w:hAnsi="Arial" w:cs="Arial"/>
        </w:rPr>
        <w:t xml:space="preserve"> We propose that an instant, clinically accurate diagnostic tool that can be used at the point of care could reduce costs, reduce time to treatment, potentially improve diagnostic accuracy and reduce inappropriate use of antibiotics for respiratory diseases in both general practice and emergency departments. We believe that the tool would greatly benefit telehealth consultations and provide much needed accurate remote diagnosis. A tool such as this could also be used effectively in resource poor environments that do not have access to lab testing and diagnostic imaging.</w:t>
      </w:r>
    </w:p>
    <w:p w14:paraId="6E49FAD7" w14:textId="77777777" w:rsidR="00D24CA7" w:rsidRPr="006E5BBE" w:rsidRDefault="00D24CA7" w:rsidP="00D20D3A">
      <w:pPr>
        <w:jc w:val="both"/>
        <w:rPr>
          <w:rFonts w:ascii="Arial" w:hAnsi="Arial" w:cs="Arial"/>
          <w:b/>
        </w:rPr>
      </w:pPr>
    </w:p>
    <w:p w14:paraId="32517BBE" w14:textId="77777777" w:rsidR="000F5959" w:rsidRPr="006E5BBE" w:rsidRDefault="000F5959" w:rsidP="00D20D3A">
      <w:pPr>
        <w:pStyle w:val="ListParagraph"/>
        <w:ind w:left="0" w:firstLine="720"/>
        <w:jc w:val="both"/>
        <w:rPr>
          <w:rFonts w:ascii="Arial" w:hAnsi="Arial" w:cs="Arial"/>
        </w:rPr>
      </w:pPr>
    </w:p>
    <w:p w14:paraId="7B04EB9B" w14:textId="77777777" w:rsidR="000F5959" w:rsidRPr="006E5BBE" w:rsidRDefault="000F5959" w:rsidP="00D20D3A">
      <w:pPr>
        <w:pStyle w:val="NormalWeb"/>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jc w:val="both"/>
        <w:rPr>
          <w:rFonts w:ascii="Arial" w:hAnsi="Arial" w:cs="Arial"/>
          <w:sz w:val="24"/>
          <w:szCs w:val="24"/>
        </w:rPr>
      </w:pPr>
      <w:r w:rsidRPr="006E5BBE">
        <w:rPr>
          <w:rFonts w:ascii="Arial" w:eastAsia="MS Gothic" w:hAnsi="Arial" w:cs="Arial"/>
          <w:b/>
          <w:kern w:val="24"/>
          <w:sz w:val="24"/>
          <w:szCs w:val="24"/>
          <w:lang w:val="en-US"/>
        </w:rPr>
        <w:t xml:space="preserve">4. RESEARCH PLAN </w:t>
      </w:r>
    </w:p>
    <w:p w14:paraId="06CF935F" w14:textId="77777777" w:rsidR="000F5959" w:rsidRPr="006E5BBE" w:rsidRDefault="000F5959" w:rsidP="00D20D3A">
      <w:pPr>
        <w:jc w:val="both"/>
        <w:rPr>
          <w:rFonts w:ascii="Arial" w:hAnsi="Arial" w:cs="Arial"/>
          <w:b/>
          <w:lang w:val="en-US"/>
        </w:rPr>
      </w:pPr>
    </w:p>
    <w:p w14:paraId="645552F0" w14:textId="77777777" w:rsidR="003A5B17" w:rsidRPr="006E5BBE" w:rsidRDefault="003A5B17" w:rsidP="00D20D3A">
      <w:pPr>
        <w:jc w:val="both"/>
        <w:rPr>
          <w:rFonts w:ascii="Arial" w:hAnsi="Arial" w:cs="Arial"/>
          <w:b/>
          <w:i/>
          <w:lang w:val="en-US"/>
        </w:rPr>
      </w:pPr>
      <w:r w:rsidRPr="006E5BBE">
        <w:rPr>
          <w:rFonts w:ascii="Arial" w:hAnsi="Arial" w:cs="Arial"/>
          <w:b/>
          <w:i/>
          <w:lang w:val="en-US"/>
        </w:rPr>
        <w:t>Study D</w:t>
      </w:r>
      <w:r w:rsidR="000F5959" w:rsidRPr="006E5BBE">
        <w:rPr>
          <w:rFonts w:ascii="Arial" w:hAnsi="Arial" w:cs="Arial"/>
          <w:b/>
          <w:i/>
          <w:lang w:val="en-US"/>
        </w:rPr>
        <w:t xml:space="preserve">esign: </w:t>
      </w:r>
    </w:p>
    <w:p w14:paraId="7C39464C" w14:textId="6A7C8367" w:rsidR="008A265F" w:rsidRPr="006E5BBE" w:rsidRDefault="002E4BE8" w:rsidP="00D20D3A">
      <w:pPr>
        <w:jc w:val="both"/>
        <w:rPr>
          <w:rFonts w:ascii="Arial" w:hAnsi="Arial" w:cs="Arial"/>
          <w:lang w:val="en-US"/>
        </w:rPr>
      </w:pPr>
      <w:r w:rsidRPr="009D1735">
        <w:rPr>
          <w:rFonts w:ascii="Arial" w:eastAsia="Arial Unicode MS" w:hAnsi="Arial" w:cs="Arial"/>
          <w:noProof/>
          <w:color w:val="000000" w:themeColor="text1"/>
        </w:rPr>
        <w:t>This</w:t>
      </w:r>
      <w:r w:rsidRPr="000433ED">
        <w:rPr>
          <w:rFonts w:ascii="Arial" w:eastAsia="Arial Unicode MS" w:hAnsi="Arial" w:cs="Arial"/>
          <w:color w:val="000000" w:themeColor="text1"/>
        </w:rPr>
        <w:t xml:space="preserve"> </w:t>
      </w:r>
      <w:r w:rsidR="006563F9">
        <w:rPr>
          <w:rFonts w:ascii="Arial" w:eastAsia="Arial Unicode MS" w:hAnsi="Arial" w:cs="Arial"/>
          <w:color w:val="000000" w:themeColor="text1"/>
        </w:rPr>
        <w:t>i</w:t>
      </w:r>
      <w:r w:rsidRPr="000433ED">
        <w:rPr>
          <w:rFonts w:ascii="Arial" w:eastAsia="Arial Unicode MS" w:hAnsi="Arial" w:cs="Arial"/>
          <w:color w:val="000000" w:themeColor="text1"/>
        </w:rPr>
        <w:t xml:space="preserve">s a prospective, multi-centre study comparing diagnosis of respiratory illnesses using an automated cough sound analytic algorithm </w:t>
      </w:r>
      <w:r>
        <w:rPr>
          <w:rFonts w:ascii="Arial" w:eastAsia="Arial Unicode MS" w:hAnsi="Arial" w:cs="Arial"/>
          <w:color w:val="000000" w:themeColor="text1"/>
        </w:rPr>
        <w:t xml:space="preserve">(index test) </w:t>
      </w:r>
      <w:r w:rsidRPr="000433ED">
        <w:rPr>
          <w:rFonts w:ascii="Arial" w:eastAsia="Arial Unicode MS" w:hAnsi="Arial" w:cs="Arial"/>
          <w:color w:val="000000" w:themeColor="text1"/>
        </w:rPr>
        <w:t>to clinical diagnosis</w:t>
      </w:r>
      <w:r>
        <w:rPr>
          <w:rFonts w:ascii="Arial" w:eastAsia="Arial Unicode MS" w:hAnsi="Arial" w:cs="Arial"/>
          <w:color w:val="000000" w:themeColor="text1"/>
        </w:rPr>
        <w:t xml:space="preserve"> (non-standard reference test)</w:t>
      </w:r>
      <w:r w:rsidRPr="000433ED">
        <w:rPr>
          <w:rFonts w:ascii="Arial" w:eastAsia="Arial Unicode MS" w:hAnsi="Arial" w:cs="Arial"/>
          <w:color w:val="000000" w:themeColor="text1"/>
        </w:rPr>
        <w:t xml:space="preserve">. </w:t>
      </w:r>
      <w:r w:rsidR="00BC1229">
        <w:rPr>
          <w:rFonts w:ascii="Arial" w:eastAsia="Arial Unicode MS" w:hAnsi="Arial" w:cs="Arial"/>
          <w:color w:val="000000" w:themeColor="text1"/>
        </w:rPr>
        <w:t>All participants will undertake both the index test and the non-standard reference test.</w:t>
      </w:r>
    </w:p>
    <w:p w14:paraId="37DB7F63" w14:textId="77777777" w:rsidR="00BC1229" w:rsidRDefault="00BC1229" w:rsidP="00D20D3A">
      <w:pPr>
        <w:jc w:val="both"/>
        <w:rPr>
          <w:rFonts w:ascii="Arial" w:hAnsi="Arial" w:cs="Arial"/>
          <w:b/>
          <w:i/>
        </w:rPr>
      </w:pPr>
    </w:p>
    <w:p w14:paraId="32F74C6C" w14:textId="76EE87C5" w:rsidR="003A5B17" w:rsidRPr="006E5BBE" w:rsidRDefault="000F5959" w:rsidP="00D20D3A">
      <w:pPr>
        <w:jc w:val="both"/>
        <w:rPr>
          <w:rFonts w:ascii="Arial" w:hAnsi="Arial" w:cs="Arial"/>
          <w:b/>
          <w:i/>
        </w:rPr>
      </w:pPr>
      <w:r w:rsidRPr="006E5BBE">
        <w:rPr>
          <w:rFonts w:ascii="Arial" w:hAnsi="Arial" w:cs="Arial"/>
          <w:b/>
          <w:i/>
        </w:rPr>
        <w:t xml:space="preserve">Subjects: </w:t>
      </w:r>
    </w:p>
    <w:p w14:paraId="2B670132" w14:textId="5F7FC4AC" w:rsidR="009E2290" w:rsidRPr="006E5BBE" w:rsidRDefault="000F5959" w:rsidP="00D20D3A">
      <w:pPr>
        <w:jc w:val="both"/>
        <w:rPr>
          <w:rFonts w:ascii="Arial" w:hAnsi="Arial" w:cs="Arial"/>
        </w:rPr>
      </w:pPr>
      <w:r w:rsidRPr="006E5BBE">
        <w:rPr>
          <w:rFonts w:ascii="Arial" w:hAnsi="Arial" w:cs="Arial"/>
        </w:rPr>
        <w:t>This study</w:t>
      </w:r>
      <w:r w:rsidR="001F0B63" w:rsidRPr="006E5BBE">
        <w:rPr>
          <w:rFonts w:ascii="Arial" w:hAnsi="Arial" w:cs="Arial"/>
        </w:rPr>
        <w:t xml:space="preserve"> will</w:t>
      </w:r>
      <w:r w:rsidRPr="006E5BBE">
        <w:rPr>
          <w:rFonts w:ascii="Arial" w:hAnsi="Arial" w:cs="Arial"/>
        </w:rPr>
        <w:t xml:space="preserve"> </w:t>
      </w:r>
      <w:r w:rsidR="007212A9" w:rsidRPr="006E5BBE">
        <w:rPr>
          <w:rFonts w:ascii="Arial" w:hAnsi="Arial" w:cs="Arial"/>
        </w:rPr>
        <w:t xml:space="preserve">enrol </w:t>
      </w:r>
      <w:r w:rsidRPr="006E5BBE">
        <w:rPr>
          <w:rFonts w:ascii="Arial" w:hAnsi="Arial" w:cs="Arial"/>
        </w:rPr>
        <w:t>children</w:t>
      </w:r>
      <w:r w:rsidR="00D24CA7" w:rsidRPr="006E5BBE">
        <w:rPr>
          <w:rFonts w:ascii="Arial" w:hAnsi="Arial" w:cs="Arial"/>
        </w:rPr>
        <w:t>, adolescents and adults</w:t>
      </w:r>
      <w:r w:rsidRPr="006E5BBE">
        <w:rPr>
          <w:rFonts w:ascii="Arial" w:hAnsi="Arial" w:cs="Arial"/>
        </w:rPr>
        <w:t xml:space="preserve"> assigned the diagnosis of </w:t>
      </w:r>
      <w:r w:rsidR="007212A9" w:rsidRPr="006E5BBE">
        <w:rPr>
          <w:rFonts w:ascii="Arial" w:hAnsi="Arial" w:cs="Arial"/>
        </w:rPr>
        <w:t>any respiratory disease at</w:t>
      </w:r>
      <w:r w:rsidRPr="006E5BBE">
        <w:rPr>
          <w:rFonts w:ascii="Arial" w:hAnsi="Arial" w:cs="Arial"/>
        </w:rPr>
        <w:t xml:space="preserve"> participating sites during </w:t>
      </w:r>
      <w:r w:rsidR="00284DD3" w:rsidRPr="006E5BBE">
        <w:rPr>
          <w:rFonts w:ascii="Arial" w:hAnsi="Arial" w:cs="Arial"/>
        </w:rPr>
        <w:t>the study</w:t>
      </w:r>
      <w:r w:rsidRPr="006E5BBE">
        <w:rPr>
          <w:rFonts w:ascii="Arial" w:hAnsi="Arial" w:cs="Arial"/>
        </w:rPr>
        <w:t xml:space="preserve"> period (</w:t>
      </w:r>
      <w:r w:rsidR="008A3A2B" w:rsidRPr="00D900EA">
        <w:rPr>
          <w:rFonts w:ascii="Arial" w:hAnsi="Arial" w:cs="Arial"/>
        </w:rPr>
        <w:t xml:space="preserve">06 </w:t>
      </w:r>
      <w:r w:rsidR="009E2290" w:rsidRPr="00D900EA">
        <w:rPr>
          <w:rFonts w:ascii="Arial" w:hAnsi="Arial" w:cs="Arial"/>
        </w:rPr>
        <w:t>March 2015</w:t>
      </w:r>
      <w:r w:rsidR="003E7AA3">
        <w:rPr>
          <w:rFonts w:ascii="Arial" w:hAnsi="Arial" w:cs="Arial"/>
        </w:rPr>
        <w:t xml:space="preserve"> to </w:t>
      </w:r>
      <w:r w:rsidR="00D900EA" w:rsidRPr="00D900EA">
        <w:rPr>
          <w:rFonts w:ascii="Arial" w:hAnsi="Arial" w:cs="Arial"/>
        </w:rPr>
        <w:t>05 March 2023</w:t>
      </w:r>
      <w:r w:rsidRPr="00D900EA">
        <w:rPr>
          <w:rFonts w:ascii="Arial" w:hAnsi="Arial" w:cs="Arial"/>
        </w:rPr>
        <w:t>.</w:t>
      </w:r>
      <w:r w:rsidRPr="006E5BBE">
        <w:rPr>
          <w:rFonts w:ascii="Arial" w:hAnsi="Arial" w:cs="Arial"/>
        </w:rPr>
        <w:t xml:space="preserve"> </w:t>
      </w:r>
    </w:p>
    <w:p w14:paraId="543BAB97" w14:textId="692904CB" w:rsidR="000F5959" w:rsidRPr="006E5BBE" w:rsidRDefault="000F5959" w:rsidP="00D20D3A">
      <w:pPr>
        <w:jc w:val="both"/>
        <w:rPr>
          <w:rFonts w:ascii="Arial" w:hAnsi="Arial" w:cs="Arial"/>
        </w:rPr>
      </w:pPr>
    </w:p>
    <w:p w14:paraId="7235F52A" w14:textId="77777777" w:rsidR="000E4E94" w:rsidRPr="000E4E94" w:rsidRDefault="000E4E94" w:rsidP="00D20D3A">
      <w:pPr>
        <w:tabs>
          <w:tab w:val="left" w:pos="709"/>
          <w:tab w:val="left" w:pos="1134"/>
          <w:tab w:val="right" w:pos="8910"/>
        </w:tabs>
        <w:jc w:val="both"/>
        <w:rPr>
          <w:rFonts w:ascii="Arial" w:hAnsi="Arial" w:cs="Arial"/>
          <w:b/>
          <w:i/>
        </w:rPr>
      </w:pPr>
      <w:r w:rsidRPr="000E4E94">
        <w:rPr>
          <w:rFonts w:ascii="Arial" w:hAnsi="Arial" w:cs="Arial"/>
          <w:b/>
          <w:i/>
        </w:rPr>
        <w:t>Sample size calculation:</w:t>
      </w:r>
    </w:p>
    <w:p w14:paraId="4D42E5AB" w14:textId="45C9F550" w:rsidR="000E4E94" w:rsidRDefault="000E4E94" w:rsidP="00D20D3A">
      <w:pPr>
        <w:tabs>
          <w:tab w:val="left" w:pos="709"/>
          <w:tab w:val="left" w:pos="1134"/>
          <w:tab w:val="right" w:pos="8910"/>
        </w:tabs>
        <w:jc w:val="both"/>
        <w:rPr>
          <w:rFonts w:ascii="Arial" w:hAnsi="Arial" w:cs="Arial"/>
        </w:rPr>
      </w:pPr>
      <w:r w:rsidRPr="000433ED">
        <w:rPr>
          <w:rFonts w:ascii="Arial" w:eastAsia="Arial Unicode MS" w:hAnsi="Arial" w:cs="Arial"/>
          <w:color w:val="000000" w:themeColor="text1"/>
        </w:rPr>
        <w:t xml:space="preserve">Based on expected PPA and NPA </w:t>
      </w:r>
      <w:r w:rsidRPr="009D1735">
        <w:rPr>
          <w:rFonts w:ascii="Arial" w:eastAsia="Arial Unicode MS" w:hAnsi="Arial" w:cs="Arial"/>
          <w:noProof/>
          <w:color w:val="000000" w:themeColor="text1"/>
        </w:rPr>
        <w:t>results</w:t>
      </w:r>
      <w:r w:rsidRPr="000433ED">
        <w:rPr>
          <w:rFonts w:ascii="Arial" w:eastAsia="Arial Unicode MS" w:hAnsi="Arial" w:cs="Arial"/>
          <w:color w:val="000000" w:themeColor="text1"/>
        </w:rPr>
        <w:t xml:space="preserve"> </w:t>
      </w:r>
      <w:r w:rsidRPr="009D1735">
        <w:rPr>
          <w:rFonts w:ascii="Arial" w:eastAsia="Arial Unicode MS" w:hAnsi="Arial" w:cs="Arial"/>
          <w:noProof/>
          <w:color w:val="000000" w:themeColor="text1"/>
        </w:rPr>
        <w:t>greater</w:t>
      </w:r>
      <w:r w:rsidRPr="000433ED">
        <w:rPr>
          <w:rFonts w:ascii="Arial" w:eastAsia="Arial Unicode MS" w:hAnsi="Arial" w:cs="Arial"/>
          <w:color w:val="000000" w:themeColor="text1"/>
        </w:rPr>
        <w:t xml:space="preserve"> than 85% from </w:t>
      </w:r>
      <w:r w:rsidR="00947F7E">
        <w:rPr>
          <w:rFonts w:ascii="Arial" w:eastAsia="Arial Unicode MS" w:hAnsi="Arial" w:cs="Arial"/>
          <w:color w:val="000000" w:themeColor="text1"/>
        </w:rPr>
        <w:t>previous work</w:t>
      </w:r>
      <w:r w:rsidRPr="000433ED">
        <w:rPr>
          <w:rFonts w:ascii="Arial" w:eastAsia="Arial Unicode MS" w:hAnsi="Arial" w:cs="Arial"/>
          <w:color w:val="000000" w:themeColor="text1"/>
        </w:rPr>
        <w:t xml:space="preserve">, to obtain a superiority end-point of 75% (lower bound 95% CI of maximum width ±0.10) a minimum of 48 cases </w:t>
      </w:r>
      <w:r>
        <w:rPr>
          <w:rFonts w:ascii="Arial" w:eastAsia="Arial Unicode MS" w:hAnsi="Arial" w:cs="Arial"/>
          <w:noProof/>
          <w:color w:val="000000" w:themeColor="text1"/>
        </w:rPr>
        <w:t>is</w:t>
      </w:r>
      <w:r w:rsidRPr="009D1735">
        <w:rPr>
          <w:rFonts w:ascii="Arial" w:eastAsia="Arial Unicode MS" w:hAnsi="Arial" w:cs="Arial"/>
          <w:noProof/>
          <w:color w:val="000000" w:themeColor="text1"/>
        </w:rPr>
        <w:t xml:space="preserve"> required</w:t>
      </w:r>
      <w:r w:rsidRPr="000433ED">
        <w:rPr>
          <w:rFonts w:ascii="Arial" w:eastAsia="Arial Unicode MS" w:hAnsi="Arial" w:cs="Arial"/>
          <w:color w:val="000000" w:themeColor="text1"/>
        </w:rPr>
        <w:t xml:space="preserve"> for each disease. Using the prevalence of focal pneumonia (the least prevalent targeted condition) in the training arm of 11%, and assuming a 10% attrition rate, a minimum cohort of 480 </w:t>
      </w:r>
      <w:r>
        <w:rPr>
          <w:rFonts w:ascii="Arial" w:eastAsia="Arial Unicode MS" w:hAnsi="Arial" w:cs="Arial"/>
          <w:color w:val="000000" w:themeColor="text1"/>
        </w:rPr>
        <w:t>is</w:t>
      </w:r>
      <w:r w:rsidRPr="000433ED">
        <w:rPr>
          <w:rFonts w:ascii="Arial" w:eastAsia="Arial Unicode MS" w:hAnsi="Arial" w:cs="Arial"/>
          <w:color w:val="000000" w:themeColor="text1"/>
        </w:rPr>
        <w:t xml:space="preserve"> needed.</w:t>
      </w:r>
    </w:p>
    <w:p w14:paraId="03502D10" w14:textId="77777777" w:rsidR="009E2290" w:rsidRPr="006E5BBE" w:rsidRDefault="009E2290" w:rsidP="00D20D3A">
      <w:pPr>
        <w:tabs>
          <w:tab w:val="left" w:pos="709"/>
          <w:tab w:val="left" w:pos="1134"/>
          <w:tab w:val="right" w:pos="8910"/>
        </w:tabs>
        <w:jc w:val="both"/>
        <w:rPr>
          <w:rFonts w:ascii="Arial" w:hAnsi="Arial" w:cs="Arial"/>
        </w:rPr>
      </w:pPr>
    </w:p>
    <w:p w14:paraId="03A32C49" w14:textId="77777777" w:rsidR="003A5B17" w:rsidRPr="006E5BBE" w:rsidRDefault="000F5959" w:rsidP="00D20D3A">
      <w:pPr>
        <w:tabs>
          <w:tab w:val="left" w:pos="709"/>
          <w:tab w:val="left" w:pos="1134"/>
          <w:tab w:val="right" w:pos="8910"/>
        </w:tabs>
        <w:jc w:val="both"/>
        <w:rPr>
          <w:rFonts w:ascii="Arial" w:hAnsi="Arial" w:cs="Arial"/>
          <w:b/>
        </w:rPr>
      </w:pPr>
      <w:r w:rsidRPr="006E5BBE">
        <w:rPr>
          <w:rFonts w:ascii="Arial" w:hAnsi="Arial" w:cs="Arial"/>
          <w:b/>
          <w:i/>
        </w:rPr>
        <w:t>Inclusion criteria:</w:t>
      </w:r>
      <w:r w:rsidRPr="006E5BBE">
        <w:rPr>
          <w:rFonts w:ascii="Arial" w:hAnsi="Arial" w:cs="Arial"/>
          <w:b/>
        </w:rPr>
        <w:t xml:space="preserve"> </w:t>
      </w:r>
    </w:p>
    <w:p w14:paraId="449D7881" w14:textId="6FD4D14E" w:rsidR="00BC1229" w:rsidRDefault="000F5959" w:rsidP="00DC4BF7">
      <w:pPr>
        <w:jc w:val="both"/>
        <w:rPr>
          <w:rFonts w:ascii="Arial" w:hAnsi="Arial" w:cs="Arial"/>
        </w:rPr>
      </w:pPr>
      <w:r w:rsidRPr="006E5BBE">
        <w:rPr>
          <w:rFonts w:ascii="Arial" w:hAnsi="Arial" w:cs="Arial"/>
        </w:rPr>
        <w:t>Any child</w:t>
      </w:r>
      <w:r w:rsidR="00D24CA7" w:rsidRPr="006E5BBE">
        <w:rPr>
          <w:rFonts w:ascii="Arial" w:hAnsi="Arial" w:cs="Arial"/>
        </w:rPr>
        <w:t>, adolescent or adult</w:t>
      </w:r>
      <w:r w:rsidRPr="006E5BBE">
        <w:rPr>
          <w:rFonts w:ascii="Arial" w:hAnsi="Arial" w:cs="Arial"/>
        </w:rPr>
        <w:t xml:space="preserve"> </w:t>
      </w:r>
      <w:r w:rsidR="00D24CA7" w:rsidRPr="006E5BBE">
        <w:rPr>
          <w:rFonts w:ascii="Arial" w:hAnsi="Arial" w:cs="Arial"/>
        </w:rPr>
        <w:t>of any age</w:t>
      </w:r>
      <w:r w:rsidR="00167ACA">
        <w:rPr>
          <w:rFonts w:ascii="Arial" w:hAnsi="Arial" w:cs="Arial"/>
        </w:rPr>
        <w:t xml:space="preserve"> (over </w:t>
      </w:r>
      <w:r w:rsidR="005C4F5F">
        <w:rPr>
          <w:rFonts w:ascii="Arial" w:hAnsi="Arial" w:cs="Arial"/>
        </w:rPr>
        <w:t>1 month</w:t>
      </w:r>
      <w:r w:rsidR="00167ACA">
        <w:rPr>
          <w:rFonts w:ascii="Arial" w:hAnsi="Arial" w:cs="Arial"/>
        </w:rPr>
        <w:t>)</w:t>
      </w:r>
      <w:r w:rsidR="00D24CA7" w:rsidRPr="006E5BBE">
        <w:rPr>
          <w:rFonts w:ascii="Arial" w:hAnsi="Arial" w:cs="Arial"/>
        </w:rPr>
        <w:t xml:space="preserve"> </w:t>
      </w:r>
      <w:r w:rsidRPr="006E5BBE">
        <w:rPr>
          <w:rFonts w:ascii="Arial" w:hAnsi="Arial" w:cs="Arial"/>
        </w:rPr>
        <w:t>presenting to the ED</w:t>
      </w:r>
      <w:r w:rsidR="00245ED6">
        <w:rPr>
          <w:rFonts w:ascii="Arial" w:hAnsi="Arial" w:cs="Arial"/>
        </w:rPr>
        <w:t xml:space="preserve"> or admitted to the ward</w:t>
      </w:r>
      <w:r w:rsidRPr="006E5BBE">
        <w:rPr>
          <w:rFonts w:ascii="Arial" w:hAnsi="Arial" w:cs="Arial"/>
        </w:rPr>
        <w:t xml:space="preserve"> of a participating institution</w:t>
      </w:r>
      <w:r w:rsidR="00ED5BFE" w:rsidRPr="006E5BBE">
        <w:rPr>
          <w:rFonts w:ascii="Arial" w:hAnsi="Arial" w:cs="Arial"/>
        </w:rPr>
        <w:t xml:space="preserve"> with signs or symptoms of respiratory disease including</w:t>
      </w:r>
      <w:r w:rsidR="00B45383">
        <w:rPr>
          <w:rFonts w:ascii="Arial" w:hAnsi="Arial" w:cs="Arial"/>
        </w:rPr>
        <w:t xml:space="preserve"> rhinorrhea,</w:t>
      </w:r>
      <w:r w:rsidR="00ED5BFE" w:rsidRPr="006E5BBE">
        <w:rPr>
          <w:rFonts w:ascii="Arial" w:hAnsi="Arial" w:cs="Arial"/>
        </w:rPr>
        <w:t xml:space="preserve"> cough, wheeze,</w:t>
      </w:r>
      <w:r w:rsidR="00BC1229">
        <w:rPr>
          <w:rFonts w:ascii="Arial" w:hAnsi="Arial" w:cs="Arial"/>
        </w:rPr>
        <w:t xml:space="preserve"> dyspnoea/shortness of breath</w:t>
      </w:r>
      <w:r w:rsidR="007519A2">
        <w:rPr>
          <w:rFonts w:ascii="Arial" w:hAnsi="Arial" w:cs="Arial"/>
        </w:rPr>
        <w:t>,</w:t>
      </w:r>
      <w:r w:rsidR="00ED5BFE" w:rsidRPr="006E5BBE">
        <w:rPr>
          <w:rFonts w:ascii="Arial" w:hAnsi="Arial" w:cs="Arial"/>
        </w:rPr>
        <w:t xml:space="preserve"> stridor, increased work of breathing, cyanosis, additional auscultatory noises (crepitations)</w:t>
      </w:r>
      <w:r w:rsidR="004F631A" w:rsidRPr="006E5BBE">
        <w:rPr>
          <w:rFonts w:ascii="Arial" w:hAnsi="Arial" w:cs="Arial"/>
        </w:rPr>
        <w:t xml:space="preserve"> or low oximetry levels.</w:t>
      </w:r>
      <w:r w:rsidR="00BC1229">
        <w:rPr>
          <w:rFonts w:ascii="Arial" w:hAnsi="Arial" w:cs="Arial"/>
        </w:rPr>
        <w:t xml:space="preserve"> Recruitment will also occur in </w:t>
      </w:r>
      <w:r w:rsidR="00BC1229">
        <w:rPr>
          <w:rFonts w:ascii="Arial" w:eastAsia="Arial Unicode MS" w:hAnsi="Arial" w:cs="Arial"/>
          <w:color w:val="000000" w:themeColor="text1"/>
        </w:rPr>
        <w:t>low acuity ambulatory care units and adult respiratory medicine clinics as notified to the overseeing HREC.</w:t>
      </w:r>
      <w:r w:rsidR="005C4F5F">
        <w:rPr>
          <w:rFonts w:ascii="Arial" w:hAnsi="Arial" w:cs="Arial"/>
        </w:rPr>
        <w:t xml:space="preserve"> </w:t>
      </w:r>
    </w:p>
    <w:p w14:paraId="5335BA90" w14:textId="77777777" w:rsidR="00BC1229" w:rsidRDefault="00BC1229" w:rsidP="00DC4BF7">
      <w:pPr>
        <w:jc w:val="both"/>
        <w:rPr>
          <w:rFonts w:ascii="Arial" w:hAnsi="Arial" w:cs="Arial"/>
        </w:rPr>
      </w:pPr>
    </w:p>
    <w:p w14:paraId="30059DD3" w14:textId="22834C9B" w:rsidR="00DC4BF7" w:rsidRDefault="005C4F5F" w:rsidP="00DC4BF7">
      <w:pPr>
        <w:jc w:val="both"/>
        <w:rPr>
          <w:rFonts w:ascii="Arial" w:eastAsia="Arial Unicode MS" w:hAnsi="Arial" w:cs="Arial"/>
          <w:color w:val="000000" w:themeColor="text1"/>
        </w:rPr>
      </w:pPr>
      <w:r>
        <w:rPr>
          <w:rFonts w:ascii="Arial" w:hAnsi="Arial" w:cs="Arial"/>
        </w:rPr>
        <w:t>A child will be considered to include any participant over 1 month and less than or equal to 144 months (12 years).</w:t>
      </w:r>
      <w:r w:rsidR="00614A65">
        <w:rPr>
          <w:rFonts w:ascii="Arial" w:hAnsi="Arial" w:cs="Arial"/>
        </w:rPr>
        <w:t xml:space="preserve"> Adolescents </w:t>
      </w:r>
      <w:r w:rsidR="00BC1229">
        <w:rPr>
          <w:rFonts w:ascii="Arial" w:hAnsi="Arial" w:cs="Arial"/>
        </w:rPr>
        <w:t>will be 145 to 263</w:t>
      </w:r>
      <w:r w:rsidR="00316C69">
        <w:rPr>
          <w:rFonts w:ascii="Arial" w:hAnsi="Arial" w:cs="Arial"/>
        </w:rPr>
        <w:t xml:space="preserve"> </w:t>
      </w:r>
      <w:r w:rsidR="00BC1229">
        <w:rPr>
          <w:rFonts w:ascii="Arial" w:hAnsi="Arial" w:cs="Arial"/>
        </w:rPr>
        <w:t xml:space="preserve">months </w:t>
      </w:r>
      <w:r w:rsidR="00614A65">
        <w:rPr>
          <w:rFonts w:ascii="Arial" w:hAnsi="Arial" w:cs="Arial"/>
        </w:rPr>
        <w:t xml:space="preserve">and adults will be </w:t>
      </w:r>
      <w:r w:rsidR="00BC1229">
        <w:rPr>
          <w:rFonts w:ascii="Arial" w:hAnsi="Arial" w:cs="Arial"/>
        </w:rPr>
        <w:t xml:space="preserve">264 </w:t>
      </w:r>
      <w:r w:rsidR="00614A65">
        <w:rPr>
          <w:rFonts w:ascii="Arial" w:hAnsi="Arial" w:cs="Arial"/>
        </w:rPr>
        <w:t xml:space="preserve">months </w:t>
      </w:r>
      <w:r w:rsidR="00BC1229">
        <w:rPr>
          <w:rFonts w:ascii="Arial" w:hAnsi="Arial" w:cs="Arial"/>
        </w:rPr>
        <w:t xml:space="preserve">(22 years) </w:t>
      </w:r>
      <w:r w:rsidR="00614A65">
        <w:rPr>
          <w:rFonts w:ascii="Arial" w:hAnsi="Arial" w:cs="Arial"/>
        </w:rPr>
        <w:t>or older.</w:t>
      </w:r>
      <w:r>
        <w:rPr>
          <w:rFonts w:ascii="Arial" w:hAnsi="Arial" w:cs="Arial"/>
        </w:rPr>
        <w:t xml:space="preserve"> </w:t>
      </w:r>
      <w:r w:rsidR="00BC1229">
        <w:rPr>
          <w:rFonts w:ascii="Arial" w:hAnsi="Arial" w:cs="Arial"/>
        </w:rPr>
        <w:t xml:space="preserve">For analysis, the adult group may be further divided into young adults being 264 months to 779 months and older adults being 780 months (65 years) and over. </w:t>
      </w:r>
    </w:p>
    <w:p w14:paraId="0EED2185" w14:textId="77777777" w:rsidR="00DC4BF7" w:rsidRDefault="00DC4BF7" w:rsidP="00DC4BF7">
      <w:pPr>
        <w:jc w:val="both"/>
        <w:rPr>
          <w:rFonts w:ascii="Arial" w:eastAsia="Arial Unicode MS" w:hAnsi="Arial" w:cs="Arial"/>
          <w:color w:val="000000" w:themeColor="text1"/>
        </w:rPr>
      </w:pPr>
    </w:p>
    <w:p w14:paraId="7BD185C4" w14:textId="0E09DF02" w:rsidR="00DC4BF7" w:rsidRPr="006E5BBE" w:rsidRDefault="00DC4BF7" w:rsidP="00DC4BF7">
      <w:pPr>
        <w:jc w:val="both"/>
        <w:rPr>
          <w:rFonts w:ascii="Arial" w:hAnsi="Arial" w:cs="Arial"/>
        </w:rPr>
      </w:pPr>
      <w:r>
        <w:rPr>
          <w:rFonts w:ascii="Arial" w:hAnsi="Arial" w:cs="Arial"/>
        </w:rPr>
        <w:t>The included subjects comprise the intended use population for the device.</w:t>
      </w:r>
    </w:p>
    <w:p w14:paraId="726FF520" w14:textId="6FE33E14" w:rsidR="00ED5BFE" w:rsidRPr="006E5BBE" w:rsidRDefault="00ED5BFE" w:rsidP="00D20D3A">
      <w:pPr>
        <w:pStyle w:val="LightGrid-Accent31"/>
        <w:jc w:val="both"/>
        <w:rPr>
          <w:rFonts w:ascii="Arial" w:hAnsi="Arial" w:cs="Arial"/>
        </w:rPr>
      </w:pPr>
    </w:p>
    <w:p w14:paraId="46787874" w14:textId="77777777" w:rsidR="003A5B17" w:rsidRPr="006E5BBE" w:rsidRDefault="000F5959" w:rsidP="00D20D3A">
      <w:pPr>
        <w:pStyle w:val="LightGrid-Accent31"/>
        <w:jc w:val="both"/>
        <w:rPr>
          <w:rFonts w:ascii="Arial" w:hAnsi="Arial" w:cs="Arial"/>
        </w:rPr>
      </w:pPr>
      <w:r w:rsidRPr="006E5BBE">
        <w:rPr>
          <w:rFonts w:ascii="Arial" w:hAnsi="Arial" w:cs="Arial"/>
          <w:b/>
          <w:i/>
        </w:rPr>
        <w:t>Exclusion criteria:</w:t>
      </w:r>
      <w:r w:rsidRPr="006E5BBE">
        <w:rPr>
          <w:rFonts w:ascii="Arial" w:hAnsi="Arial" w:cs="Arial"/>
        </w:rPr>
        <w:t xml:space="preserve"> </w:t>
      </w:r>
    </w:p>
    <w:p w14:paraId="2907ADF5" w14:textId="40825E06" w:rsidR="00BC1229" w:rsidRDefault="00ED5BFE" w:rsidP="00BC1229">
      <w:pPr>
        <w:pStyle w:val="LightGrid-Accent31"/>
        <w:numPr>
          <w:ilvl w:val="0"/>
          <w:numId w:val="23"/>
        </w:numPr>
        <w:jc w:val="both"/>
        <w:rPr>
          <w:rFonts w:ascii="Arial" w:hAnsi="Arial" w:cs="Arial"/>
        </w:rPr>
      </w:pPr>
      <w:r w:rsidRPr="006E5BBE">
        <w:rPr>
          <w:rFonts w:ascii="Arial" w:hAnsi="Arial" w:cs="Arial"/>
        </w:rPr>
        <w:t xml:space="preserve">Lack of </w:t>
      </w:r>
      <w:r w:rsidR="001F0B63" w:rsidRPr="006E5BBE">
        <w:rPr>
          <w:rFonts w:ascii="Arial" w:hAnsi="Arial" w:cs="Arial"/>
        </w:rPr>
        <w:t xml:space="preserve">a </w:t>
      </w:r>
      <w:r w:rsidRPr="006E5BBE">
        <w:rPr>
          <w:rFonts w:ascii="Arial" w:hAnsi="Arial" w:cs="Arial"/>
        </w:rPr>
        <w:t xml:space="preserve">signed consent form </w:t>
      </w:r>
    </w:p>
    <w:p w14:paraId="73A918E8" w14:textId="645DD07A" w:rsidR="00BC1229" w:rsidRDefault="00BC1229" w:rsidP="00BC1229">
      <w:pPr>
        <w:pStyle w:val="LightGrid-Accent31"/>
        <w:numPr>
          <w:ilvl w:val="0"/>
          <w:numId w:val="23"/>
        </w:numPr>
        <w:jc w:val="both"/>
        <w:rPr>
          <w:rFonts w:ascii="Arial" w:hAnsi="Arial" w:cs="Arial"/>
        </w:rPr>
      </w:pPr>
      <w:r>
        <w:rPr>
          <w:rFonts w:ascii="Arial" w:hAnsi="Arial" w:cs="Arial"/>
        </w:rPr>
        <w:t>N</w:t>
      </w:r>
      <w:r w:rsidR="00ED5BFE" w:rsidRPr="006E5BBE">
        <w:rPr>
          <w:rFonts w:ascii="Arial" w:hAnsi="Arial" w:cs="Arial"/>
        </w:rPr>
        <w:t>eed for ventilatory support (including non-invasive means such as CPAP, high flow nasal oxygen, BiPAP)</w:t>
      </w:r>
      <w:r w:rsidR="00CE3B29" w:rsidRPr="006E5BBE">
        <w:rPr>
          <w:rFonts w:ascii="Arial" w:hAnsi="Arial" w:cs="Arial"/>
        </w:rPr>
        <w:t xml:space="preserve">, </w:t>
      </w:r>
    </w:p>
    <w:p w14:paraId="5CE3E5E3" w14:textId="7E13B4A1" w:rsidR="00BC1229" w:rsidRDefault="00BC1229" w:rsidP="00BC1229">
      <w:pPr>
        <w:pStyle w:val="LightGrid-Accent31"/>
        <w:numPr>
          <w:ilvl w:val="0"/>
          <w:numId w:val="23"/>
        </w:numPr>
        <w:jc w:val="both"/>
        <w:rPr>
          <w:rFonts w:ascii="Arial" w:hAnsi="Arial" w:cs="Arial"/>
        </w:rPr>
      </w:pPr>
      <w:r>
        <w:rPr>
          <w:rFonts w:ascii="Arial" w:hAnsi="Arial" w:cs="Arial"/>
        </w:rPr>
        <w:t>T</w:t>
      </w:r>
      <w:r w:rsidR="00CE3B29" w:rsidRPr="006E5BBE">
        <w:rPr>
          <w:rFonts w:ascii="Arial" w:hAnsi="Arial" w:cs="Arial"/>
        </w:rPr>
        <w:t>erminal disease</w:t>
      </w:r>
      <w:r w:rsidR="00CE78EB">
        <w:rPr>
          <w:rFonts w:ascii="Arial" w:hAnsi="Arial" w:cs="Arial"/>
        </w:rPr>
        <w:t>.</w:t>
      </w:r>
      <w:r w:rsidR="00741D3B">
        <w:rPr>
          <w:rFonts w:ascii="Arial" w:hAnsi="Arial" w:cs="Arial"/>
        </w:rPr>
        <w:t xml:space="preserve"> </w:t>
      </w:r>
    </w:p>
    <w:p w14:paraId="4AD841CD" w14:textId="55057C4C" w:rsidR="00BC1229" w:rsidRDefault="00741D3B" w:rsidP="00BC1229">
      <w:pPr>
        <w:pStyle w:val="LightGrid-Accent31"/>
        <w:numPr>
          <w:ilvl w:val="0"/>
          <w:numId w:val="23"/>
        </w:numPr>
        <w:jc w:val="both"/>
        <w:rPr>
          <w:rFonts w:ascii="Arial" w:hAnsi="Arial" w:cs="Arial"/>
        </w:rPr>
      </w:pPr>
      <w:r>
        <w:rPr>
          <w:rFonts w:ascii="Arial" w:hAnsi="Arial" w:cs="Arial"/>
        </w:rPr>
        <w:t>Medical contraindication to voluntary cough, including severe respiratory distress, history of pneumothorax, eye, chest or abdominal surge</w:t>
      </w:r>
      <w:r w:rsidR="00115216">
        <w:rPr>
          <w:rFonts w:ascii="Arial" w:hAnsi="Arial" w:cs="Arial"/>
        </w:rPr>
        <w:t>r</w:t>
      </w:r>
      <w:r>
        <w:rPr>
          <w:rFonts w:ascii="Arial" w:hAnsi="Arial" w:cs="Arial"/>
        </w:rPr>
        <w:t>y within the past 3 months</w:t>
      </w:r>
    </w:p>
    <w:p w14:paraId="6338A4E4" w14:textId="4E7E5A88" w:rsidR="00BC1229" w:rsidRDefault="00BC1229" w:rsidP="00BC1229">
      <w:pPr>
        <w:pStyle w:val="LightGrid-Accent31"/>
        <w:numPr>
          <w:ilvl w:val="0"/>
          <w:numId w:val="23"/>
        </w:numPr>
        <w:jc w:val="both"/>
        <w:rPr>
          <w:rFonts w:ascii="Arial" w:hAnsi="Arial" w:cs="Arial"/>
        </w:rPr>
      </w:pPr>
      <w:r>
        <w:rPr>
          <w:rFonts w:ascii="Arial" w:hAnsi="Arial" w:cs="Arial"/>
        </w:rPr>
        <w:t>T</w:t>
      </w:r>
      <w:r w:rsidR="00115216">
        <w:rPr>
          <w:rFonts w:ascii="Arial" w:hAnsi="Arial" w:cs="Arial"/>
        </w:rPr>
        <w:t>oo medically unstable to participate in study as per attending clinician.</w:t>
      </w:r>
    </w:p>
    <w:p w14:paraId="4CAB628A" w14:textId="6063F4F6" w:rsidR="00FE550F" w:rsidRDefault="00115216" w:rsidP="00BC1229">
      <w:pPr>
        <w:pStyle w:val="LightGrid-Accent31"/>
        <w:numPr>
          <w:ilvl w:val="0"/>
          <w:numId w:val="23"/>
        </w:numPr>
        <w:jc w:val="both"/>
        <w:rPr>
          <w:rFonts w:ascii="Arial" w:hAnsi="Arial" w:cs="Arial"/>
        </w:rPr>
      </w:pPr>
      <w:r>
        <w:rPr>
          <w:rFonts w:ascii="Arial" w:hAnsi="Arial" w:cs="Arial"/>
        </w:rPr>
        <w:t>Structur</w:t>
      </w:r>
      <w:r w:rsidR="00205FD2">
        <w:rPr>
          <w:rFonts w:ascii="Arial" w:hAnsi="Arial" w:cs="Arial"/>
        </w:rPr>
        <w:t>a</w:t>
      </w:r>
      <w:r>
        <w:rPr>
          <w:rFonts w:ascii="Arial" w:hAnsi="Arial" w:cs="Arial"/>
        </w:rPr>
        <w:t>l airway disease including laryngomalacia or tracheomalacia.</w:t>
      </w:r>
    </w:p>
    <w:p w14:paraId="00490F4E" w14:textId="679F106F" w:rsidR="00BC1229" w:rsidRDefault="00BC1229" w:rsidP="00BC1229">
      <w:pPr>
        <w:pStyle w:val="LightGrid-Accent31"/>
        <w:numPr>
          <w:ilvl w:val="0"/>
          <w:numId w:val="23"/>
        </w:numPr>
        <w:jc w:val="both"/>
        <w:rPr>
          <w:rFonts w:ascii="Arial" w:hAnsi="Arial" w:cs="Arial"/>
        </w:rPr>
      </w:pPr>
      <w:r>
        <w:rPr>
          <w:rFonts w:ascii="Arial" w:hAnsi="Arial" w:cs="Arial"/>
        </w:rPr>
        <w:t>Heart failure</w:t>
      </w:r>
    </w:p>
    <w:p w14:paraId="5C466809" w14:textId="111D3D92" w:rsidR="00BC1229" w:rsidRDefault="00BC1229" w:rsidP="00BC1229">
      <w:pPr>
        <w:pStyle w:val="LightGrid-Accent31"/>
        <w:numPr>
          <w:ilvl w:val="0"/>
          <w:numId w:val="23"/>
        </w:numPr>
        <w:jc w:val="both"/>
        <w:rPr>
          <w:rFonts w:ascii="Arial" w:hAnsi="Arial" w:cs="Arial"/>
        </w:rPr>
      </w:pPr>
      <w:r>
        <w:rPr>
          <w:rFonts w:ascii="Arial" w:hAnsi="Arial" w:cs="Arial"/>
        </w:rPr>
        <w:t>Neuromuscular disease</w:t>
      </w:r>
    </w:p>
    <w:p w14:paraId="29CFC802" w14:textId="760A1BDE" w:rsidR="00BC1229" w:rsidRDefault="00BC1229" w:rsidP="00BC1229">
      <w:pPr>
        <w:pStyle w:val="LightGrid-Accent31"/>
        <w:numPr>
          <w:ilvl w:val="0"/>
          <w:numId w:val="23"/>
        </w:numPr>
        <w:jc w:val="both"/>
        <w:rPr>
          <w:rFonts w:ascii="Arial" w:hAnsi="Arial" w:cs="Arial"/>
        </w:rPr>
      </w:pPr>
      <w:r>
        <w:rPr>
          <w:rFonts w:ascii="Arial" w:hAnsi="Arial" w:cs="Arial"/>
        </w:rPr>
        <w:t>Lobectomy</w:t>
      </w:r>
    </w:p>
    <w:p w14:paraId="7CDC181E" w14:textId="70000129" w:rsidR="00EB10C4" w:rsidRPr="006E5BBE" w:rsidRDefault="00EB10C4" w:rsidP="00BC1229">
      <w:pPr>
        <w:pStyle w:val="LightGrid-Accent31"/>
        <w:numPr>
          <w:ilvl w:val="0"/>
          <w:numId w:val="23"/>
        </w:numPr>
        <w:jc w:val="both"/>
        <w:rPr>
          <w:rFonts w:ascii="Arial" w:hAnsi="Arial" w:cs="Arial"/>
        </w:rPr>
      </w:pPr>
      <w:r>
        <w:rPr>
          <w:rFonts w:ascii="Arial" w:hAnsi="Arial" w:cs="Arial"/>
        </w:rPr>
        <w:t>Participants with suspected COVID-19 or any notifiable infectious disease.</w:t>
      </w:r>
    </w:p>
    <w:p w14:paraId="4C1BD00C" w14:textId="77777777" w:rsidR="00ED5BFE" w:rsidRPr="006E5BBE" w:rsidRDefault="00ED5BFE" w:rsidP="00D20D3A">
      <w:pPr>
        <w:pStyle w:val="LightGrid-Accent31"/>
        <w:jc w:val="both"/>
        <w:rPr>
          <w:rFonts w:ascii="Arial" w:hAnsi="Arial" w:cs="Arial"/>
          <w:b/>
          <w:u w:val="single"/>
        </w:rPr>
      </w:pPr>
    </w:p>
    <w:p w14:paraId="0A04B451" w14:textId="77777777" w:rsidR="000F5959" w:rsidRPr="006E5BBE" w:rsidRDefault="003A5B17" w:rsidP="00D20D3A">
      <w:pPr>
        <w:pStyle w:val="LightGrid-Accent31"/>
        <w:jc w:val="both"/>
        <w:rPr>
          <w:rFonts w:ascii="Arial" w:hAnsi="Arial" w:cs="Arial"/>
          <w:b/>
        </w:rPr>
      </w:pPr>
      <w:r w:rsidRPr="006E5BBE">
        <w:rPr>
          <w:rFonts w:ascii="Arial" w:hAnsi="Arial" w:cs="Arial"/>
          <w:b/>
        </w:rPr>
        <w:t>Study P</w:t>
      </w:r>
      <w:r w:rsidR="000F5959" w:rsidRPr="006E5BBE">
        <w:rPr>
          <w:rFonts w:ascii="Arial" w:hAnsi="Arial" w:cs="Arial"/>
          <w:b/>
        </w:rPr>
        <w:t>rocedure</w:t>
      </w:r>
      <w:r w:rsidR="009C0B8F" w:rsidRPr="006E5BBE">
        <w:rPr>
          <w:rFonts w:ascii="Arial" w:hAnsi="Arial" w:cs="Arial"/>
          <w:b/>
        </w:rPr>
        <w:t>:</w:t>
      </w:r>
    </w:p>
    <w:p w14:paraId="68664924" w14:textId="73311902" w:rsidR="00CE78EB" w:rsidRPr="006E5BBE" w:rsidRDefault="000F5959" w:rsidP="00D20D3A">
      <w:pPr>
        <w:pStyle w:val="LightGrid-Accent31"/>
        <w:jc w:val="both"/>
        <w:rPr>
          <w:rFonts w:ascii="Arial" w:hAnsi="Arial" w:cs="Arial"/>
        </w:rPr>
      </w:pPr>
      <w:r w:rsidRPr="006E5BBE">
        <w:rPr>
          <w:rFonts w:ascii="Arial" w:hAnsi="Arial" w:cs="Arial"/>
          <w:b/>
          <w:i/>
        </w:rPr>
        <w:t>Enrollment:</w:t>
      </w:r>
      <w:r w:rsidRPr="006E5BBE">
        <w:rPr>
          <w:rFonts w:ascii="Arial" w:hAnsi="Arial" w:cs="Arial"/>
          <w:b/>
        </w:rPr>
        <w:t xml:space="preserve"> </w:t>
      </w:r>
      <w:r w:rsidRPr="006E5BBE">
        <w:rPr>
          <w:rFonts w:ascii="Arial" w:hAnsi="Arial" w:cs="Arial"/>
        </w:rPr>
        <w:t xml:space="preserve">Potential participants will be identified based on a search of the </w:t>
      </w:r>
      <w:r w:rsidR="008827D6" w:rsidRPr="006E5BBE">
        <w:rPr>
          <w:rFonts w:ascii="Arial" w:hAnsi="Arial" w:cs="Arial"/>
        </w:rPr>
        <w:t>Emergency Department Information System (EDIS)</w:t>
      </w:r>
      <w:r w:rsidR="00057515">
        <w:rPr>
          <w:rFonts w:ascii="Arial" w:hAnsi="Arial" w:cs="Arial"/>
        </w:rPr>
        <w:t xml:space="preserve"> or identified as suitable for recruitment by senior doctor</w:t>
      </w:r>
      <w:r w:rsidR="008827D6" w:rsidRPr="006E5BBE">
        <w:rPr>
          <w:rFonts w:ascii="Arial" w:hAnsi="Arial" w:cs="Arial"/>
        </w:rPr>
        <w:t xml:space="preserve"> </w:t>
      </w:r>
      <w:r w:rsidR="00057515">
        <w:rPr>
          <w:rFonts w:ascii="Arial" w:hAnsi="Arial" w:cs="Arial"/>
        </w:rPr>
        <w:t>or</w:t>
      </w:r>
      <w:r w:rsidR="00057515" w:rsidRPr="006E5BBE">
        <w:rPr>
          <w:rFonts w:ascii="Arial" w:hAnsi="Arial" w:cs="Arial"/>
        </w:rPr>
        <w:t xml:space="preserve"> </w:t>
      </w:r>
      <w:r w:rsidR="00CE3B29" w:rsidRPr="006E5BBE">
        <w:rPr>
          <w:rFonts w:ascii="Arial" w:hAnsi="Arial" w:cs="Arial"/>
        </w:rPr>
        <w:t xml:space="preserve">through inpatient censuses </w:t>
      </w:r>
      <w:r w:rsidRPr="006E5BBE">
        <w:rPr>
          <w:rFonts w:ascii="Arial" w:hAnsi="Arial" w:cs="Arial"/>
        </w:rPr>
        <w:t>in use at participating hospitals using the search terms</w:t>
      </w:r>
      <w:r w:rsidR="009B4CB5" w:rsidRPr="006E5BBE">
        <w:rPr>
          <w:rFonts w:ascii="Arial" w:hAnsi="Arial" w:cs="Arial"/>
        </w:rPr>
        <w:t>:</w:t>
      </w:r>
      <w:r w:rsidR="00ED5BFE" w:rsidRPr="006E5BBE">
        <w:rPr>
          <w:rFonts w:ascii="Arial" w:hAnsi="Arial" w:cs="Arial"/>
        </w:rPr>
        <w:t xml:space="preserve"> Asthma, </w:t>
      </w:r>
      <w:r w:rsidR="00CE3B29" w:rsidRPr="006E5BBE">
        <w:rPr>
          <w:rFonts w:ascii="Arial" w:hAnsi="Arial" w:cs="Arial"/>
        </w:rPr>
        <w:t xml:space="preserve">respiratory distress, bronchitis, COPD, </w:t>
      </w:r>
      <w:r w:rsidR="00ED5BFE" w:rsidRPr="006E5BBE">
        <w:rPr>
          <w:rFonts w:ascii="Arial" w:hAnsi="Arial" w:cs="Arial"/>
        </w:rPr>
        <w:t xml:space="preserve">bronchiolitis, croup, pneumonia, pertussis, cough </w:t>
      </w:r>
      <w:r w:rsidR="001F0B63" w:rsidRPr="006E5BBE">
        <w:rPr>
          <w:rFonts w:ascii="Arial" w:hAnsi="Arial" w:cs="Arial"/>
        </w:rPr>
        <w:t xml:space="preserve">and wheeze </w:t>
      </w:r>
      <w:r w:rsidR="009B4CB5" w:rsidRPr="006E5BBE">
        <w:rPr>
          <w:rFonts w:ascii="Arial" w:hAnsi="Arial" w:cs="Arial"/>
        </w:rPr>
        <w:t xml:space="preserve">in terms of </w:t>
      </w:r>
      <w:r w:rsidR="00ED5BFE" w:rsidRPr="006E5BBE">
        <w:rPr>
          <w:rFonts w:ascii="Arial" w:hAnsi="Arial" w:cs="Arial"/>
        </w:rPr>
        <w:t xml:space="preserve">presenting complaint or </w:t>
      </w:r>
      <w:r w:rsidR="009B4CB5" w:rsidRPr="006E5BBE">
        <w:rPr>
          <w:rFonts w:ascii="Arial" w:hAnsi="Arial" w:cs="Arial"/>
        </w:rPr>
        <w:t xml:space="preserve">discharge diagnosis </w:t>
      </w:r>
      <w:r w:rsidR="00ED5BFE" w:rsidRPr="006E5BBE">
        <w:rPr>
          <w:rFonts w:ascii="Arial" w:hAnsi="Arial" w:cs="Arial"/>
        </w:rPr>
        <w:t>(if admitted to the ward)</w:t>
      </w:r>
      <w:r w:rsidRPr="006E5BBE">
        <w:rPr>
          <w:rFonts w:ascii="Arial" w:hAnsi="Arial" w:cs="Arial"/>
        </w:rPr>
        <w:t>.</w:t>
      </w:r>
      <w:r w:rsidR="0046597F" w:rsidRPr="006E5BBE">
        <w:rPr>
          <w:rFonts w:ascii="Arial" w:hAnsi="Arial" w:cs="Arial"/>
        </w:rPr>
        <w:t xml:space="preserve"> </w:t>
      </w:r>
      <w:r w:rsidR="00F72B51">
        <w:rPr>
          <w:rFonts w:ascii="Arial" w:hAnsi="Arial" w:cs="Arial"/>
        </w:rPr>
        <w:t>C</w:t>
      </w:r>
      <w:r w:rsidR="00CE78EB" w:rsidRPr="006E5BBE">
        <w:rPr>
          <w:rFonts w:ascii="Arial" w:hAnsi="Arial" w:cs="Arial"/>
        </w:rPr>
        <w:t xml:space="preserve">ommunity/staff members </w:t>
      </w:r>
      <w:r w:rsidR="00CE78EB">
        <w:rPr>
          <w:rFonts w:ascii="Arial" w:hAnsi="Arial" w:cs="Arial"/>
        </w:rPr>
        <w:t xml:space="preserve">with an URTI </w:t>
      </w:r>
      <w:r w:rsidR="00057515">
        <w:rPr>
          <w:rFonts w:ascii="Arial" w:hAnsi="Arial" w:cs="Arial"/>
        </w:rPr>
        <w:t xml:space="preserve">or healthy individuals </w:t>
      </w:r>
      <w:r w:rsidR="00CE78EB" w:rsidRPr="006E5BBE">
        <w:rPr>
          <w:rFonts w:ascii="Arial" w:hAnsi="Arial" w:cs="Arial"/>
        </w:rPr>
        <w:t xml:space="preserve">may </w:t>
      </w:r>
      <w:r w:rsidR="00CE78EB">
        <w:rPr>
          <w:rFonts w:ascii="Arial" w:hAnsi="Arial" w:cs="Arial"/>
        </w:rPr>
        <w:t xml:space="preserve">be invited to participate </w:t>
      </w:r>
      <w:r w:rsidR="00F72B51">
        <w:rPr>
          <w:rFonts w:ascii="Arial" w:hAnsi="Arial" w:cs="Arial"/>
        </w:rPr>
        <w:t xml:space="preserve">via </w:t>
      </w:r>
      <w:r w:rsidR="00CE78EB" w:rsidRPr="006E5BBE">
        <w:rPr>
          <w:rFonts w:ascii="Arial" w:hAnsi="Arial" w:cs="Arial"/>
        </w:rPr>
        <w:t>newsletters.</w:t>
      </w:r>
    </w:p>
    <w:p w14:paraId="6F37B144" w14:textId="7DBE45FE" w:rsidR="00ED5BFE" w:rsidRPr="006E5BBE" w:rsidRDefault="00ED5BFE" w:rsidP="00D20D3A">
      <w:pPr>
        <w:pStyle w:val="LightGrid-Accent31"/>
        <w:jc w:val="both"/>
        <w:rPr>
          <w:rFonts w:ascii="Arial" w:hAnsi="Arial" w:cs="Arial"/>
        </w:rPr>
      </w:pPr>
    </w:p>
    <w:p w14:paraId="469873F1" w14:textId="6742A7AC" w:rsidR="00ED5BFE" w:rsidRPr="00153E99" w:rsidRDefault="00ED5BFE" w:rsidP="00D20D3A">
      <w:pPr>
        <w:pStyle w:val="LightGrid-Accent31"/>
        <w:jc w:val="both"/>
        <w:rPr>
          <w:rFonts w:ascii="Arial" w:hAnsi="Arial" w:cs="Arial"/>
        </w:rPr>
      </w:pPr>
      <w:r w:rsidRPr="006E5BBE">
        <w:rPr>
          <w:rFonts w:ascii="Arial" w:hAnsi="Arial" w:cs="Arial"/>
        </w:rPr>
        <w:t xml:space="preserve">Enrolment </w:t>
      </w:r>
      <w:r w:rsidR="007212A9" w:rsidRPr="006E5BBE">
        <w:rPr>
          <w:rFonts w:ascii="Arial" w:hAnsi="Arial" w:cs="Arial"/>
        </w:rPr>
        <w:t>will</w:t>
      </w:r>
      <w:r w:rsidR="00512E5B" w:rsidRPr="006E5BBE">
        <w:rPr>
          <w:rFonts w:ascii="Arial" w:hAnsi="Arial" w:cs="Arial"/>
        </w:rPr>
        <w:t xml:space="preserve"> be</w:t>
      </w:r>
      <w:r w:rsidRPr="006E5BBE">
        <w:rPr>
          <w:rFonts w:ascii="Arial" w:hAnsi="Arial" w:cs="Arial"/>
        </w:rPr>
        <w:t xml:space="preserve"> undertaken by </w:t>
      </w:r>
      <w:r w:rsidR="00CE3B29" w:rsidRPr="006E5BBE">
        <w:rPr>
          <w:rFonts w:ascii="Arial" w:hAnsi="Arial" w:cs="Arial"/>
        </w:rPr>
        <w:t xml:space="preserve">the attending nurse or </w:t>
      </w:r>
      <w:r w:rsidRPr="006E5BBE">
        <w:rPr>
          <w:rFonts w:ascii="Arial" w:hAnsi="Arial" w:cs="Arial"/>
        </w:rPr>
        <w:t>a dedicated research assistant who will a</w:t>
      </w:r>
      <w:r w:rsidR="00512E5B" w:rsidRPr="006E5BBE">
        <w:rPr>
          <w:rFonts w:ascii="Arial" w:hAnsi="Arial" w:cs="Arial"/>
        </w:rPr>
        <w:t xml:space="preserve">pproach the </w:t>
      </w:r>
      <w:r w:rsidR="00CE3B29" w:rsidRPr="006E5BBE">
        <w:rPr>
          <w:rFonts w:ascii="Arial" w:hAnsi="Arial" w:cs="Arial"/>
        </w:rPr>
        <w:t xml:space="preserve">participant (or their parent/guardian if under </w:t>
      </w:r>
      <w:r w:rsidR="00153E99" w:rsidRPr="006E5BBE">
        <w:rPr>
          <w:rFonts w:ascii="Arial" w:hAnsi="Arial" w:cs="Arial"/>
        </w:rPr>
        <w:t>1</w:t>
      </w:r>
      <w:r w:rsidR="00153E99">
        <w:rPr>
          <w:rFonts w:ascii="Arial" w:hAnsi="Arial" w:cs="Arial"/>
        </w:rPr>
        <w:t>8</w:t>
      </w:r>
      <w:r w:rsidR="00153E99" w:rsidRPr="006E5BBE">
        <w:rPr>
          <w:rFonts w:ascii="Arial" w:hAnsi="Arial" w:cs="Arial"/>
        </w:rPr>
        <w:t xml:space="preserve"> </w:t>
      </w:r>
      <w:r w:rsidR="00CE3B29" w:rsidRPr="006E5BBE">
        <w:rPr>
          <w:rFonts w:ascii="Arial" w:hAnsi="Arial" w:cs="Arial"/>
        </w:rPr>
        <w:t>years of age)</w:t>
      </w:r>
      <w:r w:rsidR="00512E5B" w:rsidRPr="006E5BBE">
        <w:rPr>
          <w:rFonts w:ascii="Arial" w:hAnsi="Arial" w:cs="Arial"/>
        </w:rPr>
        <w:t xml:space="preserve"> and </w:t>
      </w:r>
      <w:r w:rsidR="00E339CD" w:rsidRPr="006E5BBE">
        <w:rPr>
          <w:rFonts w:ascii="Arial" w:hAnsi="Arial" w:cs="Arial"/>
        </w:rPr>
        <w:t>explain the</w:t>
      </w:r>
      <w:r w:rsidRPr="006E5BBE">
        <w:rPr>
          <w:rFonts w:ascii="Arial" w:hAnsi="Arial" w:cs="Arial"/>
        </w:rPr>
        <w:t xml:space="preserve"> study, provide written information, </w:t>
      </w:r>
      <w:r w:rsidR="00E74232" w:rsidRPr="006E5BBE">
        <w:rPr>
          <w:rFonts w:ascii="Arial" w:hAnsi="Arial" w:cs="Arial"/>
        </w:rPr>
        <w:t>answer</w:t>
      </w:r>
      <w:r w:rsidRPr="006E5BBE">
        <w:rPr>
          <w:rFonts w:ascii="Arial" w:hAnsi="Arial" w:cs="Arial"/>
        </w:rPr>
        <w:t xml:space="preserve"> any questions that may arise and obtain written consent from the</w:t>
      </w:r>
      <w:r w:rsidR="00CE3B29" w:rsidRPr="006E5BBE">
        <w:rPr>
          <w:rFonts w:ascii="Arial" w:hAnsi="Arial" w:cs="Arial"/>
        </w:rPr>
        <w:t xml:space="preserve"> participant or their</w:t>
      </w:r>
      <w:r w:rsidRPr="006E5BBE">
        <w:rPr>
          <w:rFonts w:ascii="Arial" w:hAnsi="Arial" w:cs="Arial"/>
        </w:rPr>
        <w:t xml:space="preserve"> parent/guardian. An </w:t>
      </w:r>
      <w:r w:rsidRPr="00153E99">
        <w:rPr>
          <w:rFonts w:ascii="Arial" w:hAnsi="Arial" w:cs="Arial"/>
        </w:rPr>
        <w:t>explanation of the ability to withdraw from the study will be given at this time</w:t>
      </w:r>
      <w:r w:rsidR="00836474" w:rsidRPr="00153E99">
        <w:rPr>
          <w:rFonts w:ascii="Arial" w:hAnsi="Arial" w:cs="Arial"/>
        </w:rPr>
        <w:t>.</w:t>
      </w:r>
    </w:p>
    <w:p w14:paraId="297BE227" w14:textId="77777777" w:rsidR="00153E99" w:rsidRPr="00153E99" w:rsidRDefault="00153E99" w:rsidP="00D20D3A">
      <w:pPr>
        <w:pStyle w:val="LightGrid-Accent31"/>
        <w:jc w:val="both"/>
        <w:rPr>
          <w:rFonts w:ascii="Arial" w:hAnsi="Arial" w:cs="Arial"/>
        </w:rPr>
      </w:pPr>
    </w:p>
    <w:p w14:paraId="3538FF79" w14:textId="419CE56B" w:rsidR="00836474" w:rsidRPr="00153E99" w:rsidRDefault="00836474" w:rsidP="00D20D3A">
      <w:pPr>
        <w:jc w:val="both"/>
        <w:rPr>
          <w:rStyle w:val="Hyperlink"/>
          <w:rFonts w:ascii="Arial" w:hAnsi="Arial" w:cs="Arial"/>
          <w:color w:val="000000" w:themeColor="text1"/>
          <w:u w:val="none"/>
        </w:rPr>
      </w:pPr>
      <w:r w:rsidRPr="00153E99">
        <w:rPr>
          <w:rStyle w:val="Hyperlink"/>
          <w:rFonts w:ascii="Arial" w:hAnsi="Arial" w:cs="Arial"/>
          <w:color w:val="000000" w:themeColor="text1"/>
          <w:u w:val="none"/>
        </w:rPr>
        <w:t xml:space="preserve">Consent will be sought to allow for </w:t>
      </w:r>
      <w:r w:rsidR="00CE78EB" w:rsidRPr="00153E99">
        <w:rPr>
          <w:rStyle w:val="Hyperlink"/>
          <w:rFonts w:ascii="Arial" w:hAnsi="Arial" w:cs="Arial"/>
          <w:color w:val="000000" w:themeColor="text1"/>
          <w:u w:val="none"/>
        </w:rPr>
        <w:t>participants</w:t>
      </w:r>
      <w:r w:rsidRPr="00153E99">
        <w:rPr>
          <w:rStyle w:val="Hyperlink"/>
          <w:rFonts w:ascii="Arial" w:hAnsi="Arial" w:cs="Arial"/>
          <w:color w:val="000000" w:themeColor="text1"/>
          <w:u w:val="none"/>
        </w:rPr>
        <w:t xml:space="preserve"> cough sounds to be compiled into a “cough library” and uploaded to a website for use in clinical training. No names, identifying details or visual material will be uploaded. It will not be possible to download the cough sounds from the website. </w:t>
      </w:r>
    </w:p>
    <w:p w14:paraId="047347A3" w14:textId="77777777" w:rsidR="00836474" w:rsidRPr="00153E99" w:rsidRDefault="00836474" w:rsidP="00D20D3A">
      <w:pPr>
        <w:jc w:val="both"/>
        <w:rPr>
          <w:rFonts w:ascii="Arial" w:hAnsi="Arial" w:cs="Arial"/>
        </w:rPr>
      </w:pPr>
    </w:p>
    <w:p w14:paraId="12D9C6A1" w14:textId="1D4A6E88" w:rsidR="00836474" w:rsidRPr="00FE7D12" w:rsidRDefault="00836474" w:rsidP="00D20D3A">
      <w:pPr>
        <w:pStyle w:val="LightGrid-Accent31"/>
        <w:jc w:val="both"/>
        <w:rPr>
          <w:rFonts w:ascii="Arial" w:hAnsi="Arial" w:cs="Arial"/>
        </w:rPr>
      </w:pPr>
      <w:r w:rsidRPr="00FE7D12">
        <w:rPr>
          <w:rStyle w:val="Hyperlink"/>
          <w:rFonts w:ascii="Arial" w:hAnsi="Arial" w:cs="Arial"/>
          <w:color w:val="000000" w:themeColor="text1"/>
          <w:u w:val="none"/>
        </w:rPr>
        <w:t>A subset of those already included in the study</w:t>
      </w:r>
      <w:r w:rsidR="00CE3B29" w:rsidRPr="00FE7D12">
        <w:rPr>
          <w:rStyle w:val="Hyperlink"/>
          <w:rFonts w:ascii="Arial" w:hAnsi="Arial" w:cs="Arial"/>
          <w:color w:val="000000" w:themeColor="text1"/>
          <w:u w:val="none"/>
        </w:rPr>
        <w:t xml:space="preserve"> (prior to 13 July 2018)</w:t>
      </w:r>
      <w:r w:rsidRPr="00FE7D12">
        <w:rPr>
          <w:rStyle w:val="Hyperlink"/>
          <w:rFonts w:ascii="Arial" w:hAnsi="Arial" w:cs="Arial"/>
          <w:color w:val="000000" w:themeColor="text1"/>
          <w:u w:val="none"/>
        </w:rPr>
        <w:t xml:space="preserve"> will be retrospectively, contacted (via letter) to ask for their permission for their (previously recorded) cough sounds to be compiled into a “cough library” and uploaded to a website for use in clinical training. No names, identifying details or visual material will be uploaded. It will not be possible to download the cough sounds from the website. The researchers will ensure that participants who may have had a traumatic experience in hospital or who have since died, are not approached to participate.</w:t>
      </w:r>
    </w:p>
    <w:p w14:paraId="7EDC3216" w14:textId="77777777" w:rsidR="00836474" w:rsidRPr="006E5BBE" w:rsidRDefault="00836474" w:rsidP="00D20D3A">
      <w:pPr>
        <w:pStyle w:val="LightGrid-Accent31"/>
        <w:jc w:val="both"/>
        <w:rPr>
          <w:rFonts w:ascii="Arial" w:hAnsi="Arial" w:cs="Arial"/>
        </w:rPr>
      </w:pPr>
    </w:p>
    <w:p w14:paraId="453634E7" w14:textId="77777777" w:rsidR="004F631A" w:rsidRPr="006E5BBE" w:rsidRDefault="004F631A" w:rsidP="00D20D3A">
      <w:pPr>
        <w:tabs>
          <w:tab w:val="left" w:pos="709"/>
          <w:tab w:val="left" w:pos="1134"/>
          <w:tab w:val="right" w:pos="8910"/>
        </w:tabs>
        <w:jc w:val="both"/>
        <w:rPr>
          <w:rFonts w:ascii="Arial" w:hAnsi="Arial" w:cs="Arial"/>
        </w:rPr>
      </w:pPr>
      <w:r w:rsidRPr="006E5BBE">
        <w:rPr>
          <w:rFonts w:ascii="Arial" w:hAnsi="Arial" w:cs="Arial"/>
          <w:b/>
          <w:i/>
        </w:rPr>
        <w:t>Data Collection:</w:t>
      </w:r>
      <w:r w:rsidRPr="006E5BBE">
        <w:rPr>
          <w:rFonts w:ascii="Arial" w:hAnsi="Arial" w:cs="Arial"/>
        </w:rPr>
        <w:t xml:space="preserve"> </w:t>
      </w:r>
    </w:p>
    <w:p w14:paraId="475D5F0C" w14:textId="4B986B31" w:rsidR="004F631A" w:rsidRPr="006E5BBE" w:rsidRDefault="004F631A" w:rsidP="00D20D3A">
      <w:pPr>
        <w:tabs>
          <w:tab w:val="left" w:pos="709"/>
          <w:tab w:val="left" w:pos="1134"/>
          <w:tab w:val="right" w:pos="8910"/>
        </w:tabs>
        <w:jc w:val="both"/>
        <w:rPr>
          <w:rFonts w:ascii="Arial" w:hAnsi="Arial" w:cs="Arial"/>
          <w:i/>
        </w:rPr>
      </w:pPr>
      <w:r w:rsidRPr="006E5BBE">
        <w:rPr>
          <w:rFonts w:ascii="Arial" w:hAnsi="Arial" w:cs="Arial"/>
          <w:i/>
        </w:rPr>
        <w:t>Acquisition of patient cough/breath sounds</w:t>
      </w:r>
    </w:p>
    <w:p w14:paraId="64142F44" w14:textId="08ED8C16" w:rsidR="004F631A" w:rsidRPr="006E5BBE" w:rsidRDefault="004F631A" w:rsidP="00D20D3A">
      <w:pPr>
        <w:tabs>
          <w:tab w:val="left" w:pos="709"/>
          <w:tab w:val="left" w:pos="1134"/>
          <w:tab w:val="right" w:pos="8910"/>
        </w:tabs>
        <w:jc w:val="both"/>
        <w:rPr>
          <w:rFonts w:ascii="Arial" w:hAnsi="Arial" w:cs="Arial"/>
        </w:rPr>
      </w:pPr>
      <w:r w:rsidRPr="006E5BBE">
        <w:rPr>
          <w:rFonts w:ascii="Arial" w:hAnsi="Arial" w:cs="Arial"/>
        </w:rPr>
        <w:t xml:space="preserve">Previous work indicates that 5-11 coughs are sufficient for the mathematical algorithms to make a decision about the existence of pneumonia.  </w:t>
      </w:r>
    </w:p>
    <w:p w14:paraId="2B714E3A" w14:textId="77777777" w:rsidR="007212A9" w:rsidRPr="006E5BBE" w:rsidRDefault="007212A9" w:rsidP="00D20D3A">
      <w:pPr>
        <w:tabs>
          <w:tab w:val="left" w:pos="709"/>
          <w:tab w:val="left" w:pos="1134"/>
          <w:tab w:val="right" w:pos="8910"/>
        </w:tabs>
        <w:jc w:val="both"/>
        <w:rPr>
          <w:rFonts w:ascii="Arial" w:hAnsi="Arial" w:cs="Arial"/>
        </w:rPr>
      </w:pPr>
    </w:p>
    <w:p w14:paraId="756630B9" w14:textId="65CFF43C" w:rsidR="004F631A" w:rsidRPr="006E5BBE" w:rsidRDefault="007212A9" w:rsidP="00D20D3A">
      <w:pPr>
        <w:tabs>
          <w:tab w:val="left" w:pos="709"/>
          <w:tab w:val="left" w:pos="1134"/>
          <w:tab w:val="right" w:pos="8910"/>
        </w:tabs>
        <w:jc w:val="both"/>
        <w:rPr>
          <w:rFonts w:ascii="Arial" w:hAnsi="Arial" w:cs="Arial"/>
        </w:rPr>
      </w:pPr>
      <w:r w:rsidRPr="006E5BBE">
        <w:rPr>
          <w:rFonts w:ascii="Arial" w:hAnsi="Arial" w:cs="Arial"/>
        </w:rPr>
        <w:t>Respiratory-related sounds are to</w:t>
      </w:r>
      <w:r w:rsidR="004F631A" w:rsidRPr="006E5BBE">
        <w:rPr>
          <w:rFonts w:ascii="Arial" w:hAnsi="Arial" w:cs="Arial"/>
        </w:rPr>
        <w:t xml:space="preserve"> be collected using three different types of devices: iPhone/iPads, Android phones (e.g. Samsung Galaxy S5), and free-field microphones (e.g. G.R.A.S.S. high bandwidth, instrumentation grade microphones). These devices are battery operated </w:t>
      </w:r>
      <w:r w:rsidR="00E339CD" w:rsidRPr="006E5BBE">
        <w:rPr>
          <w:rFonts w:ascii="Arial" w:hAnsi="Arial" w:cs="Arial"/>
        </w:rPr>
        <w:t xml:space="preserve">(&lt;5 volts) </w:t>
      </w:r>
      <w:r w:rsidR="004F631A" w:rsidRPr="006E5BBE">
        <w:rPr>
          <w:rFonts w:ascii="Arial" w:hAnsi="Arial" w:cs="Arial"/>
        </w:rPr>
        <w:t xml:space="preserve">and do not require physical contact with the subjects. The devices are </w:t>
      </w:r>
      <w:r w:rsidR="00013284">
        <w:rPr>
          <w:rFonts w:ascii="Arial" w:hAnsi="Arial" w:cs="Arial"/>
        </w:rPr>
        <w:t xml:space="preserve">held by the research nurse or are </w:t>
      </w:r>
      <w:r w:rsidR="004F631A" w:rsidRPr="006E5BBE">
        <w:rPr>
          <w:rFonts w:ascii="Arial" w:hAnsi="Arial" w:cs="Arial"/>
        </w:rPr>
        <w:t xml:space="preserve">mounted securely on a single small, table-top stand and placed within a </w:t>
      </w:r>
      <w:r w:rsidR="00C322AD">
        <w:rPr>
          <w:rFonts w:ascii="Arial" w:hAnsi="Arial" w:cs="Arial"/>
        </w:rPr>
        <w:t>25-</w:t>
      </w:r>
      <w:r w:rsidR="004F631A" w:rsidRPr="006E5BBE">
        <w:rPr>
          <w:rFonts w:ascii="Arial" w:hAnsi="Arial" w:cs="Arial"/>
        </w:rPr>
        <w:t>50cm radius from the patient’s head directed toward the patient.  Ambient noise should be minimised</w:t>
      </w:r>
      <w:r w:rsidR="00512E5B" w:rsidRPr="006E5BBE">
        <w:rPr>
          <w:rFonts w:ascii="Arial" w:hAnsi="Arial" w:cs="Arial"/>
        </w:rPr>
        <w:t>,</w:t>
      </w:r>
      <w:r w:rsidR="004F631A" w:rsidRPr="006E5BBE">
        <w:rPr>
          <w:rFonts w:ascii="Arial" w:hAnsi="Arial" w:cs="Arial"/>
        </w:rPr>
        <w:t xml:space="preserve"> within reason for clinical needs. </w:t>
      </w:r>
    </w:p>
    <w:p w14:paraId="44F4A409" w14:textId="77777777" w:rsidR="007212A9" w:rsidRPr="006E5BBE" w:rsidRDefault="007212A9" w:rsidP="00D20D3A">
      <w:pPr>
        <w:tabs>
          <w:tab w:val="left" w:pos="709"/>
          <w:tab w:val="left" w:pos="1134"/>
          <w:tab w:val="right" w:pos="8910"/>
        </w:tabs>
        <w:jc w:val="both"/>
        <w:rPr>
          <w:rFonts w:ascii="Arial" w:hAnsi="Arial" w:cs="Arial"/>
        </w:rPr>
      </w:pPr>
    </w:p>
    <w:p w14:paraId="2019BC79" w14:textId="674C64AA" w:rsidR="004F631A" w:rsidRPr="006E5BBE" w:rsidRDefault="004F631A" w:rsidP="00D20D3A">
      <w:pPr>
        <w:tabs>
          <w:tab w:val="left" w:pos="709"/>
          <w:tab w:val="left" w:pos="1134"/>
          <w:tab w:val="right" w:pos="8910"/>
        </w:tabs>
        <w:jc w:val="both"/>
        <w:rPr>
          <w:rFonts w:ascii="Arial" w:hAnsi="Arial" w:cs="Arial"/>
        </w:rPr>
      </w:pPr>
      <w:r w:rsidRPr="006E5BBE">
        <w:rPr>
          <w:rFonts w:ascii="Arial" w:hAnsi="Arial" w:cs="Arial"/>
        </w:rPr>
        <w:t xml:space="preserve">Sound recordings are </w:t>
      </w:r>
      <w:r w:rsidR="007212A9" w:rsidRPr="006E5BBE">
        <w:rPr>
          <w:rFonts w:ascii="Arial" w:hAnsi="Arial" w:cs="Arial"/>
        </w:rPr>
        <w:t>collected as follows</w:t>
      </w:r>
      <w:r w:rsidR="003E7AA3">
        <w:rPr>
          <w:rFonts w:ascii="Arial" w:hAnsi="Arial" w:cs="Arial"/>
        </w:rPr>
        <w:t>:</w:t>
      </w:r>
    </w:p>
    <w:p w14:paraId="186D49F9" w14:textId="77777777" w:rsidR="007212A9" w:rsidRPr="006E5BBE" w:rsidRDefault="007212A9" w:rsidP="00D20D3A">
      <w:pPr>
        <w:ind w:right="-489"/>
        <w:jc w:val="both"/>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4676"/>
        <w:gridCol w:w="4207"/>
      </w:tblGrid>
      <w:tr w:rsidR="007212A9" w:rsidRPr="006E5BBE" w14:paraId="3E137864" w14:textId="77777777" w:rsidTr="00E339CD">
        <w:trPr>
          <w:trHeight w:val="464"/>
        </w:trPr>
        <w:tc>
          <w:tcPr>
            <w:tcW w:w="9640" w:type="dxa"/>
            <w:gridSpan w:val="3"/>
            <w:tcBorders>
              <w:top w:val="single" w:sz="12" w:space="0" w:color="auto"/>
              <w:bottom w:val="single" w:sz="4" w:space="0" w:color="auto"/>
            </w:tcBorders>
            <w:vAlign w:val="center"/>
          </w:tcPr>
          <w:p w14:paraId="33BB936C" w14:textId="2BCCE1D0" w:rsidR="007212A9" w:rsidRPr="006E5BBE" w:rsidRDefault="007212A9" w:rsidP="00D20D3A">
            <w:pPr>
              <w:ind w:hanging="426"/>
              <w:jc w:val="both"/>
              <w:rPr>
                <w:rFonts w:ascii="Arial" w:hAnsi="Arial" w:cs="Arial"/>
              </w:rPr>
            </w:pPr>
            <w:r w:rsidRPr="006E5BBE">
              <w:rPr>
                <w:rFonts w:ascii="Arial" w:hAnsi="Arial" w:cs="Arial"/>
                <w:b/>
                <w:lang w:val="fr-FR"/>
              </w:rPr>
              <w:t xml:space="preserve"> 1.</w:t>
            </w:r>
            <w:r w:rsidRPr="006E5BBE">
              <w:rPr>
                <w:rFonts w:ascii="Arial" w:hAnsi="Arial" w:cs="Arial"/>
                <w:lang w:val="fr-FR"/>
              </w:rPr>
              <w:t xml:space="preserve">  1. </w:t>
            </w:r>
            <w:r w:rsidRPr="006E5BBE">
              <w:rPr>
                <w:rFonts w:ascii="Arial" w:hAnsi="Arial" w:cs="Arial"/>
                <w:b/>
              </w:rPr>
              <w:t xml:space="preserve">Voluntary Cough/Breathing Sounds </w:t>
            </w:r>
            <w:r w:rsidRPr="006E5BBE">
              <w:rPr>
                <w:rFonts w:ascii="Arial" w:hAnsi="Arial" w:cs="Arial"/>
              </w:rPr>
              <w:t xml:space="preserve">(only if patient is old enough to cooperate and is </w:t>
            </w:r>
            <w:r w:rsidRPr="003E7AA3">
              <w:rPr>
                <w:rFonts w:ascii="Arial" w:hAnsi="Arial" w:cs="Arial"/>
              </w:rPr>
              <w:t>willing)</w:t>
            </w:r>
          </w:p>
        </w:tc>
      </w:tr>
      <w:tr w:rsidR="007212A9" w:rsidRPr="006E5BBE" w14:paraId="42AC7AFD" w14:textId="77777777" w:rsidTr="00E339CD">
        <w:trPr>
          <w:trHeight w:val="288"/>
        </w:trPr>
        <w:tc>
          <w:tcPr>
            <w:tcW w:w="757" w:type="dxa"/>
            <w:vAlign w:val="center"/>
          </w:tcPr>
          <w:p w14:paraId="0BFE6C39" w14:textId="77777777" w:rsidR="007212A9" w:rsidRPr="006E5BBE" w:rsidRDefault="007212A9" w:rsidP="00D20D3A">
            <w:pPr>
              <w:jc w:val="both"/>
              <w:rPr>
                <w:rFonts w:ascii="Arial" w:hAnsi="Arial" w:cs="Arial"/>
              </w:rPr>
            </w:pPr>
            <w:r w:rsidRPr="006E5BBE">
              <w:rPr>
                <w:rFonts w:ascii="MS Gothic" w:eastAsia="MS Gothic" w:hAnsi="MS Gothic" w:cs="MS Gothic" w:hint="eastAsia"/>
                <w:color w:val="000000"/>
              </w:rPr>
              <w:t>☐</w:t>
            </w:r>
          </w:p>
        </w:tc>
        <w:tc>
          <w:tcPr>
            <w:tcW w:w="4676" w:type="dxa"/>
            <w:vAlign w:val="center"/>
          </w:tcPr>
          <w:p w14:paraId="3A8A7CA8" w14:textId="77777777" w:rsidR="007212A9" w:rsidRPr="006E5BBE" w:rsidRDefault="007212A9" w:rsidP="00D20D3A">
            <w:pPr>
              <w:jc w:val="both"/>
              <w:rPr>
                <w:rFonts w:ascii="Arial" w:hAnsi="Arial" w:cs="Arial"/>
              </w:rPr>
            </w:pPr>
            <w:r w:rsidRPr="006E5BBE">
              <w:rPr>
                <w:rFonts w:ascii="Arial" w:hAnsi="Arial" w:cs="Arial"/>
              </w:rPr>
              <w:t xml:space="preserve">Ask the patient to open the mouth and breathe deeply. (5 -10 breath cycles). </w:t>
            </w:r>
          </w:p>
        </w:tc>
        <w:tc>
          <w:tcPr>
            <w:tcW w:w="4207" w:type="dxa"/>
            <w:vMerge w:val="restart"/>
            <w:vAlign w:val="center"/>
          </w:tcPr>
          <w:p w14:paraId="6DDD0A7A" w14:textId="19C8AF8E" w:rsidR="007212A9" w:rsidRPr="006E5BBE" w:rsidRDefault="007212A9" w:rsidP="00D20D3A">
            <w:pPr>
              <w:pStyle w:val="ListParagraph"/>
              <w:numPr>
                <w:ilvl w:val="0"/>
                <w:numId w:val="7"/>
              </w:numPr>
              <w:ind w:left="130" w:hanging="130"/>
              <w:jc w:val="both"/>
              <w:rPr>
                <w:rFonts w:ascii="Arial" w:hAnsi="Arial" w:cs="Arial"/>
              </w:rPr>
            </w:pPr>
            <w:r w:rsidRPr="006E5BBE">
              <w:rPr>
                <w:rFonts w:ascii="Arial" w:hAnsi="Arial" w:cs="Arial"/>
              </w:rPr>
              <w:t xml:space="preserve">Keep sound recording equipment directly in front of subjects, within a </w:t>
            </w:r>
            <w:r w:rsidR="00C322AD">
              <w:rPr>
                <w:rFonts w:ascii="Arial" w:hAnsi="Arial" w:cs="Arial"/>
              </w:rPr>
              <w:t>25-</w:t>
            </w:r>
            <w:r w:rsidRPr="006E5BBE">
              <w:rPr>
                <w:rFonts w:ascii="Arial" w:hAnsi="Arial" w:cs="Arial"/>
              </w:rPr>
              <w:t xml:space="preserve">50cm radius. </w:t>
            </w:r>
          </w:p>
          <w:p w14:paraId="53E7D52B" w14:textId="77777777" w:rsidR="007212A9" w:rsidRPr="006E5BBE" w:rsidRDefault="007212A9" w:rsidP="00D20D3A">
            <w:pPr>
              <w:pStyle w:val="ListParagraph"/>
              <w:numPr>
                <w:ilvl w:val="0"/>
                <w:numId w:val="7"/>
              </w:numPr>
              <w:ind w:left="130" w:hanging="130"/>
              <w:jc w:val="both"/>
              <w:rPr>
                <w:rFonts w:ascii="Arial" w:hAnsi="Arial" w:cs="Arial"/>
              </w:rPr>
            </w:pPr>
            <w:r w:rsidRPr="006E5BBE">
              <w:rPr>
                <w:rFonts w:ascii="Arial" w:hAnsi="Arial" w:cs="Arial"/>
              </w:rPr>
              <w:t xml:space="preserve">Microphones should point towards patients.  </w:t>
            </w:r>
          </w:p>
          <w:p w14:paraId="7FE9AD5B" w14:textId="77777777" w:rsidR="007212A9" w:rsidRPr="006E5BBE" w:rsidRDefault="007212A9" w:rsidP="00D20D3A">
            <w:pPr>
              <w:jc w:val="both"/>
              <w:rPr>
                <w:rFonts w:ascii="Arial" w:hAnsi="Arial" w:cs="Arial"/>
              </w:rPr>
            </w:pPr>
          </w:p>
        </w:tc>
      </w:tr>
      <w:tr w:rsidR="007212A9" w:rsidRPr="006E5BBE" w14:paraId="7CF4C945" w14:textId="77777777" w:rsidTr="00E339CD">
        <w:trPr>
          <w:trHeight w:val="287"/>
        </w:trPr>
        <w:tc>
          <w:tcPr>
            <w:tcW w:w="757" w:type="dxa"/>
            <w:vAlign w:val="center"/>
          </w:tcPr>
          <w:p w14:paraId="6DF70A5C" w14:textId="77777777" w:rsidR="007212A9" w:rsidRPr="006E5BBE" w:rsidRDefault="007212A9" w:rsidP="00D20D3A">
            <w:pPr>
              <w:jc w:val="both"/>
              <w:rPr>
                <w:rFonts w:ascii="Arial" w:hAnsi="Arial" w:cs="Arial"/>
              </w:rPr>
            </w:pPr>
            <w:r w:rsidRPr="006E5BBE">
              <w:rPr>
                <w:rFonts w:ascii="MS Gothic" w:eastAsia="MS Gothic" w:hAnsi="MS Gothic" w:cs="MS Gothic" w:hint="eastAsia"/>
                <w:color w:val="000000"/>
              </w:rPr>
              <w:t>☐</w:t>
            </w:r>
          </w:p>
        </w:tc>
        <w:tc>
          <w:tcPr>
            <w:tcW w:w="4676" w:type="dxa"/>
            <w:vAlign w:val="center"/>
          </w:tcPr>
          <w:p w14:paraId="39554C15" w14:textId="77777777" w:rsidR="007212A9" w:rsidRPr="006E5BBE" w:rsidRDefault="007212A9" w:rsidP="00D20D3A">
            <w:pPr>
              <w:jc w:val="both"/>
              <w:rPr>
                <w:rFonts w:ascii="Arial" w:hAnsi="Arial" w:cs="Arial"/>
              </w:rPr>
            </w:pPr>
            <w:r w:rsidRPr="006E5BBE">
              <w:rPr>
                <w:rFonts w:ascii="Arial" w:hAnsi="Arial" w:cs="Arial"/>
              </w:rPr>
              <w:t xml:space="preserve">Ask the patient for voluntary coughs (5-10 cough events).   </w:t>
            </w:r>
          </w:p>
        </w:tc>
        <w:tc>
          <w:tcPr>
            <w:tcW w:w="4207" w:type="dxa"/>
            <w:vMerge/>
            <w:vAlign w:val="center"/>
          </w:tcPr>
          <w:p w14:paraId="18548165" w14:textId="77777777" w:rsidR="007212A9" w:rsidRPr="006E5BBE" w:rsidRDefault="007212A9" w:rsidP="00D20D3A">
            <w:pPr>
              <w:jc w:val="both"/>
              <w:rPr>
                <w:rFonts w:ascii="Arial" w:hAnsi="Arial" w:cs="Arial"/>
              </w:rPr>
            </w:pPr>
          </w:p>
        </w:tc>
      </w:tr>
    </w:tbl>
    <w:p w14:paraId="55DA4424" w14:textId="77777777" w:rsidR="007212A9" w:rsidRPr="006E5BBE" w:rsidRDefault="007212A9" w:rsidP="00D20D3A">
      <w:pPr>
        <w:jc w:val="both"/>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4687"/>
        <w:gridCol w:w="4196"/>
      </w:tblGrid>
      <w:tr w:rsidR="007212A9" w:rsidRPr="006E5BBE" w14:paraId="70529F20" w14:textId="77777777" w:rsidTr="003E7AA3">
        <w:trPr>
          <w:trHeight w:val="464"/>
        </w:trPr>
        <w:tc>
          <w:tcPr>
            <w:tcW w:w="9640" w:type="dxa"/>
            <w:gridSpan w:val="3"/>
            <w:tcBorders>
              <w:top w:val="single" w:sz="12" w:space="0" w:color="auto"/>
              <w:bottom w:val="single" w:sz="4" w:space="0" w:color="auto"/>
            </w:tcBorders>
            <w:vAlign w:val="center"/>
          </w:tcPr>
          <w:p w14:paraId="3174FE75" w14:textId="77777777" w:rsidR="007212A9" w:rsidRPr="006E5BBE" w:rsidRDefault="007212A9" w:rsidP="00D20D3A">
            <w:pPr>
              <w:ind w:right="-1056" w:hanging="426"/>
              <w:jc w:val="both"/>
              <w:rPr>
                <w:rFonts w:ascii="Arial" w:hAnsi="Arial" w:cs="Arial"/>
              </w:rPr>
            </w:pPr>
            <w:r w:rsidRPr="006E5BBE">
              <w:rPr>
                <w:rFonts w:ascii="Arial" w:hAnsi="Arial" w:cs="Arial"/>
                <w:b/>
                <w:lang w:val="fr-FR"/>
              </w:rPr>
              <w:t>1.</w:t>
            </w:r>
            <w:r w:rsidRPr="006E5BBE">
              <w:rPr>
                <w:rFonts w:ascii="Arial" w:hAnsi="Arial" w:cs="Arial"/>
                <w:lang w:val="fr-FR"/>
              </w:rPr>
              <w:t xml:space="preserve">   2. </w:t>
            </w:r>
            <w:r w:rsidRPr="006E5BBE">
              <w:rPr>
                <w:rFonts w:ascii="Arial" w:hAnsi="Arial" w:cs="Arial"/>
                <w:b/>
              </w:rPr>
              <w:t>Spontaneous Cough/Respiratory Sounds</w:t>
            </w:r>
            <w:r w:rsidRPr="006E5BBE">
              <w:rPr>
                <w:rFonts w:ascii="Arial" w:hAnsi="Arial" w:cs="Arial"/>
              </w:rPr>
              <w:t xml:space="preserve"> </w:t>
            </w:r>
          </w:p>
        </w:tc>
      </w:tr>
      <w:tr w:rsidR="007212A9" w:rsidRPr="006E5BBE" w14:paraId="460D7D36" w14:textId="77777777" w:rsidTr="003E7AA3">
        <w:trPr>
          <w:trHeight w:val="288"/>
        </w:trPr>
        <w:tc>
          <w:tcPr>
            <w:tcW w:w="757" w:type="dxa"/>
            <w:vAlign w:val="center"/>
          </w:tcPr>
          <w:p w14:paraId="2CAF798D" w14:textId="77777777" w:rsidR="007212A9" w:rsidRPr="006E5BBE" w:rsidRDefault="007212A9" w:rsidP="00D20D3A">
            <w:pPr>
              <w:jc w:val="both"/>
              <w:rPr>
                <w:rFonts w:ascii="Arial" w:hAnsi="Arial" w:cs="Arial"/>
              </w:rPr>
            </w:pPr>
            <w:r w:rsidRPr="006E5BBE">
              <w:rPr>
                <w:rFonts w:ascii="Arial" w:eastAsia="MS Gothic" w:hAnsi="Arial" w:cs="Arial"/>
                <w:color w:val="000000"/>
              </w:rPr>
              <w:t xml:space="preserve"> </w:t>
            </w:r>
            <w:r w:rsidRPr="006E5BBE">
              <w:rPr>
                <w:rFonts w:ascii="MS Gothic" w:eastAsia="MS Gothic" w:hAnsi="MS Gothic" w:cs="MS Gothic" w:hint="eastAsia"/>
                <w:color w:val="000000"/>
              </w:rPr>
              <w:t>☐</w:t>
            </w:r>
          </w:p>
        </w:tc>
        <w:tc>
          <w:tcPr>
            <w:tcW w:w="4687" w:type="dxa"/>
            <w:vAlign w:val="center"/>
          </w:tcPr>
          <w:p w14:paraId="62D6D17D" w14:textId="469CE78F" w:rsidR="007212A9" w:rsidRPr="006E5BBE" w:rsidRDefault="007212A9" w:rsidP="00D20D3A">
            <w:pPr>
              <w:jc w:val="both"/>
              <w:rPr>
                <w:rFonts w:ascii="Arial" w:hAnsi="Arial" w:cs="Arial"/>
              </w:rPr>
            </w:pPr>
            <w:r w:rsidRPr="006E5BBE">
              <w:rPr>
                <w:rFonts w:ascii="Arial" w:hAnsi="Arial" w:cs="Arial"/>
              </w:rPr>
              <w:t>Record spontaneous cough sounds as long as possible or until &gt;10 coughs uncorrupted by background sounds are recorded.  Record for up to one hour.  Stop recording if patient distressed.</w:t>
            </w:r>
          </w:p>
        </w:tc>
        <w:tc>
          <w:tcPr>
            <w:tcW w:w="4196" w:type="dxa"/>
            <w:vMerge w:val="restart"/>
            <w:vAlign w:val="center"/>
          </w:tcPr>
          <w:p w14:paraId="662F9C3F" w14:textId="43039063" w:rsidR="007212A9" w:rsidRPr="006E5BBE" w:rsidRDefault="007212A9" w:rsidP="00D20D3A">
            <w:pPr>
              <w:pStyle w:val="ListParagraph"/>
              <w:numPr>
                <w:ilvl w:val="0"/>
                <w:numId w:val="7"/>
              </w:numPr>
              <w:ind w:left="130" w:hanging="130"/>
              <w:jc w:val="both"/>
              <w:rPr>
                <w:rFonts w:ascii="Arial" w:hAnsi="Arial" w:cs="Arial"/>
              </w:rPr>
            </w:pPr>
            <w:r w:rsidRPr="006E5BBE">
              <w:rPr>
                <w:rFonts w:ascii="Arial" w:hAnsi="Arial" w:cs="Arial"/>
              </w:rPr>
              <w:t xml:space="preserve">Keep sound recording equipment directly in front of subjects, within a </w:t>
            </w:r>
            <w:r w:rsidR="00D40A92">
              <w:rPr>
                <w:rFonts w:ascii="Arial" w:hAnsi="Arial" w:cs="Arial"/>
              </w:rPr>
              <w:t>25-</w:t>
            </w:r>
            <w:r w:rsidRPr="006E5BBE">
              <w:rPr>
                <w:rFonts w:ascii="Arial" w:hAnsi="Arial" w:cs="Arial"/>
              </w:rPr>
              <w:t xml:space="preserve">50-cm radius. </w:t>
            </w:r>
          </w:p>
          <w:p w14:paraId="4B8A160C" w14:textId="77777777" w:rsidR="007212A9" w:rsidRPr="006E5BBE" w:rsidRDefault="007212A9" w:rsidP="00D20D3A">
            <w:pPr>
              <w:pStyle w:val="ListParagraph"/>
              <w:numPr>
                <w:ilvl w:val="0"/>
                <w:numId w:val="7"/>
              </w:numPr>
              <w:ind w:left="130" w:hanging="130"/>
              <w:jc w:val="both"/>
              <w:rPr>
                <w:rFonts w:ascii="Arial" w:hAnsi="Arial" w:cs="Arial"/>
              </w:rPr>
            </w:pPr>
            <w:r w:rsidRPr="006E5BBE">
              <w:rPr>
                <w:rFonts w:ascii="Arial" w:hAnsi="Arial" w:cs="Arial"/>
              </w:rPr>
              <w:t xml:space="preserve">Microphones should point towards patients.  </w:t>
            </w:r>
          </w:p>
          <w:p w14:paraId="0B7C9930" w14:textId="77777777" w:rsidR="007212A9" w:rsidRPr="006E5BBE" w:rsidRDefault="007212A9" w:rsidP="00D20D3A">
            <w:pPr>
              <w:pStyle w:val="ListParagraph"/>
              <w:ind w:left="130"/>
              <w:jc w:val="both"/>
              <w:rPr>
                <w:rFonts w:ascii="Arial" w:hAnsi="Arial" w:cs="Arial"/>
              </w:rPr>
            </w:pPr>
          </w:p>
        </w:tc>
      </w:tr>
      <w:tr w:rsidR="007212A9" w:rsidRPr="006E5BBE" w14:paraId="034700FA" w14:textId="77777777" w:rsidTr="003E7AA3">
        <w:trPr>
          <w:trHeight w:val="287"/>
        </w:trPr>
        <w:tc>
          <w:tcPr>
            <w:tcW w:w="757" w:type="dxa"/>
            <w:vAlign w:val="center"/>
          </w:tcPr>
          <w:p w14:paraId="0E8951FE" w14:textId="77777777" w:rsidR="007212A9" w:rsidRPr="006E5BBE" w:rsidRDefault="007212A9" w:rsidP="00D20D3A">
            <w:pPr>
              <w:jc w:val="both"/>
              <w:rPr>
                <w:rFonts w:ascii="Arial" w:hAnsi="Arial" w:cs="Arial"/>
              </w:rPr>
            </w:pPr>
            <w:r w:rsidRPr="006E5BBE">
              <w:rPr>
                <w:rFonts w:ascii="Arial" w:eastAsia="MS Gothic" w:hAnsi="Arial" w:cs="Arial"/>
                <w:color w:val="000000"/>
              </w:rPr>
              <w:t xml:space="preserve"> </w:t>
            </w:r>
            <w:r w:rsidRPr="006E5BBE">
              <w:rPr>
                <w:rFonts w:ascii="MS Gothic" w:eastAsia="MS Gothic" w:hAnsi="MS Gothic" w:cs="MS Gothic" w:hint="eastAsia"/>
                <w:color w:val="000000"/>
              </w:rPr>
              <w:t>☐</w:t>
            </w:r>
          </w:p>
        </w:tc>
        <w:tc>
          <w:tcPr>
            <w:tcW w:w="4687" w:type="dxa"/>
            <w:vAlign w:val="center"/>
          </w:tcPr>
          <w:p w14:paraId="451B3ACA" w14:textId="77777777" w:rsidR="007212A9" w:rsidRPr="006E5BBE" w:rsidRDefault="007212A9" w:rsidP="00D20D3A">
            <w:pPr>
              <w:jc w:val="both"/>
              <w:rPr>
                <w:rFonts w:ascii="Arial" w:hAnsi="Arial" w:cs="Arial"/>
              </w:rPr>
            </w:pPr>
            <w:r w:rsidRPr="006E5BBE">
              <w:rPr>
                <w:rFonts w:ascii="Arial" w:hAnsi="Arial" w:cs="Arial"/>
              </w:rPr>
              <w:t>Record other respiratory sounds if available (stridor, wheeze, croup, cry) as long as possible.</w:t>
            </w:r>
          </w:p>
        </w:tc>
        <w:tc>
          <w:tcPr>
            <w:tcW w:w="4196" w:type="dxa"/>
            <w:vMerge/>
            <w:vAlign w:val="center"/>
          </w:tcPr>
          <w:p w14:paraId="40AB3618" w14:textId="77777777" w:rsidR="007212A9" w:rsidRPr="006E5BBE" w:rsidRDefault="007212A9" w:rsidP="00D20D3A">
            <w:pPr>
              <w:jc w:val="both"/>
              <w:rPr>
                <w:rFonts w:ascii="Arial" w:hAnsi="Arial" w:cs="Arial"/>
              </w:rPr>
            </w:pPr>
          </w:p>
        </w:tc>
      </w:tr>
    </w:tbl>
    <w:p w14:paraId="5F439B59" w14:textId="77777777" w:rsidR="007212A9" w:rsidRPr="006E5BBE" w:rsidRDefault="007212A9" w:rsidP="00D20D3A">
      <w:pPr>
        <w:tabs>
          <w:tab w:val="left" w:pos="709"/>
          <w:tab w:val="left" w:pos="1134"/>
          <w:tab w:val="right" w:pos="8910"/>
        </w:tabs>
        <w:jc w:val="both"/>
        <w:rPr>
          <w:rFonts w:ascii="Arial" w:hAnsi="Arial" w:cs="Arial"/>
        </w:rPr>
      </w:pPr>
    </w:p>
    <w:p w14:paraId="47DA23CE" w14:textId="3D994EBF" w:rsidR="000073F4" w:rsidRDefault="000073F4" w:rsidP="00D20D3A">
      <w:pPr>
        <w:tabs>
          <w:tab w:val="left" w:pos="709"/>
          <w:tab w:val="left" w:pos="1134"/>
          <w:tab w:val="right" w:pos="8910"/>
        </w:tabs>
        <w:jc w:val="both"/>
        <w:rPr>
          <w:rFonts w:ascii="Arial" w:hAnsi="Arial" w:cs="Arial"/>
        </w:rPr>
      </w:pPr>
      <w:r>
        <w:rPr>
          <w:rFonts w:ascii="Arial" w:hAnsi="Arial" w:cs="Arial"/>
        </w:rPr>
        <w:t xml:space="preserve">To assess whether sough sounds are impeded when transmitted through masks or other barriers, </w:t>
      </w:r>
      <w:r w:rsidR="00714DC8">
        <w:rPr>
          <w:rFonts w:ascii="Arial" w:hAnsi="Arial" w:cs="Arial"/>
        </w:rPr>
        <w:t xml:space="preserve">a subset of </w:t>
      </w:r>
      <w:r>
        <w:rPr>
          <w:rFonts w:ascii="Arial" w:hAnsi="Arial" w:cs="Arial"/>
        </w:rPr>
        <w:t xml:space="preserve">participants will be requested to provide at least five discernible cough-sounds (ie </w:t>
      </w:r>
      <w:r w:rsidR="00EB10C4">
        <w:rPr>
          <w:rFonts w:ascii="Arial" w:hAnsi="Arial" w:cs="Arial"/>
        </w:rPr>
        <w:t xml:space="preserve">discrete </w:t>
      </w:r>
      <w:r>
        <w:rPr>
          <w:rFonts w:ascii="Arial" w:hAnsi="Arial" w:cs="Arial"/>
        </w:rPr>
        <w:t xml:space="preserve">cough sounds detected by the in-built cough-detector) both </w:t>
      </w:r>
      <w:r w:rsidR="00EB10C4">
        <w:rPr>
          <w:rFonts w:ascii="Arial" w:hAnsi="Arial" w:cs="Arial"/>
        </w:rPr>
        <w:t xml:space="preserve">with and </w:t>
      </w:r>
      <w:r>
        <w:rPr>
          <w:rFonts w:ascii="Arial" w:hAnsi="Arial" w:cs="Arial"/>
        </w:rPr>
        <w:t>without impedance (</w:t>
      </w:r>
      <w:r w:rsidR="00D44CD1">
        <w:rPr>
          <w:rFonts w:ascii="Arial" w:hAnsi="Arial" w:cs="Arial"/>
        </w:rPr>
        <w:t>total of ten discernible coughs</w:t>
      </w:r>
      <w:r>
        <w:rPr>
          <w:rFonts w:ascii="Arial" w:hAnsi="Arial" w:cs="Arial"/>
        </w:rPr>
        <w:t>)</w:t>
      </w:r>
      <w:r w:rsidR="00D44CD1">
        <w:rPr>
          <w:rFonts w:ascii="Arial" w:hAnsi="Arial" w:cs="Arial"/>
        </w:rPr>
        <w:t xml:space="preserve"> according to the above protocols.</w:t>
      </w:r>
      <w:r w:rsidR="00B25784">
        <w:rPr>
          <w:rFonts w:ascii="Arial" w:hAnsi="Arial" w:cs="Arial"/>
        </w:rPr>
        <w:t xml:space="preserve"> Cough recordings </w:t>
      </w:r>
      <w:r w:rsidR="00714DC8">
        <w:rPr>
          <w:rFonts w:ascii="Arial" w:hAnsi="Arial" w:cs="Arial"/>
        </w:rPr>
        <w:t xml:space="preserve">obtained with- and without-impedance </w:t>
      </w:r>
      <w:r w:rsidR="00B25784">
        <w:rPr>
          <w:rFonts w:ascii="Arial" w:hAnsi="Arial" w:cs="Arial"/>
        </w:rPr>
        <w:t>will be compared (via the in-built diagnostic application installed on the iPhone</w:t>
      </w:r>
      <w:r w:rsidR="00D44CD1">
        <w:rPr>
          <w:rFonts w:ascii="Arial" w:hAnsi="Arial" w:cs="Arial"/>
        </w:rPr>
        <w:t xml:space="preserve"> – the index test</w:t>
      </w:r>
      <w:r w:rsidR="00B25784">
        <w:rPr>
          <w:rFonts w:ascii="Arial" w:hAnsi="Arial" w:cs="Arial"/>
        </w:rPr>
        <w:t>) for equivalence.</w:t>
      </w:r>
      <w:r w:rsidR="00D44CD1">
        <w:rPr>
          <w:rFonts w:ascii="Arial" w:hAnsi="Arial" w:cs="Arial"/>
        </w:rPr>
        <w:t xml:space="preserve"> </w:t>
      </w:r>
      <w:r w:rsidR="005D216E">
        <w:rPr>
          <w:rFonts w:ascii="Arial" w:hAnsi="Arial" w:cs="Arial"/>
        </w:rPr>
        <w:t>The application delivers a dichotomous result (“DISEASE PR</w:t>
      </w:r>
      <w:r w:rsidR="007E17F6">
        <w:rPr>
          <w:rFonts w:ascii="Arial" w:hAnsi="Arial" w:cs="Arial"/>
        </w:rPr>
        <w:t>E</w:t>
      </w:r>
      <w:r w:rsidR="005D216E">
        <w:rPr>
          <w:rFonts w:ascii="Arial" w:hAnsi="Arial" w:cs="Arial"/>
        </w:rPr>
        <w:t>SENT” or “DISEASE ABSENT”</w:t>
      </w:r>
      <w:r w:rsidR="00013284">
        <w:rPr>
          <w:rFonts w:ascii="Arial" w:hAnsi="Arial" w:cs="Arial"/>
        </w:rPr>
        <w:t xml:space="preserve"> in a coded form</w:t>
      </w:r>
      <w:r w:rsidR="005D216E">
        <w:rPr>
          <w:rFonts w:ascii="Arial" w:hAnsi="Arial" w:cs="Arial"/>
        </w:rPr>
        <w:t xml:space="preserve">. </w:t>
      </w:r>
      <w:r w:rsidR="007458D2">
        <w:rPr>
          <w:rFonts w:ascii="Arial" w:hAnsi="Arial" w:cs="Arial"/>
        </w:rPr>
        <w:t xml:space="preserve">No </w:t>
      </w:r>
      <w:r w:rsidR="00913A2A">
        <w:rPr>
          <w:rFonts w:ascii="Arial" w:hAnsi="Arial" w:cs="Arial"/>
        </w:rPr>
        <w:t xml:space="preserve">results will be provided to participants. </w:t>
      </w:r>
      <w:r w:rsidR="00013284">
        <w:rPr>
          <w:rFonts w:ascii="Arial" w:hAnsi="Arial" w:cs="Arial"/>
        </w:rPr>
        <w:t>(Refer Sub-Study Protocol for more information)</w:t>
      </w:r>
    </w:p>
    <w:p w14:paraId="23860C8C" w14:textId="5E05DD5F" w:rsidR="00714DC8" w:rsidRDefault="00714DC8" w:rsidP="00D20D3A">
      <w:pPr>
        <w:tabs>
          <w:tab w:val="left" w:pos="709"/>
          <w:tab w:val="left" w:pos="1134"/>
          <w:tab w:val="right" w:pos="8910"/>
        </w:tabs>
        <w:jc w:val="both"/>
        <w:rPr>
          <w:rFonts w:ascii="Arial" w:hAnsi="Arial" w:cs="Arial"/>
        </w:rPr>
      </w:pPr>
    </w:p>
    <w:p w14:paraId="220A7D66" w14:textId="5E0FBA54" w:rsidR="00714DC8" w:rsidRDefault="00C255FB" w:rsidP="00D20D3A">
      <w:pPr>
        <w:tabs>
          <w:tab w:val="left" w:pos="709"/>
          <w:tab w:val="left" w:pos="1134"/>
          <w:tab w:val="right" w:pos="8910"/>
        </w:tabs>
        <w:jc w:val="both"/>
        <w:rPr>
          <w:rFonts w:ascii="Arial" w:hAnsi="Arial" w:cs="Arial"/>
        </w:rPr>
      </w:pPr>
      <w:r>
        <w:rPr>
          <w:rFonts w:ascii="Arial" w:hAnsi="Arial" w:cs="Arial"/>
        </w:rPr>
        <w:t xml:space="preserve">Results from </w:t>
      </w:r>
      <w:r w:rsidR="00595F69">
        <w:rPr>
          <w:rFonts w:ascii="Arial" w:hAnsi="Arial" w:cs="Arial"/>
        </w:rPr>
        <w:t xml:space="preserve">participant will </w:t>
      </w:r>
      <w:r>
        <w:rPr>
          <w:rFonts w:ascii="Arial" w:hAnsi="Arial" w:cs="Arial"/>
        </w:rPr>
        <w:t xml:space="preserve">yield </w:t>
      </w:r>
      <w:r w:rsidR="00595F69">
        <w:rPr>
          <w:rFonts w:ascii="Arial" w:hAnsi="Arial" w:cs="Arial"/>
        </w:rPr>
        <w:t>five paired</w:t>
      </w:r>
      <w:r>
        <w:rPr>
          <w:rFonts w:ascii="Arial" w:hAnsi="Arial" w:cs="Arial"/>
        </w:rPr>
        <w:t xml:space="preserve"> </w:t>
      </w:r>
      <w:r w:rsidR="00595F69">
        <w:rPr>
          <w:rFonts w:ascii="Arial" w:hAnsi="Arial" w:cs="Arial"/>
        </w:rPr>
        <w:t>results</w:t>
      </w:r>
      <w:r>
        <w:rPr>
          <w:rFonts w:ascii="Arial" w:hAnsi="Arial" w:cs="Arial"/>
        </w:rPr>
        <w:t xml:space="preserve"> for adolescents and adults: </w:t>
      </w:r>
      <w:r w:rsidR="00595F69">
        <w:rPr>
          <w:rFonts w:ascii="Arial" w:hAnsi="Arial" w:cs="Arial"/>
        </w:rPr>
        <w:t xml:space="preserve">LRTD, pneumonia/LRTI, asthma exacerbation, COPD exacerbation, COPD and five </w:t>
      </w:r>
      <w:r>
        <w:rPr>
          <w:rFonts w:ascii="Arial" w:hAnsi="Arial" w:cs="Arial"/>
        </w:rPr>
        <w:t>or</w:t>
      </w:r>
      <w:r w:rsidR="00595F69">
        <w:rPr>
          <w:rFonts w:ascii="Arial" w:hAnsi="Arial" w:cs="Arial"/>
        </w:rPr>
        <w:t xml:space="preserve"> six paired results </w:t>
      </w:r>
      <w:r>
        <w:rPr>
          <w:rFonts w:ascii="Arial" w:hAnsi="Arial" w:cs="Arial"/>
        </w:rPr>
        <w:t xml:space="preserve">for children: </w:t>
      </w:r>
      <w:r w:rsidR="00595F69">
        <w:rPr>
          <w:rFonts w:ascii="Arial" w:hAnsi="Arial" w:cs="Arial"/>
        </w:rPr>
        <w:t>(LRTD, asthma/RAD, croup, pneumonia, URTI or bronchiolitis (&lt;2 years</w:t>
      </w:r>
      <w:r>
        <w:rPr>
          <w:rFonts w:ascii="Arial" w:hAnsi="Arial" w:cs="Arial"/>
        </w:rPr>
        <w:t xml:space="preserve"> only</w:t>
      </w:r>
      <w:r w:rsidR="00595F69">
        <w:rPr>
          <w:rFonts w:ascii="Arial" w:hAnsi="Arial" w:cs="Arial"/>
        </w:rPr>
        <w:t>).</w:t>
      </w:r>
      <w:r w:rsidR="00202CE7">
        <w:rPr>
          <w:rFonts w:ascii="Arial" w:hAnsi="Arial" w:cs="Arial"/>
        </w:rPr>
        <w:t xml:space="preserve"> </w:t>
      </w:r>
    </w:p>
    <w:p w14:paraId="5D63DDD5" w14:textId="77777777" w:rsidR="000073F4" w:rsidRDefault="000073F4" w:rsidP="00D20D3A">
      <w:pPr>
        <w:tabs>
          <w:tab w:val="left" w:pos="709"/>
          <w:tab w:val="left" w:pos="1134"/>
          <w:tab w:val="right" w:pos="8910"/>
        </w:tabs>
        <w:jc w:val="both"/>
        <w:rPr>
          <w:rFonts w:ascii="Arial" w:hAnsi="Arial" w:cs="Arial"/>
        </w:rPr>
      </w:pPr>
    </w:p>
    <w:p w14:paraId="6C680E0F" w14:textId="389B6996" w:rsidR="004F631A" w:rsidRDefault="004F631A" w:rsidP="00D20D3A">
      <w:pPr>
        <w:tabs>
          <w:tab w:val="left" w:pos="709"/>
          <w:tab w:val="left" w:pos="1134"/>
          <w:tab w:val="right" w:pos="8910"/>
        </w:tabs>
        <w:jc w:val="both"/>
        <w:rPr>
          <w:rFonts w:ascii="Arial" w:hAnsi="Arial" w:cs="Arial"/>
        </w:rPr>
      </w:pPr>
      <w:r w:rsidRPr="006E5BBE">
        <w:rPr>
          <w:rFonts w:ascii="Arial" w:hAnsi="Arial" w:cs="Arial"/>
        </w:rPr>
        <w:t xml:space="preserve">If </w:t>
      </w:r>
      <w:r w:rsidR="006E000C" w:rsidRPr="006E5BBE">
        <w:rPr>
          <w:rFonts w:ascii="Arial" w:hAnsi="Arial" w:cs="Arial"/>
        </w:rPr>
        <w:t xml:space="preserve">participants </w:t>
      </w:r>
      <w:r w:rsidRPr="006E5BBE">
        <w:rPr>
          <w:rFonts w:ascii="Arial" w:hAnsi="Arial" w:cs="Arial"/>
        </w:rPr>
        <w:t xml:space="preserve">are unwilling to cooperate in </w:t>
      </w:r>
      <w:r w:rsidR="007212A9" w:rsidRPr="006E5BBE">
        <w:rPr>
          <w:rFonts w:ascii="Arial" w:hAnsi="Arial" w:cs="Arial"/>
        </w:rPr>
        <w:t>the</w:t>
      </w:r>
      <w:r w:rsidRPr="006E5BBE">
        <w:rPr>
          <w:rFonts w:ascii="Arial" w:hAnsi="Arial" w:cs="Arial"/>
        </w:rPr>
        <w:t xml:space="preserve"> active component of the study, abandon the attempt</w:t>
      </w:r>
      <w:r w:rsidR="003A6650" w:rsidRPr="006E5BBE">
        <w:rPr>
          <w:rFonts w:ascii="Arial" w:hAnsi="Arial" w:cs="Arial"/>
        </w:rPr>
        <w:t>.</w:t>
      </w:r>
    </w:p>
    <w:p w14:paraId="3D2E83BF" w14:textId="0CDF86D5" w:rsidR="00013284" w:rsidRDefault="00013284" w:rsidP="00D20D3A">
      <w:pPr>
        <w:tabs>
          <w:tab w:val="left" w:pos="709"/>
          <w:tab w:val="left" w:pos="1134"/>
          <w:tab w:val="right" w:pos="8910"/>
        </w:tabs>
        <w:jc w:val="both"/>
        <w:rPr>
          <w:rFonts w:ascii="Arial" w:hAnsi="Arial" w:cs="Arial"/>
        </w:rPr>
      </w:pPr>
    </w:p>
    <w:p w14:paraId="2CD80888" w14:textId="26F0B722" w:rsidR="00013284" w:rsidRPr="00013284" w:rsidRDefault="00013284" w:rsidP="00013284">
      <w:pPr>
        <w:pStyle w:val="LightGrid-Accent31"/>
        <w:jc w:val="both"/>
        <w:rPr>
          <w:rFonts w:ascii="Arial" w:hAnsi="Arial" w:cs="Arial"/>
          <w:bCs/>
          <w:i/>
        </w:rPr>
      </w:pPr>
      <w:r>
        <w:rPr>
          <w:rFonts w:ascii="Arial" w:hAnsi="Arial" w:cs="Arial"/>
          <w:bCs/>
          <w:i/>
        </w:rPr>
        <w:t>Patient o</w:t>
      </w:r>
      <w:r w:rsidRPr="00013284">
        <w:rPr>
          <w:rFonts w:ascii="Arial" w:hAnsi="Arial" w:cs="Arial"/>
          <w:bCs/>
          <w:i/>
        </w:rPr>
        <w:t>bservations</w:t>
      </w:r>
    </w:p>
    <w:p w14:paraId="76CC1142" w14:textId="4B871AE7" w:rsidR="00013284" w:rsidRPr="00013284" w:rsidRDefault="00013284" w:rsidP="00013284">
      <w:pPr>
        <w:pStyle w:val="LightGrid-Accent31"/>
        <w:numPr>
          <w:ilvl w:val="0"/>
          <w:numId w:val="25"/>
        </w:numPr>
        <w:jc w:val="both"/>
        <w:rPr>
          <w:rFonts w:ascii="Arial" w:hAnsi="Arial" w:cs="Arial"/>
          <w:b/>
          <w:bCs/>
        </w:rPr>
      </w:pPr>
      <w:r>
        <w:rPr>
          <w:rFonts w:ascii="Arial" w:hAnsi="Arial" w:cs="Arial"/>
        </w:rPr>
        <w:t>Blood pressure</w:t>
      </w:r>
    </w:p>
    <w:p w14:paraId="191FFC7E" w14:textId="125A9D52" w:rsidR="00013284" w:rsidRPr="003A0568" w:rsidRDefault="00013284" w:rsidP="00013284">
      <w:pPr>
        <w:pStyle w:val="LightGrid-Accent31"/>
        <w:numPr>
          <w:ilvl w:val="0"/>
          <w:numId w:val="25"/>
        </w:numPr>
        <w:jc w:val="both"/>
        <w:rPr>
          <w:rFonts w:ascii="Arial" w:hAnsi="Arial" w:cs="Arial"/>
          <w:b/>
          <w:bCs/>
        </w:rPr>
      </w:pPr>
      <w:r>
        <w:rPr>
          <w:rFonts w:ascii="Arial" w:hAnsi="Arial" w:cs="Arial"/>
        </w:rPr>
        <w:t>Auscultatory findings</w:t>
      </w:r>
    </w:p>
    <w:p w14:paraId="0DBF189A" w14:textId="6BB39FF6" w:rsidR="00013284" w:rsidRPr="004D54E5" w:rsidRDefault="00013284" w:rsidP="00013284">
      <w:pPr>
        <w:pStyle w:val="LightGrid-Accent31"/>
        <w:numPr>
          <w:ilvl w:val="0"/>
          <w:numId w:val="25"/>
        </w:numPr>
        <w:jc w:val="both"/>
        <w:rPr>
          <w:rFonts w:ascii="Arial" w:hAnsi="Arial" w:cs="Arial"/>
          <w:b/>
          <w:bCs/>
        </w:rPr>
      </w:pPr>
      <w:r>
        <w:rPr>
          <w:rFonts w:ascii="Arial" w:hAnsi="Arial" w:cs="Arial"/>
        </w:rPr>
        <w:t>Respiratory Rate</w:t>
      </w:r>
    </w:p>
    <w:p w14:paraId="650C85F8" w14:textId="50289DAB" w:rsidR="004D54E5" w:rsidRPr="004D54E5" w:rsidRDefault="004D54E5" w:rsidP="00013284">
      <w:pPr>
        <w:pStyle w:val="LightGrid-Accent31"/>
        <w:numPr>
          <w:ilvl w:val="0"/>
          <w:numId w:val="25"/>
        </w:numPr>
        <w:jc w:val="both"/>
        <w:rPr>
          <w:rFonts w:ascii="Arial" w:hAnsi="Arial" w:cs="Arial"/>
          <w:b/>
          <w:bCs/>
        </w:rPr>
      </w:pPr>
      <w:r>
        <w:rPr>
          <w:rFonts w:ascii="Arial" w:hAnsi="Arial" w:cs="Arial"/>
        </w:rPr>
        <w:t>Heart rate</w:t>
      </w:r>
    </w:p>
    <w:p w14:paraId="41357A92" w14:textId="34965C7E" w:rsidR="004D54E5" w:rsidRPr="004D54E5" w:rsidRDefault="004D54E5" w:rsidP="00013284">
      <w:pPr>
        <w:pStyle w:val="LightGrid-Accent31"/>
        <w:numPr>
          <w:ilvl w:val="0"/>
          <w:numId w:val="25"/>
        </w:numPr>
        <w:jc w:val="both"/>
        <w:rPr>
          <w:rFonts w:ascii="Arial" w:hAnsi="Arial" w:cs="Arial"/>
          <w:b/>
          <w:bCs/>
        </w:rPr>
      </w:pPr>
      <w:r>
        <w:rPr>
          <w:rFonts w:ascii="Arial" w:hAnsi="Arial" w:cs="Arial"/>
        </w:rPr>
        <w:t>Temperature</w:t>
      </w:r>
    </w:p>
    <w:p w14:paraId="07671FF9" w14:textId="2AADF518" w:rsidR="004D54E5" w:rsidRPr="009432BD" w:rsidRDefault="004D54E5" w:rsidP="00013284">
      <w:pPr>
        <w:pStyle w:val="LightGrid-Accent31"/>
        <w:numPr>
          <w:ilvl w:val="0"/>
          <w:numId w:val="25"/>
        </w:numPr>
        <w:jc w:val="both"/>
        <w:rPr>
          <w:rFonts w:ascii="Arial" w:hAnsi="Arial" w:cs="Arial"/>
          <w:b/>
          <w:bCs/>
        </w:rPr>
      </w:pPr>
      <w:r>
        <w:rPr>
          <w:rFonts w:ascii="Arial" w:hAnsi="Arial" w:cs="Arial"/>
        </w:rPr>
        <w:t>Oxygen saturation</w:t>
      </w:r>
    </w:p>
    <w:p w14:paraId="6EA060D3" w14:textId="5A443BED" w:rsidR="009432BD" w:rsidRPr="00D07366" w:rsidRDefault="009432BD" w:rsidP="00013284">
      <w:pPr>
        <w:pStyle w:val="LightGrid-Accent31"/>
        <w:numPr>
          <w:ilvl w:val="0"/>
          <w:numId w:val="25"/>
        </w:numPr>
        <w:jc w:val="both"/>
        <w:rPr>
          <w:rFonts w:ascii="Arial" w:hAnsi="Arial" w:cs="Arial"/>
          <w:b/>
          <w:bCs/>
        </w:rPr>
      </w:pPr>
      <w:r>
        <w:rPr>
          <w:rFonts w:ascii="Arial" w:hAnsi="Arial" w:cs="Arial"/>
        </w:rPr>
        <w:t>Cyanosis</w:t>
      </w:r>
    </w:p>
    <w:p w14:paraId="76445F49" w14:textId="77777777" w:rsidR="00013284" w:rsidRPr="006E5BBE" w:rsidRDefault="00013284" w:rsidP="00D20D3A">
      <w:pPr>
        <w:tabs>
          <w:tab w:val="left" w:pos="709"/>
          <w:tab w:val="left" w:pos="1134"/>
          <w:tab w:val="right" w:pos="8910"/>
        </w:tabs>
        <w:jc w:val="both"/>
        <w:rPr>
          <w:rFonts w:ascii="Arial" w:hAnsi="Arial" w:cs="Arial"/>
        </w:rPr>
      </w:pPr>
    </w:p>
    <w:p w14:paraId="3205DC71" w14:textId="21F197DE" w:rsidR="004F631A" w:rsidRDefault="004F631A" w:rsidP="00D20D3A">
      <w:pPr>
        <w:pStyle w:val="LightGrid-Accent31"/>
        <w:jc w:val="both"/>
        <w:rPr>
          <w:rFonts w:ascii="Arial" w:hAnsi="Arial" w:cs="Arial"/>
          <w:b/>
          <w:i/>
        </w:rPr>
      </w:pPr>
    </w:p>
    <w:p w14:paraId="154A056E" w14:textId="77777777" w:rsidR="00BC1229" w:rsidRPr="006E5BBE" w:rsidRDefault="00BC1229" w:rsidP="00BC1229">
      <w:pPr>
        <w:pStyle w:val="LightGrid-Accent31"/>
        <w:jc w:val="both"/>
        <w:rPr>
          <w:rFonts w:ascii="Arial" w:hAnsi="Arial" w:cs="Arial"/>
          <w:b/>
          <w:u w:val="single"/>
        </w:rPr>
      </w:pPr>
      <w:r>
        <w:rPr>
          <w:rFonts w:ascii="Arial" w:hAnsi="Arial" w:cs="Arial"/>
          <w:b/>
          <w:u w:val="single"/>
        </w:rPr>
        <w:t>Data Collected</w:t>
      </w:r>
      <w:r w:rsidRPr="006E5BBE">
        <w:rPr>
          <w:rFonts w:ascii="Arial" w:hAnsi="Arial" w:cs="Arial"/>
          <w:b/>
          <w:u w:val="single"/>
        </w:rPr>
        <w:t>:</w:t>
      </w:r>
    </w:p>
    <w:p w14:paraId="4C5BE329" w14:textId="77777777" w:rsidR="00BC1229" w:rsidRPr="006E5BBE" w:rsidRDefault="00BC1229" w:rsidP="00D20D3A">
      <w:pPr>
        <w:pStyle w:val="LightGrid-Accent31"/>
        <w:jc w:val="both"/>
        <w:rPr>
          <w:rFonts w:ascii="Arial" w:hAnsi="Arial" w:cs="Arial"/>
          <w:b/>
          <w:i/>
        </w:rPr>
      </w:pPr>
    </w:p>
    <w:p w14:paraId="45BD8DF8" w14:textId="67E3E6A2" w:rsidR="0046597F" w:rsidRPr="006E5BBE" w:rsidRDefault="0046597F" w:rsidP="00D20D3A">
      <w:pPr>
        <w:pStyle w:val="LightGrid-Accent31"/>
        <w:jc w:val="both"/>
        <w:rPr>
          <w:rFonts w:ascii="Arial" w:hAnsi="Arial" w:cs="Arial"/>
        </w:rPr>
      </w:pPr>
      <w:r w:rsidRPr="006E5BBE">
        <w:rPr>
          <w:rFonts w:ascii="Arial" w:hAnsi="Arial" w:cs="Arial"/>
        </w:rPr>
        <w:t xml:space="preserve">Data will be </w:t>
      </w:r>
      <w:r w:rsidR="008429D9">
        <w:rPr>
          <w:rFonts w:ascii="Arial" w:hAnsi="Arial" w:cs="Arial"/>
        </w:rPr>
        <w:t xml:space="preserve">self-reported or </w:t>
      </w:r>
      <w:r w:rsidRPr="006E5BBE">
        <w:rPr>
          <w:rFonts w:ascii="Arial" w:hAnsi="Arial" w:cs="Arial"/>
        </w:rPr>
        <w:t>obtained from the patient medical notes – either from ED presentation</w:t>
      </w:r>
      <w:r w:rsidR="004F631A" w:rsidRPr="006E5BBE">
        <w:rPr>
          <w:rFonts w:ascii="Arial" w:hAnsi="Arial" w:cs="Arial"/>
        </w:rPr>
        <w:t xml:space="preserve"> or</w:t>
      </w:r>
      <w:r w:rsidRPr="006E5BBE">
        <w:rPr>
          <w:rFonts w:ascii="Arial" w:hAnsi="Arial" w:cs="Arial"/>
        </w:rPr>
        <w:t xml:space="preserve"> inpatient notes and entered onto an electronic data base/Case Report Form.</w:t>
      </w:r>
    </w:p>
    <w:p w14:paraId="4BE4B381" w14:textId="77777777" w:rsidR="000F5959" w:rsidRDefault="000F5959" w:rsidP="00D20D3A">
      <w:pPr>
        <w:pStyle w:val="LightGrid-Accent31"/>
        <w:jc w:val="both"/>
        <w:rPr>
          <w:rFonts w:ascii="Arial" w:hAnsi="Arial" w:cs="Arial"/>
          <w:b/>
        </w:rPr>
      </w:pPr>
    </w:p>
    <w:p w14:paraId="5BC75A12" w14:textId="7465FC53" w:rsidR="000F5959" w:rsidRDefault="00826496" w:rsidP="00D20D3A">
      <w:pPr>
        <w:pStyle w:val="LightGrid-Accent31"/>
        <w:jc w:val="both"/>
        <w:rPr>
          <w:rFonts w:ascii="Arial" w:hAnsi="Arial" w:cs="Arial"/>
        </w:rPr>
      </w:pPr>
      <w:r w:rsidRPr="006E5BBE">
        <w:rPr>
          <w:rFonts w:ascii="Arial" w:hAnsi="Arial" w:cs="Arial"/>
        </w:rPr>
        <w:t>Collect</w:t>
      </w:r>
      <w:r w:rsidR="00D20D3A">
        <w:rPr>
          <w:rFonts w:ascii="Arial" w:hAnsi="Arial" w:cs="Arial"/>
        </w:rPr>
        <w:t>ed</w:t>
      </w:r>
      <w:r w:rsidRPr="006E5BBE">
        <w:rPr>
          <w:rFonts w:ascii="Arial" w:hAnsi="Arial" w:cs="Arial"/>
        </w:rPr>
        <w:t xml:space="preserve"> </w:t>
      </w:r>
      <w:r w:rsidR="003E7AA3">
        <w:rPr>
          <w:rFonts w:ascii="Arial" w:hAnsi="Arial" w:cs="Arial"/>
        </w:rPr>
        <w:t>c</w:t>
      </w:r>
      <w:r w:rsidR="006E000C" w:rsidRPr="006E5BBE">
        <w:rPr>
          <w:rFonts w:ascii="Arial" w:hAnsi="Arial" w:cs="Arial"/>
        </w:rPr>
        <w:t xml:space="preserve">ough and </w:t>
      </w:r>
      <w:r w:rsidR="003E7AA3">
        <w:rPr>
          <w:rFonts w:ascii="Arial" w:hAnsi="Arial" w:cs="Arial"/>
        </w:rPr>
        <w:t>b</w:t>
      </w:r>
      <w:r w:rsidRPr="006E5BBE">
        <w:rPr>
          <w:rFonts w:ascii="Arial" w:hAnsi="Arial" w:cs="Arial"/>
        </w:rPr>
        <w:t>reath sounds</w:t>
      </w:r>
      <w:r w:rsidR="00D20D3A">
        <w:rPr>
          <w:rFonts w:ascii="Arial" w:hAnsi="Arial" w:cs="Arial"/>
        </w:rPr>
        <w:t xml:space="preserve"> (analysed by algorithm as per below)</w:t>
      </w:r>
    </w:p>
    <w:p w14:paraId="10A93EF9" w14:textId="77777777" w:rsidR="00770DEA" w:rsidRDefault="00770DEA" w:rsidP="00D20D3A">
      <w:pPr>
        <w:pStyle w:val="LightGrid-Accent31"/>
        <w:jc w:val="both"/>
        <w:rPr>
          <w:rFonts w:ascii="Arial" w:hAnsi="Arial" w:cs="Arial"/>
          <w:b/>
        </w:rPr>
      </w:pPr>
    </w:p>
    <w:p w14:paraId="1DF76598" w14:textId="311B8D5E" w:rsidR="00770DEA" w:rsidRPr="00770DEA" w:rsidRDefault="00770DEA" w:rsidP="00D20D3A">
      <w:pPr>
        <w:pStyle w:val="LightGrid-Accent31"/>
        <w:jc w:val="both"/>
        <w:rPr>
          <w:rFonts w:ascii="Arial" w:hAnsi="Arial" w:cs="Arial"/>
          <w:b/>
        </w:rPr>
      </w:pPr>
      <w:r w:rsidRPr="00770DEA">
        <w:rPr>
          <w:rFonts w:ascii="Arial" w:hAnsi="Arial" w:cs="Arial"/>
          <w:b/>
        </w:rPr>
        <w:t>ED Diagnosis (</w:t>
      </w:r>
      <w:r>
        <w:rPr>
          <w:rFonts w:ascii="Arial" w:hAnsi="Arial" w:cs="Arial"/>
          <w:b/>
        </w:rPr>
        <w:t>Index Test</w:t>
      </w:r>
      <w:r w:rsidRPr="00770DEA">
        <w:rPr>
          <w:rFonts w:ascii="Arial" w:hAnsi="Arial" w:cs="Arial"/>
          <w:b/>
        </w:rPr>
        <w:t>)</w:t>
      </w:r>
    </w:p>
    <w:p w14:paraId="546F356D" w14:textId="697DE642" w:rsidR="00D20D3A" w:rsidRPr="006E5BBE" w:rsidRDefault="00D20D3A" w:rsidP="00D20D3A">
      <w:pPr>
        <w:pStyle w:val="LightGrid-Accent31"/>
        <w:jc w:val="both"/>
        <w:rPr>
          <w:rFonts w:ascii="Arial" w:hAnsi="Arial" w:cs="Arial"/>
          <w:i/>
        </w:rPr>
      </w:pPr>
      <w:r w:rsidRPr="00D20D3A">
        <w:rPr>
          <w:rFonts w:ascii="Arial" w:hAnsi="Arial" w:cs="Arial"/>
        </w:rPr>
        <w:t>Diagnosis</w:t>
      </w:r>
      <w:r w:rsidRPr="00D20D3A">
        <w:rPr>
          <w:rFonts w:ascii="Arial" w:hAnsi="Arial" w:cs="Arial"/>
          <w:b/>
        </w:rPr>
        <w:t xml:space="preserve"> –</w:t>
      </w:r>
      <w:r w:rsidRPr="006E5BBE">
        <w:rPr>
          <w:rFonts w:ascii="Arial" w:hAnsi="Arial" w:cs="Arial"/>
          <w:b/>
          <w:i/>
        </w:rPr>
        <w:t xml:space="preserve"> </w:t>
      </w:r>
      <w:r w:rsidRPr="006E5BBE">
        <w:rPr>
          <w:rFonts w:ascii="Arial" w:hAnsi="Arial" w:cs="Arial"/>
          <w:i/>
        </w:rPr>
        <w:t>as per medical discharge summary/EDIS discharge diagnosis</w:t>
      </w:r>
    </w:p>
    <w:p w14:paraId="1CD20CF3" w14:textId="77777777" w:rsidR="00770DEA" w:rsidRDefault="00D20D3A" w:rsidP="00770DEA">
      <w:pPr>
        <w:pStyle w:val="ListParagraph"/>
        <w:numPr>
          <w:ilvl w:val="1"/>
          <w:numId w:val="3"/>
        </w:numPr>
        <w:jc w:val="both"/>
        <w:rPr>
          <w:rFonts w:ascii="Arial" w:eastAsia="MS Mincho" w:hAnsi="Arial" w:cs="Arial"/>
          <w:lang w:val="en-US"/>
        </w:rPr>
      </w:pPr>
      <w:r w:rsidRPr="006E5BBE">
        <w:rPr>
          <w:rFonts w:ascii="Arial" w:eastAsia="MS Mincho" w:hAnsi="Arial" w:cs="Arial"/>
          <w:lang w:val="en-US"/>
        </w:rPr>
        <w:t>Initial Clinical diagnosis</w:t>
      </w:r>
    </w:p>
    <w:p w14:paraId="23A02878" w14:textId="322A537F" w:rsidR="003A5B17" w:rsidRPr="00770DEA" w:rsidRDefault="00D20D3A" w:rsidP="00770DEA">
      <w:pPr>
        <w:pStyle w:val="ListParagraph"/>
        <w:numPr>
          <w:ilvl w:val="1"/>
          <w:numId w:val="3"/>
        </w:numPr>
        <w:jc w:val="both"/>
        <w:rPr>
          <w:rFonts w:ascii="Arial" w:eastAsia="MS Mincho" w:hAnsi="Arial" w:cs="Arial"/>
          <w:lang w:val="en-US"/>
        </w:rPr>
      </w:pPr>
      <w:r w:rsidRPr="00770DEA">
        <w:rPr>
          <w:rFonts w:ascii="Arial" w:hAnsi="Arial" w:cs="Arial"/>
        </w:rPr>
        <w:t>Final diagnosis as per treating team after laboratory / imaging data is obtained (when appropriate)</w:t>
      </w:r>
      <w:r w:rsidR="001B37E8" w:rsidRPr="00770DEA">
        <w:rPr>
          <w:rFonts w:ascii="Arial" w:hAnsi="Arial" w:cs="Arial"/>
        </w:rPr>
        <w:t>.</w:t>
      </w:r>
    </w:p>
    <w:p w14:paraId="6FFFFA9D" w14:textId="77777777" w:rsidR="00855A9B" w:rsidRPr="006E5BBE" w:rsidRDefault="00855A9B" w:rsidP="00D20D3A">
      <w:pPr>
        <w:pStyle w:val="LightGrid-Accent31"/>
        <w:jc w:val="both"/>
        <w:rPr>
          <w:rFonts w:ascii="Arial" w:hAnsi="Arial" w:cs="Arial"/>
          <w:b/>
          <w:u w:val="single"/>
        </w:rPr>
      </w:pPr>
    </w:p>
    <w:p w14:paraId="523D515E" w14:textId="707C8CF2" w:rsidR="000F5959" w:rsidRPr="006E5BBE" w:rsidRDefault="003A5B17" w:rsidP="00D20D3A">
      <w:pPr>
        <w:pStyle w:val="LightGrid-Accent31"/>
        <w:jc w:val="both"/>
        <w:rPr>
          <w:rFonts w:ascii="Arial" w:hAnsi="Arial" w:cs="Arial"/>
          <w:b/>
          <w:u w:val="single"/>
        </w:rPr>
      </w:pPr>
      <w:r w:rsidRPr="006E5BBE">
        <w:rPr>
          <w:rFonts w:ascii="Arial" w:hAnsi="Arial" w:cs="Arial"/>
          <w:b/>
          <w:u w:val="single"/>
        </w:rPr>
        <w:t>Other D</w:t>
      </w:r>
      <w:r w:rsidR="000F5959" w:rsidRPr="006E5BBE">
        <w:rPr>
          <w:rFonts w:ascii="Arial" w:hAnsi="Arial" w:cs="Arial"/>
          <w:b/>
          <w:u w:val="single"/>
        </w:rPr>
        <w:t>ata</w:t>
      </w:r>
      <w:r w:rsidRPr="006E5BBE">
        <w:rPr>
          <w:rFonts w:ascii="Arial" w:hAnsi="Arial" w:cs="Arial"/>
          <w:b/>
          <w:u w:val="single"/>
        </w:rPr>
        <w:t xml:space="preserve"> </w:t>
      </w:r>
      <w:r w:rsidR="00452847" w:rsidRPr="006E5BBE">
        <w:rPr>
          <w:rFonts w:ascii="Arial" w:hAnsi="Arial" w:cs="Arial"/>
          <w:b/>
          <w:u w:val="single"/>
        </w:rPr>
        <w:t>Collection</w:t>
      </w:r>
      <w:r w:rsidRPr="006E5BBE">
        <w:rPr>
          <w:rFonts w:ascii="Arial" w:hAnsi="Arial" w:cs="Arial"/>
          <w:b/>
          <w:u w:val="single"/>
        </w:rPr>
        <w:t>:</w:t>
      </w:r>
    </w:p>
    <w:p w14:paraId="156771D2" w14:textId="77777777" w:rsidR="000F5959" w:rsidRPr="006E5BBE" w:rsidRDefault="000F5959" w:rsidP="00D20D3A">
      <w:pPr>
        <w:pStyle w:val="LightGrid-Accent31"/>
        <w:jc w:val="both"/>
        <w:rPr>
          <w:rFonts w:ascii="Arial" w:hAnsi="Arial" w:cs="Arial"/>
          <w:b/>
          <w:i/>
        </w:rPr>
      </w:pPr>
      <w:r w:rsidRPr="006E5BBE">
        <w:rPr>
          <w:rFonts w:ascii="Arial" w:hAnsi="Arial" w:cs="Arial"/>
          <w:b/>
          <w:i/>
        </w:rPr>
        <w:t>Demographic</w:t>
      </w:r>
      <w:r w:rsidR="008827D6" w:rsidRPr="006E5BBE">
        <w:rPr>
          <w:rFonts w:ascii="Arial" w:hAnsi="Arial" w:cs="Arial"/>
          <w:b/>
          <w:i/>
        </w:rPr>
        <w:t xml:space="preserve"> data</w:t>
      </w:r>
    </w:p>
    <w:p w14:paraId="3C8643A1" w14:textId="77777777" w:rsidR="000F5959" w:rsidRPr="006E5BBE" w:rsidRDefault="000F5959" w:rsidP="00D20D3A">
      <w:pPr>
        <w:pStyle w:val="LightGrid-Accent31"/>
        <w:numPr>
          <w:ilvl w:val="0"/>
          <w:numId w:val="12"/>
        </w:numPr>
        <w:jc w:val="both"/>
        <w:rPr>
          <w:rFonts w:ascii="Arial" w:hAnsi="Arial" w:cs="Arial"/>
        </w:rPr>
      </w:pPr>
      <w:r w:rsidRPr="006E5BBE">
        <w:rPr>
          <w:rFonts w:ascii="Arial" w:hAnsi="Arial" w:cs="Arial"/>
        </w:rPr>
        <w:t>Age</w:t>
      </w:r>
    </w:p>
    <w:p w14:paraId="05DD5620" w14:textId="2058401A" w:rsidR="000F5959" w:rsidRPr="006E5BBE" w:rsidRDefault="00512E5B" w:rsidP="00D20D3A">
      <w:pPr>
        <w:pStyle w:val="LightGrid-Accent31"/>
        <w:numPr>
          <w:ilvl w:val="0"/>
          <w:numId w:val="12"/>
        </w:numPr>
        <w:jc w:val="both"/>
        <w:rPr>
          <w:rFonts w:ascii="Arial" w:hAnsi="Arial" w:cs="Arial"/>
        </w:rPr>
      </w:pPr>
      <w:r w:rsidRPr="006E5BBE">
        <w:rPr>
          <w:rFonts w:ascii="Arial" w:hAnsi="Arial" w:cs="Arial"/>
        </w:rPr>
        <w:t>Gender</w:t>
      </w:r>
    </w:p>
    <w:p w14:paraId="2776A68C" w14:textId="103BC405" w:rsidR="00512E5B" w:rsidRPr="006E5BBE" w:rsidRDefault="00512E5B" w:rsidP="00D20D3A">
      <w:pPr>
        <w:pStyle w:val="LightGrid-Accent31"/>
        <w:numPr>
          <w:ilvl w:val="0"/>
          <w:numId w:val="12"/>
        </w:numPr>
        <w:jc w:val="both"/>
        <w:rPr>
          <w:rFonts w:ascii="Arial" w:hAnsi="Arial" w:cs="Arial"/>
        </w:rPr>
      </w:pPr>
      <w:r w:rsidRPr="006E5BBE">
        <w:rPr>
          <w:rFonts w:ascii="Arial" w:hAnsi="Arial" w:cs="Arial"/>
        </w:rPr>
        <w:t>Height</w:t>
      </w:r>
    </w:p>
    <w:p w14:paraId="5FDB9ADA" w14:textId="31E21801" w:rsidR="00512E5B" w:rsidRDefault="00512E5B" w:rsidP="00D20D3A">
      <w:pPr>
        <w:pStyle w:val="LightGrid-Accent31"/>
        <w:numPr>
          <w:ilvl w:val="0"/>
          <w:numId w:val="12"/>
        </w:numPr>
        <w:jc w:val="both"/>
        <w:rPr>
          <w:rFonts w:ascii="Arial" w:hAnsi="Arial" w:cs="Arial"/>
        </w:rPr>
      </w:pPr>
      <w:r w:rsidRPr="006E5BBE">
        <w:rPr>
          <w:rFonts w:ascii="Arial" w:hAnsi="Arial" w:cs="Arial"/>
        </w:rPr>
        <w:t>Weight</w:t>
      </w:r>
    </w:p>
    <w:p w14:paraId="7AC84489" w14:textId="3D6EDA51" w:rsidR="006E000C" w:rsidRPr="008429D9" w:rsidRDefault="008429D9" w:rsidP="00A46283">
      <w:pPr>
        <w:pStyle w:val="LightGrid-Accent31"/>
        <w:jc w:val="both"/>
        <w:rPr>
          <w:rFonts w:ascii="Arial" w:hAnsi="Arial" w:cs="Arial"/>
        </w:rPr>
      </w:pPr>
      <w:r>
        <w:rPr>
          <w:rFonts w:ascii="Arial" w:hAnsi="Arial" w:cs="Arial"/>
        </w:rPr>
        <w:t>Ethnic Background</w:t>
      </w:r>
    </w:p>
    <w:p w14:paraId="6C23C510" w14:textId="77777777" w:rsidR="006E000C" w:rsidRPr="006E5BBE" w:rsidRDefault="006E000C" w:rsidP="00D20D3A">
      <w:pPr>
        <w:pStyle w:val="LightGrid-Accent31"/>
        <w:jc w:val="both"/>
        <w:rPr>
          <w:rFonts w:ascii="Arial" w:hAnsi="Arial" w:cs="Arial"/>
          <w:b/>
          <w:i/>
        </w:rPr>
      </w:pPr>
      <w:r w:rsidRPr="006E5BBE">
        <w:rPr>
          <w:rFonts w:ascii="Arial" w:hAnsi="Arial" w:cs="Arial"/>
          <w:b/>
          <w:i/>
        </w:rPr>
        <w:t>Past Medical History</w:t>
      </w:r>
    </w:p>
    <w:p w14:paraId="334BEEEC" w14:textId="77777777" w:rsidR="006E000C" w:rsidRPr="006E5BBE" w:rsidRDefault="006E000C" w:rsidP="00D20D3A">
      <w:pPr>
        <w:pStyle w:val="LightGrid-Accent31"/>
        <w:numPr>
          <w:ilvl w:val="0"/>
          <w:numId w:val="13"/>
        </w:numPr>
        <w:jc w:val="both"/>
        <w:rPr>
          <w:rFonts w:ascii="Arial" w:hAnsi="Arial" w:cs="Arial"/>
        </w:rPr>
      </w:pPr>
      <w:r w:rsidRPr="006E5BBE">
        <w:rPr>
          <w:rFonts w:ascii="Arial" w:hAnsi="Arial" w:cs="Arial"/>
        </w:rPr>
        <w:t>Respiratory or Cardiac disease</w:t>
      </w:r>
    </w:p>
    <w:p w14:paraId="0319B42C" w14:textId="62CF1D75" w:rsidR="006E000C" w:rsidRPr="006E5BBE" w:rsidRDefault="006E000C" w:rsidP="00D20D3A">
      <w:pPr>
        <w:pStyle w:val="LightGrid-Accent31"/>
        <w:numPr>
          <w:ilvl w:val="0"/>
          <w:numId w:val="13"/>
        </w:numPr>
        <w:jc w:val="both"/>
        <w:rPr>
          <w:rFonts w:ascii="Arial" w:hAnsi="Arial" w:cs="Arial"/>
        </w:rPr>
      </w:pPr>
      <w:r w:rsidRPr="006E5BBE">
        <w:rPr>
          <w:rFonts w:ascii="Arial" w:hAnsi="Arial" w:cs="Arial"/>
        </w:rPr>
        <w:t>Smoking History</w:t>
      </w:r>
      <w:r w:rsidR="00696C34" w:rsidRPr="006E5BBE">
        <w:rPr>
          <w:rFonts w:ascii="Arial" w:hAnsi="Arial" w:cs="Arial"/>
        </w:rPr>
        <w:t xml:space="preserve"> (collected for </w:t>
      </w:r>
      <w:r w:rsidR="006E5BBE" w:rsidRPr="006E5BBE">
        <w:rPr>
          <w:rFonts w:ascii="Arial" w:hAnsi="Arial" w:cs="Arial"/>
        </w:rPr>
        <w:t xml:space="preserve">participants over </w:t>
      </w:r>
      <w:r w:rsidR="00696C34" w:rsidRPr="006E5BBE">
        <w:rPr>
          <w:rFonts w:ascii="Arial" w:hAnsi="Arial" w:cs="Arial"/>
        </w:rPr>
        <w:t>10 years at research nurse discretion)</w:t>
      </w:r>
    </w:p>
    <w:p w14:paraId="6FFA3081" w14:textId="110ED7C2" w:rsidR="006E000C" w:rsidRDefault="006E000C" w:rsidP="00D20D3A">
      <w:pPr>
        <w:pStyle w:val="LightGrid-Accent31"/>
        <w:numPr>
          <w:ilvl w:val="0"/>
          <w:numId w:val="13"/>
        </w:numPr>
        <w:jc w:val="both"/>
        <w:rPr>
          <w:rFonts w:ascii="Arial" w:hAnsi="Arial" w:cs="Arial"/>
        </w:rPr>
      </w:pPr>
      <w:r w:rsidRPr="006E5BBE">
        <w:rPr>
          <w:rFonts w:ascii="Arial" w:hAnsi="Arial" w:cs="Arial"/>
        </w:rPr>
        <w:t>Medications</w:t>
      </w:r>
    </w:p>
    <w:p w14:paraId="6A717643" w14:textId="77777777" w:rsidR="00460FEE" w:rsidRDefault="00460FEE" w:rsidP="00460FEE">
      <w:pPr>
        <w:pStyle w:val="LightGrid-Accent31"/>
        <w:jc w:val="both"/>
        <w:rPr>
          <w:rFonts w:ascii="Arial" w:hAnsi="Arial" w:cs="Arial"/>
        </w:rPr>
      </w:pPr>
    </w:p>
    <w:p w14:paraId="0177D9B0" w14:textId="799529CC" w:rsidR="00460FEE" w:rsidRPr="00460FEE" w:rsidRDefault="00460FEE" w:rsidP="00460FEE">
      <w:pPr>
        <w:pStyle w:val="LightGrid-Accent31"/>
        <w:jc w:val="both"/>
        <w:rPr>
          <w:rFonts w:ascii="Arial" w:hAnsi="Arial" w:cs="Arial"/>
          <w:b/>
          <w:i/>
        </w:rPr>
      </w:pPr>
      <w:r w:rsidRPr="00460FEE">
        <w:rPr>
          <w:rFonts w:ascii="Arial" w:hAnsi="Arial" w:cs="Arial"/>
          <w:b/>
          <w:i/>
        </w:rPr>
        <w:t>Laboratory/radiology results</w:t>
      </w:r>
    </w:p>
    <w:p w14:paraId="173DCCEA" w14:textId="205E709C" w:rsidR="000F5959" w:rsidRDefault="000F5959" w:rsidP="00D20D3A">
      <w:pPr>
        <w:pStyle w:val="LightGrid-Accent31"/>
        <w:jc w:val="both"/>
        <w:rPr>
          <w:rFonts w:ascii="Arial" w:hAnsi="Arial" w:cs="Arial"/>
        </w:rPr>
      </w:pPr>
    </w:p>
    <w:p w14:paraId="38EAE4D5" w14:textId="7D0EC48F" w:rsidR="000F5959" w:rsidRPr="006E5BBE" w:rsidRDefault="000F5959" w:rsidP="00D20D3A">
      <w:pPr>
        <w:pStyle w:val="LightGrid-Accent31"/>
        <w:jc w:val="both"/>
        <w:rPr>
          <w:rFonts w:ascii="Arial" w:hAnsi="Arial" w:cs="Arial"/>
          <w:b/>
          <w:i/>
        </w:rPr>
      </w:pPr>
      <w:r w:rsidRPr="006E5BBE">
        <w:rPr>
          <w:rFonts w:ascii="Arial" w:hAnsi="Arial" w:cs="Arial"/>
          <w:b/>
          <w:i/>
        </w:rPr>
        <w:t>Symptoms</w:t>
      </w:r>
      <w:r w:rsidR="00512E5B" w:rsidRPr="006E5BBE">
        <w:rPr>
          <w:rFonts w:ascii="Arial" w:hAnsi="Arial" w:cs="Arial"/>
          <w:b/>
          <w:i/>
        </w:rPr>
        <w:t xml:space="preserve"> and Signs</w:t>
      </w:r>
    </w:p>
    <w:p w14:paraId="7AFF19FD" w14:textId="1A822A4A" w:rsidR="00E339CD" w:rsidRPr="006E5BBE" w:rsidRDefault="00D40A92" w:rsidP="00D20D3A">
      <w:pPr>
        <w:pStyle w:val="LightGrid-Accent31"/>
        <w:numPr>
          <w:ilvl w:val="0"/>
          <w:numId w:val="1"/>
        </w:numPr>
        <w:jc w:val="both"/>
        <w:rPr>
          <w:rFonts w:ascii="Arial" w:hAnsi="Arial" w:cs="Arial"/>
          <w:b/>
          <w:i/>
        </w:rPr>
      </w:pPr>
      <w:r>
        <w:rPr>
          <w:rFonts w:ascii="Arial" w:hAnsi="Arial" w:cs="Arial"/>
        </w:rPr>
        <w:t>Presence of r</w:t>
      </w:r>
      <w:r w:rsidR="009E2290" w:rsidRPr="006E5BBE">
        <w:rPr>
          <w:rFonts w:ascii="Arial" w:hAnsi="Arial" w:cs="Arial"/>
        </w:rPr>
        <w:t xml:space="preserve">espiratory symptoms and signs including wheeze, stridor, cough, fever, increased work of breathing, cyanosis, decreased oximetry, </w:t>
      </w:r>
      <w:r w:rsidR="00E339CD" w:rsidRPr="006E5BBE">
        <w:rPr>
          <w:rFonts w:ascii="Arial" w:hAnsi="Arial" w:cs="Arial"/>
        </w:rPr>
        <w:t>subcostal retractions</w:t>
      </w:r>
      <w:r w:rsidR="0063655C" w:rsidRPr="006E5BBE">
        <w:rPr>
          <w:rFonts w:ascii="Arial" w:hAnsi="Arial" w:cs="Arial"/>
        </w:rPr>
        <w:t xml:space="preserve">, </w:t>
      </w:r>
      <w:r w:rsidR="009E2290" w:rsidRPr="006E5BBE">
        <w:rPr>
          <w:rFonts w:ascii="Arial" w:hAnsi="Arial" w:cs="Arial"/>
        </w:rPr>
        <w:t>upper respiratory tract signs (runny nose</w:t>
      </w:r>
      <w:r w:rsidR="0063655C" w:rsidRPr="006E5BBE">
        <w:rPr>
          <w:rFonts w:ascii="Arial" w:hAnsi="Arial" w:cs="Arial"/>
        </w:rPr>
        <w:t>).</w:t>
      </w:r>
    </w:p>
    <w:p w14:paraId="08971921" w14:textId="453CF4F6" w:rsidR="009E2290" w:rsidRPr="006E5BBE" w:rsidRDefault="009E2290" w:rsidP="00D20D3A">
      <w:pPr>
        <w:pStyle w:val="LightGrid-Accent31"/>
        <w:numPr>
          <w:ilvl w:val="0"/>
          <w:numId w:val="1"/>
        </w:numPr>
        <w:jc w:val="both"/>
        <w:rPr>
          <w:rFonts w:ascii="Arial" w:hAnsi="Arial" w:cs="Arial"/>
          <w:b/>
          <w:i/>
        </w:rPr>
      </w:pPr>
      <w:r w:rsidRPr="006E5BBE">
        <w:rPr>
          <w:rFonts w:ascii="Arial" w:hAnsi="Arial" w:cs="Arial"/>
        </w:rPr>
        <w:t>Length of illness, fever</w:t>
      </w:r>
      <w:r w:rsidR="0063655C" w:rsidRPr="006E5BBE">
        <w:rPr>
          <w:rFonts w:ascii="Arial" w:hAnsi="Arial" w:cs="Arial"/>
        </w:rPr>
        <w:t>, vomiting, diarrhea, conscious level</w:t>
      </w:r>
      <w:r w:rsidR="00452847" w:rsidRPr="006E5BBE">
        <w:rPr>
          <w:rFonts w:ascii="Arial" w:hAnsi="Arial" w:cs="Arial"/>
        </w:rPr>
        <w:t>.</w:t>
      </w:r>
    </w:p>
    <w:p w14:paraId="633E863B" w14:textId="1C01AEA4" w:rsidR="00452847" w:rsidRPr="006E5BBE" w:rsidRDefault="00452847" w:rsidP="00D20D3A">
      <w:pPr>
        <w:pStyle w:val="LightGrid-Accent31"/>
        <w:numPr>
          <w:ilvl w:val="0"/>
          <w:numId w:val="1"/>
        </w:numPr>
        <w:jc w:val="both"/>
        <w:rPr>
          <w:rFonts w:ascii="Arial" w:hAnsi="Arial" w:cs="Arial"/>
          <w:b/>
          <w:i/>
        </w:rPr>
      </w:pPr>
      <w:r w:rsidRPr="006E5BBE">
        <w:rPr>
          <w:rFonts w:ascii="Arial" w:hAnsi="Arial" w:cs="Arial"/>
        </w:rPr>
        <w:t>Use of antibiotics or asthma medications (bronchodilators, steroids)</w:t>
      </w:r>
    </w:p>
    <w:p w14:paraId="6FC75CED" w14:textId="011535FB" w:rsidR="00013284" w:rsidRDefault="00013284" w:rsidP="00D20D3A">
      <w:pPr>
        <w:pStyle w:val="LightGrid-Accent31"/>
        <w:numPr>
          <w:ilvl w:val="0"/>
          <w:numId w:val="1"/>
        </w:numPr>
        <w:jc w:val="both"/>
        <w:rPr>
          <w:rFonts w:ascii="Arial" w:hAnsi="Arial" w:cs="Arial"/>
        </w:rPr>
      </w:pPr>
      <w:r>
        <w:rPr>
          <w:rFonts w:ascii="Arial" w:hAnsi="Arial" w:cs="Arial"/>
        </w:rPr>
        <w:t>Other general observations</w:t>
      </w:r>
      <w:r w:rsidR="008429D9">
        <w:rPr>
          <w:rFonts w:ascii="Arial" w:hAnsi="Arial" w:cs="Arial"/>
        </w:rPr>
        <w:t xml:space="preserve"> from medical notes</w:t>
      </w:r>
      <w:r>
        <w:rPr>
          <w:rFonts w:ascii="Arial" w:hAnsi="Arial" w:cs="Arial"/>
        </w:rPr>
        <w:t xml:space="preserve"> (eg respiratory rate, blood pressure</w:t>
      </w:r>
      <w:r w:rsidR="009432BD">
        <w:rPr>
          <w:rFonts w:ascii="Arial" w:hAnsi="Arial" w:cs="Arial"/>
        </w:rPr>
        <w:t>)</w:t>
      </w:r>
      <w:r>
        <w:rPr>
          <w:rFonts w:ascii="Arial" w:hAnsi="Arial" w:cs="Arial"/>
        </w:rPr>
        <w:t xml:space="preserve"> if not performed by research nurse.</w:t>
      </w:r>
    </w:p>
    <w:p w14:paraId="32CB464C" w14:textId="62B9F8C3" w:rsidR="009432BD" w:rsidRDefault="009432BD" w:rsidP="009432BD">
      <w:pPr>
        <w:pStyle w:val="LightGrid-Accent31"/>
        <w:jc w:val="both"/>
        <w:rPr>
          <w:rFonts w:ascii="Arial" w:hAnsi="Arial" w:cs="Arial"/>
        </w:rPr>
      </w:pPr>
      <w:bookmarkStart w:id="0" w:name="_GoBack"/>
      <w:bookmarkEnd w:id="0"/>
    </w:p>
    <w:p w14:paraId="13892C55" w14:textId="336E686B" w:rsidR="009432BD" w:rsidRDefault="009432BD" w:rsidP="009432BD">
      <w:pPr>
        <w:pStyle w:val="LightGrid-Accent31"/>
        <w:jc w:val="both"/>
        <w:rPr>
          <w:rFonts w:ascii="Arial" w:hAnsi="Arial" w:cs="Arial"/>
          <w:b/>
          <w:i/>
        </w:rPr>
      </w:pPr>
      <w:r>
        <w:rPr>
          <w:rFonts w:ascii="Arial" w:hAnsi="Arial" w:cs="Arial"/>
          <w:b/>
          <w:i/>
        </w:rPr>
        <w:t>Spirometry</w:t>
      </w:r>
    </w:p>
    <w:p w14:paraId="578BD92C" w14:textId="77777777" w:rsidR="009432BD" w:rsidRDefault="009432BD" w:rsidP="009432BD">
      <w:pPr>
        <w:pStyle w:val="LightGrid-Accent31"/>
        <w:jc w:val="both"/>
        <w:rPr>
          <w:rFonts w:ascii="Arial" w:eastAsia="Times New Roman" w:hAnsi="Arial" w:cs="Arial"/>
          <w:i/>
          <w:lang w:val="en-AU"/>
        </w:rPr>
      </w:pPr>
      <w:r w:rsidRPr="006E5BBE">
        <w:rPr>
          <w:rFonts w:ascii="Arial" w:hAnsi="Arial" w:cs="Arial"/>
        </w:rPr>
        <w:t>For children over six years of age and for adults, spirometry represents the best, currently available, objective test for lung function. The collection of lung function parameters via spirometry represents an objective comparator against which the diagnostic algorithm under investigation may be compared. Spirometry will be performed on all willing participants over six years of age.</w:t>
      </w:r>
    </w:p>
    <w:p w14:paraId="26876FFE" w14:textId="1E72AD2C" w:rsidR="00395624" w:rsidRDefault="00395624" w:rsidP="00395624">
      <w:pPr>
        <w:pStyle w:val="LightGrid-Accent31"/>
        <w:jc w:val="both"/>
        <w:rPr>
          <w:rFonts w:ascii="Arial" w:hAnsi="Arial" w:cs="Arial"/>
        </w:rPr>
      </w:pPr>
    </w:p>
    <w:p w14:paraId="59FCF6B0" w14:textId="1B626B65" w:rsidR="00413CF8" w:rsidRDefault="00413CF8" w:rsidP="00413CF8">
      <w:pPr>
        <w:pStyle w:val="LightGrid-Accent31"/>
        <w:jc w:val="both"/>
        <w:rPr>
          <w:rFonts w:ascii="Arial" w:hAnsi="Arial" w:cs="Arial"/>
          <w:b/>
        </w:rPr>
      </w:pPr>
      <w:r>
        <w:rPr>
          <w:rFonts w:ascii="Arial" w:hAnsi="Arial" w:cs="Arial"/>
          <w:b/>
        </w:rPr>
        <w:t>Clinical Diagnosis Definitions</w:t>
      </w:r>
      <w:r w:rsidR="000E5818">
        <w:rPr>
          <w:rFonts w:ascii="Arial" w:hAnsi="Arial" w:cs="Arial"/>
          <w:b/>
        </w:rPr>
        <w:t xml:space="preserve"> (Non-standard </w:t>
      </w:r>
      <w:r w:rsidR="003C712A">
        <w:rPr>
          <w:rFonts w:ascii="Arial" w:hAnsi="Arial" w:cs="Arial"/>
          <w:b/>
        </w:rPr>
        <w:t>R</w:t>
      </w:r>
      <w:r w:rsidR="000E5818">
        <w:rPr>
          <w:rFonts w:ascii="Arial" w:hAnsi="Arial" w:cs="Arial"/>
          <w:b/>
        </w:rPr>
        <w:t xml:space="preserve">eference </w:t>
      </w:r>
      <w:r w:rsidR="003C712A">
        <w:rPr>
          <w:rFonts w:ascii="Arial" w:hAnsi="Arial" w:cs="Arial"/>
          <w:b/>
        </w:rPr>
        <w:t>T</w:t>
      </w:r>
      <w:r w:rsidR="000E5818">
        <w:rPr>
          <w:rFonts w:ascii="Arial" w:hAnsi="Arial" w:cs="Arial"/>
          <w:b/>
        </w:rPr>
        <w:t>est)</w:t>
      </w:r>
    </w:p>
    <w:p w14:paraId="40BC1104" w14:textId="011CA5AA" w:rsidR="00855A9B" w:rsidRDefault="004B6329" w:rsidP="004B6329">
      <w:pPr>
        <w:spacing w:after="200"/>
        <w:contextualSpacing w:val="0"/>
        <w:jc w:val="both"/>
        <w:rPr>
          <w:rFonts w:ascii="Arial" w:hAnsi="Arial" w:cs="Arial"/>
        </w:rPr>
      </w:pPr>
      <w:r w:rsidRPr="00E42DEC">
        <w:rPr>
          <w:rFonts w:ascii="Arial" w:hAnsi="Arial" w:cs="Arial"/>
        </w:rPr>
        <w:t xml:space="preserve">The clinical diagnostic team have access to all clinical details including all investigations. </w:t>
      </w:r>
      <w:r w:rsidR="00855A9B" w:rsidRPr="00A71E9D">
        <w:rPr>
          <w:rFonts w:ascii="Arial" w:hAnsi="Arial" w:cs="Arial"/>
        </w:rPr>
        <w:t>For the clinical diagnosis, possible outcomes for each disease: “YES”, “NO” or “UNSURE”, where “UNSURE” indicated that the case definition was not entirely met or where symptoms had been significantly altered by treatment prior to enrolment.</w:t>
      </w:r>
    </w:p>
    <w:p w14:paraId="787F2021" w14:textId="4FE23741" w:rsidR="007A5A0E" w:rsidRDefault="004B6329" w:rsidP="007519A2">
      <w:pPr>
        <w:contextualSpacing w:val="0"/>
        <w:jc w:val="both"/>
        <w:rPr>
          <w:rFonts w:ascii="Arial" w:hAnsi="Arial" w:cs="Arial"/>
        </w:rPr>
      </w:pPr>
      <w:r w:rsidRPr="00E42DEC">
        <w:rPr>
          <w:rFonts w:ascii="Arial" w:hAnsi="Arial" w:cs="Arial"/>
        </w:rPr>
        <w:t xml:space="preserve">For </w:t>
      </w:r>
      <w:r w:rsidR="007A5A0E">
        <w:rPr>
          <w:rFonts w:ascii="Arial" w:hAnsi="Arial" w:cs="Arial"/>
        </w:rPr>
        <w:t>p</w:t>
      </w:r>
      <w:r w:rsidRPr="00E42DEC">
        <w:rPr>
          <w:rFonts w:ascii="Arial" w:hAnsi="Arial" w:cs="Arial"/>
        </w:rPr>
        <w:t xml:space="preserve">aediatric trials two Paediatricians will </w:t>
      </w:r>
      <w:r w:rsidR="007A5A0E">
        <w:rPr>
          <w:rFonts w:ascii="Arial" w:hAnsi="Arial" w:cs="Arial"/>
        </w:rPr>
        <w:t>provide a final diagnosis</w:t>
      </w:r>
      <w:r w:rsidRPr="00E42DEC">
        <w:rPr>
          <w:rFonts w:ascii="Arial" w:hAnsi="Arial" w:cs="Arial"/>
        </w:rPr>
        <w:t xml:space="preserve"> with a third Paediatrician adjudicat</w:t>
      </w:r>
      <w:r w:rsidR="007A5A0E">
        <w:rPr>
          <w:rFonts w:ascii="Arial" w:hAnsi="Arial" w:cs="Arial"/>
        </w:rPr>
        <w:t>ing</w:t>
      </w:r>
      <w:r w:rsidRPr="00E42DEC">
        <w:rPr>
          <w:rFonts w:ascii="Arial" w:hAnsi="Arial" w:cs="Arial"/>
        </w:rPr>
        <w:t xml:space="preserve"> if there </w:t>
      </w:r>
      <w:r w:rsidR="007A5A0E">
        <w:rPr>
          <w:rFonts w:ascii="Arial" w:hAnsi="Arial" w:cs="Arial"/>
        </w:rPr>
        <w:t>is a</w:t>
      </w:r>
      <w:r w:rsidRPr="00E42DEC">
        <w:rPr>
          <w:rFonts w:ascii="Arial" w:hAnsi="Arial" w:cs="Arial"/>
        </w:rPr>
        <w:t xml:space="preserve"> disagreement. </w:t>
      </w:r>
    </w:p>
    <w:p w14:paraId="78DB0126" w14:textId="77777777" w:rsidR="00214122" w:rsidRDefault="00214122" w:rsidP="00413CF8">
      <w:pPr>
        <w:pStyle w:val="LightGrid-Accent31"/>
        <w:jc w:val="both"/>
        <w:rPr>
          <w:rFonts w:ascii="Arial" w:eastAsia="Times New Roman" w:hAnsi="Arial" w:cs="Arial"/>
          <w:lang w:val="en-AU"/>
        </w:rPr>
      </w:pPr>
    </w:p>
    <w:p w14:paraId="3BD44469" w14:textId="6F85BE1B" w:rsidR="00E81C20" w:rsidRPr="00E81C20" w:rsidRDefault="00E81C20" w:rsidP="00413CF8">
      <w:pPr>
        <w:pStyle w:val="LightGrid-Accent31"/>
        <w:jc w:val="both"/>
        <w:rPr>
          <w:rFonts w:ascii="Arial" w:hAnsi="Arial" w:cs="Arial"/>
        </w:rPr>
      </w:pPr>
      <w:r>
        <w:rPr>
          <w:rFonts w:ascii="Arial" w:eastAsia="Arial Unicode MS" w:hAnsi="Arial" w:cs="Arial"/>
          <w:color w:val="000000" w:themeColor="text1"/>
        </w:rPr>
        <w:t>The following clinical diagnoses</w:t>
      </w:r>
      <w:r w:rsidR="002F7FE3">
        <w:rPr>
          <w:rFonts w:ascii="Arial" w:eastAsia="Arial Unicode MS" w:hAnsi="Arial" w:cs="Arial"/>
          <w:color w:val="000000" w:themeColor="text1"/>
        </w:rPr>
        <w:t xml:space="preserve"> definitions </w:t>
      </w:r>
      <w:r>
        <w:rPr>
          <w:rFonts w:ascii="Arial" w:eastAsia="Arial Unicode MS" w:hAnsi="Arial" w:cs="Arial"/>
          <w:color w:val="000000" w:themeColor="text1"/>
        </w:rPr>
        <w:t xml:space="preserve">will be </w:t>
      </w:r>
      <w:r w:rsidR="002F7FE3">
        <w:rPr>
          <w:rFonts w:ascii="Arial" w:eastAsia="Arial Unicode MS" w:hAnsi="Arial" w:cs="Arial"/>
          <w:color w:val="000000" w:themeColor="text1"/>
        </w:rPr>
        <w:t>used</w:t>
      </w:r>
      <w:r w:rsidR="004B6329">
        <w:rPr>
          <w:rFonts w:ascii="Arial" w:eastAsia="Arial Unicode MS" w:hAnsi="Arial" w:cs="Arial"/>
          <w:color w:val="000000" w:themeColor="text1"/>
        </w:rPr>
        <w:t xml:space="preserve"> for the Paediatric Trial</w:t>
      </w:r>
      <w:r w:rsidR="002F7FE3">
        <w:rPr>
          <w:rFonts w:ascii="Arial" w:eastAsia="Arial Unicode MS" w:hAnsi="Arial" w:cs="Arial"/>
          <w:color w:val="000000" w:themeColor="text1"/>
        </w:rPr>
        <w:t>:</w:t>
      </w:r>
    </w:p>
    <w:p w14:paraId="5AB5674E" w14:textId="77777777" w:rsidR="00413CF8" w:rsidRDefault="00413CF8" w:rsidP="00413CF8">
      <w:pPr>
        <w:pStyle w:val="LightGrid-Accent31"/>
        <w:jc w:val="both"/>
        <w:rPr>
          <w:rFonts w:ascii="Arial" w:hAnsi="Arial" w:cs="Arial"/>
          <w:i/>
        </w:rPr>
      </w:pPr>
    </w:p>
    <w:tbl>
      <w:tblPr>
        <w:tblStyle w:val="GridTable1Light-Accent21"/>
        <w:tblW w:w="9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50"/>
        <w:gridCol w:w="6660"/>
      </w:tblGrid>
      <w:tr w:rsidR="00413CF8" w:rsidRPr="000433ED" w14:paraId="5F6254D1" w14:textId="77777777" w:rsidTr="00AD78FA">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150" w:type="dxa"/>
            <w:tcBorders>
              <w:bottom w:val="none" w:sz="0" w:space="0" w:color="auto"/>
            </w:tcBorders>
          </w:tcPr>
          <w:p w14:paraId="01FA7E5C" w14:textId="77777777" w:rsidR="00413CF8" w:rsidRPr="000433ED" w:rsidRDefault="00413CF8" w:rsidP="0091563E">
            <w:pPr>
              <w:jc w:val="both"/>
              <w:rPr>
                <w:rFonts w:ascii="Arial" w:eastAsia="Arial Unicode MS" w:hAnsi="Arial" w:cs="Arial"/>
                <w:color w:val="000000" w:themeColor="text1"/>
              </w:rPr>
            </w:pPr>
            <w:r w:rsidRPr="000433ED">
              <w:rPr>
                <w:rFonts w:ascii="Arial" w:eastAsia="Arial Unicode MS" w:hAnsi="Arial" w:cs="Arial"/>
                <w:color w:val="000000" w:themeColor="text1"/>
              </w:rPr>
              <w:t>Disease</w:t>
            </w:r>
          </w:p>
        </w:tc>
        <w:tc>
          <w:tcPr>
            <w:tcW w:w="6660" w:type="dxa"/>
            <w:tcBorders>
              <w:bottom w:val="none" w:sz="0" w:space="0" w:color="auto"/>
            </w:tcBorders>
          </w:tcPr>
          <w:p w14:paraId="01CE38B6" w14:textId="77777777" w:rsidR="00413CF8" w:rsidRPr="000433ED" w:rsidRDefault="00413CF8" w:rsidP="0091563E">
            <w:pPr>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 xml:space="preserve">Required features to reach </w:t>
            </w:r>
            <w:r>
              <w:rPr>
                <w:rFonts w:ascii="Arial" w:eastAsia="Arial Unicode MS" w:hAnsi="Arial" w:cs="Arial"/>
                <w:color w:val="000000" w:themeColor="text1"/>
              </w:rPr>
              <w:t xml:space="preserve">a </w:t>
            </w:r>
            <w:r w:rsidRPr="009D1735">
              <w:rPr>
                <w:rFonts w:ascii="Arial" w:eastAsia="Arial Unicode MS" w:hAnsi="Arial" w:cs="Arial"/>
                <w:noProof/>
                <w:color w:val="000000" w:themeColor="text1"/>
              </w:rPr>
              <w:t>clinical</w:t>
            </w:r>
            <w:r w:rsidRPr="000433ED">
              <w:rPr>
                <w:rFonts w:ascii="Arial" w:eastAsia="Arial Unicode MS" w:hAnsi="Arial" w:cs="Arial"/>
                <w:color w:val="000000" w:themeColor="text1"/>
              </w:rPr>
              <w:t xml:space="preserve"> diagnosis</w:t>
            </w:r>
          </w:p>
        </w:tc>
      </w:tr>
      <w:tr w:rsidR="00413CF8" w:rsidRPr="000433ED" w14:paraId="287D1821" w14:textId="77777777" w:rsidTr="00AD78FA">
        <w:tc>
          <w:tcPr>
            <w:cnfStyle w:val="001000000000" w:firstRow="0" w:lastRow="0" w:firstColumn="1" w:lastColumn="0" w:oddVBand="0" w:evenVBand="0" w:oddHBand="0" w:evenHBand="0" w:firstRowFirstColumn="0" w:firstRowLastColumn="0" w:lastRowFirstColumn="0" w:lastRowLastColumn="0"/>
            <w:tcW w:w="3150" w:type="dxa"/>
          </w:tcPr>
          <w:p w14:paraId="5A5CB754" w14:textId="77777777" w:rsidR="00413CF8" w:rsidRPr="000433ED" w:rsidRDefault="00413CF8" w:rsidP="0091563E">
            <w:pPr>
              <w:rPr>
                <w:rFonts w:ascii="Arial" w:eastAsia="Arial Unicode MS" w:hAnsi="Arial" w:cs="Arial"/>
                <w:b w:val="0"/>
                <w:color w:val="000000" w:themeColor="text1"/>
              </w:rPr>
            </w:pPr>
            <w:r w:rsidRPr="000433ED">
              <w:rPr>
                <w:rFonts w:ascii="Arial" w:eastAsia="Arial Unicode MS" w:hAnsi="Arial" w:cs="Arial"/>
                <w:b w:val="0"/>
                <w:color w:val="000000" w:themeColor="text1"/>
              </w:rPr>
              <w:t>Upper respiratory tract disease (URTD)</w:t>
            </w:r>
          </w:p>
        </w:tc>
        <w:tc>
          <w:tcPr>
            <w:tcW w:w="6660" w:type="dxa"/>
          </w:tcPr>
          <w:p w14:paraId="31F1E8CF" w14:textId="77777777" w:rsidR="00413CF8" w:rsidRPr="000433ED" w:rsidRDefault="00413CF8" w:rsidP="0091563E">
            <w:pPr>
              <w:pStyle w:val="ListParagraph"/>
              <w:widowControl w:val="0"/>
              <w:numPr>
                <w:ilvl w:val="0"/>
                <w:numId w:val="19"/>
              </w:numPr>
              <w:tabs>
                <w:tab w:val="left" w:pos="220"/>
                <w:tab w:val="left" w:pos="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 xml:space="preserve">Nasal congestion, rhinorrhoea or </w:t>
            </w:r>
            <w:r>
              <w:rPr>
                <w:rFonts w:ascii="Arial" w:eastAsia="Arial Unicode MS" w:hAnsi="Arial" w:cs="Arial"/>
                <w:color w:val="000000" w:themeColor="text1"/>
              </w:rPr>
              <w:t xml:space="preserve">a </w:t>
            </w:r>
            <w:r w:rsidRPr="009D1735">
              <w:rPr>
                <w:rFonts w:ascii="Arial" w:eastAsia="Arial Unicode MS" w:hAnsi="Arial" w:cs="Arial"/>
                <w:noProof/>
                <w:color w:val="000000" w:themeColor="text1"/>
              </w:rPr>
              <w:t>sore</w:t>
            </w:r>
            <w:r w:rsidRPr="000433ED">
              <w:rPr>
                <w:rFonts w:ascii="Arial" w:eastAsia="Arial Unicode MS" w:hAnsi="Arial" w:cs="Arial"/>
                <w:color w:val="000000" w:themeColor="text1"/>
              </w:rPr>
              <w:t xml:space="preserve"> throat.</w:t>
            </w:r>
          </w:p>
        </w:tc>
      </w:tr>
      <w:tr w:rsidR="00413CF8" w:rsidRPr="000433ED" w14:paraId="11110B88" w14:textId="77777777" w:rsidTr="00AD78FA">
        <w:tc>
          <w:tcPr>
            <w:cnfStyle w:val="001000000000" w:firstRow="0" w:lastRow="0" w:firstColumn="1" w:lastColumn="0" w:oddVBand="0" w:evenVBand="0" w:oddHBand="0" w:evenHBand="0" w:firstRowFirstColumn="0" w:firstRowLastColumn="0" w:lastRowFirstColumn="0" w:lastRowLastColumn="0"/>
            <w:tcW w:w="3150" w:type="dxa"/>
          </w:tcPr>
          <w:p w14:paraId="6213760A" w14:textId="77777777" w:rsidR="00413CF8" w:rsidRPr="000433ED" w:rsidRDefault="00413CF8" w:rsidP="0091563E">
            <w:pPr>
              <w:rPr>
                <w:rFonts w:ascii="Arial" w:eastAsia="Arial Unicode MS" w:hAnsi="Arial" w:cs="Arial"/>
                <w:b w:val="0"/>
                <w:color w:val="000000" w:themeColor="text1"/>
              </w:rPr>
            </w:pPr>
            <w:r w:rsidRPr="000433ED">
              <w:rPr>
                <w:rFonts w:ascii="Arial" w:eastAsia="Arial Unicode MS" w:hAnsi="Arial" w:cs="Arial"/>
                <w:b w:val="0"/>
                <w:color w:val="000000" w:themeColor="text1"/>
              </w:rPr>
              <w:t>Lower respiratory tract disease (LRTD)</w:t>
            </w:r>
          </w:p>
        </w:tc>
        <w:tc>
          <w:tcPr>
            <w:tcW w:w="6660" w:type="dxa"/>
          </w:tcPr>
          <w:p w14:paraId="1FA4457C" w14:textId="77777777" w:rsidR="00413CF8" w:rsidRPr="000433ED" w:rsidRDefault="00413CF8" w:rsidP="0091563E">
            <w:pPr>
              <w:pStyle w:val="ListParagraph"/>
              <w:numPr>
                <w:ilvl w:val="0"/>
                <w:numId w:val="16"/>
              </w:numPr>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One or more of the following:</w:t>
            </w:r>
          </w:p>
          <w:p w14:paraId="7C0A7671" w14:textId="77777777" w:rsidR="00413CF8" w:rsidRPr="000433ED" w:rsidRDefault="00413CF8" w:rsidP="0091563E">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 xml:space="preserve">Wheezing or silent chest (in the setting of obstruction) at </w:t>
            </w:r>
            <w:r>
              <w:rPr>
                <w:rFonts w:ascii="Arial" w:eastAsia="Arial Unicode MS" w:hAnsi="Arial" w:cs="Arial"/>
                <w:color w:val="000000" w:themeColor="text1"/>
              </w:rPr>
              <w:t xml:space="preserve">the </w:t>
            </w:r>
            <w:r w:rsidRPr="009D1735">
              <w:rPr>
                <w:rFonts w:ascii="Arial" w:eastAsia="Arial Unicode MS" w:hAnsi="Arial" w:cs="Arial"/>
                <w:noProof/>
                <w:color w:val="000000" w:themeColor="text1"/>
              </w:rPr>
              <w:t>time</w:t>
            </w:r>
            <w:r w:rsidRPr="000433ED">
              <w:rPr>
                <w:rFonts w:ascii="Arial" w:eastAsia="Arial Unicode MS" w:hAnsi="Arial" w:cs="Arial"/>
                <w:color w:val="000000" w:themeColor="text1"/>
              </w:rPr>
              <w:t xml:space="preserve"> of recording</w:t>
            </w:r>
          </w:p>
          <w:p w14:paraId="386EC96F" w14:textId="77777777" w:rsidR="00413CF8" w:rsidRPr="000433ED" w:rsidRDefault="00413CF8" w:rsidP="0091563E">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Any auscultatory findings, including crackles, bronchial breath sounds, or focally decreased breath sounds</w:t>
            </w:r>
          </w:p>
          <w:p w14:paraId="0D326EE2" w14:textId="77777777" w:rsidR="00413CF8" w:rsidRPr="000433ED" w:rsidRDefault="00413CF8" w:rsidP="0091563E">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Increased work of breathing unless purely associated with stridor</w:t>
            </w:r>
          </w:p>
          <w:p w14:paraId="62D4997C" w14:textId="77777777" w:rsidR="00413CF8" w:rsidRPr="000433ED" w:rsidRDefault="00413CF8" w:rsidP="0091563E">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Pr>
                <w:rFonts w:ascii="Arial" w:eastAsia="Arial Unicode MS" w:hAnsi="Arial" w:cs="Arial"/>
                <w:noProof/>
                <w:color w:val="000000" w:themeColor="text1"/>
              </w:rPr>
              <w:t>A p</w:t>
            </w:r>
            <w:r w:rsidRPr="009D1735">
              <w:rPr>
                <w:rFonts w:ascii="Arial" w:eastAsia="Arial Unicode MS" w:hAnsi="Arial" w:cs="Arial"/>
                <w:noProof/>
                <w:color w:val="000000" w:themeColor="text1"/>
              </w:rPr>
              <w:t>roductive</w:t>
            </w:r>
            <w:r w:rsidRPr="000433ED">
              <w:rPr>
                <w:rFonts w:ascii="Arial" w:eastAsia="Arial Unicode MS" w:hAnsi="Arial" w:cs="Arial"/>
                <w:color w:val="000000" w:themeColor="text1"/>
              </w:rPr>
              <w:t xml:space="preserve"> cough &gt; 5 days </w:t>
            </w:r>
          </w:p>
        </w:tc>
      </w:tr>
      <w:tr w:rsidR="00413CF8" w:rsidRPr="000433ED" w14:paraId="3547722F" w14:textId="77777777" w:rsidTr="00AD78FA">
        <w:tc>
          <w:tcPr>
            <w:cnfStyle w:val="001000000000" w:firstRow="0" w:lastRow="0" w:firstColumn="1" w:lastColumn="0" w:oddVBand="0" w:evenVBand="0" w:oddHBand="0" w:evenHBand="0" w:firstRowFirstColumn="0" w:firstRowLastColumn="0" w:lastRowFirstColumn="0" w:lastRowLastColumn="0"/>
            <w:tcW w:w="3150" w:type="dxa"/>
          </w:tcPr>
          <w:p w14:paraId="55F41FF2" w14:textId="77777777" w:rsidR="00413CF8" w:rsidRPr="000433ED" w:rsidRDefault="00413CF8" w:rsidP="0091563E">
            <w:pPr>
              <w:jc w:val="both"/>
              <w:rPr>
                <w:rFonts w:ascii="Arial" w:eastAsia="Arial Unicode MS" w:hAnsi="Arial" w:cs="Arial"/>
                <w:b w:val="0"/>
                <w:color w:val="000000" w:themeColor="text1"/>
              </w:rPr>
            </w:pPr>
            <w:r w:rsidRPr="000433ED">
              <w:rPr>
                <w:rFonts w:ascii="Arial" w:eastAsia="Arial Unicode MS" w:hAnsi="Arial" w:cs="Arial"/>
                <w:b w:val="0"/>
                <w:color w:val="000000" w:themeColor="text1"/>
              </w:rPr>
              <w:t>Asthma/RAD</w:t>
            </w:r>
          </w:p>
        </w:tc>
        <w:tc>
          <w:tcPr>
            <w:tcW w:w="6660" w:type="dxa"/>
          </w:tcPr>
          <w:p w14:paraId="117A61F5" w14:textId="77777777" w:rsidR="00413CF8" w:rsidRPr="000433ED" w:rsidRDefault="00413CF8" w:rsidP="0091563E">
            <w:pPr>
              <w:pStyle w:val="ListParagraph"/>
              <w:widowControl w:val="0"/>
              <w:numPr>
                <w:ilvl w:val="0"/>
                <w:numId w:val="18"/>
              </w:numPr>
              <w:tabs>
                <w:tab w:val="left" w:pos="220"/>
                <w:tab w:val="left" w:pos="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 xml:space="preserve">Wheeze or silent chest at the time of recording </w:t>
            </w:r>
          </w:p>
          <w:p w14:paraId="1F0C9BB8" w14:textId="77777777" w:rsidR="00413CF8" w:rsidRPr="000433ED" w:rsidRDefault="00413CF8" w:rsidP="0091563E">
            <w:pPr>
              <w:pStyle w:val="ListParagraph"/>
              <w:widowControl w:val="0"/>
              <w:numPr>
                <w:ilvl w:val="0"/>
                <w:numId w:val="18"/>
              </w:numPr>
              <w:tabs>
                <w:tab w:val="left" w:pos="220"/>
                <w:tab w:val="left" w:pos="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Responsive to bronchodilators during this illness</w:t>
            </w:r>
          </w:p>
          <w:p w14:paraId="41BE9FA9" w14:textId="77777777" w:rsidR="00413CF8" w:rsidRPr="000433ED" w:rsidRDefault="00413CF8" w:rsidP="0091563E">
            <w:pPr>
              <w:pStyle w:val="ListParagraph"/>
              <w:widowControl w:val="0"/>
              <w:numPr>
                <w:ilvl w:val="0"/>
                <w:numId w:val="18"/>
              </w:numPr>
              <w:tabs>
                <w:tab w:val="left" w:pos="220"/>
                <w:tab w:val="left" w:pos="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Diagnosis is Unsure if:</w:t>
            </w:r>
          </w:p>
          <w:p w14:paraId="48FFEA9D" w14:textId="77777777" w:rsidR="00413CF8" w:rsidRPr="000433ED" w:rsidRDefault="00413CF8" w:rsidP="0091563E">
            <w:pPr>
              <w:pStyle w:val="ListParagraph"/>
              <w:widowControl w:val="0"/>
              <w:numPr>
                <w:ilvl w:val="0"/>
                <w:numId w:val="22"/>
              </w:numPr>
              <w:tabs>
                <w:tab w:val="left" w:pos="220"/>
                <w:tab w:val="left" w:pos="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No bronchodilator test</w:t>
            </w:r>
            <w:r w:rsidRPr="000433ED">
              <w:rPr>
                <w:rFonts w:ascii="Arial" w:eastAsia="Arial Unicode MS" w:hAnsi="Arial" w:cs="Arial"/>
                <w:color w:val="000000" w:themeColor="text1"/>
                <w:vertAlign w:val="superscript"/>
              </w:rPr>
              <w:t>1</w:t>
            </w:r>
            <w:r w:rsidRPr="000433ED">
              <w:rPr>
                <w:rFonts w:ascii="Arial" w:eastAsia="Arial Unicode MS" w:hAnsi="Arial" w:cs="Arial"/>
                <w:color w:val="000000" w:themeColor="text1"/>
              </w:rPr>
              <w:t xml:space="preserve"> administered</w:t>
            </w:r>
          </w:p>
          <w:p w14:paraId="1CD8692C" w14:textId="77777777" w:rsidR="00413CF8" w:rsidRPr="000433ED" w:rsidRDefault="00413CF8" w:rsidP="0091563E">
            <w:pPr>
              <w:pStyle w:val="ListParagraph"/>
              <w:widowControl w:val="0"/>
              <w:numPr>
                <w:ilvl w:val="0"/>
                <w:numId w:val="22"/>
              </w:numPr>
              <w:tabs>
                <w:tab w:val="left" w:pos="220"/>
                <w:tab w:val="left" w:pos="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 xml:space="preserve">Pre-treated with bronchodilators with wheeze resolved at </w:t>
            </w:r>
            <w:r>
              <w:rPr>
                <w:rFonts w:ascii="Arial" w:eastAsia="Arial Unicode MS" w:hAnsi="Arial" w:cs="Arial"/>
                <w:color w:val="000000" w:themeColor="text1"/>
              </w:rPr>
              <w:t xml:space="preserve">the </w:t>
            </w:r>
            <w:r w:rsidRPr="009D1735">
              <w:rPr>
                <w:rFonts w:ascii="Arial" w:eastAsia="Arial Unicode MS" w:hAnsi="Arial" w:cs="Arial"/>
                <w:noProof/>
                <w:color w:val="000000" w:themeColor="text1"/>
              </w:rPr>
              <w:t>time</w:t>
            </w:r>
            <w:r w:rsidRPr="000433ED">
              <w:rPr>
                <w:rFonts w:ascii="Arial" w:eastAsia="Arial Unicode MS" w:hAnsi="Arial" w:cs="Arial"/>
                <w:color w:val="000000" w:themeColor="text1"/>
              </w:rPr>
              <w:t xml:space="preserve"> of recording</w:t>
            </w:r>
          </w:p>
        </w:tc>
      </w:tr>
      <w:tr w:rsidR="00413CF8" w:rsidRPr="000433ED" w14:paraId="6F582752" w14:textId="77777777" w:rsidTr="00AD78FA">
        <w:tc>
          <w:tcPr>
            <w:cnfStyle w:val="001000000000" w:firstRow="0" w:lastRow="0" w:firstColumn="1" w:lastColumn="0" w:oddVBand="0" w:evenVBand="0" w:oddHBand="0" w:evenHBand="0" w:firstRowFirstColumn="0" w:firstRowLastColumn="0" w:lastRowFirstColumn="0" w:lastRowLastColumn="0"/>
            <w:tcW w:w="3150" w:type="dxa"/>
          </w:tcPr>
          <w:p w14:paraId="10F44D91" w14:textId="77777777" w:rsidR="00413CF8" w:rsidRPr="000433ED" w:rsidRDefault="00413CF8" w:rsidP="0091563E">
            <w:pPr>
              <w:jc w:val="both"/>
              <w:rPr>
                <w:rFonts w:ascii="Arial" w:eastAsia="Arial Unicode MS" w:hAnsi="Arial" w:cs="Arial"/>
                <w:b w:val="0"/>
                <w:color w:val="000000" w:themeColor="text1"/>
              </w:rPr>
            </w:pPr>
            <w:r w:rsidRPr="000433ED">
              <w:rPr>
                <w:rFonts w:ascii="Arial" w:eastAsia="Arial Unicode MS" w:hAnsi="Arial" w:cs="Arial"/>
                <w:b w:val="0"/>
                <w:color w:val="000000" w:themeColor="text1"/>
              </w:rPr>
              <w:t>Bronchiolitis</w:t>
            </w:r>
          </w:p>
        </w:tc>
        <w:tc>
          <w:tcPr>
            <w:tcW w:w="6660" w:type="dxa"/>
          </w:tcPr>
          <w:p w14:paraId="07507B03" w14:textId="77777777" w:rsidR="00413CF8" w:rsidRPr="000433ED" w:rsidRDefault="00413CF8" w:rsidP="0091563E">
            <w:pPr>
              <w:pStyle w:val="ListParagraph"/>
              <w:widowControl w:val="0"/>
              <w:numPr>
                <w:ilvl w:val="0"/>
                <w:numId w:val="19"/>
              </w:numPr>
              <w:tabs>
                <w:tab w:val="left" w:pos="220"/>
                <w:tab w:val="left" w:pos="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 xml:space="preserve">Age &lt; 24 months </w:t>
            </w:r>
          </w:p>
          <w:p w14:paraId="358BD292" w14:textId="77777777" w:rsidR="00413CF8" w:rsidRPr="000433ED" w:rsidRDefault="00413CF8" w:rsidP="0091563E">
            <w:pPr>
              <w:pStyle w:val="ListParagraph"/>
              <w:widowControl w:val="0"/>
              <w:numPr>
                <w:ilvl w:val="0"/>
                <w:numId w:val="19"/>
              </w:numPr>
              <w:tabs>
                <w:tab w:val="left" w:pos="220"/>
                <w:tab w:val="left" w:pos="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Must have both:</w:t>
            </w:r>
          </w:p>
          <w:p w14:paraId="5019F285" w14:textId="77777777" w:rsidR="00413CF8" w:rsidRPr="000433ED" w:rsidRDefault="00413CF8" w:rsidP="0091563E">
            <w:pPr>
              <w:widowControl w:val="0"/>
              <w:numPr>
                <w:ilvl w:val="1"/>
                <w:numId w:val="20"/>
              </w:numPr>
              <w:tabs>
                <w:tab w:val="left" w:pos="220"/>
                <w:tab w:val="left" w:pos="720"/>
              </w:tabs>
              <w:autoSpaceDE w:val="0"/>
              <w:autoSpaceDN w:val="0"/>
              <w:adjustRightInd w:val="0"/>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Pr>
                <w:rFonts w:ascii="Arial" w:eastAsia="Arial Unicode MS" w:hAnsi="Arial" w:cs="Arial"/>
                <w:noProof/>
                <w:color w:val="000000" w:themeColor="text1"/>
              </w:rPr>
              <w:t>A p</w:t>
            </w:r>
            <w:r w:rsidRPr="009D1735">
              <w:rPr>
                <w:rFonts w:ascii="Arial" w:eastAsia="Arial Unicode MS" w:hAnsi="Arial" w:cs="Arial"/>
                <w:noProof/>
                <w:color w:val="000000" w:themeColor="text1"/>
              </w:rPr>
              <w:t>ersistent</w:t>
            </w:r>
            <w:r w:rsidRPr="000433ED">
              <w:rPr>
                <w:rFonts w:ascii="Arial" w:eastAsia="Arial Unicode MS" w:hAnsi="Arial" w:cs="Arial"/>
                <w:color w:val="000000" w:themeColor="text1"/>
              </w:rPr>
              <w:t xml:space="preserve"> cough and</w:t>
            </w:r>
          </w:p>
          <w:p w14:paraId="0E79BD19" w14:textId="77777777" w:rsidR="00413CF8" w:rsidRPr="000433ED" w:rsidRDefault="00413CF8" w:rsidP="0091563E">
            <w:pPr>
              <w:widowControl w:val="0"/>
              <w:numPr>
                <w:ilvl w:val="1"/>
                <w:numId w:val="20"/>
              </w:numPr>
              <w:tabs>
                <w:tab w:val="left" w:pos="220"/>
                <w:tab w:val="left" w:pos="720"/>
              </w:tabs>
              <w:autoSpaceDE w:val="0"/>
              <w:autoSpaceDN w:val="0"/>
              <w:adjustRightInd w:val="0"/>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 xml:space="preserve">Diffuse wheeze that is non-responsive to bronchodilator (if administered) </w:t>
            </w:r>
            <w:r w:rsidRPr="004E1B88">
              <w:rPr>
                <w:rFonts w:ascii="Arial" w:eastAsia="Arial Unicode MS" w:hAnsi="Arial" w:cs="Arial"/>
                <w:noProof/>
                <w:color w:val="000000" w:themeColor="text1"/>
              </w:rPr>
              <w:t>and/or</w:t>
            </w:r>
            <w:r w:rsidRPr="000433ED">
              <w:rPr>
                <w:rFonts w:ascii="Arial" w:eastAsia="Arial Unicode MS" w:hAnsi="Arial" w:cs="Arial"/>
                <w:color w:val="000000" w:themeColor="text1"/>
              </w:rPr>
              <w:t xml:space="preserve"> diffuse crackles</w:t>
            </w:r>
          </w:p>
        </w:tc>
      </w:tr>
      <w:tr w:rsidR="00413CF8" w:rsidRPr="000433ED" w14:paraId="2C2EE0F9" w14:textId="77777777" w:rsidTr="00AD78FA">
        <w:tc>
          <w:tcPr>
            <w:cnfStyle w:val="001000000000" w:firstRow="0" w:lastRow="0" w:firstColumn="1" w:lastColumn="0" w:oddVBand="0" w:evenVBand="0" w:oddHBand="0" w:evenHBand="0" w:firstRowFirstColumn="0" w:firstRowLastColumn="0" w:lastRowFirstColumn="0" w:lastRowLastColumn="0"/>
            <w:tcW w:w="3150" w:type="dxa"/>
          </w:tcPr>
          <w:p w14:paraId="23E95A52" w14:textId="77777777" w:rsidR="00413CF8" w:rsidRPr="000433ED" w:rsidRDefault="00413CF8" w:rsidP="0091563E">
            <w:pPr>
              <w:jc w:val="both"/>
              <w:rPr>
                <w:rFonts w:ascii="Arial" w:eastAsia="Arial Unicode MS" w:hAnsi="Arial" w:cs="Arial"/>
                <w:b w:val="0"/>
                <w:color w:val="000000" w:themeColor="text1"/>
              </w:rPr>
            </w:pPr>
            <w:r w:rsidRPr="000433ED">
              <w:rPr>
                <w:rFonts w:ascii="Arial" w:eastAsia="Arial Unicode MS" w:hAnsi="Arial" w:cs="Arial"/>
                <w:b w:val="0"/>
                <w:color w:val="000000" w:themeColor="text1"/>
              </w:rPr>
              <w:t>Pneumonia (Focal)</w:t>
            </w:r>
          </w:p>
        </w:tc>
        <w:tc>
          <w:tcPr>
            <w:tcW w:w="6660" w:type="dxa"/>
          </w:tcPr>
          <w:p w14:paraId="4A3AB40F" w14:textId="77777777" w:rsidR="00413CF8" w:rsidRPr="000433ED" w:rsidRDefault="00413CF8" w:rsidP="0091563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u w:val="single"/>
              </w:rPr>
              <w:t>At</w:t>
            </w:r>
            <w:r w:rsidRPr="000433ED">
              <w:rPr>
                <w:rFonts w:ascii="Arial" w:eastAsia="Arial Unicode MS" w:hAnsi="Arial" w:cs="Arial"/>
                <w:color w:val="000000" w:themeColor="text1"/>
              </w:rPr>
              <w:t xml:space="preserve"> least one feature from both of the following categories:</w:t>
            </w:r>
          </w:p>
          <w:p w14:paraId="491A8D19" w14:textId="77777777" w:rsidR="00413CF8" w:rsidRPr="000433ED" w:rsidRDefault="00413CF8" w:rsidP="0091563E">
            <w:pPr>
              <w:pStyle w:val="ListParagraph"/>
              <w:widowControl w:val="0"/>
              <w:numPr>
                <w:ilvl w:val="0"/>
                <w:numId w:val="15"/>
              </w:numPr>
              <w:tabs>
                <w:tab w:val="left" w:pos="220"/>
                <w:tab w:val="left" w:pos="720"/>
                <w:tab w:val="num" w:pos="1422"/>
              </w:tabs>
              <w:autoSpaceDE w:val="0"/>
              <w:autoSpaceDN w:val="0"/>
              <w:adjustRightInd w:val="0"/>
              <w:ind w:left="702"/>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 xml:space="preserve">History of: (i) fever in prior 48 hours or </w:t>
            </w:r>
            <w:r w:rsidRPr="009D1735">
              <w:rPr>
                <w:rFonts w:ascii="Arial" w:eastAsia="Arial Unicode MS" w:hAnsi="Arial" w:cs="Arial"/>
                <w:noProof/>
                <w:color w:val="000000" w:themeColor="text1"/>
              </w:rPr>
              <w:t>fever</w:t>
            </w:r>
            <w:r w:rsidRPr="000433ED">
              <w:rPr>
                <w:rFonts w:ascii="Arial" w:eastAsia="Arial Unicode MS" w:hAnsi="Arial" w:cs="Arial"/>
                <w:color w:val="000000" w:themeColor="text1"/>
              </w:rPr>
              <w:t xml:space="preserve"> at the time of </w:t>
            </w:r>
            <w:r w:rsidRPr="009D1735">
              <w:rPr>
                <w:rFonts w:ascii="Arial" w:eastAsia="Arial Unicode MS" w:hAnsi="Arial" w:cs="Arial"/>
                <w:noProof/>
                <w:color w:val="000000" w:themeColor="text1"/>
              </w:rPr>
              <w:t>examination</w:t>
            </w:r>
            <w:r w:rsidRPr="000433ED">
              <w:rPr>
                <w:rFonts w:ascii="Arial" w:eastAsia="Arial Unicode MS" w:hAnsi="Arial" w:cs="Arial"/>
                <w:color w:val="000000" w:themeColor="text1"/>
              </w:rPr>
              <w:t xml:space="preserve">, (ii) </w:t>
            </w:r>
            <w:r w:rsidRPr="009D1735">
              <w:rPr>
                <w:rFonts w:ascii="Arial" w:eastAsia="Arial Unicode MS" w:hAnsi="Arial" w:cs="Arial"/>
                <w:noProof/>
                <w:color w:val="000000" w:themeColor="text1"/>
              </w:rPr>
              <w:t>cough</w:t>
            </w:r>
            <w:r w:rsidRPr="000433ED">
              <w:rPr>
                <w:rFonts w:ascii="Arial" w:eastAsia="Arial Unicode MS" w:hAnsi="Arial" w:cs="Arial"/>
                <w:color w:val="000000" w:themeColor="text1"/>
              </w:rPr>
              <w:t xml:space="preserve">, (iii) dyspnoea, or (iv) chest pain </w:t>
            </w:r>
          </w:p>
          <w:p w14:paraId="1AA3D645" w14:textId="77777777" w:rsidR="00413CF8" w:rsidRPr="000433ED" w:rsidRDefault="00413CF8" w:rsidP="0091563E">
            <w:pPr>
              <w:pStyle w:val="ListParagraph"/>
              <w:widowControl w:val="0"/>
              <w:numPr>
                <w:ilvl w:val="0"/>
                <w:numId w:val="15"/>
              </w:numPr>
              <w:tabs>
                <w:tab w:val="left" w:pos="220"/>
                <w:tab w:val="left" w:pos="720"/>
                <w:tab w:val="num" w:pos="1422"/>
              </w:tabs>
              <w:autoSpaceDE w:val="0"/>
              <w:autoSpaceDN w:val="0"/>
              <w:adjustRightInd w:val="0"/>
              <w:ind w:left="702"/>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Either focal</w:t>
            </w:r>
            <w:r w:rsidRPr="000433ED">
              <w:rPr>
                <w:rFonts w:ascii="Arial" w:eastAsia="Arial Unicode MS" w:hAnsi="Arial" w:cs="Arial"/>
                <w:color w:val="000000" w:themeColor="text1"/>
                <w:vertAlign w:val="superscript"/>
              </w:rPr>
              <w:t>2</w:t>
            </w:r>
            <w:r w:rsidRPr="000433ED">
              <w:rPr>
                <w:rFonts w:ascii="Arial" w:eastAsia="Arial Unicode MS" w:hAnsi="Arial" w:cs="Arial"/>
                <w:color w:val="000000" w:themeColor="text1"/>
              </w:rPr>
              <w:t xml:space="preserve"> examination findings including crackles, bronchial breath sounds, focal decreased breath sounds; OR </w:t>
            </w:r>
          </w:p>
          <w:p w14:paraId="1A5FD4E8" w14:textId="77777777" w:rsidR="00413CF8" w:rsidRPr="000433ED" w:rsidRDefault="00413CF8" w:rsidP="0091563E">
            <w:pPr>
              <w:pStyle w:val="ListParagraph"/>
              <w:widowControl w:val="0"/>
              <w:tabs>
                <w:tab w:val="left" w:pos="220"/>
                <w:tab w:val="left" w:pos="720"/>
              </w:tabs>
              <w:autoSpaceDE w:val="0"/>
              <w:autoSpaceDN w:val="0"/>
              <w:adjustRightInd w:val="0"/>
              <w:ind w:left="702"/>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A chest radiograph with new consolidation with normal auscultation findings</w:t>
            </w:r>
          </w:p>
          <w:p w14:paraId="697798D4" w14:textId="77777777" w:rsidR="00413CF8" w:rsidRPr="000433ED" w:rsidRDefault="00413CF8" w:rsidP="0091563E">
            <w:pPr>
              <w:pStyle w:val="ListParagraph"/>
              <w:widowControl w:val="0"/>
              <w:tabs>
                <w:tab w:val="left" w:pos="220"/>
                <w:tab w:val="left" w:pos="720"/>
                <w:tab w:val="num" w:pos="1422"/>
              </w:tabs>
              <w:autoSpaceDE w:val="0"/>
              <w:autoSpaceDN w:val="0"/>
              <w:adjustRightInd w:val="0"/>
              <w:ind w:left="702"/>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p>
        </w:tc>
      </w:tr>
      <w:tr w:rsidR="00413CF8" w:rsidRPr="000433ED" w14:paraId="62B1D140" w14:textId="77777777" w:rsidTr="00AD78FA">
        <w:tc>
          <w:tcPr>
            <w:cnfStyle w:val="001000000000" w:firstRow="0" w:lastRow="0" w:firstColumn="1" w:lastColumn="0" w:oddVBand="0" w:evenVBand="0" w:oddHBand="0" w:evenHBand="0" w:firstRowFirstColumn="0" w:firstRowLastColumn="0" w:lastRowFirstColumn="0" w:lastRowLastColumn="0"/>
            <w:tcW w:w="3150" w:type="dxa"/>
          </w:tcPr>
          <w:p w14:paraId="1D796FC6" w14:textId="77777777" w:rsidR="00413CF8" w:rsidRPr="000433ED" w:rsidRDefault="00413CF8" w:rsidP="0091563E">
            <w:pPr>
              <w:jc w:val="both"/>
              <w:rPr>
                <w:rFonts w:ascii="Arial" w:eastAsia="Arial Unicode MS" w:hAnsi="Arial" w:cs="Arial"/>
                <w:b w:val="0"/>
                <w:color w:val="000000" w:themeColor="text1"/>
              </w:rPr>
            </w:pPr>
            <w:r w:rsidRPr="000433ED">
              <w:rPr>
                <w:rFonts w:ascii="Arial" w:eastAsia="Arial Unicode MS" w:hAnsi="Arial" w:cs="Arial"/>
                <w:b w:val="0"/>
                <w:color w:val="000000" w:themeColor="text1"/>
              </w:rPr>
              <w:t>Croup</w:t>
            </w:r>
          </w:p>
        </w:tc>
        <w:tc>
          <w:tcPr>
            <w:tcW w:w="6660" w:type="dxa"/>
          </w:tcPr>
          <w:p w14:paraId="56C1C510" w14:textId="77777777" w:rsidR="00413CF8" w:rsidRPr="000433ED" w:rsidRDefault="00413CF8" w:rsidP="0091563E">
            <w:pPr>
              <w:pStyle w:val="ListParagraph"/>
              <w:widowControl w:val="0"/>
              <w:numPr>
                <w:ilvl w:val="0"/>
                <w:numId w:val="21"/>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0433ED">
              <w:rPr>
                <w:rFonts w:ascii="Arial" w:eastAsia="Arial Unicode MS" w:hAnsi="Arial" w:cs="Arial"/>
                <w:color w:val="000000" w:themeColor="text1"/>
              </w:rPr>
              <w:t xml:space="preserve">Typical seal-like barking cough on the </w:t>
            </w:r>
            <w:r w:rsidRPr="009D1735">
              <w:rPr>
                <w:rFonts w:ascii="Arial" w:eastAsia="Arial Unicode MS" w:hAnsi="Arial" w:cs="Arial"/>
                <w:noProof/>
                <w:color w:val="000000" w:themeColor="text1"/>
              </w:rPr>
              <w:t>cough</w:t>
            </w:r>
            <w:r w:rsidRPr="000433ED">
              <w:rPr>
                <w:rFonts w:ascii="Arial" w:eastAsia="Arial Unicode MS" w:hAnsi="Arial" w:cs="Arial"/>
                <w:color w:val="000000" w:themeColor="text1"/>
              </w:rPr>
              <w:t xml:space="preserve"> recording.</w:t>
            </w:r>
          </w:p>
        </w:tc>
      </w:tr>
    </w:tbl>
    <w:p w14:paraId="4B6E06E9" w14:textId="77777777" w:rsidR="00413CF8" w:rsidRPr="00413CF8" w:rsidRDefault="00413CF8" w:rsidP="00413CF8">
      <w:pPr>
        <w:pStyle w:val="LightGrid-Accent31"/>
        <w:jc w:val="both"/>
        <w:rPr>
          <w:rFonts w:ascii="Arial" w:hAnsi="Arial" w:cs="Arial"/>
        </w:rPr>
      </w:pPr>
    </w:p>
    <w:p w14:paraId="150D79DC" w14:textId="77777777" w:rsidR="00E81C20" w:rsidRPr="00E81C20" w:rsidRDefault="00E81C20" w:rsidP="00003D71">
      <w:pPr>
        <w:jc w:val="both"/>
        <w:rPr>
          <w:rFonts w:ascii="Arial" w:eastAsia="Arial Unicode MS" w:hAnsi="Arial" w:cs="Arial"/>
          <w:color w:val="000000" w:themeColor="text1"/>
          <w:sz w:val="16"/>
          <w:szCs w:val="16"/>
        </w:rPr>
      </w:pPr>
      <w:r w:rsidRPr="00E81C20">
        <w:rPr>
          <w:rFonts w:ascii="Arial" w:eastAsia="Arial Unicode MS" w:hAnsi="Arial" w:cs="Arial"/>
          <w:color w:val="000000" w:themeColor="text1"/>
          <w:sz w:val="16"/>
          <w:szCs w:val="16"/>
          <w:vertAlign w:val="superscript"/>
        </w:rPr>
        <w:t>1</w:t>
      </w:r>
      <w:r w:rsidRPr="00E81C20">
        <w:rPr>
          <w:rFonts w:ascii="Arial" w:eastAsia="Arial Unicode MS" w:hAnsi="Arial" w:cs="Arial"/>
          <w:color w:val="000000" w:themeColor="text1"/>
          <w:sz w:val="16"/>
          <w:szCs w:val="16"/>
        </w:rPr>
        <w:t xml:space="preserve"> Bronchodilator test: administration of Salbutamol MDI via spacer up to 3 times over one hour at the following doses: 6 puffs for children &lt; 6 yrs., 12 puffs for children &gt; 6 yrs.</w:t>
      </w:r>
    </w:p>
    <w:p w14:paraId="4108A352" w14:textId="77777777" w:rsidR="00E81C20" w:rsidRPr="00E81C20" w:rsidRDefault="00E81C20" w:rsidP="00003D71">
      <w:pPr>
        <w:jc w:val="both"/>
        <w:rPr>
          <w:rFonts w:ascii="Arial" w:eastAsia="Arial Unicode MS" w:hAnsi="Arial" w:cs="Arial"/>
          <w:color w:val="000000" w:themeColor="text1"/>
          <w:sz w:val="16"/>
          <w:szCs w:val="16"/>
        </w:rPr>
      </w:pPr>
      <w:r w:rsidRPr="00E81C20">
        <w:rPr>
          <w:rFonts w:ascii="Arial" w:eastAsia="Arial Unicode MS" w:hAnsi="Arial" w:cs="Arial"/>
          <w:color w:val="000000" w:themeColor="text1"/>
          <w:sz w:val="16"/>
          <w:szCs w:val="16"/>
          <w:vertAlign w:val="superscript"/>
        </w:rPr>
        <w:t xml:space="preserve">2 </w:t>
      </w:r>
      <w:r w:rsidRPr="00E81C20">
        <w:rPr>
          <w:rFonts w:ascii="Arial" w:eastAsia="Arial Unicode MS" w:hAnsi="Arial" w:cs="Arial"/>
          <w:color w:val="000000" w:themeColor="text1"/>
          <w:sz w:val="16"/>
          <w:szCs w:val="16"/>
        </w:rPr>
        <w:t>Pneumonia (Focal) implies the absence of generalised findings on auscultation reflecting generalised LRTD such as RAD and bronchiolitis.</w:t>
      </w:r>
    </w:p>
    <w:p w14:paraId="107FE1FE" w14:textId="77777777" w:rsidR="00E81C20" w:rsidRDefault="00E81C20" w:rsidP="00D20D3A">
      <w:pPr>
        <w:pStyle w:val="LightGrid-Accent31"/>
        <w:jc w:val="both"/>
        <w:rPr>
          <w:rFonts w:ascii="Arial" w:hAnsi="Arial" w:cs="Arial"/>
          <w:b/>
        </w:rPr>
      </w:pPr>
    </w:p>
    <w:p w14:paraId="708413E0" w14:textId="2BAF3C64" w:rsidR="00855A9B" w:rsidRDefault="00855A9B" w:rsidP="00855A9B">
      <w:pPr>
        <w:pStyle w:val="LightGrid-Accent31"/>
        <w:jc w:val="both"/>
        <w:rPr>
          <w:rFonts w:ascii="Arial" w:hAnsi="Arial" w:cs="Arial"/>
          <w:b/>
        </w:rPr>
      </w:pPr>
      <w:r>
        <w:rPr>
          <w:rFonts w:ascii="Arial" w:hAnsi="Arial" w:cs="Arial"/>
          <w:b/>
        </w:rPr>
        <w:t>Clinical Diagnosis Definitions (Non-standard Reference Test)</w:t>
      </w:r>
    </w:p>
    <w:p w14:paraId="15FB6BFE" w14:textId="77777777" w:rsidR="00855A9B" w:rsidRDefault="00855A9B" w:rsidP="00855A9B">
      <w:pPr>
        <w:spacing w:after="200"/>
        <w:contextualSpacing w:val="0"/>
        <w:jc w:val="both"/>
        <w:rPr>
          <w:rFonts w:ascii="Arial" w:hAnsi="Arial" w:cs="Arial"/>
        </w:rPr>
      </w:pPr>
      <w:r w:rsidRPr="00E42DEC">
        <w:rPr>
          <w:rFonts w:ascii="Arial" w:hAnsi="Arial" w:cs="Arial"/>
        </w:rPr>
        <w:t xml:space="preserve">The clinical diagnostic team have access to all clinical details including all investigations. </w:t>
      </w:r>
    </w:p>
    <w:p w14:paraId="696AAD3D" w14:textId="77777777" w:rsidR="00855A9B" w:rsidRPr="00E42DEC" w:rsidRDefault="00855A9B" w:rsidP="00855A9B">
      <w:pPr>
        <w:spacing w:after="200"/>
        <w:contextualSpacing w:val="0"/>
        <w:jc w:val="both"/>
        <w:rPr>
          <w:rFonts w:ascii="Arial" w:hAnsi="Arial" w:cs="Arial"/>
        </w:rPr>
      </w:pPr>
      <w:r w:rsidRPr="00E42DEC">
        <w:rPr>
          <w:rFonts w:ascii="Arial" w:hAnsi="Arial" w:cs="Arial"/>
        </w:rPr>
        <w:t>For adult trials the clinical diagnosis will be based upon formal lung function tests when available, consensus clinical diagnosis between at least two clinicians and a full review of clinical notes and investigations.</w:t>
      </w:r>
    </w:p>
    <w:p w14:paraId="3C84DF51" w14:textId="77777777" w:rsidR="00855A9B" w:rsidRPr="00E81C20" w:rsidRDefault="00855A9B" w:rsidP="00855A9B">
      <w:pPr>
        <w:pStyle w:val="LightGrid-Accent31"/>
        <w:jc w:val="both"/>
        <w:rPr>
          <w:rFonts w:ascii="Arial" w:hAnsi="Arial" w:cs="Arial"/>
        </w:rPr>
      </w:pPr>
      <w:r>
        <w:rPr>
          <w:rFonts w:ascii="Arial" w:eastAsia="Arial Unicode MS" w:hAnsi="Arial" w:cs="Arial"/>
          <w:color w:val="000000" w:themeColor="text1"/>
        </w:rPr>
        <w:t>The following clinical diagnoses definitions will be used for the Adult Trial:</w:t>
      </w:r>
    </w:p>
    <w:p w14:paraId="5077FE51" w14:textId="77777777" w:rsidR="00855A9B" w:rsidRDefault="00855A9B" w:rsidP="00855A9B">
      <w:pPr>
        <w:pStyle w:val="LightGrid-Accent31"/>
        <w:jc w:val="both"/>
        <w:rPr>
          <w:rFonts w:ascii="Arial" w:hAnsi="Arial" w:cs="Arial"/>
          <w:i/>
        </w:rPr>
      </w:pPr>
    </w:p>
    <w:tbl>
      <w:tblPr>
        <w:tblStyle w:val="GridTable1Light-Accent21"/>
        <w:tblW w:w="9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50"/>
        <w:gridCol w:w="6660"/>
      </w:tblGrid>
      <w:tr w:rsidR="00855A9B" w:rsidRPr="00A71E9D" w14:paraId="3B0637A8" w14:textId="77777777" w:rsidTr="002026A4">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150" w:type="dxa"/>
            <w:tcBorders>
              <w:bottom w:val="none" w:sz="0" w:space="0" w:color="auto"/>
            </w:tcBorders>
          </w:tcPr>
          <w:p w14:paraId="266445BD" w14:textId="77777777" w:rsidR="00855A9B" w:rsidRPr="00343BEB" w:rsidRDefault="00855A9B" w:rsidP="002026A4">
            <w:pPr>
              <w:jc w:val="both"/>
              <w:rPr>
                <w:rFonts w:ascii="Arial" w:eastAsia="Arial Unicode MS" w:hAnsi="Arial" w:cs="Arial"/>
                <w:color w:val="000000" w:themeColor="text1"/>
              </w:rPr>
            </w:pPr>
            <w:r>
              <w:rPr>
                <w:rFonts w:ascii="Arial" w:eastAsia="Arial Unicode MS" w:hAnsi="Arial" w:cs="Arial"/>
                <w:color w:val="000000" w:themeColor="text1"/>
              </w:rPr>
              <w:t>Disease</w:t>
            </w:r>
          </w:p>
        </w:tc>
        <w:tc>
          <w:tcPr>
            <w:tcW w:w="6660" w:type="dxa"/>
            <w:tcBorders>
              <w:bottom w:val="none" w:sz="0" w:space="0" w:color="auto"/>
            </w:tcBorders>
          </w:tcPr>
          <w:p w14:paraId="6FD4351B" w14:textId="77777777" w:rsidR="00855A9B" w:rsidRPr="00343BEB" w:rsidRDefault="00855A9B" w:rsidP="002026A4">
            <w:pPr>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343BEB">
              <w:rPr>
                <w:rFonts w:ascii="Arial" w:eastAsia="Arial Unicode MS" w:hAnsi="Arial" w:cs="Arial"/>
                <w:color w:val="000000" w:themeColor="text1"/>
              </w:rPr>
              <w:t xml:space="preserve">Required features to reach a </w:t>
            </w:r>
            <w:r w:rsidRPr="00343BEB">
              <w:rPr>
                <w:rFonts w:ascii="Arial" w:eastAsia="Arial Unicode MS" w:hAnsi="Arial" w:cs="Arial"/>
                <w:noProof/>
                <w:color w:val="000000" w:themeColor="text1"/>
              </w:rPr>
              <w:t>clinical</w:t>
            </w:r>
            <w:r w:rsidRPr="00343BEB">
              <w:rPr>
                <w:rFonts w:ascii="Arial" w:eastAsia="Arial Unicode MS" w:hAnsi="Arial" w:cs="Arial"/>
                <w:color w:val="000000" w:themeColor="text1"/>
              </w:rPr>
              <w:t xml:space="preserve"> diagnosis</w:t>
            </w:r>
          </w:p>
        </w:tc>
      </w:tr>
      <w:tr w:rsidR="00855A9B" w:rsidRPr="00A71E9D" w14:paraId="68E3FF21" w14:textId="77777777" w:rsidTr="002026A4">
        <w:tc>
          <w:tcPr>
            <w:cnfStyle w:val="001000000000" w:firstRow="0" w:lastRow="0" w:firstColumn="1" w:lastColumn="0" w:oddVBand="0" w:evenVBand="0" w:oddHBand="0" w:evenHBand="0" w:firstRowFirstColumn="0" w:firstRowLastColumn="0" w:lastRowFirstColumn="0" w:lastRowLastColumn="0"/>
            <w:tcW w:w="3150" w:type="dxa"/>
          </w:tcPr>
          <w:p w14:paraId="789202C4" w14:textId="77777777" w:rsidR="00855A9B" w:rsidRPr="00A71E9D" w:rsidRDefault="00855A9B" w:rsidP="002026A4">
            <w:pPr>
              <w:autoSpaceDE w:val="0"/>
              <w:autoSpaceDN w:val="0"/>
              <w:adjustRightInd w:val="0"/>
              <w:contextualSpacing w:val="0"/>
              <w:rPr>
                <w:rFonts w:ascii="Arial" w:eastAsiaTheme="minorHAnsi" w:hAnsi="Arial" w:cs="Arial"/>
                <w:b w:val="0"/>
              </w:rPr>
            </w:pPr>
            <w:r w:rsidRPr="00A71E9D">
              <w:rPr>
                <w:rFonts w:ascii="Arial" w:eastAsiaTheme="minorHAnsi" w:hAnsi="Arial" w:cs="Arial"/>
                <w:b w:val="0"/>
              </w:rPr>
              <w:t>URTD</w:t>
            </w:r>
          </w:p>
        </w:tc>
        <w:tc>
          <w:tcPr>
            <w:tcW w:w="6660" w:type="dxa"/>
          </w:tcPr>
          <w:p w14:paraId="14811822"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Nasal congestion, rhinorrhoea or a sore throat as</w:t>
            </w:r>
            <w:r>
              <w:rPr>
                <w:rFonts w:ascii="Arial" w:eastAsiaTheme="minorHAnsi" w:hAnsi="Arial" w:cs="Arial"/>
              </w:rPr>
              <w:t xml:space="preserve"> </w:t>
            </w:r>
            <w:r w:rsidRPr="00A71E9D">
              <w:rPr>
                <w:rFonts w:ascii="Arial" w:eastAsiaTheme="minorHAnsi" w:hAnsi="Arial" w:cs="Arial"/>
              </w:rPr>
              <w:t>seen in URTI’s, nasal allergy or sinusitis.</w:t>
            </w:r>
          </w:p>
          <w:p w14:paraId="37879ECD" w14:textId="77777777" w:rsidR="00855A9B" w:rsidRPr="00A71E9D" w:rsidRDefault="00855A9B" w:rsidP="002026A4">
            <w:pPr>
              <w:pStyle w:val="ListParagraph"/>
              <w:widowControl w:val="0"/>
              <w:tabs>
                <w:tab w:val="left" w:pos="220"/>
                <w:tab w:val="left" w:pos="720"/>
              </w:tabs>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p>
        </w:tc>
      </w:tr>
      <w:tr w:rsidR="00855A9B" w:rsidRPr="00A71E9D" w14:paraId="0886C698" w14:textId="77777777" w:rsidTr="002026A4">
        <w:tc>
          <w:tcPr>
            <w:cnfStyle w:val="001000000000" w:firstRow="0" w:lastRow="0" w:firstColumn="1" w:lastColumn="0" w:oddVBand="0" w:evenVBand="0" w:oddHBand="0" w:evenHBand="0" w:firstRowFirstColumn="0" w:firstRowLastColumn="0" w:lastRowFirstColumn="0" w:lastRowLastColumn="0"/>
            <w:tcW w:w="3150" w:type="dxa"/>
          </w:tcPr>
          <w:p w14:paraId="0DBF7AF8" w14:textId="77777777" w:rsidR="00855A9B" w:rsidRPr="00A71E9D" w:rsidRDefault="00855A9B" w:rsidP="002026A4">
            <w:pPr>
              <w:autoSpaceDE w:val="0"/>
              <w:autoSpaceDN w:val="0"/>
              <w:adjustRightInd w:val="0"/>
              <w:contextualSpacing w:val="0"/>
              <w:rPr>
                <w:rFonts w:ascii="Arial" w:eastAsiaTheme="minorHAnsi" w:hAnsi="Arial" w:cs="Arial"/>
                <w:b w:val="0"/>
              </w:rPr>
            </w:pPr>
            <w:r w:rsidRPr="00A71E9D">
              <w:rPr>
                <w:rFonts w:ascii="Arial" w:eastAsiaTheme="minorHAnsi" w:hAnsi="Arial" w:cs="Arial"/>
                <w:b w:val="0"/>
              </w:rPr>
              <w:t>Lower Respiratory</w:t>
            </w:r>
          </w:p>
          <w:p w14:paraId="05DD37BE" w14:textId="77777777" w:rsidR="00855A9B" w:rsidRPr="00A71E9D" w:rsidRDefault="00855A9B" w:rsidP="002026A4">
            <w:pPr>
              <w:autoSpaceDE w:val="0"/>
              <w:autoSpaceDN w:val="0"/>
              <w:adjustRightInd w:val="0"/>
              <w:contextualSpacing w:val="0"/>
              <w:rPr>
                <w:rFonts w:ascii="Arial" w:eastAsiaTheme="minorHAnsi" w:hAnsi="Arial" w:cs="Arial"/>
                <w:b w:val="0"/>
              </w:rPr>
            </w:pPr>
            <w:r>
              <w:rPr>
                <w:rFonts w:ascii="Arial" w:eastAsiaTheme="minorHAnsi" w:hAnsi="Arial" w:cs="Arial"/>
                <w:b w:val="0"/>
              </w:rPr>
              <w:t>Tract Disease (LRTD)</w:t>
            </w:r>
          </w:p>
        </w:tc>
        <w:tc>
          <w:tcPr>
            <w:tcW w:w="6660" w:type="dxa"/>
          </w:tcPr>
          <w:p w14:paraId="12B0179E"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A71E9D">
              <w:rPr>
                <w:rFonts w:ascii="Arial" w:eastAsiaTheme="minorHAnsi" w:hAnsi="Arial" w:cs="Arial"/>
              </w:rPr>
              <w:t>- All LRTDs (asthma, COPD, bronchiectasis,</w:t>
            </w:r>
            <w:r>
              <w:rPr>
                <w:rFonts w:ascii="Arial" w:eastAsiaTheme="minorHAnsi" w:hAnsi="Arial" w:cs="Arial"/>
              </w:rPr>
              <w:t xml:space="preserve"> </w:t>
            </w:r>
            <w:r w:rsidRPr="00A71E9D">
              <w:rPr>
                <w:rFonts w:ascii="Arial" w:eastAsiaTheme="minorHAnsi" w:hAnsi="Arial" w:cs="Arial"/>
              </w:rPr>
              <w:t>emphysema, ILD, LRTI, pneumonia, cystic fibrosis,</w:t>
            </w:r>
            <w:r>
              <w:rPr>
                <w:rFonts w:ascii="Arial" w:eastAsiaTheme="minorHAnsi" w:hAnsi="Arial" w:cs="Arial"/>
              </w:rPr>
              <w:t xml:space="preserve"> </w:t>
            </w:r>
            <w:r w:rsidRPr="00A71E9D">
              <w:rPr>
                <w:rFonts w:ascii="Arial" w:eastAsiaTheme="minorHAnsi" w:hAnsi="Arial" w:cs="Arial"/>
              </w:rPr>
              <w:t>chronic bronchitis, pulmonary hypertension,</w:t>
            </w:r>
            <w:r>
              <w:rPr>
                <w:rFonts w:ascii="Arial" w:eastAsiaTheme="minorHAnsi" w:hAnsi="Arial" w:cs="Arial"/>
              </w:rPr>
              <w:t xml:space="preserve"> </w:t>
            </w:r>
            <w:r w:rsidRPr="00A71E9D">
              <w:rPr>
                <w:rFonts w:ascii="Arial" w:eastAsiaTheme="minorHAnsi" w:hAnsi="Arial" w:cs="Arial"/>
              </w:rPr>
              <w:t>sarcoidosis, asbestosis, pulmonary fibrosis) but</w:t>
            </w:r>
            <w:r>
              <w:rPr>
                <w:rFonts w:ascii="Arial" w:eastAsiaTheme="minorHAnsi" w:hAnsi="Arial" w:cs="Arial"/>
              </w:rPr>
              <w:t xml:space="preserve"> </w:t>
            </w:r>
            <w:r w:rsidRPr="00A71E9D">
              <w:rPr>
                <w:rFonts w:ascii="Arial" w:eastAsiaTheme="minorHAnsi" w:hAnsi="Arial" w:cs="Arial"/>
              </w:rPr>
              <w:t>excludes spirometry confirmed controlled asthma</w:t>
            </w:r>
            <w:r>
              <w:rPr>
                <w:rFonts w:ascii="Arial" w:eastAsiaTheme="minorHAnsi" w:hAnsi="Arial" w:cs="Arial"/>
              </w:rPr>
              <w:t>.</w:t>
            </w:r>
          </w:p>
        </w:tc>
      </w:tr>
      <w:tr w:rsidR="00855A9B" w:rsidRPr="00A71E9D" w14:paraId="74D6B3F8" w14:textId="77777777" w:rsidTr="002026A4">
        <w:tc>
          <w:tcPr>
            <w:cnfStyle w:val="001000000000" w:firstRow="0" w:lastRow="0" w:firstColumn="1" w:lastColumn="0" w:oddVBand="0" w:evenVBand="0" w:oddHBand="0" w:evenHBand="0" w:firstRowFirstColumn="0" w:firstRowLastColumn="0" w:lastRowFirstColumn="0" w:lastRowLastColumn="0"/>
            <w:tcW w:w="3150" w:type="dxa"/>
          </w:tcPr>
          <w:p w14:paraId="357D5F8E" w14:textId="77777777" w:rsidR="00855A9B" w:rsidRPr="00A71E9D" w:rsidRDefault="00855A9B" w:rsidP="002026A4">
            <w:pPr>
              <w:autoSpaceDE w:val="0"/>
              <w:autoSpaceDN w:val="0"/>
              <w:adjustRightInd w:val="0"/>
              <w:contextualSpacing w:val="0"/>
              <w:rPr>
                <w:rFonts w:ascii="Arial" w:eastAsiaTheme="minorHAnsi" w:hAnsi="Arial" w:cs="Arial"/>
                <w:b w:val="0"/>
              </w:rPr>
            </w:pPr>
            <w:r w:rsidRPr="00A71E9D">
              <w:rPr>
                <w:rFonts w:ascii="Arial" w:eastAsiaTheme="minorHAnsi" w:hAnsi="Arial" w:cs="Arial"/>
                <w:b w:val="0"/>
              </w:rPr>
              <w:t>Controlled asthma</w:t>
            </w:r>
          </w:p>
        </w:tc>
        <w:tc>
          <w:tcPr>
            <w:tcW w:w="6660" w:type="dxa"/>
          </w:tcPr>
          <w:p w14:paraId="25C7961E"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A71E9D">
              <w:rPr>
                <w:rFonts w:ascii="Arial" w:eastAsiaTheme="minorHAnsi" w:hAnsi="Arial" w:cs="Arial"/>
              </w:rPr>
              <w:t>- No clinical symptoms, FEV1 &gt; 0.8 predicted on</w:t>
            </w:r>
            <w:r>
              <w:rPr>
                <w:rFonts w:ascii="Arial" w:eastAsiaTheme="minorHAnsi" w:hAnsi="Arial" w:cs="Arial"/>
              </w:rPr>
              <w:t xml:space="preserve"> </w:t>
            </w:r>
            <w:r w:rsidRPr="00A71E9D">
              <w:rPr>
                <w:rFonts w:ascii="Arial" w:eastAsiaTheme="minorHAnsi" w:hAnsi="Arial" w:cs="Arial"/>
              </w:rPr>
              <w:t>formal spirometry</w:t>
            </w:r>
          </w:p>
        </w:tc>
      </w:tr>
      <w:tr w:rsidR="00855A9B" w:rsidRPr="00A71E9D" w14:paraId="4F3B8A4F" w14:textId="77777777" w:rsidTr="002026A4">
        <w:tc>
          <w:tcPr>
            <w:cnfStyle w:val="001000000000" w:firstRow="0" w:lastRow="0" w:firstColumn="1" w:lastColumn="0" w:oddVBand="0" w:evenVBand="0" w:oddHBand="0" w:evenHBand="0" w:firstRowFirstColumn="0" w:firstRowLastColumn="0" w:lastRowFirstColumn="0" w:lastRowLastColumn="0"/>
            <w:tcW w:w="3150" w:type="dxa"/>
          </w:tcPr>
          <w:p w14:paraId="6BC31E56" w14:textId="77777777" w:rsidR="00855A9B" w:rsidRPr="00A71E9D" w:rsidRDefault="00855A9B" w:rsidP="002026A4">
            <w:pPr>
              <w:autoSpaceDE w:val="0"/>
              <w:autoSpaceDN w:val="0"/>
              <w:adjustRightInd w:val="0"/>
              <w:contextualSpacing w:val="0"/>
              <w:rPr>
                <w:rFonts w:ascii="Arial" w:eastAsiaTheme="minorHAnsi" w:hAnsi="Arial" w:cs="Arial"/>
              </w:rPr>
            </w:pPr>
            <w:r w:rsidRPr="00A71E9D">
              <w:rPr>
                <w:rFonts w:ascii="Arial" w:eastAsiaTheme="minorHAnsi" w:hAnsi="Arial" w:cs="Arial"/>
                <w:b w:val="0"/>
              </w:rPr>
              <w:t>Pneumonia/LRTI</w:t>
            </w:r>
          </w:p>
        </w:tc>
        <w:tc>
          <w:tcPr>
            <w:tcW w:w="6660" w:type="dxa"/>
          </w:tcPr>
          <w:p w14:paraId="376FC327"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Must have both:</w:t>
            </w:r>
          </w:p>
          <w:p w14:paraId="559E7706"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New Respiratory symptoms (SOB, cough, chest</w:t>
            </w:r>
          </w:p>
          <w:p w14:paraId="3B490270"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pain less than one week) and acute fever (history)</w:t>
            </w:r>
          </w:p>
          <w:p w14:paraId="7AEF53AF"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And,</w:t>
            </w:r>
          </w:p>
          <w:p w14:paraId="4A6A47FA"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o Pneumonia: New Infiltrate (or more) on the</w:t>
            </w:r>
            <w:r>
              <w:rPr>
                <w:rFonts w:ascii="Arial" w:eastAsiaTheme="minorHAnsi" w:hAnsi="Arial" w:cs="Arial"/>
              </w:rPr>
              <w:t xml:space="preserve"> </w:t>
            </w:r>
            <w:r w:rsidRPr="00A71E9D">
              <w:rPr>
                <w:rFonts w:ascii="Arial" w:eastAsiaTheme="minorHAnsi" w:hAnsi="Arial" w:cs="Arial"/>
              </w:rPr>
              <w:t>radiograph</w:t>
            </w:r>
          </w:p>
          <w:p w14:paraId="6A580EC5"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A71E9D">
              <w:rPr>
                <w:rFonts w:ascii="Arial" w:eastAsiaTheme="minorHAnsi" w:hAnsi="Arial" w:cs="Arial"/>
              </w:rPr>
              <w:t>o LRTI: No infiltrate on CXR. Does not require</w:t>
            </w:r>
            <w:r>
              <w:rPr>
                <w:rFonts w:ascii="Arial" w:eastAsiaTheme="minorHAnsi" w:hAnsi="Arial" w:cs="Arial"/>
              </w:rPr>
              <w:t xml:space="preserve"> </w:t>
            </w:r>
            <w:r w:rsidRPr="00A71E9D">
              <w:rPr>
                <w:rFonts w:ascii="Arial" w:eastAsiaTheme="minorHAnsi" w:hAnsi="Arial" w:cs="Arial"/>
              </w:rPr>
              <w:t>fever history.</w:t>
            </w:r>
          </w:p>
        </w:tc>
      </w:tr>
      <w:tr w:rsidR="00855A9B" w:rsidRPr="00A71E9D" w14:paraId="5D215C7B" w14:textId="77777777" w:rsidTr="002026A4">
        <w:tc>
          <w:tcPr>
            <w:cnfStyle w:val="001000000000" w:firstRow="0" w:lastRow="0" w:firstColumn="1" w:lastColumn="0" w:oddVBand="0" w:evenVBand="0" w:oddHBand="0" w:evenHBand="0" w:firstRowFirstColumn="0" w:firstRowLastColumn="0" w:lastRowFirstColumn="0" w:lastRowLastColumn="0"/>
            <w:tcW w:w="3150" w:type="dxa"/>
          </w:tcPr>
          <w:p w14:paraId="3A35E45F" w14:textId="77777777" w:rsidR="00855A9B" w:rsidRPr="00E701EE" w:rsidRDefault="00855A9B" w:rsidP="002026A4">
            <w:pPr>
              <w:autoSpaceDE w:val="0"/>
              <w:autoSpaceDN w:val="0"/>
              <w:adjustRightInd w:val="0"/>
              <w:contextualSpacing w:val="0"/>
              <w:rPr>
                <w:rFonts w:ascii="Arial" w:eastAsiaTheme="minorHAnsi" w:hAnsi="Arial" w:cs="Arial"/>
                <w:b w:val="0"/>
              </w:rPr>
            </w:pPr>
            <w:r w:rsidRPr="00E701EE">
              <w:rPr>
                <w:rFonts w:ascii="Arial" w:eastAsiaTheme="minorHAnsi" w:hAnsi="Arial" w:cs="Arial"/>
                <w:b w:val="0"/>
              </w:rPr>
              <w:t>Acute Asthma</w:t>
            </w:r>
          </w:p>
        </w:tc>
        <w:tc>
          <w:tcPr>
            <w:tcW w:w="6660" w:type="dxa"/>
          </w:tcPr>
          <w:p w14:paraId="4086EB06"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Must have:</w:t>
            </w:r>
          </w:p>
          <w:p w14:paraId="12F32F35"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Symptom are consistent with asthma: Cough, SOB</w:t>
            </w:r>
          </w:p>
          <w:p w14:paraId="1666B88F"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and wheeze.</w:t>
            </w:r>
          </w:p>
          <w:p w14:paraId="7DC2F12E"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Wheeze on clinical exam</w:t>
            </w:r>
          </w:p>
          <w:p w14:paraId="3AAB6A7F" w14:textId="77777777" w:rsidR="00855A9B" w:rsidRPr="00A71E9D" w:rsidRDefault="00855A9B" w:rsidP="002026A4">
            <w:pPr>
              <w:pStyle w:val="ListParagraph"/>
              <w:widowControl w:val="0"/>
              <w:tabs>
                <w:tab w:val="left" w:pos="220"/>
                <w:tab w:val="left" w:pos="720"/>
              </w:tabs>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A71E9D">
              <w:rPr>
                <w:rFonts w:ascii="Arial" w:eastAsiaTheme="minorHAnsi" w:hAnsi="Arial" w:cs="Arial"/>
              </w:rPr>
              <w:t>- Positive response to BDT</w:t>
            </w:r>
          </w:p>
        </w:tc>
      </w:tr>
      <w:tr w:rsidR="00855A9B" w:rsidRPr="00A71E9D" w14:paraId="40AB0FCF" w14:textId="77777777" w:rsidTr="002026A4">
        <w:tc>
          <w:tcPr>
            <w:cnfStyle w:val="001000000000" w:firstRow="0" w:lastRow="0" w:firstColumn="1" w:lastColumn="0" w:oddVBand="0" w:evenVBand="0" w:oddHBand="0" w:evenHBand="0" w:firstRowFirstColumn="0" w:firstRowLastColumn="0" w:lastRowFirstColumn="0" w:lastRowLastColumn="0"/>
            <w:tcW w:w="3150" w:type="dxa"/>
          </w:tcPr>
          <w:p w14:paraId="63E5CC6C" w14:textId="77777777" w:rsidR="00855A9B" w:rsidRPr="00A71E9D" w:rsidRDefault="00855A9B" w:rsidP="002026A4">
            <w:pPr>
              <w:autoSpaceDE w:val="0"/>
              <w:autoSpaceDN w:val="0"/>
              <w:adjustRightInd w:val="0"/>
              <w:contextualSpacing w:val="0"/>
              <w:rPr>
                <w:rFonts w:ascii="Arial" w:eastAsiaTheme="minorHAnsi" w:hAnsi="Arial" w:cs="Arial"/>
              </w:rPr>
            </w:pPr>
            <w:r w:rsidRPr="00A71E9D">
              <w:rPr>
                <w:rFonts w:ascii="Arial" w:eastAsiaTheme="minorHAnsi" w:hAnsi="Arial" w:cs="Arial"/>
                <w:b w:val="0"/>
              </w:rPr>
              <w:t>Fixed asthma</w:t>
            </w:r>
          </w:p>
        </w:tc>
        <w:tc>
          <w:tcPr>
            <w:tcW w:w="6660" w:type="dxa"/>
          </w:tcPr>
          <w:p w14:paraId="01E0411A" w14:textId="77777777" w:rsidR="00855A9B"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Sympto</w:t>
            </w:r>
            <w:r>
              <w:rPr>
                <w:rFonts w:ascii="Arial" w:eastAsiaTheme="minorHAnsi" w:hAnsi="Arial" w:cs="Arial"/>
              </w:rPr>
              <w:t>ms consistent with acute asthma</w:t>
            </w:r>
          </w:p>
          <w:p w14:paraId="132E2B36"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Spirometry FEv1/FVC &lt;0.7 (actual) post BDT test</w:t>
            </w:r>
          </w:p>
          <w:p w14:paraId="6D3C62E6" w14:textId="77777777" w:rsidR="00855A9B" w:rsidRPr="00E701EE"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Pr>
                <w:rFonts w:ascii="Arial" w:eastAsiaTheme="minorHAnsi" w:hAnsi="Arial" w:cs="Arial"/>
              </w:rPr>
              <w:t>and not co-morbid COPD</w:t>
            </w:r>
          </w:p>
        </w:tc>
      </w:tr>
      <w:tr w:rsidR="00855A9B" w:rsidRPr="00A71E9D" w14:paraId="150A2316" w14:textId="77777777" w:rsidTr="002026A4">
        <w:tc>
          <w:tcPr>
            <w:cnfStyle w:val="001000000000" w:firstRow="0" w:lastRow="0" w:firstColumn="1" w:lastColumn="0" w:oddVBand="0" w:evenVBand="0" w:oddHBand="0" w:evenHBand="0" w:firstRowFirstColumn="0" w:firstRowLastColumn="0" w:lastRowFirstColumn="0" w:lastRowLastColumn="0"/>
            <w:tcW w:w="3150" w:type="dxa"/>
          </w:tcPr>
          <w:p w14:paraId="7D8A5495" w14:textId="77777777" w:rsidR="00855A9B" w:rsidRPr="00A71E9D" w:rsidRDefault="00855A9B" w:rsidP="002026A4">
            <w:pPr>
              <w:autoSpaceDE w:val="0"/>
              <w:autoSpaceDN w:val="0"/>
              <w:adjustRightInd w:val="0"/>
              <w:contextualSpacing w:val="0"/>
              <w:rPr>
                <w:rFonts w:ascii="Arial" w:eastAsiaTheme="minorHAnsi" w:hAnsi="Arial" w:cs="Arial"/>
              </w:rPr>
            </w:pPr>
            <w:r>
              <w:rPr>
                <w:rFonts w:ascii="Arial" w:eastAsiaTheme="minorHAnsi" w:hAnsi="Arial" w:cs="Arial"/>
                <w:b w:val="0"/>
              </w:rPr>
              <w:t>COPD Exacerbation</w:t>
            </w:r>
          </w:p>
        </w:tc>
        <w:tc>
          <w:tcPr>
            <w:tcW w:w="6660" w:type="dxa"/>
          </w:tcPr>
          <w:p w14:paraId="3EDBD6E8"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Pr>
                <w:rFonts w:ascii="Arial" w:eastAsiaTheme="minorHAnsi" w:hAnsi="Arial" w:cs="Arial"/>
              </w:rPr>
              <w:t xml:space="preserve">- </w:t>
            </w:r>
            <w:r w:rsidRPr="00A71E9D">
              <w:rPr>
                <w:rFonts w:ascii="Arial" w:eastAsiaTheme="minorHAnsi" w:hAnsi="Arial" w:cs="Arial"/>
              </w:rPr>
              <w:t>Previously diagnosed as having COPD (must have</w:t>
            </w:r>
          </w:p>
          <w:p w14:paraId="12D06903"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smoking history)</w:t>
            </w:r>
          </w:p>
          <w:p w14:paraId="60594CB0"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Worsening symptoms of SOB, cough</w:t>
            </w:r>
          </w:p>
          <w:p w14:paraId="5CDFE968"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A71E9D">
              <w:rPr>
                <w:rFonts w:ascii="Arial" w:eastAsiaTheme="minorHAnsi" w:hAnsi="Arial" w:cs="Arial"/>
              </w:rPr>
              <w:t>- New Lower-Respiratory symptoms (SOB, cough,</w:t>
            </w:r>
            <w:r>
              <w:rPr>
                <w:rFonts w:ascii="Arial" w:eastAsiaTheme="minorHAnsi" w:hAnsi="Arial" w:cs="Arial"/>
              </w:rPr>
              <w:t xml:space="preserve"> </w:t>
            </w:r>
            <w:r w:rsidRPr="00A71E9D">
              <w:rPr>
                <w:rFonts w:ascii="Arial" w:eastAsiaTheme="minorHAnsi" w:hAnsi="Arial" w:cs="Arial"/>
              </w:rPr>
              <w:t>chest pain less than one week) or acute fever</w:t>
            </w:r>
            <w:r>
              <w:rPr>
                <w:rFonts w:ascii="Arial" w:eastAsiaTheme="minorHAnsi" w:hAnsi="Arial" w:cs="Arial"/>
              </w:rPr>
              <w:t xml:space="preserve"> </w:t>
            </w:r>
            <w:r w:rsidRPr="00A71E9D">
              <w:rPr>
                <w:rFonts w:ascii="Arial" w:eastAsiaTheme="minorHAnsi" w:hAnsi="Arial" w:cs="Arial"/>
              </w:rPr>
              <w:t>(history)</w:t>
            </w:r>
          </w:p>
        </w:tc>
      </w:tr>
      <w:tr w:rsidR="00855A9B" w:rsidRPr="00A71E9D" w14:paraId="027938FA" w14:textId="77777777" w:rsidTr="002026A4">
        <w:tc>
          <w:tcPr>
            <w:cnfStyle w:val="001000000000" w:firstRow="0" w:lastRow="0" w:firstColumn="1" w:lastColumn="0" w:oddVBand="0" w:evenVBand="0" w:oddHBand="0" w:evenHBand="0" w:firstRowFirstColumn="0" w:firstRowLastColumn="0" w:lastRowFirstColumn="0" w:lastRowLastColumn="0"/>
            <w:tcW w:w="3150" w:type="dxa"/>
          </w:tcPr>
          <w:p w14:paraId="40F0B079" w14:textId="77777777" w:rsidR="00855A9B" w:rsidRPr="00A71E9D" w:rsidRDefault="00855A9B" w:rsidP="002026A4">
            <w:pPr>
              <w:autoSpaceDE w:val="0"/>
              <w:autoSpaceDN w:val="0"/>
              <w:adjustRightInd w:val="0"/>
              <w:contextualSpacing w:val="0"/>
              <w:rPr>
                <w:rFonts w:ascii="Arial" w:eastAsiaTheme="minorHAnsi" w:hAnsi="Arial" w:cs="Arial"/>
              </w:rPr>
            </w:pPr>
            <w:r w:rsidRPr="00A71E9D">
              <w:rPr>
                <w:rFonts w:ascii="Arial" w:eastAsiaTheme="minorHAnsi" w:hAnsi="Arial" w:cs="Arial"/>
                <w:b w:val="0"/>
              </w:rPr>
              <w:t>COPD</w:t>
            </w:r>
          </w:p>
        </w:tc>
        <w:tc>
          <w:tcPr>
            <w:tcW w:w="6660" w:type="dxa"/>
          </w:tcPr>
          <w:p w14:paraId="6CAEF59C"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Must have all of the following:</w:t>
            </w:r>
          </w:p>
          <w:p w14:paraId="0F1151D8"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If spirometry available then ratio FEV1/FVC &lt;0.7</w:t>
            </w:r>
          </w:p>
          <w:p w14:paraId="267D7BCD"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on the best test (after bronchodilator if given)</w:t>
            </w:r>
          </w:p>
          <w:p w14:paraId="37032105"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 If spirometry unavailable then, historical diagnosis</w:t>
            </w:r>
          </w:p>
          <w:p w14:paraId="0E16837A"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of COPD and history of smoking or other</w:t>
            </w:r>
          </w:p>
          <w:p w14:paraId="10BE9DD0" w14:textId="77777777" w:rsidR="00855A9B" w:rsidRPr="00A71E9D" w:rsidRDefault="00855A9B" w:rsidP="002026A4">
            <w:pPr>
              <w:autoSpaceDE w:val="0"/>
              <w:autoSpaceDN w:val="0"/>
              <w:adjustRightInd w:val="0"/>
              <w:contextualSpacing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1E9D">
              <w:rPr>
                <w:rFonts w:ascii="Arial" w:eastAsiaTheme="minorHAnsi" w:hAnsi="Arial" w:cs="Arial"/>
              </w:rPr>
              <w:t>environmental exposure</w:t>
            </w:r>
          </w:p>
          <w:p w14:paraId="7BB8FAC4" w14:textId="77777777" w:rsidR="00855A9B" w:rsidRPr="00A71E9D" w:rsidRDefault="00855A9B" w:rsidP="002026A4">
            <w:pPr>
              <w:pStyle w:val="ListParagraph"/>
              <w:widowControl w:val="0"/>
              <w:tabs>
                <w:tab w:val="left" w:pos="220"/>
                <w:tab w:val="left" w:pos="720"/>
              </w:tabs>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themeColor="text1"/>
              </w:rPr>
            </w:pPr>
            <w:r w:rsidRPr="00A71E9D">
              <w:rPr>
                <w:rFonts w:ascii="Arial" w:eastAsiaTheme="minorHAnsi" w:hAnsi="Arial" w:cs="Arial"/>
              </w:rPr>
              <w:t>- Respiratory symptoms consistent with COPD</w:t>
            </w:r>
          </w:p>
        </w:tc>
      </w:tr>
    </w:tbl>
    <w:p w14:paraId="186B5BC2" w14:textId="76B9D73F" w:rsidR="00855A9B" w:rsidRDefault="00855A9B" w:rsidP="00D20D3A">
      <w:pPr>
        <w:pStyle w:val="LightGrid-Accent31"/>
        <w:jc w:val="both"/>
        <w:rPr>
          <w:rFonts w:ascii="Arial" w:hAnsi="Arial" w:cs="Arial"/>
          <w:b/>
        </w:rPr>
      </w:pPr>
    </w:p>
    <w:p w14:paraId="52838D70" w14:textId="77777777" w:rsidR="00855A9B" w:rsidRDefault="00855A9B" w:rsidP="00D20D3A">
      <w:pPr>
        <w:pStyle w:val="LightGrid-Accent31"/>
        <w:jc w:val="both"/>
        <w:rPr>
          <w:rFonts w:ascii="Arial" w:hAnsi="Arial" w:cs="Arial"/>
          <w:b/>
        </w:rPr>
      </w:pPr>
    </w:p>
    <w:p w14:paraId="62376B66" w14:textId="1281CB92" w:rsidR="000F5959" w:rsidRPr="004A5CA9" w:rsidRDefault="000F5959" w:rsidP="00D20D3A">
      <w:pPr>
        <w:pStyle w:val="LightGrid-Accent31"/>
        <w:jc w:val="both"/>
        <w:rPr>
          <w:rFonts w:ascii="Arial" w:hAnsi="Arial" w:cs="Arial"/>
          <w:b/>
        </w:rPr>
      </w:pPr>
      <w:r w:rsidRPr="004A5CA9">
        <w:rPr>
          <w:rFonts w:ascii="Arial" w:hAnsi="Arial" w:cs="Arial"/>
          <w:b/>
        </w:rPr>
        <w:t>A</w:t>
      </w:r>
      <w:r w:rsidR="00D20D3A" w:rsidRPr="004A5CA9">
        <w:rPr>
          <w:rFonts w:ascii="Arial" w:hAnsi="Arial" w:cs="Arial"/>
          <w:b/>
        </w:rPr>
        <w:t>lgorithm a</w:t>
      </w:r>
      <w:r w:rsidRPr="004A5CA9">
        <w:rPr>
          <w:rFonts w:ascii="Arial" w:hAnsi="Arial" w:cs="Arial"/>
          <w:b/>
        </w:rPr>
        <w:t xml:space="preserve">nalysis plan </w:t>
      </w:r>
      <w:r w:rsidR="008506AC" w:rsidRPr="004A5CA9">
        <w:rPr>
          <w:rFonts w:ascii="Arial" w:hAnsi="Arial" w:cs="Arial"/>
          <w:b/>
        </w:rPr>
        <w:t>(Index Test)</w:t>
      </w:r>
    </w:p>
    <w:p w14:paraId="6BAB9508" w14:textId="3EB8CA34" w:rsidR="001B37E8" w:rsidRPr="004A5CA9" w:rsidRDefault="004A5CA9" w:rsidP="004A5CA9">
      <w:pPr>
        <w:rPr>
          <w:rFonts w:ascii="Arial" w:hAnsi="Arial" w:cs="Arial"/>
        </w:rPr>
      </w:pPr>
      <w:r>
        <w:rPr>
          <w:rFonts w:ascii="Arial" w:hAnsi="Arial" w:cs="Arial"/>
        </w:rPr>
        <w:t>The algorithm will be developed according to the protocol of University of Queensland</w:t>
      </w:r>
      <w:r w:rsidR="007A5A0E">
        <w:rPr>
          <w:rFonts w:ascii="Arial" w:hAnsi="Arial" w:cs="Arial"/>
        </w:rPr>
        <w:t xml:space="preserve"> (UQ) </w:t>
      </w:r>
      <w:r>
        <w:rPr>
          <w:rFonts w:ascii="Arial" w:hAnsi="Arial" w:cs="Arial"/>
        </w:rPr>
        <w:t>using cough/breathing sounds and the input of clinical parameters.</w:t>
      </w:r>
    </w:p>
    <w:p w14:paraId="2F972EF8" w14:textId="77777777" w:rsidR="004A5CA9" w:rsidRPr="004A5CA9" w:rsidRDefault="004A5CA9" w:rsidP="004A5CA9">
      <w:pPr>
        <w:rPr>
          <w:rFonts w:ascii="Arial" w:hAnsi="Arial" w:cs="Arial"/>
        </w:rPr>
      </w:pPr>
    </w:p>
    <w:p w14:paraId="365CCD27" w14:textId="0828F5BF" w:rsidR="004A5CA9" w:rsidRPr="004A5CA9" w:rsidRDefault="004A5CA9" w:rsidP="004A5CA9">
      <w:pPr>
        <w:jc w:val="both"/>
        <w:rPr>
          <w:rFonts w:ascii="Arial" w:eastAsia="Arial Unicode MS" w:hAnsi="Arial" w:cs="Arial"/>
          <w:color w:val="000000" w:themeColor="text1"/>
        </w:rPr>
      </w:pPr>
      <w:r w:rsidRPr="004A5CA9">
        <w:rPr>
          <w:rFonts w:ascii="Arial" w:eastAsia="Arial Unicode MS" w:hAnsi="Arial" w:cs="Arial"/>
          <w:color w:val="000000" w:themeColor="text1"/>
        </w:rPr>
        <w:t xml:space="preserve">For each recording, the algorithm will determine diagnoses using cough data alone, and </w:t>
      </w:r>
      <w:r w:rsidR="00546422">
        <w:rPr>
          <w:rFonts w:ascii="Arial" w:eastAsia="Arial Unicode MS" w:hAnsi="Arial" w:cs="Arial"/>
          <w:color w:val="000000" w:themeColor="text1"/>
        </w:rPr>
        <w:t>then</w:t>
      </w:r>
      <w:r w:rsidRPr="004A5CA9">
        <w:rPr>
          <w:rFonts w:ascii="Arial" w:eastAsia="Arial Unicode MS" w:hAnsi="Arial" w:cs="Arial"/>
          <w:color w:val="000000" w:themeColor="text1"/>
        </w:rPr>
        <w:t xml:space="preserve"> using cough data plus features picked from a group of five parent/</w:t>
      </w:r>
      <w:r w:rsidRPr="004A5CA9">
        <w:rPr>
          <w:rFonts w:ascii="Arial" w:eastAsia="Arial Unicode MS" w:hAnsi="Arial" w:cs="Arial"/>
          <w:noProof/>
          <w:color w:val="000000" w:themeColor="text1"/>
        </w:rPr>
        <w:t>guardian-reported</w:t>
      </w:r>
      <w:r w:rsidRPr="004A5CA9">
        <w:rPr>
          <w:rFonts w:ascii="Arial" w:eastAsia="Arial Unicode MS" w:hAnsi="Arial" w:cs="Arial"/>
          <w:color w:val="000000" w:themeColor="text1"/>
        </w:rPr>
        <w:t xml:space="preserve"> symptoms including the presence or absence of (i) fever (ii) rhinorrhoea (iii) wheeze (iv) hoarse voice</w:t>
      </w:r>
      <w:r w:rsidR="0065764C">
        <w:rPr>
          <w:rFonts w:ascii="Arial" w:eastAsia="Arial Unicode MS" w:hAnsi="Arial" w:cs="Arial"/>
          <w:color w:val="000000" w:themeColor="text1"/>
        </w:rPr>
        <w:t>,</w:t>
      </w:r>
      <w:r w:rsidRPr="004A5CA9">
        <w:rPr>
          <w:rFonts w:ascii="Arial" w:eastAsia="Arial Unicode MS" w:hAnsi="Arial" w:cs="Arial"/>
          <w:color w:val="000000" w:themeColor="text1"/>
        </w:rPr>
        <w:t xml:space="preserve"> </w:t>
      </w:r>
      <w:r w:rsidR="0065764C">
        <w:rPr>
          <w:rFonts w:ascii="Arial" w:eastAsia="Arial Unicode MS" w:hAnsi="Arial" w:cs="Arial"/>
          <w:color w:val="000000" w:themeColor="text1"/>
        </w:rPr>
        <w:t>, (vii) cough – acute</w:t>
      </w:r>
      <w:r w:rsidR="001804DC">
        <w:rPr>
          <w:rFonts w:ascii="Arial" w:eastAsia="Arial Unicode MS" w:hAnsi="Arial" w:cs="Arial"/>
          <w:color w:val="000000" w:themeColor="text1"/>
        </w:rPr>
        <w:t>,</w:t>
      </w:r>
      <w:r w:rsidR="0065764C">
        <w:rPr>
          <w:rFonts w:ascii="Arial" w:eastAsia="Arial Unicode MS" w:hAnsi="Arial" w:cs="Arial"/>
          <w:color w:val="000000" w:themeColor="text1"/>
        </w:rPr>
        <w:t xml:space="preserve"> (viii) cough – productive</w:t>
      </w:r>
      <w:r w:rsidR="001804DC">
        <w:rPr>
          <w:rFonts w:ascii="Arial" w:eastAsia="Arial Unicode MS" w:hAnsi="Arial" w:cs="Arial"/>
          <w:color w:val="000000" w:themeColor="text1"/>
        </w:rPr>
        <w:t xml:space="preserve">, </w:t>
      </w:r>
      <w:r w:rsidR="0055475C" w:rsidRPr="004A5CA9">
        <w:rPr>
          <w:rFonts w:ascii="Arial" w:eastAsia="Arial Unicode MS" w:hAnsi="Arial" w:cs="Arial"/>
          <w:color w:val="000000" w:themeColor="text1"/>
        </w:rPr>
        <w:t>(v) maximum days of symptoms</w:t>
      </w:r>
      <w:r w:rsidR="0055475C">
        <w:rPr>
          <w:rFonts w:ascii="Arial" w:eastAsia="Arial Unicode MS" w:hAnsi="Arial" w:cs="Arial"/>
          <w:color w:val="000000" w:themeColor="text1"/>
        </w:rPr>
        <w:t xml:space="preserve">, (vi) age, </w:t>
      </w:r>
      <w:r w:rsidR="001804DC">
        <w:rPr>
          <w:rFonts w:ascii="Arial" w:eastAsia="Arial Unicode MS" w:hAnsi="Arial" w:cs="Arial"/>
          <w:color w:val="000000" w:themeColor="text1"/>
        </w:rPr>
        <w:t>(ix) smoking history or chronic lung disease history</w:t>
      </w:r>
      <w:r w:rsidRPr="004A5CA9">
        <w:rPr>
          <w:rFonts w:ascii="Arial" w:eastAsia="Arial Unicode MS" w:hAnsi="Arial" w:cs="Arial"/>
          <w:color w:val="000000" w:themeColor="text1"/>
        </w:rPr>
        <w:t xml:space="preserve">. The index test delivers a binary response: “YES” or “NO” for each disease. </w:t>
      </w:r>
    </w:p>
    <w:p w14:paraId="6A98FDF5" w14:textId="77777777" w:rsidR="001B37E8" w:rsidRPr="004A5CA9" w:rsidRDefault="001B37E8" w:rsidP="004A5CA9">
      <w:pPr>
        <w:rPr>
          <w:rFonts w:ascii="Arial" w:hAnsi="Arial" w:cs="Arial"/>
        </w:rPr>
      </w:pPr>
    </w:p>
    <w:p w14:paraId="160AE9F6" w14:textId="1EA6621C" w:rsidR="001B37E8" w:rsidRDefault="00631C95" w:rsidP="004A5CA9">
      <w:pPr>
        <w:rPr>
          <w:rFonts w:ascii="Arial" w:hAnsi="Arial" w:cs="Arial"/>
          <w:b/>
        </w:rPr>
      </w:pPr>
      <w:r>
        <w:rPr>
          <w:rFonts w:ascii="Arial" w:hAnsi="Arial" w:cs="Arial"/>
          <w:b/>
        </w:rPr>
        <w:t>Outcome Measures (</w:t>
      </w:r>
      <w:r w:rsidR="001B37E8" w:rsidRPr="004A5CA9">
        <w:rPr>
          <w:rFonts w:ascii="Arial" w:hAnsi="Arial" w:cs="Arial"/>
          <w:b/>
        </w:rPr>
        <w:t>Data Analysis</w:t>
      </w:r>
      <w:r>
        <w:rPr>
          <w:rFonts w:ascii="Arial" w:hAnsi="Arial" w:cs="Arial"/>
          <w:b/>
        </w:rPr>
        <w:t>)</w:t>
      </w:r>
    </w:p>
    <w:p w14:paraId="09149305" w14:textId="64B559AF" w:rsidR="007342AA" w:rsidRPr="00FE131D" w:rsidRDefault="007342AA" w:rsidP="004A5CA9">
      <w:pPr>
        <w:jc w:val="both"/>
        <w:rPr>
          <w:rFonts w:ascii="Arial" w:eastAsia="Arial Unicode MS" w:hAnsi="Arial" w:cs="Arial"/>
          <w:color w:val="000000" w:themeColor="text1"/>
        </w:rPr>
      </w:pPr>
      <w:r w:rsidRPr="007342AA">
        <w:rPr>
          <w:rStyle w:val="normaltextrun"/>
          <w:rFonts w:ascii="Arial" w:eastAsia="Arial Unicode MS" w:hAnsi="Arial" w:cs="Arial"/>
          <w:color w:val="000000" w:themeColor="text1"/>
          <w:shd w:val="clear" w:color="auto" w:fill="FFFFFF"/>
          <w:lang w:val="en-US"/>
        </w:rPr>
        <w:t xml:space="preserve">As </w:t>
      </w:r>
      <w:r>
        <w:rPr>
          <w:rStyle w:val="normaltextrun"/>
          <w:rFonts w:ascii="Arial" w:eastAsia="Arial Unicode MS" w:hAnsi="Arial" w:cs="Arial"/>
          <w:color w:val="000000" w:themeColor="text1"/>
          <w:shd w:val="clear" w:color="auto" w:fill="FFFFFF"/>
          <w:lang w:val="en-US"/>
        </w:rPr>
        <w:t xml:space="preserve">a </w:t>
      </w:r>
      <w:r w:rsidRPr="007342AA">
        <w:rPr>
          <w:rStyle w:val="normaltextrun"/>
          <w:rFonts w:ascii="Arial" w:eastAsia="Arial Unicode MS" w:hAnsi="Arial" w:cs="Arial"/>
          <w:color w:val="000000" w:themeColor="text1"/>
          <w:shd w:val="clear" w:color="auto" w:fill="FFFFFF"/>
          <w:lang w:val="en-US"/>
        </w:rPr>
        <w:t xml:space="preserve">non-reference standard </w:t>
      </w:r>
      <w:r>
        <w:rPr>
          <w:rStyle w:val="normaltextrun"/>
          <w:rFonts w:ascii="Arial" w:eastAsia="Arial Unicode MS" w:hAnsi="Arial" w:cs="Arial"/>
          <w:color w:val="000000" w:themeColor="text1"/>
          <w:shd w:val="clear" w:color="auto" w:fill="FFFFFF"/>
          <w:lang w:val="en-US"/>
        </w:rPr>
        <w:t>test is used as the comparator</w:t>
      </w:r>
      <w:r w:rsidRPr="007342AA">
        <w:rPr>
          <w:rStyle w:val="normaltextrun"/>
          <w:rFonts w:ascii="Arial" w:eastAsia="Arial Unicode MS" w:hAnsi="Arial" w:cs="Arial"/>
          <w:color w:val="000000" w:themeColor="text1"/>
          <w:shd w:val="clear" w:color="auto" w:fill="FFFFFF"/>
          <w:lang w:val="en-US"/>
        </w:rPr>
        <w:t xml:space="preserve">, </w:t>
      </w:r>
      <w:r w:rsidRPr="007342AA">
        <w:rPr>
          <w:rFonts w:ascii="Arial" w:eastAsia="Arial Unicode MS" w:hAnsi="Arial" w:cs="Arial"/>
          <w:color w:val="000000" w:themeColor="text1"/>
        </w:rPr>
        <w:t xml:space="preserve">the primary </w:t>
      </w:r>
      <w:r w:rsidRPr="007342AA">
        <w:rPr>
          <w:rFonts w:ascii="Arial" w:eastAsia="Arial Unicode MS" w:hAnsi="Arial" w:cs="Arial"/>
          <w:noProof/>
          <w:color w:val="000000" w:themeColor="text1"/>
        </w:rPr>
        <w:t>measures</w:t>
      </w:r>
      <w:r w:rsidRPr="007342AA">
        <w:rPr>
          <w:rFonts w:ascii="Arial" w:eastAsia="Arial Unicode MS" w:hAnsi="Arial" w:cs="Arial"/>
          <w:color w:val="000000" w:themeColor="text1"/>
        </w:rPr>
        <w:t xml:space="preserve"> of diagnostic agreement used </w:t>
      </w:r>
      <w:r>
        <w:rPr>
          <w:rFonts w:ascii="Arial" w:eastAsia="Arial Unicode MS" w:hAnsi="Arial" w:cs="Arial"/>
          <w:color w:val="000000" w:themeColor="text1"/>
        </w:rPr>
        <w:t>will be</w:t>
      </w:r>
      <w:r w:rsidRPr="007342AA">
        <w:rPr>
          <w:rFonts w:ascii="Arial" w:eastAsia="Arial Unicode MS" w:hAnsi="Arial" w:cs="Arial"/>
          <w:color w:val="000000" w:themeColor="text1"/>
        </w:rPr>
        <w:t xml:space="preserve"> Positive Percent Agreement (PPA) and Negative Percent Agreement (NPA). PPA are those clinical diagnosis-positive cases </w:t>
      </w:r>
      <w:r w:rsidRPr="00FE131D">
        <w:rPr>
          <w:rFonts w:ascii="Arial" w:eastAsia="Arial Unicode MS" w:hAnsi="Arial" w:cs="Arial"/>
          <w:color w:val="000000" w:themeColor="text1"/>
        </w:rPr>
        <w:t xml:space="preserve">who are also positive for the index test; NPA </w:t>
      </w:r>
      <w:r w:rsidRPr="00FE131D">
        <w:rPr>
          <w:rFonts w:ascii="Arial" w:eastAsia="Arial Unicode MS" w:hAnsi="Arial" w:cs="Arial"/>
          <w:noProof/>
          <w:color w:val="000000" w:themeColor="text1"/>
        </w:rPr>
        <w:t>are</w:t>
      </w:r>
      <w:r w:rsidRPr="00FE131D">
        <w:rPr>
          <w:rFonts w:ascii="Arial" w:eastAsia="Arial Unicode MS" w:hAnsi="Arial" w:cs="Arial"/>
          <w:color w:val="000000" w:themeColor="text1"/>
        </w:rPr>
        <w:t xml:space="preserve"> those clinical diagnosis-negative cases who are also </w:t>
      </w:r>
      <w:r w:rsidRPr="00FE131D">
        <w:rPr>
          <w:rFonts w:ascii="Arial" w:eastAsia="Arial Unicode MS" w:hAnsi="Arial" w:cs="Arial"/>
          <w:noProof/>
          <w:color w:val="000000" w:themeColor="text1"/>
        </w:rPr>
        <w:t>negative</w:t>
      </w:r>
      <w:r w:rsidRPr="00FE131D">
        <w:rPr>
          <w:rFonts w:ascii="Arial" w:eastAsia="Arial Unicode MS" w:hAnsi="Arial" w:cs="Arial"/>
          <w:color w:val="000000" w:themeColor="text1"/>
        </w:rPr>
        <w:t xml:space="preserve"> for the index test. 95% confidence intervals around these parameters will be calculated using the method of Clopper-Pearson.</w:t>
      </w:r>
    </w:p>
    <w:p w14:paraId="13CC2D83" w14:textId="77777777" w:rsidR="00FE131D" w:rsidRPr="00FE131D" w:rsidRDefault="00FE131D" w:rsidP="007342AA">
      <w:pPr>
        <w:jc w:val="both"/>
        <w:rPr>
          <w:rFonts w:ascii="Arial" w:eastAsia="Arial Unicode MS" w:hAnsi="Arial" w:cs="Arial"/>
          <w:color w:val="000000" w:themeColor="text1"/>
        </w:rPr>
      </w:pPr>
    </w:p>
    <w:p w14:paraId="1A5EC9E7" w14:textId="03D34FAE" w:rsidR="00FE131D" w:rsidRPr="00B22A3F" w:rsidRDefault="00FE131D" w:rsidP="00B22A3F">
      <w:pPr>
        <w:jc w:val="both"/>
        <w:rPr>
          <w:rFonts w:ascii="Arial" w:eastAsia="Arial Unicode MS" w:hAnsi="Arial" w:cs="Arial"/>
          <w:color w:val="000000" w:themeColor="text1"/>
        </w:rPr>
      </w:pPr>
      <w:r w:rsidRPr="00B22A3F">
        <w:rPr>
          <w:rFonts w:ascii="Arial" w:eastAsia="Arial Unicode MS" w:hAnsi="Arial" w:cs="Arial"/>
          <w:b/>
          <w:color w:val="000000" w:themeColor="text1"/>
        </w:rPr>
        <w:t>Study Blinding</w:t>
      </w:r>
    </w:p>
    <w:p w14:paraId="77D81969" w14:textId="77777777" w:rsidR="00EE5656" w:rsidRDefault="00B22A3F" w:rsidP="00B22A3F">
      <w:pPr>
        <w:jc w:val="both"/>
        <w:rPr>
          <w:rFonts w:ascii="Arial" w:eastAsia="Arial Unicode MS" w:hAnsi="Arial" w:cs="Arial"/>
          <w:color w:val="000000" w:themeColor="text1"/>
        </w:rPr>
      </w:pPr>
      <w:r w:rsidRPr="00B22A3F">
        <w:rPr>
          <w:rFonts w:ascii="Arial" w:eastAsia="Arial Unicode MS" w:hAnsi="Arial" w:cs="Arial"/>
          <w:color w:val="000000" w:themeColor="text1"/>
        </w:rPr>
        <w:t xml:space="preserve">Clinical diagnoses </w:t>
      </w:r>
      <w:r w:rsidRPr="00B22A3F">
        <w:rPr>
          <w:rFonts w:ascii="Arial" w:eastAsia="Arial Unicode MS" w:hAnsi="Arial" w:cs="Arial"/>
          <w:noProof/>
          <w:color w:val="000000" w:themeColor="text1"/>
        </w:rPr>
        <w:t>w</w:t>
      </w:r>
      <w:r>
        <w:rPr>
          <w:rFonts w:ascii="Arial" w:eastAsia="Arial Unicode MS" w:hAnsi="Arial" w:cs="Arial"/>
          <w:noProof/>
          <w:color w:val="000000" w:themeColor="text1"/>
        </w:rPr>
        <w:t>ill be</w:t>
      </w:r>
      <w:r w:rsidRPr="00B22A3F">
        <w:rPr>
          <w:rFonts w:ascii="Arial" w:eastAsia="Arial Unicode MS" w:hAnsi="Arial" w:cs="Arial"/>
          <w:noProof/>
          <w:color w:val="000000" w:themeColor="text1"/>
        </w:rPr>
        <w:t xml:space="preserve"> determined</w:t>
      </w:r>
      <w:r w:rsidRPr="00B22A3F">
        <w:rPr>
          <w:rFonts w:ascii="Arial" w:eastAsia="Arial Unicode MS" w:hAnsi="Arial" w:cs="Arial"/>
          <w:color w:val="000000" w:themeColor="text1"/>
        </w:rPr>
        <w:t xml:space="preserve"> by the clinical adjudication panel and completed </w:t>
      </w:r>
      <w:r w:rsidRPr="00B22A3F">
        <w:rPr>
          <w:rFonts w:ascii="Arial" w:eastAsia="Arial Unicode MS" w:hAnsi="Arial" w:cs="Arial"/>
          <w:noProof/>
          <w:color w:val="000000" w:themeColor="text1"/>
        </w:rPr>
        <w:t>prior to</w:t>
      </w:r>
      <w:r w:rsidRPr="00B22A3F">
        <w:rPr>
          <w:rFonts w:ascii="Arial" w:eastAsia="Arial Unicode MS" w:hAnsi="Arial" w:cs="Arial"/>
          <w:color w:val="000000" w:themeColor="text1"/>
        </w:rPr>
        <w:t xml:space="preserve"> index test analysis.  </w:t>
      </w:r>
    </w:p>
    <w:p w14:paraId="0D8086DC" w14:textId="77777777" w:rsidR="00EE5656" w:rsidRDefault="00B22A3F" w:rsidP="00B22A3F">
      <w:pPr>
        <w:jc w:val="both"/>
        <w:rPr>
          <w:rFonts w:ascii="Arial" w:eastAsia="Arial Unicode MS" w:hAnsi="Arial" w:cs="Arial"/>
          <w:color w:val="000000" w:themeColor="text1"/>
        </w:rPr>
      </w:pPr>
      <w:r w:rsidRPr="00B22A3F">
        <w:rPr>
          <w:rFonts w:ascii="Arial" w:eastAsia="Arial Unicode MS" w:hAnsi="Arial" w:cs="Arial"/>
          <w:color w:val="000000" w:themeColor="text1"/>
        </w:rPr>
        <w:t xml:space="preserve">The analysis of the cough sound files plus symptom data by the algorithm </w:t>
      </w:r>
      <w:r w:rsidRPr="00B22A3F">
        <w:rPr>
          <w:rFonts w:ascii="Arial" w:eastAsia="Arial Unicode MS" w:hAnsi="Arial" w:cs="Arial"/>
          <w:noProof/>
          <w:color w:val="000000" w:themeColor="text1"/>
        </w:rPr>
        <w:t>w</w:t>
      </w:r>
      <w:r>
        <w:rPr>
          <w:rFonts w:ascii="Arial" w:eastAsia="Arial Unicode MS" w:hAnsi="Arial" w:cs="Arial"/>
          <w:noProof/>
          <w:color w:val="000000" w:themeColor="text1"/>
        </w:rPr>
        <w:t>ill be</w:t>
      </w:r>
      <w:r w:rsidRPr="00B22A3F">
        <w:rPr>
          <w:rFonts w:ascii="Arial" w:eastAsia="Arial Unicode MS" w:hAnsi="Arial" w:cs="Arial"/>
          <w:noProof/>
          <w:color w:val="000000" w:themeColor="text1"/>
        </w:rPr>
        <w:t xml:space="preserve"> conducted</w:t>
      </w:r>
      <w:r w:rsidRPr="00B22A3F">
        <w:rPr>
          <w:rFonts w:ascii="Arial" w:eastAsia="Arial Unicode MS" w:hAnsi="Arial" w:cs="Arial"/>
          <w:color w:val="000000" w:themeColor="text1"/>
        </w:rPr>
        <w:t xml:space="preserve"> by an independent researcher and the algorithm development team. </w:t>
      </w:r>
    </w:p>
    <w:p w14:paraId="678A189C" w14:textId="2138722A" w:rsidR="00B22A3F" w:rsidRPr="00B22A3F" w:rsidRDefault="00B22A3F" w:rsidP="00B22A3F">
      <w:pPr>
        <w:jc w:val="both"/>
        <w:rPr>
          <w:rFonts w:ascii="Arial" w:eastAsia="Arial Unicode MS" w:hAnsi="Arial" w:cs="Arial"/>
          <w:color w:val="000000" w:themeColor="text1"/>
        </w:rPr>
      </w:pPr>
      <w:r w:rsidRPr="00B22A3F">
        <w:rPr>
          <w:rFonts w:ascii="Arial" w:eastAsia="Arial Unicode MS" w:hAnsi="Arial" w:cs="Arial"/>
          <w:color w:val="000000" w:themeColor="text1"/>
        </w:rPr>
        <w:t xml:space="preserve">The algorithm output </w:t>
      </w:r>
      <w:r w:rsidRPr="00B22A3F">
        <w:rPr>
          <w:rFonts w:ascii="Arial" w:eastAsia="Arial Unicode MS" w:hAnsi="Arial" w:cs="Arial"/>
          <w:noProof/>
          <w:color w:val="000000" w:themeColor="text1"/>
        </w:rPr>
        <w:t>w</w:t>
      </w:r>
      <w:r>
        <w:rPr>
          <w:rFonts w:ascii="Arial" w:eastAsia="Arial Unicode MS" w:hAnsi="Arial" w:cs="Arial"/>
          <w:noProof/>
          <w:color w:val="000000" w:themeColor="text1"/>
        </w:rPr>
        <w:t>ill be</w:t>
      </w:r>
      <w:r w:rsidRPr="00B22A3F">
        <w:rPr>
          <w:rFonts w:ascii="Arial" w:eastAsia="Arial Unicode MS" w:hAnsi="Arial" w:cs="Arial"/>
          <w:noProof/>
          <w:color w:val="000000" w:themeColor="text1"/>
        </w:rPr>
        <w:t xml:space="preserve"> compared</w:t>
      </w:r>
      <w:r w:rsidRPr="00B22A3F">
        <w:rPr>
          <w:rFonts w:ascii="Arial" w:eastAsia="Arial Unicode MS" w:hAnsi="Arial" w:cs="Arial"/>
          <w:color w:val="000000" w:themeColor="text1"/>
        </w:rPr>
        <w:t xml:space="preserve"> to the </w:t>
      </w:r>
      <w:r w:rsidR="00546422">
        <w:rPr>
          <w:rFonts w:ascii="Arial" w:eastAsia="Arial Unicode MS" w:hAnsi="Arial" w:cs="Arial"/>
          <w:color w:val="000000" w:themeColor="text1"/>
        </w:rPr>
        <w:t xml:space="preserve">non-standard </w:t>
      </w:r>
      <w:r w:rsidRPr="00B22A3F">
        <w:rPr>
          <w:rFonts w:ascii="Arial" w:eastAsia="Arial Unicode MS" w:hAnsi="Arial" w:cs="Arial"/>
          <w:noProof/>
          <w:color w:val="000000" w:themeColor="text1"/>
        </w:rPr>
        <w:t>reference clinical</w:t>
      </w:r>
      <w:r w:rsidRPr="00B22A3F">
        <w:rPr>
          <w:rFonts w:ascii="Arial" w:eastAsia="Arial Unicode MS" w:hAnsi="Arial" w:cs="Arial"/>
          <w:color w:val="000000" w:themeColor="text1"/>
        </w:rPr>
        <w:t xml:space="preserve"> diagnosis by an independent statistical </w:t>
      </w:r>
      <w:r w:rsidRPr="00B22A3F">
        <w:rPr>
          <w:rFonts w:ascii="Arial" w:eastAsia="Arial Unicode MS" w:hAnsi="Arial" w:cs="Arial"/>
          <w:noProof/>
          <w:color w:val="000000" w:themeColor="text1"/>
        </w:rPr>
        <w:t>team</w:t>
      </w:r>
      <w:r w:rsidRPr="00B22A3F">
        <w:rPr>
          <w:rFonts w:ascii="Arial" w:eastAsia="Arial Unicode MS" w:hAnsi="Arial" w:cs="Arial"/>
          <w:color w:val="000000" w:themeColor="text1"/>
        </w:rPr>
        <w:t>.</w:t>
      </w:r>
    </w:p>
    <w:p w14:paraId="1B753658" w14:textId="77777777" w:rsidR="00B22A3F" w:rsidRDefault="00B22A3F" w:rsidP="00D20D3A">
      <w:pPr>
        <w:jc w:val="both"/>
        <w:rPr>
          <w:rFonts w:ascii="Arial" w:hAnsi="Arial" w:cs="Arial"/>
        </w:rPr>
      </w:pPr>
    </w:p>
    <w:p w14:paraId="0EAE1849" w14:textId="77777777" w:rsidR="000F5959" w:rsidRPr="00FE131D" w:rsidRDefault="000F5959" w:rsidP="00D20D3A">
      <w:pPr>
        <w:jc w:val="both"/>
        <w:rPr>
          <w:rFonts w:ascii="Arial" w:hAnsi="Arial" w:cs="Arial"/>
          <w:b/>
          <w:lang w:val="en-US"/>
        </w:rPr>
      </w:pPr>
      <w:r w:rsidRPr="00FE131D">
        <w:rPr>
          <w:rFonts w:ascii="Arial" w:hAnsi="Arial" w:cs="Arial"/>
          <w:b/>
          <w:lang w:val="en-US"/>
        </w:rPr>
        <w:t>Ethical aspects</w:t>
      </w:r>
    </w:p>
    <w:p w14:paraId="2A65752A" w14:textId="77777777" w:rsidR="00D20D3A" w:rsidRPr="00FE131D" w:rsidRDefault="00452847" w:rsidP="00D20D3A">
      <w:pPr>
        <w:jc w:val="both"/>
        <w:rPr>
          <w:rFonts w:ascii="Arial" w:hAnsi="Arial" w:cs="Arial"/>
        </w:rPr>
      </w:pPr>
      <w:r w:rsidRPr="00FE131D">
        <w:rPr>
          <w:rFonts w:ascii="Arial" w:hAnsi="Arial" w:cs="Arial"/>
        </w:rPr>
        <w:t xml:space="preserve">Ethical approval will be obtained from all participating sites. </w:t>
      </w:r>
    </w:p>
    <w:p w14:paraId="4134454B" w14:textId="77777777" w:rsidR="00D20D3A" w:rsidRPr="00FE131D" w:rsidRDefault="00D20D3A" w:rsidP="00D20D3A">
      <w:pPr>
        <w:jc w:val="both"/>
        <w:rPr>
          <w:rFonts w:ascii="Arial" w:hAnsi="Arial" w:cs="Arial"/>
        </w:rPr>
      </w:pPr>
    </w:p>
    <w:p w14:paraId="48BA6960" w14:textId="5064DC52" w:rsidR="00452847" w:rsidRPr="006E5BBE" w:rsidRDefault="00D20D3A" w:rsidP="00D20D3A">
      <w:pPr>
        <w:jc w:val="both"/>
        <w:rPr>
          <w:rFonts w:ascii="Arial" w:hAnsi="Arial" w:cs="Arial"/>
        </w:rPr>
      </w:pPr>
      <w:r w:rsidRPr="006E5BBE">
        <w:rPr>
          <w:rFonts w:ascii="Arial" w:hAnsi="Arial" w:cs="Arial"/>
        </w:rPr>
        <w:t xml:space="preserve">This </w:t>
      </w:r>
      <w:r w:rsidR="00B77D68">
        <w:rPr>
          <w:rFonts w:ascii="Arial" w:hAnsi="Arial" w:cs="Arial"/>
        </w:rPr>
        <w:t xml:space="preserve">study does </w:t>
      </w:r>
      <w:r w:rsidRPr="006E5BBE">
        <w:rPr>
          <w:rFonts w:ascii="Arial" w:hAnsi="Arial" w:cs="Arial"/>
        </w:rPr>
        <w:t>not contribute to the clinical management of patients.  All clinical decisions are made by the attending team according to standard procedures.</w:t>
      </w:r>
      <w:r w:rsidR="00452847" w:rsidRPr="006E5BBE">
        <w:rPr>
          <w:rFonts w:ascii="Arial" w:hAnsi="Arial" w:cs="Arial"/>
        </w:rPr>
        <w:t xml:space="preserve"> </w:t>
      </w:r>
    </w:p>
    <w:p w14:paraId="02C84A30" w14:textId="77777777" w:rsidR="005734F7" w:rsidRPr="006E5BBE" w:rsidRDefault="005734F7" w:rsidP="00D20D3A">
      <w:pPr>
        <w:tabs>
          <w:tab w:val="left" w:pos="709"/>
        </w:tabs>
        <w:spacing w:before="60" w:after="60"/>
        <w:contextualSpacing w:val="0"/>
        <w:rPr>
          <w:rFonts w:ascii="Arial" w:hAnsi="Arial" w:cs="Arial"/>
        </w:rPr>
      </w:pPr>
    </w:p>
    <w:p w14:paraId="047C1CE5" w14:textId="0085D702" w:rsidR="0009035F" w:rsidRDefault="00452847" w:rsidP="00D20D3A">
      <w:pPr>
        <w:tabs>
          <w:tab w:val="left" w:pos="709"/>
        </w:tabs>
        <w:spacing w:before="60" w:after="60"/>
        <w:contextualSpacing w:val="0"/>
        <w:rPr>
          <w:rFonts w:ascii="Arial" w:hAnsi="Arial" w:cs="Arial"/>
        </w:rPr>
      </w:pPr>
      <w:r w:rsidRPr="006E5BBE">
        <w:rPr>
          <w:rFonts w:ascii="Arial" w:hAnsi="Arial" w:cs="Arial"/>
        </w:rPr>
        <w:t xml:space="preserve">All data will be securely stored.  Paper data sheets will be stored in a locked cupboard and electronic records stored on password protected computer servers at </w:t>
      </w:r>
      <w:r w:rsidR="00DA71F3" w:rsidRPr="006E5BBE">
        <w:rPr>
          <w:rFonts w:ascii="Arial" w:hAnsi="Arial" w:cs="Arial"/>
        </w:rPr>
        <w:t>Perth Children’s</w:t>
      </w:r>
      <w:r w:rsidRPr="006E5BBE">
        <w:rPr>
          <w:rFonts w:ascii="Arial" w:hAnsi="Arial" w:cs="Arial"/>
        </w:rPr>
        <w:t xml:space="preserve"> Hospital</w:t>
      </w:r>
      <w:r w:rsidR="00227148" w:rsidRPr="006E5BBE">
        <w:rPr>
          <w:rFonts w:ascii="Arial" w:hAnsi="Arial" w:cs="Arial"/>
        </w:rPr>
        <w:t>, ResApp</w:t>
      </w:r>
      <w:r w:rsidRPr="006E5BBE">
        <w:rPr>
          <w:rFonts w:ascii="Arial" w:hAnsi="Arial" w:cs="Arial"/>
        </w:rPr>
        <w:t xml:space="preserve"> and The University of Queensland.  No identifying data will be attached to data sheets, sound recordings or analysis worksheets.</w:t>
      </w:r>
      <w:r w:rsidR="005734F7" w:rsidRPr="006E5BBE">
        <w:rPr>
          <w:rFonts w:ascii="Arial" w:hAnsi="Arial" w:cs="Arial"/>
        </w:rPr>
        <w:t xml:space="preserve"> </w:t>
      </w:r>
      <w:bookmarkStart w:id="1" w:name="_Hlk493452981"/>
      <w:r w:rsidR="005734F7" w:rsidRPr="006E5BBE">
        <w:rPr>
          <w:rFonts w:ascii="Arial" w:hAnsi="Arial" w:cs="Arial"/>
          <w:lang w:eastAsia="en-AU"/>
        </w:rPr>
        <w:t xml:space="preserve">Analysis of </w:t>
      </w:r>
      <w:r w:rsidR="005734F7" w:rsidRPr="006E5BBE">
        <w:rPr>
          <w:rFonts w:ascii="Arial" w:hAnsi="Arial" w:cs="Arial"/>
          <w:u w:val="single"/>
          <w:lang w:eastAsia="en-AU"/>
        </w:rPr>
        <w:t>de-identified</w:t>
      </w:r>
      <w:r w:rsidR="005734F7" w:rsidRPr="006E5BBE">
        <w:rPr>
          <w:rFonts w:ascii="Arial" w:hAnsi="Arial" w:cs="Arial"/>
          <w:lang w:eastAsia="en-AU"/>
        </w:rPr>
        <w:t xml:space="preserve"> data</w:t>
      </w:r>
      <w:r w:rsidR="00E379BE" w:rsidRPr="006E5BBE">
        <w:rPr>
          <w:rFonts w:ascii="Arial" w:hAnsi="Arial" w:cs="Arial"/>
          <w:lang w:eastAsia="en-AU"/>
        </w:rPr>
        <w:t xml:space="preserve"> (but not sound recordings)</w:t>
      </w:r>
      <w:r w:rsidR="005734F7" w:rsidRPr="006E5BBE">
        <w:rPr>
          <w:rFonts w:ascii="Arial" w:hAnsi="Arial" w:cs="Arial"/>
          <w:lang w:eastAsia="en-AU"/>
        </w:rPr>
        <w:t xml:space="preserve"> may also occur at Curtin University</w:t>
      </w:r>
      <w:bookmarkEnd w:id="1"/>
      <w:r w:rsidR="005734F7" w:rsidRPr="006E5BBE">
        <w:rPr>
          <w:rFonts w:ascii="Arial" w:hAnsi="Arial" w:cs="Arial"/>
          <w:lang w:eastAsia="en-AU"/>
        </w:rPr>
        <w:t xml:space="preserve"> (Schools of Public Health and Nursing, Midwifery and Paramedicine)</w:t>
      </w:r>
      <w:r w:rsidR="005734F7" w:rsidRPr="006E5BBE">
        <w:rPr>
          <w:rFonts w:ascii="Arial" w:hAnsi="Arial" w:cs="Arial"/>
        </w:rPr>
        <w:t>.</w:t>
      </w:r>
    </w:p>
    <w:p w14:paraId="299620C0" w14:textId="6B15DD31" w:rsidR="00483C95" w:rsidRDefault="00483C95" w:rsidP="00D20D3A">
      <w:pPr>
        <w:tabs>
          <w:tab w:val="left" w:pos="709"/>
        </w:tabs>
        <w:spacing w:before="60" w:after="60"/>
        <w:contextualSpacing w:val="0"/>
        <w:rPr>
          <w:rFonts w:ascii="Arial" w:hAnsi="Arial" w:cs="Arial"/>
        </w:rPr>
      </w:pPr>
    </w:p>
    <w:p w14:paraId="20A25862" w14:textId="3F6A881F" w:rsidR="00483C95" w:rsidRDefault="00483C95" w:rsidP="00483C95">
      <w:pPr>
        <w:tabs>
          <w:tab w:val="left" w:pos="709"/>
        </w:tabs>
        <w:spacing w:before="60" w:after="60"/>
        <w:contextualSpacing w:val="0"/>
        <w:rPr>
          <w:rFonts w:ascii="Arial" w:hAnsi="Arial" w:cs="Arial"/>
          <w:b/>
        </w:rPr>
      </w:pPr>
      <w:r w:rsidRPr="00751836">
        <w:rPr>
          <w:rFonts w:ascii="Arial" w:hAnsi="Arial" w:cs="Arial"/>
          <w:b/>
        </w:rPr>
        <w:t>Adverse Events</w:t>
      </w:r>
    </w:p>
    <w:p w14:paraId="32F3067D" w14:textId="446C3C38" w:rsidR="00C01362" w:rsidRDefault="00D54E29" w:rsidP="00483C95">
      <w:pPr>
        <w:tabs>
          <w:tab w:val="left" w:pos="709"/>
        </w:tabs>
        <w:spacing w:before="60" w:after="60"/>
        <w:contextualSpacing w:val="0"/>
        <w:rPr>
          <w:rFonts w:ascii="Arial" w:hAnsi="Arial" w:cs="Arial"/>
        </w:rPr>
      </w:pPr>
      <w:r>
        <w:rPr>
          <w:rFonts w:ascii="Arial" w:hAnsi="Arial" w:cs="Arial"/>
        </w:rPr>
        <w:t>The duration of participant involvement in for up to 15 minutes post completion of study tasks. It is not anticipated that there will be any affects from participation beyond this window.</w:t>
      </w:r>
    </w:p>
    <w:p w14:paraId="074F040B" w14:textId="246C2FE1" w:rsidR="00D54E29" w:rsidRDefault="00D54E29" w:rsidP="00483C95">
      <w:pPr>
        <w:tabs>
          <w:tab w:val="left" w:pos="709"/>
        </w:tabs>
        <w:spacing w:before="60" w:after="60"/>
        <w:contextualSpacing w:val="0"/>
        <w:rPr>
          <w:rFonts w:ascii="Arial" w:hAnsi="Arial" w:cs="Arial"/>
        </w:rPr>
      </w:pPr>
    </w:p>
    <w:p w14:paraId="65758E8C" w14:textId="49BAA028" w:rsidR="00D54E29" w:rsidRPr="00D54E29" w:rsidRDefault="00D54E29" w:rsidP="00483C95">
      <w:pPr>
        <w:tabs>
          <w:tab w:val="left" w:pos="709"/>
        </w:tabs>
        <w:spacing w:before="60" w:after="60"/>
        <w:contextualSpacing w:val="0"/>
        <w:rPr>
          <w:rFonts w:ascii="Arial" w:hAnsi="Arial" w:cs="Arial"/>
        </w:rPr>
      </w:pPr>
      <w:r>
        <w:rPr>
          <w:rFonts w:ascii="Arial" w:hAnsi="Arial" w:cs="Arial"/>
        </w:rPr>
        <w:t>Research nurses will monitor participant wellbeing for this duration and record any adverse events during this time. Adverse events and se</w:t>
      </w:r>
      <w:r w:rsidR="0089693C">
        <w:rPr>
          <w:rFonts w:ascii="Arial" w:hAnsi="Arial" w:cs="Arial"/>
        </w:rPr>
        <w:t>rious</w:t>
      </w:r>
      <w:r>
        <w:rPr>
          <w:rFonts w:ascii="Arial" w:hAnsi="Arial" w:cs="Arial"/>
        </w:rPr>
        <w:t xml:space="preserve"> adverse events will be </w:t>
      </w:r>
      <w:r w:rsidRPr="00D54E29">
        <w:rPr>
          <w:rFonts w:ascii="Arial" w:hAnsi="Arial" w:cs="Arial"/>
        </w:rPr>
        <w:t>defined as follows:</w:t>
      </w:r>
    </w:p>
    <w:p w14:paraId="593C0943" w14:textId="7511127C" w:rsidR="00D54E29" w:rsidRPr="00D54E29" w:rsidRDefault="00D54E29" w:rsidP="00483C95">
      <w:pPr>
        <w:tabs>
          <w:tab w:val="left" w:pos="709"/>
        </w:tabs>
        <w:spacing w:before="60" w:after="60"/>
        <w:contextualSpacing w:val="0"/>
        <w:rPr>
          <w:rFonts w:ascii="Arial" w:hAnsi="Arial" w:cs="Arial"/>
        </w:rPr>
      </w:pPr>
    </w:p>
    <w:p w14:paraId="2AFF23BF" w14:textId="7639C215" w:rsidR="00D54E29" w:rsidRPr="00D54E29" w:rsidRDefault="00D54E29" w:rsidP="00483C95">
      <w:pPr>
        <w:tabs>
          <w:tab w:val="left" w:pos="709"/>
        </w:tabs>
        <w:spacing w:before="60" w:after="60"/>
        <w:contextualSpacing w:val="0"/>
        <w:rPr>
          <w:rFonts w:ascii="Arial" w:hAnsi="Arial" w:cs="Arial"/>
        </w:rPr>
      </w:pPr>
      <w:r w:rsidRPr="00D54E29">
        <w:rPr>
          <w:rFonts w:ascii="Arial" w:hAnsi="Arial" w:cs="Arial"/>
        </w:rPr>
        <w:t xml:space="preserve">An Adverse Event (AE) is defined as any untoward medical occurrence, unintended disease or injury, or untoward clinical signs (including abnormal laboratory findings) in subjects, users or other persons, whether or not related to the </w:t>
      </w:r>
      <w:r w:rsidR="00372914">
        <w:rPr>
          <w:rFonts w:ascii="Arial" w:hAnsi="Arial" w:cs="Arial"/>
        </w:rPr>
        <w:t>participation in the study or use of the algorithm</w:t>
      </w:r>
      <w:r w:rsidRPr="00D54E29">
        <w:rPr>
          <w:rFonts w:ascii="Arial" w:hAnsi="Arial" w:cs="Arial"/>
        </w:rPr>
        <w:t>.</w:t>
      </w:r>
    </w:p>
    <w:p w14:paraId="3F4D72F0" w14:textId="77777777" w:rsidR="00D54E29" w:rsidRPr="00D54E29" w:rsidRDefault="00D54E29" w:rsidP="00483C95">
      <w:pPr>
        <w:tabs>
          <w:tab w:val="left" w:pos="709"/>
        </w:tabs>
        <w:spacing w:before="60" w:after="60"/>
        <w:contextualSpacing w:val="0"/>
        <w:rPr>
          <w:rFonts w:ascii="Arial" w:hAnsi="Arial" w:cs="Arial"/>
        </w:rPr>
      </w:pPr>
    </w:p>
    <w:p w14:paraId="5BDEDAB6" w14:textId="77777777" w:rsidR="00D54E29" w:rsidRPr="00D54E29" w:rsidRDefault="00D54E29" w:rsidP="00D54E29">
      <w:pPr>
        <w:pStyle w:val="Abbreviations"/>
        <w:rPr>
          <w:rFonts w:ascii="Arial" w:hAnsi="Arial"/>
        </w:rPr>
      </w:pPr>
      <w:r w:rsidRPr="00D54E29">
        <w:rPr>
          <w:rFonts w:ascii="Arial" w:hAnsi="Arial"/>
        </w:rPr>
        <w:t>A Serious Adverse Event (SAE) is defined as an a</w:t>
      </w:r>
      <w:r w:rsidRPr="00D54E29">
        <w:rPr>
          <w:rFonts w:ascii="Arial" w:eastAsia="Calibri" w:hAnsi="Arial"/>
          <w:bCs/>
        </w:rPr>
        <w:t>dverse event that:</w:t>
      </w:r>
    </w:p>
    <w:p w14:paraId="0F795D46" w14:textId="09D375A9" w:rsidR="00D54E29" w:rsidRPr="00D54E29" w:rsidRDefault="00D54E29" w:rsidP="00D54E29">
      <w:pPr>
        <w:pStyle w:val="ListParagraph"/>
        <w:spacing w:before="60" w:after="60"/>
        <w:ind w:hanging="294"/>
        <w:rPr>
          <w:rFonts w:ascii="Arial" w:hAnsi="Arial" w:cs="Arial"/>
        </w:rPr>
      </w:pPr>
      <w:r w:rsidRPr="00D54E29">
        <w:rPr>
          <w:rFonts w:ascii="Arial" w:hAnsi="Arial" w:cs="Arial"/>
        </w:rPr>
        <w:t>a) le</w:t>
      </w:r>
      <w:r>
        <w:rPr>
          <w:rFonts w:ascii="Arial" w:hAnsi="Arial" w:cs="Arial"/>
        </w:rPr>
        <w:t>a</w:t>
      </w:r>
      <w:r w:rsidRPr="00D54E29">
        <w:rPr>
          <w:rFonts w:ascii="Arial" w:hAnsi="Arial" w:cs="Arial"/>
        </w:rPr>
        <w:t>d</w:t>
      </w:r>
      <w:r>
        <w:rPr>
          <w:rFonts w:ascii="Arial" w:hAnsi="Arial" w:cs="Arial"/>
        </w:rPr>
        <w:t>s</w:t>
      </w:r>
      <w:r w:rsidRPr="00D54E29">
        <w:rPr>
          <w:rFonts w:ascii="Arial" w:hAnsi="Arial" w:cs="Arial"/>
        </w:rPr>
        <w:t xml:space="preserve"> to death,</w:t>
      </w:r>
    </w:p>
    <w:p w14:paraId="3DFC0226" w14:textId="380B64A2" w:rsidR="00D54E29" w:rsidRPr="00D54E29" w:rsidRDefault="00D54E29" w:rsidP="00D54E29">
      <w:pPr>
        <w:pStyle w:val="ListParagraph"/>
        <w:spacing w:before="60" w:after="60"/>
        <w:ind w:hanging="294"/>
        <w:rPr>
          <w:rFonts w:ascii="Arial" w:hAnsi="Arial" w:cs="Arial"/>
        </w:rPr>
      </w:pPr>
      <w:r w:rsidRPr="00D54E29">
        <w:rPr>
          <w:rFonts w:ascii="Arial" w:hAnsi="Arial" w:cs="Arial"/>
        </w:rPr>
        <w:t>b) le</w:t>
      </w:r>
      <w:r>
        <w:rPr>
          <w:rFonts w:ascii="Arial" w:hAnsi="Arial" w:cs="Arial"/>
        </w:rPr>
        <w:t>a</w:t>
      </w:r>
      <w:r w:rsidRPr="00D54E29">
        <w:rPr>
          <w:rFonts w:ascii="Arial" w:hAnsi="Arial" w:cs="Arial"/>
        </w:rPr>
        <w:t>d</w:t>
      </w:r>
      <w:r>
        <w:rPr>
          <w:rFonts w:ascii="Arial" w:hAnsi="Arial" w:cs="Arial"/>
        </w:rPr>
        <w:t>s</w:t>
      </w:r>
      <w:r w:rsidRPr="00D54E29">
        <w:rPr>
          <w:rFonts w:ascii="Arial" w:hAnsi="Arial" w:cs="Arial"/>
        </w:rPr>
        <w:t xml:space="preserve"> to serious deterioration in the health of the subject, that either resulted in</w:t>
      </w:r>
      <w:r>
        <w:rPr>
          <w:rFonts w:ascii="Arial" w:hAnsi="Arial" w:cs="Arial"/>
        </w:rPr>
        <w:t>:</w:t>
      </w:r>
    </w:p>
    <w:p w14:paraId="07EB3CBB" w14:textId="77777777" w:rsidR="00D54E29" w:rsidRPr="00D54E29" w:rsidRDefault="00D54E29" w:rsidP="00D54E29">
      <w:pPr>
        <w:pStyle w:val="ListParagraph"/>
        <w:numPr>
          <w:ilvl w:val="0"/>
          <w:numId w:val="24"/>
        </w:numPr>
        <w:spacing w:before="60" w:after="60"/>
        <w:jc w:val="both"/>
        <w:rPr>
          <w:rFonts w:ascii="Arial" w:hAnsi="Arial" w:cs="Arial"/>
        </w:rPr>
      </w:pPr>
      <w:r w:rsidRPr="00D54E29">
        <w:rPr>
          <w:rFonts w:ascii="Arial" w:hAnsi="Arial" w:cs="Arial"/>
        </w:rPr>
        <w:t>a life-threatening illness or injury, or</w:t>
      </w:r>
    </w:p>
    <w:p w14:paraId="66858C00" w14:textId="77777777" w:rsidR="00D54E29" w:rsidRPr="00D54E29" w:rsidRDefault="00D54E29" w:rsidP="00D54E29">
      <w:pPr>
        <w:pStyle w:val="ListParagraph"/>
        <w:numPr>
          <w:ilvl w:val="0"/>
          <w:numId w:val="24"/>
        </w:numPr>
        <w:spacing w:before="60" w:after="60"/>
        <w:jc w:val="both"/>
        <w:rPr>
          <w:rFonts w:ascii="Arial" w:hAnsi="Arial" w:cs="Arial"/>
        </w:rPr>
      </w:pPr>
      <w:r w:rsidRPr="00D54E29">
        <w:rPr>
          <w:rFonts w:ascii="Arial" w:hAnsi="Arial" w:cs="Arial"/>
        </w:rPr>
        <w:t>a permanent impairment of a body structure or a body function, or</w:t>
      </w:r>
    </w:p>
    <w:p w14:paraId="2C58D370" w14:textId="77777777" w:rsidR="00D54E29" w:rsidRPr="00D54E29" w:rsidRDefault="00D54E29" w:rsidP="00D54E29">
      <w:pPr>
        <w:pStyle w:val="ListParagraph"/>
        <w:numPr>
          <w:ilvl w:val="0"/>
          <w:numId w:val="24"/>
        </w:numPr>
        <w:spacing w:before="60" w:after="60"/>
        <w:jc w:val="both"/>
        <w:rPr>
          <w:rFonts w:ascii="Arial" w:hAnsi="Arial" w:cs="Arial"/>
        </w:rPr>
      </w:pPr>
      <w:r w:rsidRPr="00D54E29">
        <w:rPr>
          <w:rFonts w:ascii="Arial" w:hAnsi="Arial" w:cs="Arial"/>
        </w:rPr>
        <w:t>in-patient or prolonged hospitalization, or</w:t>
      </w:r>
    </w:p>
    <w:p w14:paraId="66B437B1" w14:textId="77777777" w:rsidR="00D54E29" w:rsidRPr="00D54E29" w:rsidRDefault="00D54E29" w:rsidP="00D54E29">
      <w:pPr>
        <w:pStyle w:val="ListParagraph"/>
        <w:numPr>
          <w:ilvl w:val="0"/>
          <w:numId w:val="24"/>
        </w:numPr>
        <w:spacing w:before="60" w:after="60"/>
        <w:jc w:val="both"/>
        <w:rPr>
          <w:rFonts w:ascii="Arial" w:hAnsi="Arial" w:cs="Arial"/>
        </w:rPr>
      </w:pPr>
      <w:r w:rsidRPr="00D54E29">
        <w:rPr>
          <w:rFonts w:ascii="Arial" w:hAnsi="Arial" w:cs="Arial"/>
        </w:rPr>
        <w:t xml:space="preserve">medical or surgical intervention to prevent life-threatening illness or injury or permanent impairment to a body structure or a body function, </w:t>
      </w:r>
    </w:p>
    <w:p w14:paraId="622A4DB7" w14:textId="1A96A217" w:rsidR="00D54E29" w:rsidRPr="00D54E29" w:rsidRDefault="00D54E29" w:rsidP="00D54E29">
      <w:pPr>
        <w:tabs>
          <w:tab w:val="left" w:pos="709"/>
        </w:tabs>
        <w:spacing w:before="60" w:after="60"/>
        <w:ind w:left="567" w:hanging="141"/>
        <w:contextualSpacing w:val="0"/>
        <w:rPr>
          <w:rFonts w:ascii="Arial" w:hAnsi="Arial" w:cs="Arial"/>
        </w:rPr>
      </w:pPr>
      <w:r w:rsidRPr="00D54E29">
        <w:rPr>
          <w:rFonts w:ascii="Arial" w:hAnsi="Arial" w:cs="Arial"/>
        </w:rPr>
        <w:t>c) le</w:t>
      </w:r>
      <w:r>
        <w:rPr>
          <w:rFonts w:ascii="Arial" w:hAnsi="Arial" w:cs="Arial"/>
        </w:rPr>
        <w:t>a</w:t>
      </w:r>
      <w:r w:rsidRPr="00D54E29">
        <w:rPr>
          <w:rFonts w:ascii="Arial" w:hAnsi="Arial" w:cs="Arial"/>
        </w:rPr>
        <w:t>d</w:t>
      </w:r>
      <w:r>
        <w:rPr>
          <w:rFonts w:ascii="Arial" w:hAnsi="Arial" w:cs="Arial"/>
        </w:rPr>
        <w:t>s</w:t>
      </w:r>
      <w:r w:rsidRPr="00D54E29">
        <w:rPr>
          <w:rFonts w:ascii="Arial" w:hAnsi="Arial" w:cs="Arial"/>
        </w:rPr>
        <w:t xml:space="preserve"> to foetal distress, foetal death or a congenital abnormality or birth defect.</w:t>
      </w:r>
    </w:p>
    <w:p w14:paraId="416E2A46" w14:textId="6F30EE43" w:rsidR="00D54E29" w:rsidRDefault="00D54E29" w:rsidP="00483C95">
      <w:pPr>
        <w:tabs>
          <w:tab w:val="left" w:pos="709"/>
        </w:tabs>
        <w:spacing w:before="60" w:after="60"/>
        <w:contextualSpacing w:val="0"/>
        <w:rPr>
          <w:rFonts w:ascii="Arial" w:hAnsi="Arial" w:cs="Arial"/>
        </w:rPr>
      </w:pPr>
    </w:p>
    <w:p w14:paraId="34DD99D1" w14:textId="77777777" w:rsidR="00395624" w:rsidRPr="00D54E29" w:rsidRDefault="00395624" w:rsidP="00395624">
      <w:pPr>
        <w:tabs>
          <w:tab w:val="left" w:pos="709"/>
        </w:tabs>
        <w:spacing w:before="60" w:after="60"/>
        <w:contextualSpacing w:val="0"/>
        <w:rPr>
          <w:rFonts w:ascii="Arial" w:hAnsi="Arial" w:cs="Arial"/>
        </w:rPr>
      </w:pPr>
      <w:r w:rsidRPr="000D641F">
        <w:rPr>
          <w:rFonts w:ascii="Arial" w:hAnsi="Arial" w:cs="Arial"/>
        </w:rPr>
        <w:t>All serious adverse events will be reported to the HREC in accordance with local requirements.</w:t>
      </w:r>
    </w:p>
    <w:p w14:paraId="445A3B1F" w14:textId="77777777" w:rsidR="00372914" w:rsidRPr="006E5BBE" w:rsidRDefault="00372914" w:rsidP="00D20D3A">
      <w:pPr>
        <w:jc w:val="both"/>
        <w:rPr>
          <w:rFonts w:ascii="Arial" w:hAnsi="Arial" w:cs="Arial"/>
          <w:b/>
          <w:u w:val="single"/>
        </w:rPr>
      </w:pPr>
    </w:p>
    <w:p w14:paraId="0371F99A" w14:textId="50F0C6CE" w:rsidR="000F5959" w:rsidRPr="006E5BBE" w:rsidRDefault="00FE550F" w:rsidP="00D20D3A">
      <w:pPr>
        <w:pStyle w:val="NormalWeb"/>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jc w:val="both"/>
        <w:rPr>
          <w:rFonts w:ascii="Arial" w:hAnsi="Arial" w:cs="Arial"/>
          <w:sz w:val="24"/>
          <w:szCs w:val="24"/>
        </w:rPr>
      </w:pPr>
      <w:r w:rsidRPr="006E5BBE">
        <w:rPr>
          <w:rFonts w:ascii="Arial" w:eastAsia="MS Gothic" w:hAnsi="Arial" w:cs="Arial"/>
          <w:b/>
          <w:kern w:val="24"/>
          <w:sz w:val="24"/>
          <w:szCs w:val="24"/>
          <w:lang w:val="en-US"/>
        </w:rPr>
        <w:t>5</w:t>
      </w:r>
      <w:r w:rsidR="000F5959" w:rsidRPr="006E5BBE">
        <w:rPr>
          <w:rFonts w:ascii="Arial" w:eastAsia="MS Gothic" w:hAnsi="Arial" w:cs="Arial"/>
          <w:b/>
          <w:kern w:val="24"/>
          <w:sz w:val="24"/>
          <w:szCs w:val="24"/>
          <w:lang w:val="en-US"/>
        </w:rPr>
        <w:t>. OUTCOMES AND SIGNIFICANCE</w:t>
      </w:r>
    </w:p>
    <w:p w14:paraId="46813527" w14:textId="77777777" w:rsidR="000F5959" w:rsidRPr="006E5BBE" w:rsidRDefault="000F5959" w:rsidP="00D20D3A">
      <w:pPr>
        <w:autoSpaceDE w:val="0"/>
        <w:autoSpaceDN w:val="0"/>
        <w:adjustRightInd w:val="0"/>
        <w:ind w:firstLine="720"/>
        <w:jc w:val="both"/>
        <w:rPr>
          <w:rFonts w:ascii="Arial" w:hAnsi="Arial" w:cs="Arial"/>
          <w:lang w:eastAsia="en-AU"/>
        </w:rPr>
      </w:pPr>
    </w:p>
    <w:p w14:paraId="02CE9A48" w14:textId="03BA7A62" w:rsidR="003A5B17" w:rsidRPr="006E5BBE" w:rsidRDefault="00452847" w:rsidP="00D20D3A">
      <w:pPr>
        <w:autoSpaceDE w:val="0"/>
        <w:autoSpaceDN w:val="0"/>
        <w:adjustRightInd w:val="0"/>
        <w:jc w:val="both"/>
        <w:rPr>
          <w:rFonts w:ascii="Arial" w:hAnsi="Arial" w:cs="Arial"/>
          <w:lang w:eastAsia="en-AU"/>
        </w:rPr>
      </w:pPr>
      <w:r w:rsidRPr="006E5BBE">
        <w:rPr>
          <w:rFonts w:ascii="Arial" w:hAnsi="Arial" w:cs="Arial"/>
          <w:lang w:eastAsia="en-AU"/>
        </w:rPr>
        <w:t>By increasing the robustness of ou</w:t>
      </w:r>
      <w:r w:rsidR="00512E5B" w:rsidRPr="006E5BBE">
        <w:rPr>
          <w:rFonts w:ascii="Arial" w:hAnsi="Arial" w:cs="Arial"/>
          <w:lang w:eastAsia="en-AU"/>
        </w:rPr>
        <w:t>r</w:t>
      </w:r>
      <w:r w:rsidRPr="006E5BBE">
        <w:rPr>
          <w:rFonts w:ascii="Arial" w:hAnsi="Arial" w:cs="Arial"/>
          <w:lang w:eastAsia="en-AU"/>
        </w:rPr>
        <w:t xml:space="preserve"> algorithm in diagnosing respiratory disease we will create an accurate tool that can produce consistent </w:t>
      </w:r>
      <w:r w:rsidR="00512E5B" w:rsidRPr="006E5BBE">
        <w:rPr>
          <w:rFonts w:ascii="Arial" w:hAnsi="Arial" w:cs="Arial"/>
          <w:lang w:eastAsia="en-AU"/>
        </w:rPr>
        <w:t>results</w:t>
      </w:r>
      <w:r w:rsidRPr="006E5BBE">
        <w:rPr>
          <w:rFonts w:ascii="Arial" w:hAnsi="Arial" w:cs="Arial"/>
          <w:lang w:eastAsia="en-AU"/>
        </w:rPr>
        <w:t xml:space="preserve"> in the hands of untrained or poorly trained health care providers in the absence of diagnostic support services. The use of this tool in the developing world has great potential for improving the health of many children and to decrease the currently unacceptable level of morbidity and mortality.</w:t>
      </w:r>
    </w:p>
    <w:p w14:paraId="6DB25206" w14:textId="77777777" w:rsidR="00452847" w:rsidRPr="006E5BBE" w:rsidRDefault="00452847" w:rsidP="00D20D3A">
      <w:pPr>
        <w:autoSpaceDE w:val="0"/>
        <w:autoSpaceDN w:val="0"/>
        <w:adjustRightInd w:val="0"/>
        <w:jc w:val="both"/>
        <w:rPr>
          <w:rFonts w:ascii="Arial" w:hAnsi="Arial" w:cs="Arial"/>
          <w:lang w:eastAsia="en-AU"/>
        </w:rPr>
      </w:pPr>
    </w:p>
    <w:p w14:paraId="1B102903" w14:textId="77777777" w:rsidR="006E5BBE" w:rsidRDefault="006E5BBE" w:rsidP="00D20D3A">
      <w:pPr>
        <w:autoSpaceDE w:val="0"/>
        <w:autoSpaceDN w:val="0"/>
        <w:adjustRightInd w:val="0"/>
        <w:jc w:val="both"/>
        <w:rPr>
          <w:rFonts w:ascii="Arial" w:hAnsi="Arial" w:cs="Arial"/>
          <w:lang w:eastAsia="en-AU"/>
        </w:rPr>
      </w:pPr>
      <w:r w:rsidRPr="006E5BBE">
        <w:rPr>
          <w:rFonts w:ascii="Arial" w:hAnsi="Arial" w:cs="Arial"/>
          <w:lang w:eastAsia="en-AU"/>
        </w:rPr>
        <w:t>By increasing the applicability of our algorithm in diagnosing respiratory disease to include adolescents and adults we hope to create an accurate tool for the diagnosis of respiratory disease in the general practice, emergency department, telehealth and low resource settings. It may be particularly useful in remote/regional areas and have a place in indigenous health.</w:t>
      </w:r>
    </w:p>
    <w:p w14:paraId="1574DB2C" w14:textId="77777777" w:rsidR="00986860" w:rsidRPr="006E5BBE" w:rsidRDefault="00986860" w:rsidP="00D20D3A">
      <w:pPr>
        <w:autoSpaceDE w:val="0"/>
        <w:autoSpaceDN w:val="0"/>
        <w:adjustRightInd w:val="0"/>
        <w:jc w:val="both"/>
        <w:rPr>
          <w:rFonts w:ascii="Arial" w:hAnsi="Arial" w:cs="Arial"/>
          <w:lang w:eastAsia="en-AU"/>
        </w:rPr>
      </w:pPr>
    </w:p>
    <w:p w14:paraId="56021621" w14:textId="77777777" w:rsidR="006E5BBE" w:rsidRDefault="006E5BBE" w:rsidP="00D20D3A">
      <w:pPr>
        <w:autoSpaceDE w:val="0"/>
        <w:autoSpaceDN w:val="0"/>
        <w:adjustRightInd w:val="0"/>
        <w:jc w:val="both"/>
        <w:rPr>
          <w:rFonts w:ascii="Arial" w:hAnsi="Arial" w:cs="Arial"/>
          <w:lang w:eastAsia="en-AU"/>
        </w:rPr>
      </w:pPr>
      <w:r w:rsidRPr="006E5BBE">
        <w:rPr>
          <w:rFonts w:ascii="Arial" w:hAnsi="Arial" w:cs="Arial"/>
          <w:lang w:eastAsia="en-AU"/>
        </w:rPr>
        <w:t>If successful, this tool could reduce costs associated with current diagnostic tests, reduce delays, reduce patient radiation exposure and potentially decrease the inappropriate use of antibiotics.</w:t>
      </w:r>
    </w:p>
    <w:p w14:paraId="7FA26E78" w14:textId="77777777" w:rsidR="00986860" w:rsidRPr="006E5BBE" w:rsidRDefault="00986860" w:rsidP="00D20D3A">
      <w:pPr>
        <w:autoSpaceDE w:val="0"/>
        <w:autoSpaceDN w:val="0"/>
        <w:adjustRightInd w:val="0"/>
        <w:jc w:val="both"/>
        <w:rPr>
          <w:rFonts w:ascii="Arial" w:hAnsi="Arial" w:cs="Arial"/>
          <w:lang w:eastAsia="en-AU"/>
        </w:rPr>
      </w:pPr>
    </w:p>
    <w:p w14:paraId="2917D91D" w14:textId="77777777" w:rsidR="006E5BBE" w:rsidRDefault="006E5BBE" w:rsidP="00D20D3A">
      <w:pPr>
        <w:autoSpaceDE w:val="0"/>
        <w:autoSpaceDN w:val="0"/>
        <w:adjustRightInd w:val="0"/>
        <w:jc w:val="both"/>
        <w:rPr>
          <w:rFonts w:ascii="Arial" w:hAnsi="Arial" w:cs="Arial"/>
          <w:lang w:eastAsia="en-AU"/>
        </w:rPr>
      </w:pPr>
      <w:r w:rsidRPr="006E5BBE">
        <w:rPr>
          <w:rFonts w:ascii="Arial" w:hAnsi="Arial" w:cs="Arial"/>
          <w:lang w:eastAsia="en-AU"/>
        </w:rPr>
        <w:t>In telehealth settings, where the patient is not physically present and a clinician is unable to use a stethoscope, this tool could provide a clinically accurate remote diagnosis where the alternative is to bring the patient to the clinician and/or send the patient for imaging or lab tests.</w:t>
      </w:r>
    </w:p>
    <w:p w14:paraId="0A3A74E0" w14:textId="77777777" w:rsidR="00986860" w:rsidRPr="006E5BBE" w:rsidRDefault="00986860" w:rsidP="00D20D3A">
      <w:pPr>
        <w:autoSpaceDE w:val="0"/>
        <w:autoSpaceDN w:val="0"/>
        <w:adjustRightInd w:val="0"/>
        <w:jc w:val="both"/>
        <w:rPr>
          <w:rFonts w:ascii="Arial" w:hAnsi="Arial" w:cs="Arial"/>
          <w:lang w:eastAsia="en-AU"/>
        </w:rPr>
      </w:pPr>
    </w:p>
    <w:p w14:paraId="12F1014F" w14:textId="77777777" w:rsidR="006E5BBE" w:rsidRDefault="006E5BBE" w:rsidP="00D20D3A">
      <w:pPr>
        <w:autoSpaceDE w:val="0"/>
        <w:autoSpaceDN w:val="0"/>
        <w:adjustRightInd w:val="0"/>
        <w:jc w:val="both"/>
        <w:rPr>
          <w:rFonts w:ascii="Arial" w:hAnsi="Arial" w:cs="Arial"/>
          <w:lang w:eastAsia="en-AU"/>
        </w:rPr>
      </w:pPr>
      <w:r w:rsidRPr="006E5BBE">
        <w:rPr>
          <w:rFonts w:ascii="Arial" w:hAnsi="Arial" w:cs="Arial"/>
          <w:lang w:eastAsia="en-AU"/>
        </w:rPr>
        <w:t>The use of this tool also has great potential for improving the health of many in low resource settings, where there is lack of access to trained medical staff and diagnostic support services.</w:t>
      </w:r>
    </w:p>
    <w:p w14:paraId="3F08D7EA" w14:textId="77777777" w:rsidR="00986860" w:rsidRPr="006E5BBE" w:rsidRDefault="00986860" w:rsidP="00D20D3A">
      <w:pPr>
        <w:autoSpaceDE w:val="0"/>
        <w:autoSpaceDN w:val="0"/>
        <w:adjustRightInd w:val="0"/>
        <w:jc w:val="both"/>
        <w:rPr>
          <w:rFonts w:ascii="Arial" w:hAnsi="Arial" w:cs="Arial"/>
          <w:lang w:eastAsia="en-AU"/>
        </w:rPr>
      </w:pPr>
    </w:p>
    <w:p w14:paraId="42CBEA06" w14:textId="77777777" w:rsidR="006E5BBE" w:rsidRDefault="006E5BBE" w:rsidP="00D20D3A">
      <w:pPr>
        <w:autoSpaceDE w:val="0"/>
        <w:autoSpaceDN w:val="0"/>
        <w:adjustRightInd w:val="0"/>
        <w:jc w:val="both"/>
        <w:rPr>
          <w:rFonts w:ascii="Arial" w:hAnsi="Arial" w:cs="Arial"/>
          <w:lang w:eastAsia="en-AU"/>
        </w:rPr>
      </w:pPr>
      <w:r w:rsidRPr="006E5BBE">
        <w:rPr>
          <w:rFonts w:ascii="Arial" w:hAnsi="Arial" w:cs="Arial"/>
          <w:lang w:eastAsia="en-AU"/>
        </w:rPr>
        <w:t>The outcomes of this study will be presented at scientific forums and published in peer reviewed journals. The research sponsor, ResApp Health Ltd. will also get a summary of the results. Patient data will be anonymised before sending to University of Queensland researchers. Research reports and publications will not reveal the identity of patients in any way.</w:t>
      </w:r>
    </w:p>
    <w:p w14:paraId="65A8726C" w14:textId="77777777" w:rsidR="00986860" w:rsidRPr="006E5BBE" w:rsidRDefault="00986860" w:rsidP="00D20D3A">
      <w:pPr>
        <w:autoSpaceDE w:val="0"/>
        <w:autoSpaceDN w:val="0"/>
        <w:adjustRightInd w:val="0"/>
        <w:jc w:val="both"/>
        <w:rPr>
          <w:rFonts w:ascii="Arial" w:hAnsi="Arial" w:cs="Arial"/>
          <w:lang w:eastAsia="en-AU"/>
        </w:rPr>
      </w:pPr>
    </w:p>
    <w:p w14:paraId="23DDB61B" w14:textId="77777777" w:rsidR="006E5BBE" w:rsidRPr="006E5BBE" w:rsidRDefault="006E5BBE" w:rsidP="00D20D3A">
      <w:pPr>
        <w:autoSpaceDE w:val="0"/>
        <w:autoSpaceDN w:val="0"/>
        <w:adjustRightInd w:val="0"/>
        <w:jc w:val="both"/>
        <w:rPr>
          <w:rFonts w:ascii="Arial" w:hAnsi="Arial" w:cs="Arial"/>
          <w:lang w:eastAsia="en-AU"/>
        </w:rPr>
      </w:pPr>
      <w:r w:rsidRPr="006E5BBE">
        <w:rPr>
          <w:rFonts w:ascii="Arial" w:hAnsi="Arial" w:cs="Arial"/>
          <w:lang w:eastAsia="en-AU"/>
        </w:rPr>
        <w:t>Anonymous data received by UQ will be stored within the School of Information Technology and Electrical Engineering server, behind the school’s firewall and under password control. Only the lead researcher and personnel authorised by him will have access to the data set.</w:t>
      </w:r>
    </w:p>
    <w:p w14:paraId="6FE720EA" w14:textId="77777777" w:rsidR="00FE550F" w:rsidRDefault="00FE550F" w:rsidP="00D20D3A">
      <w:pPr>
        <w:autoSpaceDE w:val="0"/>
        <w:autoSpaceDN w:val="0"/>
        <w:adjustRightInd w:val="0"/>
        <w:jc w:val="both"/>
        <w:rPr>
          <w:rFonts w:ascii="Arial" w:hAnsi="Arial" w:cs="Arial"/>
          <w:lang w:eastAsia="en-AU"/>
        </w:rPr>
      </w:pPr>
    </w:p>
    <w:p w14:paraId="5EA54554" w14:textId="77777777" w:rsidR="00FE7D12" w:rsidRPr="006E5BBE" w:rsidRDefault="00FE7D12" w:rsidP="00D20D3A">
      <w:pPr>
        <w:autoSpaceDE w:val="0"/>
        <w:autoSpaceDN w:val="0"/>
        <w:adjustRightInd w:val="0"/>
        <w:jc w:val="both"/>
        <w:rPr>
          <w:rFonts w:ascii="Arial" w:hAnsi="Arial" w:cs="Arial"/>
          <w:lang w:eastAsia="en-AU"/>
        </w:rPr>
      </w:pPr>
    </w:p>
    <w:p w14:paraId="23692C76" w14:textId="23199AE4" w:rsidR="00FE550F" w:rsidRPr="006E5BBE" w:rsidRDefault="00FE550F" w:rsidP="00D20D3A">
      <w:pPr>
        <w:pStyle w:val="NormalWeb"/>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jc w:val="both"/>
        <w:rPr>
          <w:rFonts w:ascii="Arial" w:hAnsi="Arial" w:cs="Arial"/>
          <w:sz w:val="24"/>
          <w:szCs w:val="24"/>
        </w:rPr>
      </w:pPr>
      <w:r w:rsidRPr="006E5BBE">
        <w:rPr>
          <w:rFonts w:ascii="Arial" w:eastAsia="MS Gothic" w:hAnsi="Arial" w:cs="Arial"/>
          <w:b/>
          <w:kern w:val="24"/>
          <w:sz w:val="24"/>
          <w:szCs w:val="24"/>
          <w:lang w:val="en-US"/>
        </w:rPr>
        <w:t>6. R</w:t>
      </w:r>
      <w:r w:rsidR="00E74232" w:rsidRPr="006E5BBE">
        <w:rPr>
          <w:rFonts w:ascii="Arial" w:eastAsia="MS Gothic" w:hAnsi="Arial" w:cs="Arial"/>
          <w:b/>
          <w:kern w:val="24"/>
          <w:sz w:val="24"/>
          <w:szCs w:val="24"/>
          <w:lang w:val="en-US"/>
        </w:rPr>
        <w:t>EFER</w:t>
      </w:r>
      <w:r w:rsidRPr="006E5BBE">
        <w:rPr>
          <w:rFonts w:ascii="Arial" w:eastAsia="MS Gothic" w:hAnsi="Arial" w:cs="Arial"/>
          <w:b/>
          <w:kern w:val="24"/>
          <w:sz w:val="24"/>
          <w:szCs w:val="24"/>
          <w:lang w:val="en-US"/>
        </w:rPr>
        <w:t>ENCES</w:t>
      </w:r>
    </w:p>
    <w:p w14:paraId="1A08F212" w14:textId="232A1630" w:rsidR="000F5959" w:rsidRPr="006E5BBE" w:rsidRDefault="000F5959" w:rsidP="00D20D3A">
      <w:pPr>
        <w:jc w:val="both"/>
        <w:rPr>
          <w:rFonts w:ascii="Arial" w:hAnsi="Arial" w:cs="Arial"/>
        </w:rPr>
      </w:pPr>
    </w:p>
    <w:p w14:paraId="7DAC9067" w14:textId="77777777" w:rsidR="00FE550F" w:rsidRPr="006E5BBE" w:rsidRDefault="00FE550F" w:rsidP="00D20D3A">
      <w:pPr>
        <w:numPr>
          <w:ilvl w:val="0"/>
          <w:numId w:val="8"/>
        </w:numPr>
        <w:spacing w:after="200"/>
        <w:ind w:left="357" w:hanging="357"/>
        <w:contextualSpacing w:val="0"/>
        <w:jc w:val="both"/>
        <w:rPr>
          <w:rFonts w:ascii="Arial" w:hAnsi="Arial" w:cs="Arial"/>
        </w:rPr>
      </w:pPr>
      <w:r w:rsidRPr="006E5BBE">
        <w:rPr>
          <w:rFonts w:ascii="Arial" w:hAnsi="Arial" w:cs="Arial"/>
        </w:rPr>
        <w:t xml:space="preserve">K. Mulholland. “Global burden of acute respiratory infections in children: Implications for interventions”. </w:t>
      </w:r>
      <w:r w:rsidRPr="006E5BBE">
        <w:rPr>
          <w:rStyle w:val="Emphasis"/>
          <w:rFonts w:ascii="Arial" w:hAnsi="Arial" w:cs="Arial"/>
        </w:rPr>
        <w:t>Pediatr. Pulmonol</w:t>
      </w:r>
      <w:r w:rsidRPr="006E5BBE">
        <w:rPr>
          <w:rFonts w:ascii="Arial" w:hAnsi="Arial" w:cs="Arial"/>
          <w:b/>
        </w:rPr>
        <w:t>.</w:t>
      </w:r>
      <w:r w:rsidRPr="006E5BBE">
        <w:rPr>
          <w:rFonts w:ascii="Arial" w:hAnsi="Arial" w:cs="Arial"/>
        </w:rPr>
        <w:t xml:space="preserve"> Vol 36 pp469-474, 2003.</w:t>
      </w:r>
    </w:p>
    <w:p w14:paraId="602CABD6" w14:textId="77777777" w:rsidR="00FE550F" w:rsidRPr="006E5BBE" w:rsidRDefault="00FE550F" w:rsidP="00D20D3A">
      <w:pPr>
        <w:numPr>
          <w:ilvl w:val="0"/>
          <w:numId w:val="8"/>
        </w:numPr>
        <w:spacing w:after="200"/>
        <w:ind w:left="357" w:hanging="357"/>
        <w:contextualSpacing w:val="0"/>
        <w:jc w:val="both"/>
        <w:rPr>
          <w:rFonts w:ascii="Arial" w:hAnsi="Arial" w:cs="Arial"/>
        </w:rPr>
      </w:pPr>
      <w:r w:rsidRPr="006E5BBE">
        <w:rPr>
          <w:rFonts w:ascii="Arial" w:hAnsi="Arial" w:cs="Arial"/>
        </w:rPr>
        <w:t>R.E Black et al. “Where and why are 10 million children dying every year</w:t>
      </w:r>
      <w:r w:rsidRPr="00EE1B78">
        <w:rPr>
          <w:rFonts w:ascii="Arial" w:hAnsi="Arial" w:cs="Arial"/>
        </w:rPr>
        <w:t>?”</w:t>
      </w:r>
      <w:r w:rsidRPr="006E5BBE">
        <w:rPr>
          <w:rFonts w:ascii="Arial" w:hAnsi="Arial" w:cs="Arial"/>
          <w:b/>
        </w:rPr>
        <w:t xml:space="preserve"> </w:t>
      </w:r>
      <w:r w:rsidRPr="006E5BBE">
        <w:rPr>
          <w:rStyle w:val="Emphasis"/>
          <w:rFonts w:ascii="Arial" w:hAnsi="Arial" w:cs="Arial"/>
        </w:rPr>
        <w:t>Lancet</w:t>
      </w:r>
      <w:r w:rsidRPr="006E5BBE">
        <w:rPr>
          <w:rFonts w:ascii="Arial" w:hAnsi="Arial" w:cs="Arial"/>
        </w:rPr>
        <w:t xml:space="preserve"> vol 361 pp 2226-2234 Jun 28, 2003</w:t>
      </w:r>
    </w:p>
    <w:p w14:paraId="0DE5146A" w14:textId="77777777" w:rsidR="006419F3" w:rsidRPr="006E5BBE" w:rsidRDefault="00FE550F" w:rsidP="00D20D3A">
      <w:pPr>
        <w:numPr>
          <w:ilvl w:val="0"/>
          <w:numId w:val="8"/>
        </w:numPr>
        <w:spacing w:after="200"/>
        <w:ind w:left="357" w:hanging="357"/>
        <w:contextualSpacing w:val="0"/>
        <w:jc w:val="both"/>
        <w:rPr>
          <w:rFonts w:ascii="Arial" w:hAnsi="Arial" w:cs="Arial"/>
        </w:rPr>
      </w:pPr>
      <w:r w:rsidRPr="006E5BBE">
        <w:rPr>
          <w:rStyle w:val="Heading5Char"/>
          <w:rFonts w:ascii="Arial" w:hAnsi="Arial" w:cs="Arial"/>
          <w:color w:val="auto"/>
        </w:rPr>
        <w:t>Acute Respiratory infections in children: Case management in small hospitals in developing countries: A manual for doctors and other senior health workers</w:t>
      </w:r>
      <w:r w:rsidRPr="006E5BBE">
        <w:rPr>
          <w:rFonts w:ascii="Arial" w:hAnsi="Arial" w:cs="Arial"/>
        </w:rPr>
        <w:t>, World Health Organization, Geneva, Switzerland, 1990.</w:t>
      </w:r>
    </w:p>
    <w:p w14:paraId="5BFE89C4" w14:textId="297B5164" w:rsidR="006425DD" w:rsidRPr="006E5BBE" w:rsidRDefault="00FE550F" w:rsidP="00D20D3A">
      <w:pPr>
        <w:numPr>
          <w:ilvl w:val="0"/>
          <w:numId w:val="8"/>
        </w:numPr>
        <w:spacing w:after="200"/>
        <w:ind w:left="357" w:hanging="357"/>
        <w:contextualSpacing w:val="0"/>
        <w:jc w:val="both"/>
        <w:rPr>
          <w:rFonts w:ascii="Arial" w:hAnsi="Arial" w:cs="Arial"/>
        </w:rPr>
      </w:pPr>
      <w:r w:rsidRPr="006E5BBE">
        <w:rPr>
          <w:rFonts w:ascii="Arial" w:hAnsi="Arial" w:cs="Arial"/>
        </w:rPr>
        <w:t xml:space="preserve">T Puumalainen et al. “Clinical case review; A method to improve identification of true clinical and radiographic pneumonia in children meeting the World Health Organization definition for pneumonia” </w:t>
      </w:r>
      <w:r w:rsidRPr="00864511">
        <w:rPr>
          <w:rFonts w:ascii="Arial" w:hAnsi="Arial" w:cs="Arial"/>
          <w:b/>
          <w:i/>
        </w:rPr>
        <w:t>BMC Infect Dis</w:t>
      </w:r>
      <w:r w:rsidRPr="006E5BBE">
        <w:rPr>
          <w:rFonts w:ascii="Arial" w:hAnsi="Arial" w:cs="Arial"/>
        </w:rPr>
        <w:t xml:space="preserve"> vol 8 p95,2008</w:t>
      </w:r>
    </w:p>
    <w:p w14:paraId="5EB00ECC" w14:textId="77777777" w:rsidR="00864511" w:rsidRDefault="00FE550F" w:rsidP="00D20D3A">
      <w:pPr>
        <w:numPr>
          <w:ilvl w:val="0"/>
          <w:numId w:val="8"/>
        </w:numPr>
        <w:spacing w:after="200"/>
        <w:ind w:left="360"/>
        <w:contextualSpacing w:val="0"/>
        <w:jc w:val="both"/>
        <w:rPr>
          <w:rFonts w:ascii="Arial" w:hAnsi="Arial" w:cs="Arial"/>
        </w:rPr>
      </w:pPr>
      <w:r w:rsidRPr="00864511">
        <w:rPr>
          <w:rFonts w:ascii="Arial" w:hAnsi="Arial" w:cs="Arial"/>
        </w:rPr>
        <w:t xml:space="preserve">U.R. Abeyratne et al. “Cough sound analysis can rapidly diagnose childhood pneumonia” </w:t>
      </w:r>
      <w:r w:rsidRPr="004F5D0E">
        <w:rPr>
          <w:rFonts w:ascii="Arial" w:hAnsi="Arial" w:cs="Arial"/>
          <w:b/>
          <w:i/>
        </w:rPr>
        <w:t>Ann Biomed Eng</w:t>
      </w:r>
      <w:r w:rsidRPr="00864511">
        <w:rPr>
          <w:rFonts w:ascii="Arial" w:hAnsi="Arial" w:cs="Arial"/>
        </w:rPr>
        <w:t xml:space="preserve"> vol 41 pp 2448-2462, 2013</w:t>
      </w:r>
    </w:p>
    <w:p w14:paraId="780EA0FF" w14:textId="77777777" w:rsidR="00864511" w:rsidRDefault="00864511" w:rsidP="00D20D3A">
      <w:pPr>
        <w:numPr>
          <w:ilvl w:val="0"/>
          <w:numId w:val="8"/>
        </w:numPr>
        <w:spacing w:after="200"/>
        <w:ind w:left="360"/>
        <w:contextualSpacing w:val="0"/>
        <w:jc w:val="both"/>
        <w:rPr>
          <w:rFonts w:ascii="Arial" w:hAnsi="Arial" w:cs="Arial"/>
        </w:rPr>
      </w:pPr>
      <w:r w:rsidRPr="00864511">
        <w:rPr>
          <w:rFonts w:ascii="Arial" w:hAnsi="Arial" w:cs="Arial"/>
        </w:rPr>
        <w:t>Australian Lung Foundation</w:t>
      </w:r>
    </w:p>
    <w:p w14:paraId="209A5B54" w14:textId="61FFC66D" w:rsidR="00864511" w:rsidRDefault="00864511" w:rsidP="00D20D3A">
      <w:pPr>
        <w:numPr>
          <w:ilvl w:val="0"/>
          <w:numId w:val="8"/>
        </w:numPr>
        <w:spacing w:after="200"/>
        <w:ind w:left="360"/>
        <w:contextualSpacing w:val="0"/>
        <w:jc w:val="both"/>
        <w:rPr>
          <w:rFonts w:ascii="Arial" w:hAnsi="Arial" w:cs="Arial"/>
        </w:rPr>
      </w:pPr>
      <w:r w:rsidRPr="00864511">
        <w:rPr>
          <w:rFonts w:ascii="Arial" w:hAnsi="Arial" w:cs="Arial"/>
        </w:rPr>
        <w:t>National Ambulatory Medical Care Survey 2010</w:t>
      </w:r>
    </w:p>
    <w:p w14:paraId="759F1BF4" w14:textId="23B964DA" w:rsidR="001B37E8" w:rsidRPr="009A79ED" w:rsidRDefault="001B37E8" w:rsidP="001B37E8">
      <w:pPr>
        <w:spacing w:after="200"/>
        <w:contextualSpacing w:val="0"/>
        <w:jc w:val="both"/>
        <w:rPr>
          <w:highlight w:val="green"/>
        </w:rPr>
      </w:pPr>
    </w:p>
    <w:p w14:paraId="3F8CDD5F" w14:textId="77777777" w:rsidR="00167ACA" w:rsidRDefault="00167ACA" w:rsidP="001B37E8">
      <w:pPr>
        <w:spacing w:after="200"/>
        <w:contextualSpacing w:val="0"/>
        <w:jc w:val="both"/>
      </w:pPr>
    </w:p>
    <w:p w14:paraId="1ED9DB2D" w14:textId="77777777" w:rsidR="004F1FC6" w:rsidRPr="00864511" w:rsidRDefault="004F1FC6" w:rsidP="004A5CA9">
      <w:pPr>
        <w:spacing w:after="200"/>
        <w:contextualSpacing w:val="0"/>
        <w:jc w:val="both"/>
        <w:rPr>
          <w:rFonts w:ascii="Arial" w:hAnsi="Arial" w:cs="Arial"/>
        </w:rPr>
      </w:pPr>
    </w:p>
    <w:sectPr w:rsidR="004F1FC6" w:rsidRPr="00864511" w:rsidSect="00CC0A49">
      <w:headerReference w:type="even" r:id="rId8"/>
      <w:headerReference w:type="default" r:id="rId9"/>
      <w:footerReference w:type="default" r:id="rId10"/>
      <w:headerReference w:type="firs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B00A7" w14:textId="77777777" w:rsidR="007616C3" w:rsidRDefault="007616C3" w:rsidP="00CB53B3">
      <w:r>
        <w:separator/>
      </w:r>
    </w:p>
  </w:endnote>
  <w:endnote w:type="continuationSeparator" w:id="0">
    <w:p w14:paraId="292C2516" w14:textId="77777777" w:rsidR="007616C3" w:rsidRDefault="007616C3" w:rsidP="00CB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223B" w14:textId="77777777" w:rsidR="005734F7" w:rsidRDefault="005734F7" w:rsidP="0034772F">
    <w:pPr>
      <w:pStyle w:val="Footer"/>
      <w:rPr>
        <w:rFonts w:asciiTheme="minorHAnsi" w:hAnsiTheme="minorHAnsi"/>
      </w:rPr>
    </w:pPr>
  </w:p>
  <w:p w14:paraId="0A3E14DE" w14:textId="77777777" w:rsidR="005734F7" w:rsidRDefault="005734F7" w:rsidP="0034772F">
    <w:pPr>
      <w:pStyle w:val="Footer"/>
      <w:rPr>
        <w:rFonts w:asciiTheme="minorHAnsi" w:eastAsiaTheme="minorHAnsi" w:hAnsiTheme="minorHAnsi" w:cstheme="minorBidi"/>
        <w:sz w:val="22"/>
        <w:szCs w:val="22"/>
      </w:rPr>
    </w:pPr>
  </w:p>
  <w:p w14:paraId="3769F1A9" w14:textId="48650417" w:rsidR="005734F7" w:rsidRPr="008206CE" w:rsidRDefault="005734F7" w:rsidP="008206CE">
    <w:pPr>
      <w:pStyle w:val="Footer"/>
      <w:rPr>
        <w:rFonts w:asciiTheme="minorHAnsi" w:hAnsiTheme="minorHAnsi"/>
        <w:b/>
      </w:rPr>
    </w:pPr>
    <w:r w:rsidRPr="008206CE">
      <w:rPr>
        <w:rFonts w:asciiTheme="minorHAnsi" w:hAnsiTheme="minorHAnsi"/>
        <w:b/>
      </w:rPr>
      <w:t>Diagnosis of respiratory illness usi</w:t>
    </w:r>
    <w:r>
      <w:rPr>
        <w:rFonts w:asciiTheme="minorHAnsi" w:hAnsiTheme="minorHAnsi"/>
        <w:b/>
      </w:rPr>
      <w:t>ng non-contact sound recordings.</w:t>
    </w:r>
  </w:p>
  <w:p w14:paraId="63132C82" w14:textId="0404DFE0" w:rsidR="005734F7" w:rsidRPr="00E44E5E" w:rsidRDefault="00C26312" w:rsidP="00CC0A49">
    <w:pPr>
      <w:pStyle w:val="Footer"/>
      <w:rPr>
        <w:rFonts w:asciiTheme="minorHAnsi" w:hAnsiTheme="minorHAnsi"/>
      </w:rPr>
    </w:pPr>
    <w:r w:rsidRPr="00167ACA">
      <w:rPr>
        <w:rFonts w:asciiTheme="minorHAnsi" w:hAnsiTheme="minorHAnsi"/>
      </w:rPr>
      <w:t xml:space="preserve">Breathe Easy Study Protocol </w:t>
    </w:r>
    <w:r w:rsidR="00527076">
      <w:rPr>
        <w:rFonts w:asciiTheme="minorHAnsi" w:hAnsiTheme="minorHAnsi"/>
      </w:rPr>
      <w:t xml:space="preserve">MASTER </w:t>
    </w:r>
    <w:r w:rsidR="008A3A2B" w:rsidRPr="00167ACA">
      <w:rPr>
        <w:rFonts w:asciiTheme="minorHAnsi" w:hAnsiTheme="minorHAnsi"/>
      </w:rPr>
      <w:t xml:space="preserve">JHC </w:t>
    </w:r>
    <w:r w:rsidR="00167ACA" w:rsidRPr="00167ACA">
      <w:rPr>
        <w:rFonts w:asciiTheme="minorHAnsi" w:hAnsiTheme="minorHAnsi"/>
      </w:rPr>
      <w:t>v6</w:t>
    </w:r>
    <w:r w:rsidR="008A3A2B" w:rsidRPr="00167ACA">
      <w:rPr>
        <w:rFonts w:asciiTheme="minorHAnsi" w:hAnsiTheme="minorHAnsi"/>
      </w:rPr>
      <w:t>.</w:t>
    </w:r>
    <w:r w:rsidR="001804DC">
      <w:rPr>
        <w:rFonts w:asciiTheme="minorHAnsi" w:hAnsiTheme="minorHAnsi"/>
      </w:rPr>
      <w:t>2</w:t>
    </w:r>
    <w:r w:rsidR="001804DC" w:rsidRPr="00167ACA">
      <w:rPr>
        <w:rFonts w:asciiTheme="minorHAnsi" w:hAnsiTheme="minorHAnsi"/>
      </w:rPr>
      <w:t xml:space="preserve"> </w:t>
    </w:r>
    <w:r w:rsidR="001804DC">
      <w:rPr>
        <w:rFonts w:asciiTheme="minorHAnsi" w:hAnsiTheme="minorHAnsi"/>
      </w:rPr>
      <w:t>23 June 2021</w:t>
    </w:r>
    <w:r w:rsidR="005734F7">
      <w:rPr>
        <w:rFonts w:asciiTheme="minorHAnsi" w:hAnsiTheme="minorHAnsi"/>
      </w:rPr>
      <w:tab/>
    </w:r>
    <w:r w:rsidR="005734F7" w:rsidRPr="008A265F">
      <w:rPr>
        <w:rFonts w:asciiTheme="minorHAnsi" w:hAnsiTheme="minorHAnsi"/>
      </w:rPr>
      <w:t xml:space="preserve"> </w:t>
    </w:r>
    <w:sdt>
      <w:sdtPr>
        <w:rPr>
          <w:rFonts w:asciiTheme="minorHAnsi" w:hAnsiTheme="minorHAnsi"/>
        </w:rPr>
        <w:id w:val="-1985841393"/>
        <w:docPartObj>
          <w:docPartGallery w:val="Page Numbers (Top of Page)"/>
          <w:docPartUnique/>
        </w:docPartObj>
      </w:sdtPr>
      <w:sdtEndPr/>
      <w:sdtContent>
        <w:r w:rsidR="005734F7" w:rsidRPr="00E44E5E">
          <w:rPr>
            <w:rFonts w:asciiTheme="minorHAnsi" w:hAnsiTheme="minorHAnsi"/>
          </w:rPr>
          <w:t xml:space="preserve">Page </w:t>
        </w:r>
        <w:r w:rsidR="005734F7" w:rsidRPr="00E44E5E">
          <w:rPr>
            <w:rFonts w:asciiTheme="minorHAnsi" w:hAnsiTheme="minorHAnsi"/>
            <w:b/>
            <w:bCs/>
          </w:rPr>
          <w:fldChar w:fldCharType="begin"/>
        </w:r>
        <w:r w:rsidR="005734F7" w:rsidRPr="00E44E5E">
          <w:rPr>
            <w:rFonts w:asciiTheme="minorHAnsi" w:hAnsiTheme="minorHAnsi"/>
            <w:b/>
            <w:bCs/>
          </w:rPr>
          <w:instrText xml:space="preserve"> PAGE </w:instrText>
        </w:r>
        <w:r w:rsidR="005734F7" w:rsidRPr="00E44E5E">
          <w:rPr>
            <w:rFonts w:asciiTheme="minorHAnsi" w:hAnsiTheme="minorHAnsi"/>
            <w:b/>
            <w:bCs/>
          </w:rPr>
          <w:fldChar w:fldCharType="separate"/>
        </w:r>
        <w:r w:rsidR="00A01EAA">
          <w:rPr>
            <w:rFonts w:asciiTheme="minorHAnsi" w:hAnsiTheme="minorHAnsi"/>
            <w:b/>
            <w:bCs/>
            <w:noProof/>
          </w:rPr>
          <w:t>12</w:t>
        </w:r>
        <w:r w:rsidR="005734F7" w:rsidRPr="00E44E5E">
          <w:rPr>
            <w:rFonts w:asciiTheme="minorHAnsi" w:hAnsiTheme="minorHAnsi"/>
            <w:b/>
            <w:bCs/>
          </w:rPr>
          <w:fldChar w:fldCharType="end"/>
        </w:r>
        <w:r w:rsidR="005734F7" w:rsidRPr="00E44E5E">
          <w:rPr>
            <w:rFonts w:asciiTheme="minorHAnsi" w:hAnsiTheme="minorHAnsi"/>
          </w:rPr>
          <w:t xml:space="preserve"> of </w:t>
        </w:r>
        <w:r w:rsidR="005734F7" w:rsidRPr="00E44E5E">
          <w:rPr>
            <w:rFonts w:asciiTheme="minorHAnsi" w:hAnsiTheme="minorHAnsi"/>
            <w:b/>
            <w:bCs/>
          </w:rPr>
          <w:fldChar w:fldCharType="begin"/>
        </w:r>
        <w:r w:rsidR="005734F7" w:rsidRPr="00E44E5E">
          <w:rPr>
            <w:rFonts w:asciiTheme="minorHAnsi" w:hAnsiTheme="minorHAnsi"/>
            <w:b/>
            <w:bCs/>
          </w:rPr>
          <w:instrText xml:space="preserve"> NUMPAGES  </w:instrText>
        </w:r>
        <w:r w:rsidR="005734F7" w:rsidRPr="00E44E5E">
          <w:rPr>
            <w:rFonts w:asciiTheme="minorHAnsi" w:hAnsiTheme="minorHAnsi"/>
            <w:b/>
            <w:bCs/>
          </w:rPr>
          <w:fldChar w:fldCharType="separate"/>
        </w:r>
        <w:r w:rsidR="00A01EAA">
          <w:rPr>
            <w:rFonts w:asciiTheme="minorHAnsi" w:hAnsiTheme="minorHAnsi"/>
            <w:b/>
            <w:bCs/>
            <w:noProof/>
          </w:rPr>
          <w:t>14</w:t>
        </w:r>
        <w:r w:rsidR="005734F7" w:rsidRPr="00E44E5E">
          <w:rPr>
            <w:rFonts w:asciiTheme="minorHAnsi" w:hAnsiTheme="minorHAnsi"/>
            <w:b/>
            <w:bCs/>
          </w:rPr>
          <w:fldChar w:fldCharType="end"/>
        </w:r>
      </w:sdtContent>
    </w:sdt>
  </w:p>
  <w:p w14:paraId="719F6C7D" w14:textId="77777777" w:rsidR="005734F7" w:rsidRPr="00E44E5E" w:rsidRDefault="005734F7" w:rsidP="008A265F">
    <w:pPr>
      <w:pStyle w:val="Footer"/>
      <w:rPr>
        <w:rFonts w:asciiTheme="minorHAnsi" w:hAnsiTheme="minorHAnsi"/>
      </w:rPr>
    </w:pPr>
  </w:p>
  <w:p w14:paraId="084E6E3C" w14:textId="1271C45D" w:rsidR="005734F7" w:rsidRPr="00BB7189" w:rsidRDefault="005734F7" w:rsidP="0034772F">
    <w:pPr>
      <w:pStyle w:val="Footer"/>
      <w:rPr>
        <w:rFonts w:asciiTheme="minorHAnsi" w:hAnsiTheme="minorHAnsi"/>
      </w:rPr>
    </w:pPr>
  </w:p>
  <w:p w14:paraId="07F93B97" w14:textId="77777777" w:rsidR="005734F7" w:rsidRPr="00CC0A49" w:rsidRDefault="005734F7" w:rsidP="00CC0A49">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D5E84" w14:textId="77777777" w:rsidR="007616C3" w:rsidRDefault="007616C3" w:rsidP="00CB53B3">
      <w:r>
        <w:separator/>
      </w:r>
    </w:p>
  </w:footnote>
  <w:footnote w:type="continuationSeparator" w:id="0">
    <w:p w14:paraId="51BC7E47" w14:textId="77777777" w:rsidR="007616C3" w:rsidRDefault="007616C3" w:rsidP="00CB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30623" w14:textId="106E556B" w:rsidR="00057515" w:rsidRDefault="00057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CAAD" w14:textId="73CFB3F9" w:rsidR="00057515" w:rsidRDefault="00057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C50C9" w14:textId="3781FA5B" w:rsidR="00057515" w:rsidRDefault="0005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307F"/>
    <w:multiLevelType w:val="hybridMultilevel"/>
    <w:tmpl w:val="AD16A75A"/>
    <w:lvl w:ilvl="0" w:tplc="0C09000F">
      <w:start w:val="1"/>
      <w:numFmt w:val="decimal"/>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 w15:restartNumberingAfterBreak="0">
    <w:nsid w:val="125E4CBD"/>
    <w:multiLevelType w:val="hybridMultilevel"/>
    <w:tmpl w:val="573C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E75E2"/>
    <w:multiLevelType w:val="hybridMultilevel"/>
    <w:tmpl w:val="00447882"/>
    <w:lvl w:ilvl="0" w:tplc="123002C4">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 w15:restartNumberingAfterBreak="0">
    <w:nsid w:val="2B20287B"/>
    <w:multiLevelType w:val="hybridMultilevel"/>
    <w:tmpl w:val="7FB4A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C1009B"/>
    <w:multiLevelType w:val="hybridMultilevel"/>
    <w:tmpl w:val="0480F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6A6B6A"/>
    <w:multiLevelType w:val="hybridMultilevel"/>
    <w:tmpl w:val="AE22FB1C"/>
    <w:lvl w:ilvl="0" w:tplc="C0FC01F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A94306"/>
    <w:multiLevelType w:val="hybridMultilevel"/>
    <w:tmpl w:val="F1061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4A7C9F"/>
    <w:multiLevelType w:val="hybridMultilevel"/>
    <w:tmpl w:val="96D01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5C0CED"/>
    <w:multiLevelType w:val="hybridMultilevel"/>
    <w:tmpl w:val="4FF4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A06CE9"/>
    <w:multiLevelType w:val="hybridMultilevel"/>
    <w:tmpl w:val="FA8687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906359D"/>
    <w:multiLevelType w:val="hybridMultilevel"/>
    <w:tmpl w:val="24F2A196"/>
    <w:lvl w:ilvl="0" w:tplc="D996E964">
      <w:start w:val="1"/>
      <w:numFmt w:val="decimal"/>
      <w:lvlText w:val="%1."/>
      <w:lvlJc w:val="left"/>
      <w:pPr>
        <w:ind w:left="928" w:hanging="360"/>
      </w:pPr>
      <w:rPr>
        <w:rFonts w:hint="default"/>
        <w:sz w:val="22"/>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1" w15:restartNumberingAfterBreak="0">
    <w:nsid w:val="491145C8"/>
    <w:multiLevelType w:val="hybridMultilevel"/>
    <w:tmpl w:val="7848C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DD489F"/>
    <w:multiLevelType w:val="hybridMultilevel"/>
    <w:tmpl w:val="C59CA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3" w15:restartNumberingAfterBreak="0">
    <w:nsid w:val="4CC562A4"/>
    <w:multiLevelType w:val="hybridMultilevel"/>
    <w:tmpl w:val="04081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C75062"/>
    <w:multiLevelType w:val="hybridMultilevel"/>
    <w:tmpl w:val="2D4648AE"/>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3813A9A"/>
    <w:multiLevelType w:val="hybridMultilevel"/>
    <w:tmpl w:val="CCB83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B81F35"/>
    <w:multiLevelType w:val="hybridMultilevel"/>
    <w:tmpl w:val="BC4C5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51845"/>
    <w:multiLevelType w:val="hybridMultilevel"/>
    <w:tmpl w:val="46C213FE"/>
    <w:lvl w:ilvl="0" w:tplc="45845CB6">
      <w:start w:val="1"/>
      <w:numFmt w:val="decimal"/>
      <w:lvlText w:val="%1."/>
      <w:lvlJc w:val="left"/>
      <w:pPr>
        <w:ind w:left="1072" w:hanging="360"/>
      </w:pPr>
      <w:rPr>
        <w:rFonts w:hint="default"/>
      </w:r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18" w15:restartNumberingAfterBreak="0">
    <w:nsid w:val="5B5E7E09"/>
    <w:multiLevelType w:val="hybridMultilevel"/>
    <w:tmpl w:val="FF32C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048D3"/>
    <w:multiLevelType w:val="hybridMultilevel"/>
    <w:tmpl w:val="4B5A33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C8250C"/>
    <w:multiLevelType w:val="hybridMultilevel"/>
    <w:tmpl w:val="23B0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946E38"/>
    <w:multiLevelType w:val="hybridMultilevel"/>
    <w:tmpl w:val="C8D4F5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15:restartNumberingAfterBreak="0">
    <w:nsid w:val="773A2F24"/>
    <w:multiLevelType w:val="hybridMultilevel"/>
    <w:tmpl w:val="2C5E721C"/>
    <w:lvl w:ilvl="0" w:tplc="9CF028EC">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6B2781"/>
    <w:multiLevelType w:val="hybridMultilevel"/>
    <w:tmpl w:val="973C422C"/>
    <w:lvl w:ilvl="0" w:tplc="C23E79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A97774"/>
    <w:multiLevelType w:val="hybridMultilevel"/>
    <w:tmpl w:val="E378F5DC"/>
    <w:lvl w:ilvl="0" w:tplc="0409000F">
      <w:start w:val="1"/>
      <w:numFmt w:val="decimal"/>
      <w:lvlText w:val="%1."/>
      <w:lvlJc w:val="left"/>
      <w:pPr>
        <w:ind w:left="2700" w:hanging="360"/>
      </w:pPr>
      <w:rPr>
        <w:rFont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7"/>
  </w:num>
  <w:num w:numId="4">
    <w:abstractNumId w:val="22"/>
  </w:num>
  <w:num w:numId="5">
    <w:abstractNumId w:val="17"/>
  </w:num>
  <w:num w:numId="6">
    <w:abstractNumId w:val="0"/>
  </w:num>
  <w:num w:numId="7">
    <w:abstractNumId w:val="1"/>
  </w:num>
  <w:num w:numId="8">
    <w:abstractNumId w:val="10"/>
  </w:num>
  <w:num w:numId="9">
    <w:abstractNumId w:val="5"/>
  </w:num>
  <w:num w:numId="10">
    <w:abstractNumId w:val="6"/>
  </w:num>
  <w:num w:numId="11">
    <w:abstractNumId w:val="9"/>
  </w:num>
  <w:num w:numId="12">
    <w:abstractNumId w:val="11"/>
  </w:num>
  <w:num w:numId="13">
    <w:abstractNumId w:val="13"/>
  </w:num>
  <w:num w:numId="14">
    <w:abstractNumId w:val="19"/>
  </w:num>
  <w:num w:numId="15">
    <w:abstractNumId w:val="24"/>
  </w:num>
  <w:num w:numId="16">
    <w:abstractNumId w:val="2"/>
  </w:num>
  <w:num w:numId="17">
    <w:abstractNumId w:val="21"/>
  </w:num>
  <w:num w:numId="18">
    <w:abstractNumId w:val="12"/>
  </w:num>
  <w:num w:numId="19">
    <w:abstractNumId w:val="4"/>
  </w:num>
  <w:num w:numId="20">
    <w:abstractNumId w:val="15"/>
  </w:num>
  <w:num w:numId="21">
    <w:abstractNumId w:val="18"/>
  </w:num>
  <w:num w:numId="22">
    <w:abstractNumId w:val="16"/>
  </w:num>
  <w:num w:numId="23">
    <w:abstractNumId w:val="23"/>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oNotTrackFormatting/>
  <w:defaultTabStop w:val="720"/>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4A48719-FAAB-4F04-B1EB-F9C9947948D6}"/>
    <w:docVar w:name="dgnword-eventsink" w:val="252611944"/>
    <w:docVar w:name="dgnword-lastRevisionsView" w:val="0"/>
  </w:docVars>
  <w:rsids>
    <w:rsidRoot w:val="000F5959"/>
    <w:rsid w:val="00003D71"/>
    <w:rsid w:val="000073F4"/>
    <w:rsid w:val="00013284"/>
    <w:rsid w:val="0002222C"/>
    <w:rsid w:val="0002497D"/>
    <w:rsid w:val="00045883"/>
    <w:rsid w:val="00045CAE"/>
    <w:rsid w:val="00057515"/>
    <w:rsid w:val="00083FBA"/>
    <w:rsid w:val="0009035F"/>
    <w:rsid w:val="0009501C"/>
    <w:rsid w:val="000A09FD"/>
    <w:rsid w:val="000A1282"/>
    <w:rsid w:val="000D7C81"/>
    <w:rsid w:val="000E2A63"/>
    <w:rsid w:val="000E4E94"/>
    <w:rsid w:val="000E5818"/>
    <w:rsid w:val="000F5959"/>
    <w:rsid w:val="0010350A"/>
    <w:rsid w:val="00115216"/>
    <w:rsid w:val="00153E99"/>
    <w:rsid w:val="001565B0"/>
    <w:rsid w:val="001644F5"/>
    <w:rsid w:val="00167ACA"/>
    <w:rsid w:val="001804DC"/>
    <w:rsid w:val="00196A92"/>
    <w:rsid w:val="001B37E8"/>
    <w:rsid w:val="001C40CA"/>
    <w:rsid w:val="001E3B14"/>
    <w:rsid w:val="001F0B63"/>
    <w:rsid w:val="00202CE7"/>
    <w:rsid w:val="00205FD2"/>
    <w:rsid w:val="00214122"/>
    <w:rsid w:val="00227148"/>
    <w:rsid w:val="0024071B"/>
    <w:rsid w:val="00245ED6"/>
    <w:rsid w:val="00284DD3"/>
    <w:rsid w:val="002E4BE8"/>
    <w:rsid w:val="002F09B7"/>
    <w:rsid w:val="002F4D5C"/>
    <w:rsid w:val="002F7FE3"/>
    <w:rsid w:val="00316C69"/>
    <w:rsid w:val="0033380D"/>
    <w:rsid w:val="00340385"/>
    <w:rsid w:val="00342DF8"/>
    <w:rsid w:val="0034772F"/>
    <w:rsid w:val="00372914"/>
    <w:rsid w:val="00390A3D"/>
    <w:rsid w:val="00392D6D"/>
    <w:rsid w:val="00395624"/>
    <w:rsid w:val="003A5B17"/>
    <w:rsid w:val="003A6650"/>
    <w:rsid w:val="003A742F"/>
    <w:rsid w:val="003B51E4"/>
    <w:rsid w:val="003C3F29"/>
    <w:rsid w:val="003C712A"/>
    <w:rsid w:val="003C77A3"/>
    <w:rsid w:val="003D2EC0"/>
    <w:rsid w:val="003E2C1D"/>
    <w:rsid w:val="003E47CC"/>
    <w:rsid w:val="003E7AA3"/>
    <w:rsid w:val="00410459"/>
    <w:rsid w:val="00413CF8"/>
    <w:rsid w:val="004324A5"/>
    <w:rsid w:val="00434CC9"/>
    <w:rsid w:val="0044424F"/>
    <w:rsid w:val="00452847"/>
    <w:rsid w:val="0046057D"/>
    <w:rsid w:val="00460FEE"/>
    <w:rsid w:val="0046597F"/>
    <w:rsid w:val="00483C95"/>
    <w:rsid w:val="004A4ABD"/>
    <w:rsid w:val="004A5CA9"/>
    <w:rsid w:val="004A7638"/>
    <w:rsid w:val="004B29ED"/>
    <w:rsid w:val="004B6329"/>
    <w:rsid w:val="004D54E5"/>
    <w:rsid w:val="004E08B8"/>
    <w:rsid w:val="004E4D26"/>
    <w:rsid w:val="004F1FC6"/>
    <w:rsid w:val="004F57A1"/>
    <w:rsid w:val="004F5D0E"/>
    <w:rsid w:val="004F631A"/>
    <w:rsid w:val="00512E5B"/>
    <w:rsid w:val="00521635"/>
    <w:rsid w:val="005236F0"/>
    <w:rsid w:val="00527076"/>
    <w:rsid w:val="0054628E"/>
    <w:rsid w:val="00546422"/>
    <w:rsid w:val="0055475C"/>
    <w:rsid w:val="005734F7"/>
    <w:rsid w:val="00595F69"/>
    <w:rsid w:val="005A1D90"/>
    <w:rsid w:val="005B5F8F"/>
    <w:rsid w:val="005C4F5F"/>
    <w:rsid w:val="005D19CB"/>
    <w:rsid w:val="005D216E"/>
    <w:rsid w:val="00604CC7"/>
    <w:rsid w:val="00614A65"/>
    <w:rsid w:val="0062075B"/>
    <w:rsid w:val="00622C5B"/>
    <w:rsid w:val="00631C95"/>
    <w:rsid w:val="0063655C"/>
    <w:rsid w:val="006419F3"/>
    <w:rsid w:val="006425DD"/>
    <w:rsid w:val="006563F9"/>
    <w:rsid w:val="006564C3"/>
    <w:rsid w:val="0065764C"/>
    <w:rsid w:val="00696C34"/>
    <w:rsid w:val="006A5259"/>
    <w:rsid w:val="006B2580"/>
    <w:rsid w:val="006D3E52"/>
    <w:rsid w:val="006E000C"/>
    <w:rsid w:val="006E3942"/>
    <w:rsid w:val="006E5BBE"/>
    <w:rsid w:val="006F4FD9"/>
    <w:rsid w:val="007046A6"/>
    <w:rsid w:val="00714DC8"/>
    <w:rsid w:val="007212A9"/>
    <w:rsid w:val="007342AA"/>
    <w:rsid w:val="00737277"/>
    <w:rsid w:val="00741D3B"/>
    <w:rsid w:val="007458D2"/>
    <w:rsid w:val="007519A2"/>
    <w:rsid w:val="007616C3"/>
    <w:rsid w:val="00770DEA"/>
    <w:rsid w:val="0079202F"/>
    <w:rsid w:val="007A5A0E"/>
    <w:rsid w:val="007A5DED"/>
    <w:rsid w:val="007A7028"/>
    <w:rsid w:val="007B401E"/>
    <w:rsid w:val="007C222A"/>
    <w:rsid w:val="007D21FF"/>
    <w:rsid w:val="007D7966"/>
    <w:rsid w:val="007E17F6"/>
    <w:rsid w:val="007E3CDE"/>
    <w:rsid w:val="008206CE"/>
    <w:rsid w:val="00826496"/>
    <w:rsid w:val="00836474"/>
    <w:rsid w:val="008429D9"/>
    <w:rsid w:val="00843A9A"/>
    <w:rsid w:val="008506AC"/>
    <w:rsid w:val="00855A9B"/>
    <w:rsid w:val="0086356A"/>
    <w:rsid w:val="00864511"/>
    <w:rsid w:val="008827D6"/>
    <w:rsid w:val="00893548"/>
    <w:rsid w:val="0089693C"/>
    <w:rsid w:val="008A24DA"/>
    <w:rsid w:val="008A265F"/>
    <w:rsid w:val="008A3A2B"/>
    <w:rsid w:val="008D57CC"/>
    <w:rsid w:val="009076F0"/>
    <w:rsid w:val="00913A2A"/>
    <w:rsid w:val="0091563E"/>
    <w:rsid w:val="009432BD"/>
    <w:rsid w:val="00947F7E"/>
    <w:rsid w:val="0095091C"/>
    <w:rsid w:val="009831BD"/>
    <w:rsid w:val="00986860"/>
    <w:rsid w:val="009A3E8C"/>
    <w:rsid w:val="009A79ED"/>
    <w:rsid w:val="009B4CB5"/>
    <w:rsid w:val="009C0B8F"/>
    <w:rsid w:val="009E1EC3"/>
    <w:rsid w:val="009E2290"/>
    <w:rsid w:val="00A01EAA"/>
    <w:rsid w:val="00A17EA2"/>
    <w:rsid w:val="00A475E1"/>
    <w:rsid w:val="00A63549"/>
    <w:rsid w:val="00A802A4"/>
    <w:rsid w:val="00A96D00"/>
    <w:rsid w:val="00AA0B12"/>
    <w:rsid w:val="00AA6B54"/>
    <w:rsid w:val="00B22A3F"/>
    <w:rsid w:val="00B25784"/>
    <w:rsid w:val="00B45383"/>
    <w:rsid w:val="00B77D68"/>
    <w:rsid w:val="00B838B4"/>
    <w:rsid w:val="00BB7189"/>
    <w:rsid w:val="00BB73F7"/>
    <w:rsid w:val="00BC1229"/>
    <w:rsid w:val="00BC7CA7"/>
    <w:rsid w:val="00C01362"/>
    <w:rsid w:val="00C21DF8"/>
    <w:rsid w:val="00C255FB"/>
    <w:rsid w:val="00C26312"/>
    <w:rsid w:val="00C30540"/>
    <w:rsid w:val="00C322AD"/>
    <w:rsid w:val="00C63F95"/>
    <w:rsid w:val="00C73AB3"/>
    <w:rsid w:val="00C905F1"/>
    <w:rsid w:val="00C90D47"/>
    <w:rsid w:val="00C91CCC"/>
    <w:rsid w:val="00CA4266"/>
    <w:rsid w:val="00CB53B3"/>
    <w:rsid w:val="00CB67EB"/>
    <w:rsid w:val="00CB6E87"/>
    <w:rsid w:val="00CC0A49"/>
    <w:rsid w:val="00CC4CD3"/>
    <w:rsid w:val="00CD6CF0"/>
    <w:rsid w:val="00CE3B29"/>
    <w:rsid w:val="00CE78EB"/>
    <w:rsid w:val="00D00012"/>
    <w:rsid w:val="00D20D3A"/>
    <w:rsid w:val="00D24CA7"/>
    <w:rsid w:val="00D32F4B"/>
    <w:rsid w:val="00D40A92"/>
    <w:rsid w:val="00D44CD1"/>
    <w:rsid w:val="00D54E29"/>
    <w:rsid w:val="00D7304A"/>
    <w:rsid w:val="00D900EA"/>
    <w:rsid w:val="00DA71F3"/>
    <w:rsid w:val="00DB5770"/>
    <w:rsid w:val="00DC4BF7"/>
    <w:rsid w:val="00DC66E1"/>
    <w:rsid w:val="00DE6B58"/>
    <w:rsid w:val="00DF28A0"/>
    <w:rsid w:val="00DF5663"/>
    <w:rsid w:val="00E070D2"/>
    <w:rsid w:val="00E07240"/>
    <w:rsid w:val="00E30037"/>
    <w:rsid w:val="00E339CD"/>
    <w:rsid w:val="00E379BE"/>
    <w:rsid w:val="00E42DEC"/>
    <w:rsid w:val="00E658E3"/>
    <w:rsid w:val="00E71317"/>
    <w:rsid w:val="00E74232"/>
    <w:rsid w:val="00E81C20"/>
    <w:rsid w:val="00EB10C4"/>
    <w:rsid w:val="00EB58ED"/>
    <w:rsid w:val="00ED5BFE"/>
    <w:rsid w:val="00EE1B78"/>
    <w:rsid w:val="00EE3289"/>
    <w:rsid w:val="00EE5656"/>
    <w:rsid w:val="00F007AA"/>
    <w:rsid w:val="00F43F57"/>
    <w:rsid w:val="00F53677"/>
    <w:rsid w:val="00F713CF"/>
    <w:rsid w:val="00F72B51"/>
    <w:rsid w:val="00F91BB3"/>
    <w:rsid w:val="00FA1010"/>
    <w:rsid w:val="00FE131D"/>
    <w:rsid w:val="00FE550F"/>
    <w:rsid w:val="00FE7D12"/>
    <w:rsid w:val="00FF34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4"/>
    <o:shapelayout v:ext="edit">
      <o:idmap v:ext="edit" data="1"/>
    </o:shapelayout>
  </w:shapeDefaults>
  <w:decimalSymbol w:val="."/>
  <w:listSeparator w:val=","/>
  <w14:docId w14:val="404EFC8A"/>
  <w15:docId w15:val="{3E0C62EE-69F0-4DB6-9671-70A98706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59"/>
    <w:pPr>
      <w:spacing w:after="0" w:line="240" w:lineRule="auto"/>
      <w:contextualSpacing/>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F5959"/>
    <w:pPr>
      <w:keepNext/>
      <w:outlineLvl w:val="0"/>
    </w:pPr>
    <w:rPr>
      <w:rFonts w:cs="Arial"/>
      <w:b/>
      <w:bCs/>
      <w:kern w:val="32"/>
      <w:sz w:val="28"/>
      <w:szCs w:val="28"/>
    </w:rPr>
  </w:style>
  <w:style w:type="paragraph" w:styleId="Heading5">
    <w:name w:val="heading 5"/>
    <w:basedOn w:val="Normal"/>
    <w:next w:val="Normal"/>
    <w:link w:val="Heading5Char"/>
    <w:uiPriority w:val="9"/>
    <w:semiHidden/>
    <w:unhideWhenUsed/>
    <w:qFormat/>
    <w:rsid w:val="00FE550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5959"/>
    <w:rPr>
      <w:rFonts w:ascii="Times New Roman" w:eastAsia="Times New Roman" w:hAnsi="Times New Roman" w:cs="Arial"/>
      <w:b/>
      <w:bCs/>
      <w:kern w:val="32"/>
      <w:sz w:val="28"/>
      <w:szCs w:val="28"/>
    </w:rPr>
  </w:style>
  <w:style w:type="character" w:styleId="Hyperlink">
    <w:name w:val="Hyperlink"/>
    <w:basedOn w:val="DefaultParagraphFont"/>
    <w:uiPriority w:val="99"/>
    <w:unhideWhenUsed/>
    <w:rsid w:val="000F5959"/>
    <w:rPr>
      <w:rFonts w:ascii="Times New Roman" w:hAnsi="Times New Roman" w:cs="Times New Roman" w:hint="default"/>
      <w:color w:val="0000FF"/>
      <w:u w:val="single"/>
    </w:rPr>
  </w:style>
  <w:style w:type="paragraph" w:styleId="NormalWeb">
    <w:name w:val="Normal (Web)"/>
    <w:basedOn w:val="Normal"/>
    <w:uiPriority w:val="99"/>
    <w:unhideWhenUsed/>
    <w:rsid w:val="000F5959"/>
    <w:pPr>
      <w:spacing w:before="100" w:beforeAutospacing="1" w:after="100" w:afterAutospacing="1"/>
      <w:contextualSpacing w:val="0"/>
    </w:pPr>
    <w:rPr>
      <w:rFonts w:ascii="Times" w:eastAsia="MS Mincho" w:hAnsi="Times"/>
      <w:sz w:val="20"/>
      <w:szCs w:val="20"/>
    </w:rPr>
  </w:style>
  <w:style w:type="paragraph" w:styleId="ListParagraph">
    <w:name w:val="List Paragraph"/>
    <w:basedOn w:val="Normal"/>
    <w:link w:val="ListParagraphChar"/>
    <w:uiPriority w:val="34"/>
    <w:qFormat/>
    <w:rsid w:val="000F5959"/>
    <w:pPr>
      <w:ind w:left="720"/>
    </w:pPr>
  </w:style>
  <w:style w:type="paragraph" w:customStyle="1" w:styleId="LightGrid-Accent31">
    <w:name w:val="Light Grid - Accent 31"/>
    <w:basedOn w:val="Normal"/>
    <w:uiPriority w:val="99"/>
    <w:locked/>
    <w:rsid w:val="000F5959"/>
    <w:rPr>
      <w:rFonts w:eastAsia="MS Mincho"/>
      <w:lang w:val="en-US"/>
    </w:rPr>
  </w:style>
  <w:style w:type="paragraph" w:customStyle="1" w:styleId="Sectionheading">
    <w:name w:val="Section heading"/>
    <w:basedOn w:val="NormalWeb"/>
    <w:uiPriority w:val="99"/>
    <w:rsid w:val="000F5959"/>
    <w:pPr>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pPr>
    <w:rPr>
      <w:rFonts w:ascii="Times New Roman" w:eastAsia="MS Gothic" w:hAnsi="Times New Roman"/>
      <w:color w:val="000000"/>
      <w:kern w:val="24"/>
      <w:sz w:val="24"/>
      <w:szCs w:val="24"/>
      <w:lang w:val="en-US"/>
    </w:rPr>
  </w:style>
  <w:style w:type="paragraph" w:customStyle="1" w:styleId="EndNoteBibliography">
    <w:name w:val="EndNote Bibliography"/>
    <w:basedOn w:val="Normal"/>
    <w:uiPriority w:val="99"/>
    <w:rsid w:val="000F5959"/>
    <w:pPr>
      <w:contextualSpacing w:val="0"/>
    </w:pPr>
    <w:rPr>
      <w:rFonts w:ascii="Calibri" w:eastAsia="MS Mincho" w:hAnsi="Calibri"/>
      <w:lang w:val="en-US"/>
    </w:rPr>
  </w:style>
  <w:style w:type="paragraph" w:styleId="BalloonText">
    <w:name w:val="Balloon Text"/>
    <w:basedOn w:val="Normal"/>
    <w:link w:val="BalloonTextChar"/>
    <w:uiPriority w:val="99"/>
    <w:semiHidden/>
    <w:unhideWhenUsed/>
    <w:rsid w:val="000F5959"/>
    <w:rPr>
      <w:rFonts w:ascii="Tahoma" w:hAnsi="Tahoma" w:cs="Tahoma"/>
      <w:sz w:val="16"/>
      <w:szCs w:val="16"/>
    </w:rPr>
  </w:style>
  <w:style w:type="character" w:customStyle="1" w:styleId="BalloonTextChar">
    <w:name w:val="Balloon Text Char"/>
    <w:basedOn w:val="DefaultParagraphFont"/>
    <w:link w:val="BalloonText"/>
    <w:uiPriority w:val="99"/>
    <w:semiHidden/>
    <w:rsid w:val="000F595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A7028"/>
    <w:rPr>
      <w:sz w:val="16"/>
      <w:szCs w:val="16"/>
    </w:rPr>
  </w:style>
  <w:style w:type="paragraph" w:styleId="CommentText">
    <w:name w:val="annotation text"/>
    <w:basedOn w:val="Normal"/>
    <w:link w:val="CommentTextChar"/>
    <w:uiPriority w:val="99"/>
    <w:semiHidden/>
    <w:unhideWhenUsed/>
    <w:rsid w:val="007A7028"/>
    <w:rPr>
      <w:sz w:val="20"/>
      <w:szCs w:val="20"/>
    </w:rPr>
  </w:style>
  <w:style w:type="character" w:customStyle="1" w:styleId="CommentTextChar">
    <w:name w:val="Comment Text Char"/>
    <w:basedOn w:val="DefaultParagraphFont"/>
    <w:link w:val="CommentText"/>
    <w:uiPriority w:val="99"/>
    <w:semiHidden/>
    <w:rsid w:val="007A70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028"/>
    <w:rPr>
      <w:b/>
      <w:bCs/>
    </w:rPr>
  </w:style>
  <w:style w:type="character" w:customStyle="1" w:styleId="CommentSubjectChar">
    <w:name w:val="Comment Subject Char"/>
    <w:basedOn w:val="CommentTextChar"/>
    <w:link w:val="CommentSubject"/>
    <w:uiPriority w:val="99"/>
    <w:semiHidden/>
    <w:rsid w:val="007A70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B53B3"/>
    <w:pPr>
      <w:tabs>
        <w:tab w:val="center" w:pos="4513"/>
        <w:tab w:val="right" w:pos="9026"/>
      </w:tabs>
    </w:pPr>
  </w:style>
  <w:style w:type="character" w:customStyle="1" w:styleId="HeaderChar">
    <w:name w:val="Header Char"/>
    <w:basedOn w:val="DefaultParagraphFont"/>
    <w:link w:val="Header"/>
    <w:uiPriority w:val="99"/>
    <w:rsid w:val="00CB53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3B3"/>
    <w:pPr>
      <w:tabs>
        <w:tab w:val="center" w:pos="4513"/>
        <w:tab w:val="right" w:pos="9026"/>
      </w:tabs>
    </w:pPr>
  </w:style>
  <w:style w:type="character" w:customStyle="1" w:styleId="FooterChar">
    <w:name w:val="Footer Char"/>
    <w:basedOn w:val="DefaultParagraphFont"/>
    <w:link w:val="Footer"/>
    <w:uiPriority w:val="99"/>
    <w:rsid w:val="00CB53B3"/>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FE550F"/>
    <w:rPr>
      <w:rFonts w:asciiTheme="majorHAnsi" w:eastAsiaTheme="majorEastAsia" w:hAnsiTheme="majorHAnsi" w:cstheme="majorBidi"/>
      <w:color w:val="365F91" w:themeColor="accent1" w:themeShade="BF"/>
      <w:sz w:val="24"/>
      <w:szCs w:val="24"/>
    </w:rPr>
  </w:style>
  <w:style w:type="paragraph" w:styleId="BodyTextIndent3">
    <w:name w:val="Body Text Indent 3"/>
    <w:basedOn w:val="Normal"/>
    <w:link w:val="BodyTextIndent3Char"/>
    <w:rsid w:val="00FE550F"/>
    <w:pPr>
      <w:tabs>
        <w:tab w:val="right" w:pos="8910"/>
      </w:tabs>
      <w:spacing w:after="200" w:line="276" w:lineRule="auto"/>
      <w:ind w:left="720" w:hanging="11"/>
      <w:contextualSpacing w:val="0"/>
    </w:pPr>
    <w:rPr>
      <w:rFonts w:ascii="Cambria" w:hAnsi="Cambria"/>
      <w:sz w:val="22"/>
      <w:szCs w:val="22"/>
      <w:lang w:val="en-US" w:bidi="en-US"/>
    </w:rPr>
  </w:style>
  <w:style w:type="character" w:customStyle="1" w:styleId="BodyTextIndent3Char">
    <w:name w:val="Body Text Indent 3 Char"/>
    <w:basedOn w:val="DefaultParagraphFont"/>
    <w:link w:val="BodyTextIndent3"/>
    <w:rsid w:val="00FE550F"/>
    <w:rPr>
      <w:rFonts w:ascii="Cambria" w:eastAsia="Times New Roman" w:hAnsi="Cambria" w:cs="Times New Roman"/>
      <w:lang w:val="en-US" w:bidi="en-US"/>
    </w:rPr>
  </w:style>
  <w:style w:type="character" w:styleId="Emphasis">
    <w:name w:val="Emphasis"/>
    <w:uiPriority w:val="20"/>
    <w:qFormat/>
    <w:rsid w:val="00FE550F"/>
    <w:rPr>
      <w:b/>
      <w:bCs/>
      <w:i/>
      <w:iCs/>
      <w:spacing w:val="10"/>
    </w:rPr>
  </w:style>
  <w:style w:type="paragraph" w:styleId="Revision">
    <w:name w:val="Revision"/>
    <w:hidden/>
    <w:uiPriority w:val="99"/>
    <w:semiHidden/>
    <w:rsid w:val="00D7304A"/>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E000C"/>
    <w:pPr>
      <w:contextualSpacing w:val="0"/>
      <w:jc w:val="center"/>
    </w:pPr>
    <w:rPr>
      <w:b/>
      <w:szCs w:val="20"/>
      <w:lang w:eastAsia="en-AU"/>
    </w:rPr>
  </w:style>
  <w:style w:type="character" w:customStyle="1" w:styleId="TitleChar">
    <w:name w:val="Title Char"/>
    <w:basedOn w:val="DefaultParagraphFont"/>
    <w:link w:val="Title"/>
    <w:rsid w:val="006E000C"/>
    <w:rPr>
      <w:rFonts w:ascii="Times New Roman" w:eastAsia="Times New Roman" w:hAnsi="Times New Roman" w:cs="Times New Roman"/>
      <w:b/>
      <w:sz w:val="24"/>
      <w:szCs w:val="20"/>
      <w:lang w:eastAsia="en-AU"/>
    </w:rPr>
  </w:style>
  <w:style w:type="character" w:customStyle="1" w:styleId="ListParagraphChar">
    <w:name w:val="List Paragraph Char"/>
    <w:basedOn w:val="DefaultParagraphFont"/>
    <w:link w:val="ListParagraph"/>
    <w:uiPriority w:val="34"/>
    <w:rsid w:val="00413CF8"/>
    <w:rPr>
      <w:rFonts w:ascii="Times New Roman" w:eastAsia="Times New Roman" w:hAnsi="Times New Roman" w:cs="Times New Roman"/>
      <w:sz w:val="24"/>
      <w:szCs w:val="24"/>
    </w:rPr>
  </w:style>
  <w:style w:type="table" w:customStyle="1" w:styleId="GridTable1Light-Accent21">
    <w:name w:val="Grid Table 1 Light - Accent 21"/>
    <w:basedOn w:val="TableNormal"/>
    <w:uiPriority w:val="46"/>
    <w:rsid w:val="00413CF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4F1FC6"/>
  </w:style>
  <w:style w:type="paragraph" w:customStyle="1" w:styleId="Abbreviations">
    <w:name w:val="Abbreviations"/>
    <w:basedOn w:val="Normal"/>
    <w:qFormat/>
    <w:rsid w:val="00D54E29"/>
    <w:pPr>
      <w:keepLines/>
      <w:tabs>
        <w:tab w:val="left" w:pos="2268"/>
      </w:tabs>
      <w:spacing w:before="20" w:after="20"/>
      <w:contextualSpacing w:val="0"/>
    </w:pPr>
    <w:rPr>
      <w:rFonts w:ascii="Calibri" w:hAnsi="Calibri" w:cs="Arial"/>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549">
      <w:bodyDiv w:val="1"/>
      <w:marLeft w:val="0"/>
      <w:marRight w:val="0"/>
      <w:marTop w:val="0"/>
      <w:marBottom w:val="0"/>
      <w:divBdr>
        <w:top w:val="none" w:sz="0" w:space="0" w:color="auto"/>
        <w:left w:val="none" w:sz="0" w:space="0" w:color="auto"/>
        <w:bottom w:val="none" w:sz="0" w:space="0" w:color="auto"/>
        <w:right w:val="none" w:sz="0" w:space="0" w:color="auto"/>
      </w:divBdr>
    </w:div>
    <w:div w:id="883641716">
      <w:bodyDiv w:val="1"/>
      <w:marLeft w:val="0"/>
      <w:marRight w:val="0"/>
      <w:marTop w:val="0"/>
      <w:marBottom w:val="0"/>
      <w:divBdr>
        <w:top w:val="none" w:sz="0" w:space="0" w:color="auto"/>
        <w:left w:val="none" w:sz="0" w:space="0" w:color="auto"/>
        <w:bottom w:val="none" w:sz="0" w:space="0" w:color="auto"/>
        <w:right w:val="none" w:sz="0" w:space="0" w:color="auto"/>
      </w:divBdr>
    </w:div>
    <w:div w:id="14864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59A0-9C39-4E9F-B52E-812E600F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Protocol version 2</vt:lpstr>
    </vt:vector>
  </TitlesOfParts>
  <Company>Department of Health WA</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version 2</dc:title>
  <dc:subject>Breatheasy</dc:subject>
  <dc:creator>OBrien, Sharon;Paul Porter</dc:creator>
  <cp:keywords>Breath easy Protocol</cp:keywords>
  <cp:lastModifiedBy>Porter, Paul</cp:lastModifiedBy>
  <cp:revision>2</cp:revision>
  <cp:lastPrinted>2021-06-23T01:55:00Z</cp:lastPrinted>
  <dcterms:created xsi:type="dcterms:W3CDTF">2021-07-23T02:08:00Z</dcterms:created>
  <dcterms:modified xsi:type="dcterms:W3CDTF">2021-07-23T02:08:00Z</dcterms:modified>
</cp:coreProperties>
</file>