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AE85" w14:textId="77777777" w:rsidR="00E02597" w:rsidRPr="00E02597" w:rsidRDefault="00E02597" w:rsidP="00E02597">
      <w:pPr>
        <w:shd w:val="clear" w:color="auto" w:fill="FFFFFF"/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</w:pP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t>Date of Decision Notification: 27 Apr 2021</w:t>
      </w:r>
    </w:p>
    <w:p w14:paraId="5779F46A" w14:textId="77777777" w:rsidR="00E02597" w:rsidRPr="00E02597" w:rsidRDefault="00E02597" w:rsidP="00E02597">
      <w:pPr>
        <w:rPr>
          <w:rFonts w:ascii="Times New Roman" w:eastAsia="Times New Roman" w:hAnsi="Times New Roman" w:cs="Times New Roman"/>
          <w:lang w:eastAsia="en-GB"/>
        </w:rPr>
      </w:pP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Dear sreecanth Raja,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b/>
          <w:bCs/>
          <w:color w:val="212121"/>
          <w:sz w:val="23"/>
          <w:szCs w:val="23"/>
          <w:shd w:val="clear" w:color="auto" w:fill="FFFFFF"/>
          <w:lang w:eastAsia="en-GB"/>
        </w:rPr>
        <w:t>Project Title: 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Examining the role of faecal microbiota transplantation (FMT) to induce remission in resistant ulcerative proctitis (UP): a pilot study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b/>
          <w:bCs/>
          <w:color w:val="212121"/>
          <w:sz w:val="23"/>
          <w:szCs w:val="23"/>
          <w:shd w:val="clear" w:color="auto" w:fill="FFFFFF"/>
          <w:lang w:eastAsia="en-GB"/>
        </w:rPr>
        <w:t>GEMS: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 2021/</w:t>
      </w:r>
      <w:r w:rsidRPr="00E02597">
        <w:rPr>
          <w:rFonts w:ascii="Segoe UI Light" w:eastAsia="Times New Roman" w:hAnsi="Segoe UI Light" w:cs="Segoe UI Light"/>
          <w:color w:val="FFFFFF"/>
          <w:sz w:val="23"/>
          <w:szCs w:val="23"/>
          <w:shd w:val="clear" w:color="auto" w:fill="D82300"/>
          <w:lang w:eastAsia="en-GB"/>
        </w:rPr>
        <w:t>HRE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00088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Please accept this e-mail as </w:t>
      </w:r>
      <w:r w:rsidRPr="00E02597">
        <w:rPr>
          <w:rFonts w:ascii="Segoe UI Light" w:eastAsia="Times New Roman" w:hAnsi="Segoe UI Light" w:cs="Segoe UI Light"/>
          <w:b/>
          <w:bCs/>
          <w:color w:val="212121"/>
          <w:sz w:val="23"/>
          <w:szCs w:val="23"/>
          <w:shd w:val="clear" w:color="auto" w:fill="FFFFFF"/>
          <w:lang w:eastAsia="en-GB"/>
        </w:rPr>
        <w:t>Acknowledgement of Receipt, Review and APPROVAL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 of the submitted amendment, on behalf of</w:t>
      </w:r>
      <w:r w:rsidRPr="00E02597">
        <w:rPr>
          <w:rFonts w:ascii="Segoe UI Light" w:eastAsia="Times New Roman" w:hAnsi="Segoe UI Light" w:cs="Segoe UI Light"/>
          <w:b/>
          <w:bCs/>
          <w:color w:val="212121"/>
          <w:sz w:val="23"/>
          <w:szCs w:val="23"/>
          <w:shd w:val="clear" w:color="auto" w:fill="FFFFFF"/>
          <w:lang w:eastAsia="en-GB"/>
        </w:rPr>
        <w:t> 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Central Adelaide Local Health Network Human Research Ethics Committee (CALHN 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EE94"/>
          <w:lang w:eastAsia="en-GB"/>
        </w:rPr>
        <w:t>HRE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C):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Amendment type: Addition of a New Site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</w:p>
    <w:p w14:paraId="7CA26703" w14:textId="77777777" w:rsidR="00E02597" w:rsidRPr="00E02597" w:rsidRDefault="00E02597" w:rsidP="00E025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</w:pP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t>The Queen Elizabeth Hospital</w:t>
      </w:r>
    </w:p>
    <w:p w14:paraId="7D56DC7E" w14:textId="77777777" w:rsidR="00E02597" w:rsidRPr="00E02597" w:rsidRDefault="00E02597" w:rsidP="00E02597">
      <w:pPr>
        <w:rPr>
          <w:rFonts w:ascii="Times New Roman" w:eastAsia="Times New Roman" w:hAnsi="Times New Roman" w:cs="Times New Roman"/>
          <w:lang w:eastAsia="en-GB"/>
        </w:rPr>
      </w:pP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PI name:</w:t>
      </w:r>
    </w:p>
    <w:p w14:paraId="0855B81A" w14:textId="77777777" w:rsidR="00E02597" w:rsidRPr="00E02597" w:rsidRDefault="00E02597" w:rsidP="00E0259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</w:pP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t>Sreecanth Raja</w:t>
      </w:r>
    </w:p>
    <w:p w14:paraId="5B846754" w14:textId="54E5979D" w:rsidR="00E02597" w:rsidRPr="00E02597" w:rsidRDefault="00E02597" w:rsidP="00E02597">
      <w:pPr>
        <w:rPr>
          <w:rFonts w:ascii="Times New Roman" w:eastAsia="Times New Roman" w:hAnsi="Times New Roman" w:cs="Times New Roman"/>
          <w:lang w:eastAsia="en-GB"/>
        </w:rPr>
      </w:pP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This approval is subject to adherence to the Terms and Conditions of ethical approval and local governance, and subject to any changes subsequently approved.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Should you have any queries, please contact CALHN Research Services on 08 7117 2223 or via email at </w:t>
      </w:r>
      <w:hyperlink r:id="rId5" w:tgtFrame="_blank" w:history="1">
        <w:r w:rsidRPr="00E02597">
          <w:rPr>
            <w:rFonts w:ascii="Segoe UI Light" w:eastAsia="Times New Roman" w:hAnsi="Segoe UI Light" w:cs="Segoe UI Light"/>
            <w:color w:val="0000FF"/>
            <w:sz w:val="23"/>
            <w:szCs w:val="23"/>
            <w:u w:val="single"/>
            <w:shd w:val="clear" w:color="auto" w:fill="FFFFFF"/>
            <w:lang w:eastAsia="en-GB"/>
          </w:rPr>
          <w:t>Health.CALHNResearchMonitoring@sa.gov.au</w:t>
        </w:r>
      </w:hyperlink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u w:val="single"/>
          <w:shd w:val="clear" w:color="auto" w:fill="FFFFFF"/>
          <w:lang w:eastAsia="en-GB"/>
        </w:rPr>
        <w:t>.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Kind regards,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Eyllinee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i/>
          <w:iCs/>
          <w:color w:val="212121"/>
          <w:sz w:val="23"/>
          <w:szCs w:val="23"/>
          <w:shd w:val="clear" w:color="auto" w:fill="FFFFFF"/>
          <w:lang w:eastAsia="en-GB"/>
        </w:rPr>
        <w:t>on behalf of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CALHN Research Services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i/>
          <w:iCs/>
          <w:color w:val="212121"/>
          <w:sz w:val="23"/>
          <w:szCs w:val="23"/>
          <w:shd w:val="clear" w:color="auto" w:fill="FFFFFF"/>
          <w:lang w:eastAsia="en-GB"/>
        </w:rPr>
        <w:t> 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i/>
          <w:iCs/>
          <w:color w:val="212121"/>
          <w:sz w:val="23"/>
          <w:szCs w:val="23"/>
          <w:shd w:val="clear" w:color="auto" w:fill="FFFFFF"/>
          <w:lang w:eastAsia="en-GB"/>
        </w:rPr>
        <w:t>and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Mr Ian Tindall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Chair, Human Research Ethics Committee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>Central Adelaide Local Health Network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t xml:space="preserve"> Phone: 08 7117 </w:t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shd w:val="clear" w:color="auto" w:fill="FFFFFF"/>
          <w:lang w:eastAsia="en-GB"/>
        </w:rPr>
        <w:lastRenderedPageBreak/>
        <w:t>2229  |  Email: </w:t>
      </w:r>
      <w:hyperlink r:id="rId6" w:tgtFrame="_blank" w:history="1">
        <w:r w:rsidRPr="00E02597">
          <w:rPr>
            <w:rFonts w:ascii="Segoe UI Light" w:eastAsia="Times New Roman" w:hAnsi="Segoe UI Light" w:cs="Segoe UI Light"/>
            <w:color w:val="0000FF"/>
            <w:sz w:val="23"/>
            <w:szCs w:val="23"/>
            <w:u w:val="single"/>
            <w:shd w:val="clear" w:color="auto" w:fill="FFFFFF"/>
            <w:lang w:eastAsia="en-GB"/>
          </w:rPr>
          <w:t>Health.CALHNResearchEthics@sa.gov.au</w:t>
        </w:r>
      </w:hyperlink>
      <w:r w:rsidRPr="00E02597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02597">
        <w:rPr>
          <w:rFonts w:ascii="Times New Roman" w:eastAsia="Times New Roman" w:hAnsi="Times New Roman" w:cs="Times New Roman"/>
          <w:lang w:eastAsia="en-GB"/>
        </w:rPr>
        <w:instrText xml:space="preserve"> INCLUDEPICTURE "https://gems.sahealth.sa.gov.au/Assets/upload-a1e6cfa1-d2ec-4b32-8728-d9b53735e3a4.JPG" \* MERGEFORMATINET </w:instrText>
      </w:r>
      <w:r w:rsidRPr="00E02597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02597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B87FCEB" wp14:editId="03F7CFA5">
            <wp:extent cx="2286000" cy="14859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597">
        <w:rPr>
          <w:rFonts w:ascii="Times New Roman" w:eastAsia="Times New Roman" w:hAnsi="Times New Roman" w:cs="Times New Roman"/>
          <w:lang w:eastAsia="en-GB"/>
        </w:rPr>
        <w:fldChar w:fldCharType="end"/>
      </w:r>
      <w:r w:rsidRPr="00E02597">
        <w:rPr>
          <w:rFonts w:ascii="Segoe UI Light" w:eastAsia="Times New Roman" w:hAnsi="Segoe UI Light" w:cs="Segoe UI Light"/>
          <w:color w:val="212121"/>
          <w:sz w:val="23"/>
          <w:szCs w:val="23"/>
          <w:lang w:eastAsia="en-GB"/>
        </w:rPr>
        <w:br/>
      </w:r>
      <w:r w:rsidRPr="00E02597">
        <w:rPr>
          <w:rFonts w:ascii="Segoe UI Light" w:eastAsia="Times New Roman" w:hAnsi="Segoe UI Light" w:cs="Segoe UI Light"/>
          <w:i/>
          <w:iCs/>
          <w:color w:val="212121"/>
          <w:sz w:val="23"/>
          <w:szCs w:val="23"/>
          <w:shd w:val="clear" w:color="auto" w:fill="FFFFFF"/>
          <w:lang w:eastAsia="en-GB"/>
        </w:rPr>
        <w:t>This email may contain confidential information, which also may be legally privileged. Only the intended recipient(s) may access, use, distribute or copy this e-mail. If this e-mail is received in error, please inform the sender by return e-mail and delete the original. If there are doubts about the validity of this message, please contact the sender by telephone. It is the recipient's responsibility to check the e-mail and any attached files for viruses.</w:t>
      </w:r>
    </w:p>
    <w:p w14:paraId="2E8CADB1" w14:textId="77777777" w:rsidR="00E02597" w:rsidRDefault="00E02597"/>
    <w:sectPr w:rsidR="00E02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E46CE"/>
    <w:multiLevelType w:val="multilevel"/>
    <w:tmpl w:val="02B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323B7"/>
    <w:multiLevelType w:val="multilevel"/>
    <w:tmpl w:val="D27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97"/>
    <w:rsid w:val="00C51CA2"/>
    <w:rsid w:val="00E0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B1531"/>
  <w15:chartTrackingRefBased/>
  <w15:docId w15:val="{80A83FCF-17D7-7E4F-B2BD-E6268361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2597"/>
    <w:rPr>
      <w:b/>
      <w:bCs/>
    </w:rPr>
  </w:style>
  <w:style w:type="character" w:customStyle="1" w:styleId="currenthithighlight">
    <w:name w:val="currenthithighlight"/>
    <w:basedOn w:val="DefaultParagraphFont"/>
    <w:rsid w:val="00E02597"/>
  </w:style>
  <w:style w:type="character" w:customStyle="1" w:styleId="highlight">
    <w:name w:val="highlight"/>
    <w:basedOn w:val="DefaultParagraphFont"/>
    <w:rsid w:val="00E02597"/>
  </w:style>
  <w:style w:type="character" w:styleId="Hyperlink">
    <w:name w:val="Hyperlink"/>
    <w:basedOn w:val="DefaultParagraphFont"/>
    <w:uiPriority w:val="99"/>
    <w:semiHidden/>
    <w:unhideWhenUsed/>
    <w:rsid w:val="00E025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02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th.CALHNResearchEthics@sa.gov.au" TargetMode="External"/><Relationship Id="rId5" Type="http://schemas.openxmlformats.org/officeDocument/2006/relationships/hyperlink" Target="mailto:Health.CALHNResearchMonitoring@sa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Sreecanth Raja</dc:creator>
  <cp:keywords/>
  <dc:description/>
  <cp:lastModifiedBy>Sreecanth Raja</cp:lastModifiedBy>
  <cp:revision>1</cp:revision>
  <dcterms:created xsi:type="dcterms:W3CDTF">2021-05-24T17:34:00Z</dcterms:created>
  <dcterms:modified xsi:type="dcterms:W3CDTF">2021-05-24T17:34:00Z</dcterms:modified>
</cp:coreProperties>
</file>