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20F34" w14:textId="77777777" w:rsidR="00D40DAE" w:rsidRPr="00AF2C4F" w:rsidRDefault="00D40DAE" w:rsidP="00D40DAE">
      <w:pPr>
        <w:spacing w:after="150" w:line="300" w:lineRule="atLeast"/>
        <w:rPr>
          <w:rFonts w:ascii="Helvetica" w:eastAsia="Times New Roman" w:hAnsi="Helvetica" w:cs="Times New Roman"/>
          <w:sz w:val="21"/>
          <w:szCs w:val="21"/>
          <w:lang w:val="en" w:eastAsia="en-AU"/>
        </w:rPr>
      </w:pPr>
      <w:r w:rsidRPr="00AF2C4F">
        <w:rPr>
          <w:rFonts w:ascii="Helvetica" w:eastAsia="Times New Roman" w:hAnsi="Helvetica" w:cs="Times New Roman"/>
          <w:sz w:val="21"/>
          <w:szCs w:val="21"/>
          <w:u w:val="single"/>
          <w:lang w:val="en" w:eastAsia="en-AU"/>
        </w:rPr>
        <w:t>Title</w:t>
      </w:r>
    </w:p>
    <w:p w14:paraId="310E32EE" w14:textId="0A880DA4" w:rsidR="00D40DAE" w:rsidRPr="00AF2C4F" w:rsidRDefault="00D40DAE" w:rsidP="00D40DAE">
      <w:pPr>
        <w:spacing w:before="100" w:beforeAutospacing="1" w:after="100" w:afterAutospacing="1" w:line="300" w:lineRule="atLeast"/>
        <w:rPr>
          <w:rFonts w:ascii="Helvetica" w:eastAsia="Times New Roman" w:hAnsi="Helvetica" w:cs="Times New Roman"/>
          <w:sz w:val="21"/>
          <w:szCs w:val="21"/>
          <w:lang w:val="en" w:eastAsia="en-AU"/>
        </w:rPr>
      </w:pPr>
      <w:r w:rsidRPr="00AF2C4F">
        <w:rPr>
          <w:rFonts w:ascii="Helvetica" w:eastAsia="Times New Roman" w:hAnsi="Helvetica" w:cs="Times New Roman"/>
          <w:sz w:val="21"/>
          <w:szCs w:val="21"/>
          <w:lang w:val="en" w:eastAsia="en-AU"/>
        </w:rPr>
        <w:t xml:space="preserve">A validation study of the </w:t>
      </w:r>
      <w:r w:rsidR="001A257B" w:rsidRPr="00AF2C4F">
        <w:rPr>
          <w:rFonts w:ascii="Helvetica" w:eastAsia="Times New Roman" w:hAnsi="Helvetica" w:cs="Times New Roman"/>
          <w:sz w:val="21"/>
          <w:szCs w:val="21"/>
          <w:lang w:val="en" w:eastAsia="en-AU"/>
        </w:rPr>
        <w:t xml:space="preserve">limited channel </w:t>
      </w:r>
      <w:r w:rsidR="0085748D" w:rsidRPr="00AF2C4F">
        <w:rPr>
          <w:rFonts w:ascii="Helvetica" w:eastAsia="Times New Roman" w:hAnsi="Helvetica" w:cs="Times New Roman"/>
          <w:sz w:val="21"/>
          <w:szCs w:val="21"/>
          <w:lang w:val="en" w:eastAsia="en-AU"/>
        </w:rPr>
        <w:t>single and multi</w:t>
      </w:r>
      <w:r w:rsidR="00DF4E2A">
        <w:rPr>
          <w:rFonts w:ascii="Helvetica" w:eastAsia="Times New Roman" w:hAnsi="Helvetica" w:cs="Times New Roman"/>
          <w:sz w:val="21"/>
          <w:szCs w:val="21"/>
          <w:lang w:val="en" w:eastAsia="en-AU"/>
        </w:rPr>
        <w:t>-</w:t>
      </w:r>
      <w:r w:rsidR="0085748D" w:rsidRPr="00AF2C4F">
        <w:rPr>
          <w:rFonts w:ascii="Helvetica" w:eastAsia="Times New Roman" w:hAnsi="Helvetica" w:cs="Times New Roman"/>
          <w:sz w:val="21"/>
          <w:szCs w:val="21"/>
          <w:lang w:val="en" w:eastAsia="en-AU"/>
        </w:rPr>
        <w:t xml:space="preserve">use </w:t>
      </w:r>
      <w:r w:rsidRPr="00AF2C4F">
        <w:rPr>
          <w:rFonts w:ascii="Helvetica" w:eastAsia="Times New Roman" w:hAnsi="Helvetica" w:cs="Times New Roman"/>
          <w:sz w:val="21"/>
          <w:szCs w:val="21"/>
          <w:lang w:val="en" w:eastAsia="en-AU"/>
        </w:rPr>
        <w:t>NightOwl sleep testing system</w:t>
      </w:r>
      <w:r w:rsidR="0085748D" w:rsidRPr="00AF2C4F">
        <w:rPr>
          <w:rFonts w:ascii="Helvetica" w:eastAsia="Times New Roman" w:hAnsi="Helvetica" w:cs="Times New Roman"/>
          <w:sz w:val="21"/>
          <w:szCs w:val="21"/>
          <w:lang w:val="en" w:eastAsia="en-AU"/>
        </w:rPr>
        <w:t>s</w:t>
      </w:r>
      <w:r w:rsidRPr="00AF2C4F">
        <w:rPr>
          <w:rFonts w:ascii="Helvetica" w:eastAsia="Times New Roman" w:hAnsi="Helvetica" w:cs="Times New Roman"/>
          <w:sz w:val="21"/>
          <w:szCs w:val="21"/>
          <w:lang w:val="en" w:eastAsia="en-AU"/>
        </w:rPr>
        <w:t xml:space="preserve"> compared to laboratory polysomnography</w:t>
      </w:r>
      <w:r w:rsidR="00230562" w:rsidRPr="00AF2C4F">
        <w:rPr>
          <w:rFonts w:ascii="Helvetica" w:eastAsia="Times New Roman" w:hAnsi="Helvetica" w:cs="Times New Roman"/>
          <w:sz w:val="21"/>
          <w:szCs w:val="21"/>
          <w:lang w:val="en" w:eastAsia="en-AU"/>
        </w:rPr>
        <w:t xml:space="preserve"> in the diagnosis of obstructive sleep apnoea</w:t>
      </w:r>
    </w:p>
    <w:p w14:paraId="08C4A3D0" w14:textId="77777777" w:rsidR="00D40DAE" w:rsidRPr="00AF2C4F" w:rsidRDefault="00D40DAE" w:rsidP="00D40DAE">
      <w:pPr>
        <w:spacing w:after="150" w:line="300" w:lineRule="atLeast"/>
        <w:rPr>
          <w:rFonts w:ascii="Helvetica" w:eastAsia="Times New Roman" w:hAnsi="Helvetica" w:cs="Times New Roman"/>
          <w:sz w:val="21"/>
          <w:szCs w:val="21"/>
          <w:lang w:val="en" w:eastAsia="en-AU"/>
        </w:rPr>
      </w:pPr>
      <w:r w:rsidRPr="00AF2C4F">
        <w:rPr>
          <w:rFonts w:ascii="Helvetica" w:eastAsia="Times New Roman" w:hAnsi="Helvetica" w:cs="Times New Roman"/>
          <w:sz w:val="21"/>
          <w:szCs w:val="21"/>
          <w:u w:val="single"/>
          <w:lang w:val="en" w:eastAsia="en-AU"/>
        </w:rPr>
        <w:t>Project Team Roles &amp; Responsibilities</w:t>
      </w:r>
    </w:p>
    <w:p w14:paraId="7ACD23BF" w14:textId="207FFF28" w:rsidR="00D40DAE" w:rsidRPr="00AF2C4F" w:rsidRDefault="00D40DAE" w:rsidP="00D40DAE">
      <w:pPr>
        <w:numPr>
          <w:ilvl w:val="0"/>
          <w:numId w:val="2"/>
        </w:numPr>
        <w:spacing w:before="100" w:beforeAutospacing="1" w:after="100" w:afterAutospacing="1" w:line="300" w:lineRule="atLeast"/>
        <w:ind w:left="375"/>
        <w:rPr>
          <w:rFonts w:ascii="Helvetica" w:eastAsia="Times New Roman" w:hAnsi="Helvetica" w:cs="Times New Roman"/>
          <w:sz w:val="21"/>
          <w:szCs w:val="21"/>
          <w:lang w:val="en" w:eastAsia="en-AU"/>
        </w:rPr>
      </w:pPr>
      <w:r w:rsidRPr="00AF2C4F">
        <w:rPr>
          <w:rFonts w:ascii="Helvetica" w:eastAsia="Times New Roman" w:hAnsi="Helvetica" w:cs="Times New Roman"/>
          <w:sz w:val="21"/>
          <w:szCs w:val="21"/>
          <w:lang w:val="en" w:eastAsia="en-AU"/>
        </w:rPr>
        <w:t>Dr Christopher Lyne</w:t>
      </w:r>
      <w:r w:rsidR="002215DC" w:rsidRPr="00AF2C4F">
        <w:rPr>
          <w:rFonts w:ascii="Helvetica" w:eastAsia="Times New Roman" w:hAnsi="Helvetica" w:cs="Times New Roman"/>
          <w:sz w:val="21"/>
          <w:szCs w:val="21"/>
          <w:lang w:val="en" w:eastAsia="en-AU"/>
        </w:rPr>
        <w:t xml:space="preserve"> </w:t>
      </w:r>
      <w:r w:rsidR="0002575A">
        <w:rPr>
          <w:rFonts w:ascii="Helvetica" w:eastAsia="Times New Roman" w:hAnsi="Helvetica" w:cs="Times New Roman"/>
          <w:sz w:val="21"/>
          <w:szCs w:val="21"/>
          <w:lang w:val="en" w:eastAsia="en-AU"/>
        </w:rPr>
        <w:t xml:space="preserve">BBiomed </w:t>
      </w:r>
      <w:r w:rsidR="002215DC" w:rsidRPr="00AF2C4F">
        <w:rPr>
          <w:rFonts w:ascii="Helvetica" w:eastAsia="Times New Roman" w:hAnsi="Helvetica" w:cs="Times New Roman"/>
          <w:sz w:val="21"/>
          <w:szCs w:val="21"/>
          <w:lang w:val="en" w:eastAsia="en-AU"/>
        </w:rPr>
        <w:t>MD</w:t>
      </w:r>
      <w:r w:rsidR="00786069" w:rsidRPr="00AF2C4F">
        <w:rPr>
          <w:rFonts w:ascii="Helvetica" w:eastAsia="Times New Roman" w:hAnsi="Helvetica" w:cs="Times New Roman"/>
          <w:sz w:val="21"/>
          <w:szCs w:val="21"/>
          <w:lang w:val="en" w:eastAsia="en-AU"/>
        </w:rPr>
        <w:t>, Monash Lung and Sleep</w:t>
      </w:r>
      <w:r w:rsidRPr="00AF2C4F">
        <w:rPr>
          <w:rFonts w:ascii="Helvetica" w:eastAsia="Times New Roman" w:hAnsi="Helvetica" w:cs="Times New Roman"/>
          <w:sz w:val="21"/>
          <w:szCs w:val="21"/>
          <w:lang w:val="en" w:eastAsia="en-AU"/>
        </w:rPr>
        <w:t xml:space="preserve">, </w:t>
      </w:r>
      <w:r w:rsidR="000211C6">
        <w:rPr>
          <w:rFonts w:ascii="Helvetica" w:eastAsia="Times New Roman" w:hAnsi="Helvetica" w:cs="Times New Roman"/>
          <w:sz w:val="21"/>
          <w:szCs w:val="21"/>
          <w:lang w:val="en" w:eastAsia="en-AU"/>
        </w:rPr>
        <w:t>Pr</w:t>
      </w:r>
      <w:r w:rsidR="00556F95">
        <w:rPr>
          <w:rFonts w:ascii="Helvetica" w:eastAsia="Times New Roman" w:hAnsi="Helvetica" w:cs="Times New Roman"/>
          <w:sz w:val="21"/>
          <w:szCs w:val="21"/>
          <w:lang w:val="en" w:eastAsia="en-AU"/>
        </w:rPr>
        <w:t xml:space="preserve">inciple </w:t>
      </w:r>
      <w:r w:rsidR="00786069" w:rsidRPr="00AF2C4F">
        <w:rPr>
          <w:rFonts w:ascii="Helvetica" w:eastAsia="Times New Roman" w:hAnsi="Helvetica" w:cs="Times New Roman"/>
          <w:sz w:val="21"/>
          <w:szCs w:val="21"/>
          <w:lang w:val="en" w:eastAsia="en-AU"/>
        </w:rPr>
        <w:t>I</w:t>
      </w:r>
      <w:r w:rsidRPr="00AF2C4F">
        <w:rPr>
          <w:rFonts w:ascii="Helvetica" w:eastAsia="Times New Roman" w:hAnsi="Helvetica" w:cs="Times New Roman"/>
          <w:sz w:val="21"/>
          <w:szCs w:val="21"/>
          <w:lang w:val="en" w:eastAsia="en-AU"/>
        </w:rPr>
        <w:t xml:space="preserve">nvestigator </w:t>
      </w:r>
    </w:p>
    <w:p w14:paraId="2AE157A4" w14:textId="696C6C4F" w:rsidR="00D40DAE" w:rsidRPr="00AF2C4F" w:rsidRDefault="00D40DAE" w:rsidP="00D40DAE">
      <w:pPr>
        <w:numPr>
          <w:ilvl w:val="0"/>
          <w:numId w:val="2"/>
        </w:numPr>
        <w:spacing w:before="100" w:beforeAutospacing="1" w:after="100" w:afterAutospacing="1" w:line="300" w:lineRule="atLeast"/>
        <w:ind w:left="375"/>
        <w:rPr>
          <w:rFonts w:ascii="Helvetica" w:eastAsia="Times New Roman" w:hAnsi="Helvetica" w:cs="Times New Roman"/>
          <w:sz w:val="21"/>
          <w:szCs w:val="21"/>
          <w:lang w:val="en" w:eastAsia="en-AU"/>
        </w:rPr>
      </w:pPr>
      <w:r w:rsidRPr="00AF2C4F">
        <w:rPr>
          <w:rFonts w:ascii="Helvetica" w:eastAsia="Times New Roman" w:hAnsi="Helvetica" w:cs="Times New Roman"/>
          <w:sz w:val="21"/>
          <w:szCs w:val="21"/>
          <w:lang w:val="en" w:eastAsia="en-AU"/>
        </w:rPr>
        <w:t>A/Prof Darren Mansfield</w:t>
      </w:r>
      <w:r w:rsidR="0085748D" w:rsidRPr="00AF2C4F">
        <w:rPr>
          <w:rFonts w:ascii="Helvetica" w:eastAsia="Times New Roman" w:hAnsi="Helvetica" w:cs="Times New Roman"/>
          <w:sz w:val="21"/>
          <w:szCs w:val="21"/>
          <w:lang w:val="en" w:eastAsia="en-AU"/>
        </w:rPr>
        <w:t xml:space="preserve"> MBBS PhD.  Monash Lung and Sleep, Monash University</w:t>
      </w:r>
      <w:r w:rsidR="00753FCE" w:rsidRPr="00AF2C4F">
        <w:rPr>
          <w:rFonts w:ascii="Helvetica" w:eastAsia="Times New Roman" w:hAnsi="Helvetica" w:cs="Times New Roman"/>
          <w:sz w:val="21"/>
          <w:szCs w:val="21"/>
          <w:lang w:val="en" w:eastAsia="en-AU"/>
        </w:rPr>
        <w:t xml:space="preserve">, </w:t>
      </w:r>
      <w:r w:rsidR="00556F95">
        <w:rPr>
          <w:rFonts w:ascii="Helvetica" w:eastAsia="Times New Roman" w:hAnsi="Helvetica" w:cs="Times New Roman"/>
          <w:sz w:val="21"/>
          <w:szCs w:val="21"/>
          <w:lang w:val="en" w:eastAsia="en-AU"/>
        </w:rPr>
        <w:t xml:space="preserve">Chief </w:t>
      </w:r>
      <w:r w:rsidR="0085748D" w:rsidRPr="00AF2C4F">
        <w:rPr>
          <w:rFonts w:ascii="Helvetica" w:eastAsia="Times New Roman" w:hAnsi="Helvetica" w:cs="Times New Roman"/>
          <w:sz w:val="21"/>
          <w:szCs w:val="21"/>
          <w:lang w:val="en" w:eastAsia="en-AU"/>
        </w:rPr>
        <w:t>I</w:t>
      </w:r>
      <w:r w:rsidR="00753FCE" w:rsidRPr="00AF2C4F">
        <w:rPr>
          <w:rFonts w:ascii="Helvetica" w:eastAsia="Times New Roman" w:hAnsi="Helvetica" w:cs="Times New Roman"/>
          <w:sz w:val="21"/>
          <w:szCs w:val="21"/>
          <w:lang w:val="en" w:eastAsia="en-AU"/>
        </w:rPr>
        <w:t>nvestigator</w:t>
      </w:r>
      <w:r w:rsidR="0085748D" w:rsidRPr="00AF2C4F">
        <w:rPr>
          <w:rFonts w:ascii="Helvetica" w:eastAsia="Times New Roman" w:hAnsi="Helvetica" w:cs="Times New Roman"/>
          <w:sz w:val="21"/>
          <w:szCs w:val="21"/>
          <w:lang w:val="en" w:eastAsia="en-AU"/>
        </w:rPr>
        <w:t>.</w:t>
      </w:r>
    </w:p>
    <w:p w14:paraId="21EBEECB" w14:textId="7F83F72D" w:rsidR="00753FCE" w:rsidRPr="00AF2C4F" w:rsidRDefault="00B95F7A" w:rsidP="00D40DAE">
      <w:pPr>
        <w:numPr>
          <w:ilvl w:val="0"/>
          <w:numId w:val="2"/>
        </w:numPr>
        <w:spacing w:before="100" w:beforeAutospacing="1" w:after="100" w:afterAutospacing="1" w:line="300" w:lineRule="atLeast"/>
        <w:ind w:left="375"/>
        <w:rPr>
          <w:rFonts w:ascii="Helvetica" w:eastAsia="Times New Roman" w:hAnsi="Helvetica" w:cs="Times New Roman"/>
          <w:sz w:val="21"/>
          <w:szCs w:val="21"/>
          <w:lang w:val="en" w:eastAsia="en-AU"/>
        </w:rPr>
      </w:pPr>
      <w:r>
        <w:rPr>
          <w:rFonts w:ascii="Helvetica" w:eastAsia="Times New Roman" w:hAnsi="Helvetica" w:cs="Times New Roman"/>
          <w:sz w:val="21"/>
          <w:szCs w:val="21"/>
          <w:lang w:val="en" w:eastAsia="en-AU"/>
        </w:rPr>
        <w:t xml:space="preserve">Dr </w:t>
      </w:r>
      <w:r w:rsidR="00753FCE" w:rsidRPr="00AF2C4F">
        <w:rPr>
          <w:rFonts w:ascii="Helvetica" w:eastAsia="Times New Roman" w:hAnsi="Helvetica" w:cs="Times New Roman"/>
          <w:sz w:val="21"/>
          <w:szCs w:val="21"/>
          <w:lang w:val="en" w:eastAsia="en-AU"/>
        </w:rPr>
        <w:t>Durda Stupar</w:t>
      </w:r>
      <w:r w:rsidR="001E345F">
        <w:rPr>
          <w:rFonts w:ascii="Helvetica" w:eastAsia="Times New Roman" w:hAnsi="Helvetica" w:cs="Times New Roman"/>
          <w:sz w:val="21"/>
          <w:szCs w:val="21"/>
          <w:lang w:val="en" w:eastAsia="en-AU"/>
        </w:rPr>
        <w:t xml:space="preserve"> BSc Bmed</w:t>
      </w:r>
      <w:r w:rsidR="003069EC">
        <w:rPr>
          <w:rFonts w:ascii="Helvetica" w:eastAsia="Times New Roman" w:hAnsi="Helvetica" w:cs="Times New Roman"/>
          <w:sz w:val="21"/>
          <w:szCs w:val="21"/>
          <w:lang w:val="en" w:eastAsia="en-AU"/>
        </w:rPr>
        <w:t xml:space="preserve"> Honours</w:t>
      </w:r>
      <w:r w:rsidR="008F4CE2">
        <w:rPr>
          <w:rFonts w:ascii="Helvetica" w:eastAsia="Times New Roman" w:hAnsi="Helvetica" w:cs="Times New Roman"/>
          <w:sz w:val="21"/>
          <w:szCs w:val="21"/>
          <w:lang w:val="en" w:eastAsia="en-AU"/>
        </w:rPr>
        <w:t xml:space="preserve"> PhD</w:t>
      </w:r>
      <w:r w:rsidR="00753FCE" w:rsidRPr="00AF2C4F">
        <w:rPr>
          <w:rFonts w:ascii="Helvetica" w:eastAsia="Times New Roman" w:hAnsi="Helvetica" w:cs="Times New Roman"/>
          <w:sz w:val="21"/>
          <w:szCs w:val="21"/>
          <w:lang w:val="en" w:eastAsia="en-AU"/>
        </w:rPr>
        <w:t xml:space="preserve">, </w:t>
      </w:r>
      <w:r w:rsidR="0002575A">
        <w:rPr>
          <w:rFonts w:ascii="Helvetica" w:eastAsia="Times New Roman" w:hAnsi="Helvetica" w:cs="Times New Roman"/>
          <w:sz w:val="21"/>
          <w:szCs w:val="21"/>
          <w:lang w:val="en" w:eastAsia="en-AU"/>
        </w:rPr>
        <w:t>I</w:t>
      </w:r>
      <w:r w:rsidR="00753FCE" w:rsidRPr="00AF2C4F">
        <w:rPr>
          <w:rFonts w:ascii="Helvetica" w:eastAsia="Times New Roman" w:hAnsi="Helvetica" w:cs="Times New Roman"/>
          <w:sz w:val="21"/>
          <w:szCs w:val="21"/>
          <w:lang w:val="en" w:eastAsia="en-AU"/>
        </w:rPr>
        <w:t>nvestigator</w:t>
      </w:r>
    </w:p>
    <w:p w14:paraId="7334AEC5" w14:textId="04AE6972" w:rsidR="00753FCE" w:rsidRPr="00AF2C4F" w:rsidRDefault="00B95F7A" w:rsidP="00D40DAE">
      <w:pPr>
        <w:numPr>
          <w:ilvl w:val="0"/>
          <w:numId w:val="2"/>
        </w:numPr>
        <w:spacing w:before="100" w:beforeAutospacing="1" w:after="100" w:afterAutospacing="1" w:line="300" w:lineRule="atLeast"/>
        <w:ind w:left="375"/>
        <w:rPr>
          <w:rFonts w:ascii="Helvetica" w:eastAsia="Times New Roman" w:hAnsi="Helvetica" w:cs="Times New Roman"/>
          <w:sz w:val="21"/>
          <w:szCs w:val="21"/>
          <w:lang w:val="en" w:eastAsia="en-AU"/>
        </w:rPr>
      </w:pPr>
      <w:r>
        <w:rPr>
          <w:rFonts w:ascii="Helvetica" w:eastAsia="Times New Roman" w:hAnsi="Helvetica" w:cs="Times New Roman"/>
          <w:sz w:val="21"/>
          <w:szCs w:val="21"/>
          <w:lang w:val="en" w:eastAsia="en-AU"/>
        </w:rPr>
        <w:t xml:space="preserve">Mr </w:t>
      </w:r>
      <w:r w:rsidR="00753FCE" w:rsidRPr="00AF2C4F">
        <w:rPr>
          <w:rFonts w:ascii="Helvetica" w:eastAsia="Times New Roman" w:hAnsi="Helvetica" w:cs="Times New Roman"/>
          <w:sz w:val="21"/>
          <w:szCs w:val="21"/>
          <w:lang w:val="en" w:eastAsia="en-AU"/>
        </w:rPr>
        <w:t>Anthony Turton</w:t>
      </w:r>
      <w:r w:rsidR="00300FF7">
        <w:rPr>
          <w:rFonts w:ascii="Helvetica" w:eastAsia="Times New Roman" w:hAnsi="Helvetica" w:cs="Times New Roman"/>
          <w:sz w:val="21"/>
          <w:szCs w:val="21"/>
          <w:lang w:val="en" w:eastAsia="en-AU"/>
        </w:rPr>
        <w:t xml:space="preserve"> BSc</w:t>
      </w:r>
      <w:r w:rsidR="00980A03">
        <w:rPr>
          <w:rFonts w:ascii="Helvetica" w:eastAsia="Times New Roman" w:hAnsi="Helvetica" w:cs="Times New Roman"/>
          <w:sz w:val="21"/>
          <w:szCs w:val="21"/>
          <w:lang w:val="en" w:eastAsia="en-AU"/>
        </w:rPr>
        <w:t xml:space="preserve"> Honours</w:t>
      </w:r>
      <w:r w:rsidR="00753FCE" w:rsidRPr="00AF2C4F">
        <w:rPr>
          <w:rFonts w:ascii="Helvetica" w:eastAsia="Times New Roman" w:hAnsi="Helvetica" w:cs="Times New Roman"/>
          <w:sz w:val="21"/>
          <w:szCs w:val="21"/>
          <w:lang w:val="en" w:eastAsia="en-AU"/>
        </w:rPr>
        <w:t xml:space="preserve">, </w:t>
      </w:r>
      <w:r w:rsidR="00EB5325">
        <w:rPr>
          <w:rFonts w:ascii="Helvetica" w:eastAsia="Times New Roman" w:hAnsi="Helvetica" w:cs="Times New Roman"/>
          <w:sz w:val="21"/>
          <w:szCs w:val="21"/>
          <w:lang w:val="en" w:eastAsia="en-AU"/>
        </w:rPr>
        <w:t>In</w:t>
      </w:r>
      <w:r w:rsidR="00753FCE" w:rsidRPr="00AF2C4F">
        <w:rPr>
          <w:rFonts w:ascii="Helvetica" w:eastAsia="Times New Roman" w:hAnsi="Helvetica" w:cs="Times New Roman"/>
          <w:sz w:val="21"/>
          <w:szCs w:val="21"/>
          <w:lang w:val="en" w:eastAsia="en-AU"/>
        </w:rPr>
        <w:t>vestigator</w:t>
      </w:r>
    </w:p>
    <w:p w14:paraId="4721B147" w14:textId="77777777" w:rsidR="00D40DAE" w:rsidRPr="00AF2C4F" w:rsidRDefault="00D40DAE" w:rsidP="00D40DAE">
      <w:pPr>
        <w:spacing w:after="150" w:line="300" w:lineRule="atLeast"/>
        <w:rPr>
          <w:rFonts w:ascii="Helvetica" w:eastAsia="Times New Roman" w:hAnsi="Helvetica" w:cs="Times New Roman"/>
          <w:sz w:val="21"/>
          <w:szCs w:val="21"/>
          <w:lang w:val="en" w:eastAsia="en-AU"/>
        </w:rPr>
      </w:pPr>
      <w:r w:rsidRPr="00AF2C4F">
        <w:rPr>
          <w:rFonts w:ascii="Helvetica" w:eastAsia="Times New Roman" w:hAnsi="Helvetica" w:cs="Times New Roman"/>
          <w:sz w:val="21"/>
          <w:szCs w:val="21"/>
          <w:u w:val="single"/>
          <w:lang w:val="en" w:eastAsia="en-AU"/>
        </w:rPr>
        <w:t>Resources</w:t>
      </w:r>
    </w:p>
    <w:p w14:paraId="53535E97" w14:textId="269F2717" w:rsidR="008536C1" w:rsidRPr="00AF2C4F" w:rsidRDefault="00230562" w:rsidP="008536C1">
      <w:pPr>
        <w:spacing w:before="100" w:beforeAutospacing="1" w:after="100" w:afterAutospacing="1" w:line="300" w:lineRule="atLeast"/>
        <w:rPr>
          <w:rFonts w:ascii="Helvetica" w:eastAsia="Times New Roman" w:hAnsi="Helvetica" w:cs="Times New Roman"/>
          <w:sz w:val="21"/>
          <w:szCs w:val="21"/>
          <w:lang w:val="en" w:eastAsia="en-AU"/>
        </w:rPr>
      </w:pPr>
      <w:r w:rsidRPr="00AF2C4F">
        <w:rPr>
          <w:rFonts w:ascii="Helvetica" w:eastAsia="Times New Roman" w:hAnsi="Helvetica" w:cs="Times New Roman"/>
          <w:sz w:val="21"/>
          <w:szCs w:val="21"/>
          <w:lang w:val="en" w:eastAsia="en-AU"/>
        </w:rPr>
        <w:t>Polysomnography (PSG)</w:t>
      </w:r>
      <w:r w:rsidR="008536C1" w:rsidRPr="00AF2C4F">
        <w:rPr>
          <w:rFonts w:ascii="Helvetica" w:eastAsia="Times New Roman" w:hAnsi="Helvetica" w:cs="Times New Roman"/>
          <w:sz w:val="21"/>
          <w:szCs w:val="21"/>
          <w:lang w:val="en" w:eastAsia="en-AU"/>
        </w:rPr>
        <w:t xml:space="preserve"> will be conducted in the sleep laboratory of Monash Lung and Sleep, performed as p</w:t>
      </w:r>
      <w:r w:rsidR="0085748D" w:rsidRPr="00AF2C4F">
        <w:rPr>
          <w:rFonts w:ascii="Helvetica" w:eastAsia="Times New Roman" w:hAnsi="Helvetica" w:cs="Times New Roman"/>
          <w:sz w:val="21"/>
          <w:szCs w:val="21"/>
          <w:lang w:val="en" w:eastAsia="en-AU"/>
        </w:rPr>
        <w:t xml:space="preserve">art of </w:t>
      </w:r>
      <w:r w:rsidR="008536C1" w:rsidRPr="00AF2C4F">
        <w:rPr>
          <w:rFonts w:ascii="Helvetica" w:eastAsia="Times New Roman" w:hAnsi="Helvetica" w:cs="Times New Roman"/>
          <w:sz w:val="21"/>
          <w:szCs w:val="21"/>
          <w:lang w:val="en" w:eastAsia="en-AU"/>
        </w:rPr>
        <w:t xml:space="preserve">usual </w:t>
      </w:r>
      <w:r w:rsidR="0085748D" w:rsidRPr="00AF2C4F">
        <w:rPr>
          <w:rFonts w:ascii="Helvetica" w:eastAsia="Times New Roman" w:hAnsi="Helvetica" w:cs="Times New Roman"/>
          <w:sz w:val="21"/>
          <w:szCs w:val="21"/>
          <w:lang w:val="en" w:eastAsia="en-AU"/>
        </w:rPr>
        <w:t xml:space="preserve">clinical </w:t>
      </w:r>
      <w:r w:rsidR="008536C1" w:rsidRPr="00AF2C4F">
        <w:rPr>
          <w:rFonts w:ascii="Helvetica" w:eastAsia="Times New Roman" w:hAnsi="Helvetica" w:cs="Times New Roman"/>
          <w:sz w:val="21"/>
          <w:szCs w:val="21"/>
          <w:lang w:val="en" w:eastAsia="en-AU"/>
        </w:rPr>
        <w:t>care with set up by a sleep scientist. Additional monitoring with the</w:t>
      </w:r>
      <w:r w:rsidR="0085748D" w:rsidRPr="00AF2C4F">
        <w:rPr>
          <w:rFonts w:ascii="Helvetica" w:eastAsia="Times New Roman" w:hAnsi="Helvetica" w:cs="Times New Roman"/>
          <w:sz w:val="21"/>
          <w:szCs w:val="21"/>
          <w:lang w:val="en" w:eastAsia="en-AU"/>
        </w:rPr>
        <w:t xml:space="preserve"> single use and multiuse</w:t>
      </w:r>
      <w:r w:rsidR="008536C1" w:rsidRPr="00AF2C4F">
        <w:rPr>
          <w:rFonts w:ascii="Helvetica" w:eastAsia="Times New Roman" w:hAnsi="Helvetica" w:cs="Times New Roman"/>
          <w:sz w:val="21"/>
          <w:szCs w:val="21"/>
          <w:lang w:val="en" w:eastAsia="en-AU"/>
        </w:rPr>
        <w:t xml:space="preserve"> NightOwl</w:t>
      </w:r>
      <w:r w:rsidR="00AE34D5" w:rsidRPr="00AF2C4F">
        <w:rPr>
          <w:rFonts w:ascii="Helvetica" w:eastAsia="Times New Roman" w:hAnsi="Helvetica" w:cs="Times New Roman"/>
          <w:sz w:val="21"/>
          <w:szCs w:val="21"/>
          <w:lang w:val="en" w:eastAsia="en-AU"/>
        </w:rPr>
        <w:t xml:space="preserve"> (Ectosense</w:t>
      </w:r>
      <w:r w:rsidR="00434384" w:rsidRPr="00AF2C4F">
        <w:rPr>
          <w:rFonts w:ascii="Helvetica" w:eastAsia="Times New Roman" w:hAnsi="Helvetica" w:cs="Times New Roman"/>
          <w:sz w:val="21"/>
          <w:szCs w:val="21"/>
          <w:lang w:val="en" w:eastAsia="en-AU"/>
        </w:rPr>
        <w:t xml:space="preserve"> NV, Leuven, Belgium</w:t>
      </w:r>
      <w:r w:rsidR="00AE34D5" w:rsidRPr="00AF2C4F">
        <w:rPr>
          <w:rFonts w:ascii="Helvetica" w:eastAsia="Times New Roman" w:hAnsi="Helvetica" w:cs="Times New Roman"/>
          <w:sz w:val="21"/>
          <w:szCs w:val="21"/>
          <w:lang w:val="en" w:eastAsia="en-AU"/>
        </w:rPr>
        <w:t>)</w:t>
      </w:r>
      <w:r w:rsidR="008536C1" w:rsidRPr="00AF2C4F">
        <w:rPr>
          <w:rFonts w:ascii="Helvetica" w:eastAsia="Times New Roman" w:hAnsi="Helvetica" w:cs="Times New Roman"/>
          <w:sz w:val="21"/>
          <w:szCs w:val="21"/>
          <w:lang w:val="en" w:eastAsia="en-AU"/>
        </w:rPr>
        <w:t xml:space="preserve"> </w:t>
      </w:r>
      <w:r w:rsidRPr="00AF2C4F">
        <w:rPr>
          <w:rFonts w:ascii="Helvetica" w:eastAsia="Times New Roman" w:hAnsi="Helvetica" w:cs="Times New Roman"/>
          <w:sz w:val="21"/>
          <w:szCs w:val="21"/>
          <w:lang w:val="en" w:eastAsia="en-AU"/>
        </w:rPr>
        <w:t xml:space="preserve">home sleep apnoea testing (HSAT) </w:t>
      </w:r>
      <w:r w:rsidR="008536C1" w:rsidRPr="00AF2C4F">
        <w:rPr>
          <w:rFonts w:ascii="Helvetica" w:eastAsia="Times New Roman" w:hAnsi="Helvetica" w:cs="Times New Roman"/>
          <w:sz w:val="21"/>
          <w:szCs w:val="21"/>
          <w:lang w:val="en" w:eastAsia="en-AU"/>
        </w:rPr>
        <w:t>device</w:t>
      </w:r>
      <w:r w:rsidR="0085748D" w:rsidRPr="00AF2C4F">
        <w:rPr>
          <w:rFonts w:ascii="Helvetica" w:eastAsia="Times New Roman" w:hAnsi="Helvetica" w:cs="Times New Roman"/>
          <w:sz w:val="21"/>
          <w:szCs w:val="21"/>
          <w:lang w:val="en" w:eastAsia="en-AU"/>
        </w:rPr>
        <w:t>s</w:t>
      </w:r>
      <w:r w:rsidR="008536C1" w:rsidRPr="00AF2C4F">
        <w:rPr>
          <w:rFonts w:ascii="Helvetica" w:eastAsia="Times New Roman" w:hAnsi="Helvetica" w:cs="Times New Roman"/>
          <w:sz w:val="21"/>
          <w:szCs w:val="21"/>
          <w:lang w:val="en" w:eastAsia="en-AU"/>
        </w:rPr>
        <w:t xml:space="preserve"> will occur concurrently. The disposable and re-usable NightOwl devices, as well as the software to operate them, will be supplied by the manufacturer Ectosense</w:t>
      </w:r>
      <w:r w:rsidR="0085748D" w:rsidRPr="00AF2C4F">
        <w:rPr>
          <w:rFonts w:ascii="Helvetica" w:eastAsia="Times New Roman" w:hAnsi="Helvetica" w:cs="Times New Roman"/>
          <w:sz w:val="21"/>
          <w:szCs w:val="21"/>
          <w:lang w:val="en" w:eastAsia="en-AU"/>
        </w:rPr>
        <w:t xml:space="preserve"> at no cost</w:t>
      </w:r>
      <w:r w:rsidR="008536C1" w:rsidRPr="00AF2C4F">
        <w:rPr>
          <w:rFonts w:ascii="Helvetica" w:eastAsia="Times New Roman" w:hAnsi="Helvetica" w:cs="Times New Roman"/>
          <w:sz w:val="21"/>
          <w:szCs w:val="21"/>
          <w:lang w:val="en" w:eastAsia="en-AU"/>
        </w:rPr>
        <w:t xml:space="preserve">. </w:t>
      </w:r>
      <w:r w:rsidR="00C026CB" w:rsidRPr="00AF2C4F">
        <w:rPr>
          <w:rFonts w:ascii="Helvetica" w:eastAsia="Times New Roman" w:hAnsi="Helvetica" w:cs="Times New Roman"/>
          <w:sz w:val="21"/>
          <w:szCs w:val="21"/>
          <w:lang w:val="en" w:eastAsia="en-AU"/>
        </w:rPr>
        <w:t xml:space="preserve">No funding will be received from the manufacturer. </w:t>
      </w:r>
    </w:p>
    <w:p w14:paraId="34715C1A" w14:textId="77777777" w:rsidR="00D40DAE" w:rsidRPr="00AF2C4F" w:rsidRDefault="00D40DAE" w:rsidP="00D40DAE">
      <w:pPr>
        <w:spacing w:after="150" w:line="300" w:lineRule="atLeast"/>
        <w:rPr>
          <w:rFonts w:ascii="Helvetica" w:eastAsia="Times New Roman" w:hAnsi="Helvetica" w:cs="Times New Roman"/>
          <w:sz w:val="21"/>
          <w:szCs w:val="21"/>
          <w:lang w:val="en" w:eastAsia="en-AU"/>
        </w:rPr>
      </w:pPr>
      <w:r w:rsidRPr="00AF2C4F">
        <w:rPr>
          <w:rFonts w:ascii="Helvetica" w:eastAsia="Times New Roman" w:hAnsi="Helvetica" w:cs="Times New Roman"/>
          <w:sz w:val="21"/>
          <w:szCs w:val="21"/>
          <w:u w:val="single"/>
          <w:lang w:val="en" w:eastAsia="en-AU"/>
        </w:rPr>
        <w:t>Background</w:t>
      </w:r>
    </w:p>
    <w:p w14:paraId="4F9A226F" w14:textId="1B55A749" w:rsidR="008366FE" w:rsidRPr="00AF2C4F" w:rsidRDefault="002A04EC" w:rsidP="00AF2C4F">
      <w:pPr>
        <w:spacing w:before="100" w:beforeAutospacing="1" w:after="100" w:afterAutospacing="1" w:line="300" w:lineRule="atLeast"/>
        <w:rPr>
          <w:rFonts w:ascii="Helvetica" w:eastAsia="Times New Roman" w:hAnsi="Helvetica" w:cs="Times New Roman"/>
          <w:sz w:val="21"/>
          <w:szCs w:val="21"/>
          <w:lang w:val="en" w:eastAsia="en-AU"/>
        </w:rPr>
      </w:pPr>
      <w:r w:rsidRPr="00AF2C4F">
        <w:rPr>
          <w:rFonts w:ascii="Helvetica" w:eastAsia="Times New Roman" w:hAnsi="Helvetica" w:cs="Times New Roman"/>
          <w:sz w:val="21"/>
          <w:szCs w:val="21"/>
          <w:lang w:val="en" w:eastAsia="en-AU"/>
        </w:rPr>
        <w:t>Obstructive sleep apnoea (OSA)</w:t>
      </w:r>
      <w:r w:rsidR="00B168A0" w:rsidRPr="00AF2C4F">
        <w:rPr>
          <w:rFonts w:ascii="Helvetica" w:eastAsia="Times New Roman" w:hAnsi="Helvetica" w:cs="Times New Roman"/>
          <w:sz w:val="21"/>
          <w:szCs w:val="21"/>
          <w:lang w:val="en" w:eastAsia="en-AU"/>
        </w:rPr>
        <w:t xml:space="preserve"> is associated with increased risk of cardiovascular disease </w:t>
      </w:r>
      <w:r w:rsidR="009F25F0">
        <w:rPr>
          <w:rFonts w:ascii="Helvetica" w:eastAsia="Times New Roman" w:hAnsi="Helvetica" w:cs="Times New Roman"/>
          <w:sz w:val="21"/>
          <w:szCs w:val="21"/>
          <w:lang w:val="en" w:eastAsia="en-AU"/>
        </w:rPr>
        <w:t xml:space="preserve">including </w:t>
      </w:r>
      <w:r w:rsidR="00B168A0" w:rsidRPr="00AF2C4F">
        <w:rPr>
          <w:rFonts w:ascii="Helvetica" w:eastAsia="Times New Roman" w:hAnsi="Helvetica" w:cs="Times New Roman"/>
          <w:sz w:val="21"/>
          <w:szCs w:val="21"/>
          <w:lang w:val="en" w:eastAsia="en-AU"/>
        </w:rPr>
        <w:t>hypertension</w:t>
      </w:r>
      <w:r w:rsidR="003B22CD" w:rsidRPr="00AF2C4F">
        <w:rPr>
          <w:rFonts w:ascii="Helvetica" w:eastAsia="Times New Roman" w:hAnsi="Helvetica" w:cs="Times New Roman"/>
          <w:sz w:val="21"/>
          <w:szCs w:val="21"/>
          <w:lang w:val="en" w:eastAsia="en-AU"/>
        </w:rPr>
        <w:t xml:space="preserve">, and </w:t>
      </w:r>
      <w:r w:rsidR="001B5CD1">
        <w:rPr>
          <w:rFonts w:ascii="Helvetica" w:eastAsia="Times New Roman" w:hAnsi="Helvetica" w:cs="Times New Roman"/>
          <w:sz w:val="21"/>
          <w:szCs w:val="21"/>
          <w:lang w:val="en" w:eastAsia="en-AU"/>
        </w:rPr>
        <w:t xml:space="preserve">screening for this condition and  </w:t>
      </w:r>
      <w:r w:rsidR="003B22CD" w:rsidRPr="00AF2C4F">
        <w:rPr>
          <w:rFonts w:ascii="Helvetica" w:eastAsia="Times New Roman" w:hAnsi="Helvetica" w:cs="Times New Roman"/>
          <w:sz w:val="21"/>
          <w:szCs w:val="21"/>
          <w:lang w:val="en" w:eastAsia="en-AU"/>
        </w:rPr>
        <w:t xml:space="preserve">treatment </w:t>
      </w:r>
      <w:r w:rsidR="00650282" w:rsidRPr="00AF2C4F">
        <w:rPr>
          <w:rFonts w:ascii="Helvetica" w:eastAsia="Times New Roman" w:hAnsi="Helvetica" w:cs="Times New Roman"/>
          <w:sz w:val="21"/>
          <w:szCs w:val="21"/>
          <w:lang w:val="en" w:eastAsia="en-AU"/>
        </w:rPr>
        <w:t>may help reduce those risks</w:t>
      </w:r>
      <w:r w:rsidR="00BD6AC8" w:rsidRPr="00AF2C4F">
        <w:rPr>
          <w:rFonts w:ascii="Helvetica" w:eastAsia="Times New Roman" w:hAnsi="Helvetica" w:cs="Times New Roman"/>
          <w:sz w:val="21"/>
          <w:szCs w:val="21"/>
          <w:lang w:val="en" w:eastAsia="en-AU"/>
        </w:rPr>
        <w:fldChar w:fldCharType="begin"/>
      </w:r>
      <w:r w:rsidR="004C6766" w:rsidRPr="00AF2C4F">
        <w:rPr>
          <w:rFonts w:ascii="Helvetica" w:eastAsia="Times New Roman" w:hAnsi="Helvetica" w:cs="Times New Roman"/>
          <w:sz w:val="21"/>
          <w:szCs w:val="21"/>
          <w:lang w:val="en" w:eastAsia="en-AU"/>
        </w:rPr>
        <w:instrText xml:space="preserve"> ADDIN ZOTERO_ITEM CSL_CITATION {"citationID":"6FdpY1ZC","properties":{"formattedCitation":"\\super 1,2\\nosupersub{}","plainCitation":"1,2","noteIndex":0},"citationItems":[{"id":64,"uris":["http://zotero.org/users/6286951/items/TZDZEUNS"],"uri":["http://zotero.org/users/6286951/items/TZDZEUNS"],"itemData":{"id":64,"type":"article-journal","abstract":"Background Sleep-disordered breathing is prevalent in the general population and has been linked to chronically elevated blood pressure in cross-sectional epidemiologic studies. We performed a prospective, population-based study of the association between objectively measured sleep-disordered breathing and hypertension (defined as a laboratory-measured blood pressure of at least 140/90 mm Hg or the use of antihypertensive medications).\nMethods We analyzed data on sleep-disordered breathing, blood pressure, habitus, and health history at base line and after four years of follow-up in 709 participants of the Wisconsin Sleep Cohort Study (and after eight years of follow-up in the case of 184 of these participants). Participants were assessed overnight by 18-channel polysomnography for sleep-disordered breathing, as defined by the apnea–hypopnea index (the number of episodes of apnea and hypopnea per hour of sleep). The odds ratios for the presence of hypertension at the four-year follow-up study according to the apnea–hypopnea index at base line were estimated after adjustment for base-line hypertension status, body-mass index, neck and waist circumference, age, sex, and weekly use of alcohol and cigarettes.\nResults Relative to the reference category of an apnea–hypopnea index of 0 events per hour at base line, the odds ratios for the presence of hypertension at follow-up were 1.42 (95 percent confidence interval, 1.13 to 1.78) with an apnea–hypopnea index of 0.1 to 4.9 events per hour at base line as compared with none, 2.03 (95 percent confidence interval, 1.29 to 3.17) with an apnea–hypopnea index of 5.0 to 14.9 events per hour, and 2.89 (95 percent confidence interval, 1.46 to 5.64) with an apnea–hypopnea index of 15.0 or more events per hour.\nConclusions We found a dose–response association between sleep-disordered breathing at base line and the presence of hypertension four years later that was independent of known confounding factors. The findings suggest that sleep-disordered breathing is likely to be a risk factor for hypertension and consequent cardiovascular morbidity in the general population. (N Engl J Med 2000;342:1378-84.)","container-title":"New England Journal of Medicine","DOI":"10.1056/NEJM200005113421901","ISSN":"0028-4793, 1533-4406","issue":"19","journalAbbreviation":"N Engl J Med","language":"en","page":"1378-1384","source":"DOI.org (Crossref)","title":"Prospective Study of the Association between Sleep-Disordered Breathing and Hypertension","volume":"342","author":[{"family":"Peppard","given":"Paul E."},{"family":"Young","given":"Terry"},{"family":"Palta","given":"Mari"},{"family":"Skatrud","given":"James"}],"issued":{"date-parts":[["2000",5,11]]}}},{"id":65,"uris":["http://zotero.org/users/6286951/items/N5SRDZRG"],"uri":["http://zotero.org/users/6286951/items/N5SRDZRG"],"itemData":{"id":65,"type":"article-journal","abstract":"Background\nThe effect of obstructive sleep apnoea-hypopnoea as a cardiovascular risk factor and the potential protective effect of its treatment with continuous positive airway pressure (CPAP) is unclear. We did an observational study to compare incidence of fatal and non-fatal cardiovascular events in simple snorers, patients with untreated obstructive sleep apnoea-hypopnoea, patients treated with CPAP, and healthy men recruited from the general population.\nMethods\nWe recruited men with obstructive sleep apnoea-hypopnoea or simple snorers from a sleep clinic, and a population-based sample of healthy men, matched for age and body-mass index with the patients with untreated severe obstructive sleep apnoea-hypopnoea. The presence and severity of the disorder was determined with full polysomnography, and the apnoea-hypopnoea index (AHI) was calculated as the average number of apnoeas and hypopnoeas per hour of sleep. Participants were followed-up at least once per year for a mean of 10·1 years (SD 1·6) and CPAP compliance was checked with the built-in meter. Endpoints were fatal cardiovascular events (death from myocardial infarction or stroke) and non-fatal cardiovascular events (non-fatal myocardial infarction, non-fatal stroke, coronary artery bypass surgery, and percutaneous transluminal coronary angiography).\nFindings\n264 healthy men, 377 simple snorers, 403 with untreated mild-moderate obstructive sleep apnoea-hypopnoea, 235 with untreated severe disease, and 372 with the disease and treated with CPAP were included in the analysis. Patients with untreated severe disease had a higher incidence of fatal cardiovascular events (1·06 per 100 person-years) and non-fatal cardiovascular events (2·13 per 100 person-years) than did untreated patients with mild-moderate disease (0·55, p=0·02 and 0·89, p&lt;0·0001), simple snorers (0·34, p=0·0006 and 0·58, p&lt;0·0001), patients treated with CPAP (0·35, p=0·0008 and 0·64, p&lt;0·0001), and healthy participants (0·3, p=0·0012 and 0·45, p&lt;0·0001). Multivariate analysis, adjusted for potential confounders, showed that untreated severe obstructive sleep apnoea-hypopnoea significantly increased the risk of fatal (odds ratio 2·87, 95%CI 1·17–7·51) and non-fatal (3·17, 1·12–7·51) cardiovascular events compared with healthy participants.\nInterpretation\nIn men, severe obstructive sleep apnoea-hypopnoea significantly increases the risk of fatal and non-fatal cardiovascular events. CPAP treatment reduces this risk.","container-title":"The Lancet","DOI":"10.1016/S0140-6736(05)71141-7","ISSN":"0140-6736","issue":"9464","journalAbbreviation":"The Lancet","language":"en","page":"1046-1053","source":"ScienceDirect","title":"Long-term cardiovascular outcomes in men with obstructive sleep apnoea-hypopnoea with or without treatment with continuous positive airway pressure: an observational study","title-short":"Long-term cardiovascular outcomes in men with obstructive sleep apnoea-hypopnoea with or without treatment with continuous positive airway pressure","volume":"365","author":[{"family":"Marin","given":"Jose M"},{"family":"Carrizo","given":"Santiago J"},{"family":"Vicente","given":"Eugenio"},{"family":"Agusti","given":"Alvar GN"}],"issued":{"date-parts":[["2005",3,19]]}}}],"schema":"https://github.com/citation-style-language/schema/raw/master/csl-citation.json"} </w:instrText>
      </w:r>
      <w:r w:rsidR="00BD6AC8" w:rsidRPr="00AF2C4F">
        <w:rPr>
          <w:rFonts w:ascii="Helvetica" w:eastAsia="Times New Roman" w:hAnsi="Helvetica" w:cs="Times New Roman"/>
          <w:sz w:val="21"/>
          <w:szCs w:val="21"/>
          <w:lang w:val="en" w:eastAsia="en-AU"/>
        </w:rPr>
        <w:fldChar w:fldCharType="separate"/>
      </w:r>
      <w:r w:rsidR="004C6766" w:rsidRPr="00552EC7">
        <w:rPr>
          <w:rFonts w:ascii="Helvetica" w:hAnsi="Helvetica" w:cs="Helvetica"/>
          <w:sz w:val="21"/>
          <w:szCs w:val="24"/>
          <w:vertAlign w:val="superscript"/>
        </w:rPr>
        <w:t>1,2</w:t>
      </w:r>
      <w:r w:rsidR="00BD6AC8" w:rsidRPr="00AF2C4F">
        <w:rPr>
          <w:rFonts w:ascii="Helvetica" w:eastAsia="Times New Roman" w:hAnsi="Helvetica" w:cs="Times New Roman"/>
          <w:sz w:val="21"/>
          <w:szCs w:val="21"/>
          <w:lang w:val="en" w:eastAsia="en-AU"/>
        </w:rPr>
        <w:fldChar w:fldCharType="end"/>
      </w:r>
      <w:r w:rsidR="00650282" w:rsidRPr="00AF2C4F">
        <w:rPr>
          <w:rFonts w:ascii="Helvetica" w:eastAsia="Times New Roman" w:hAnsi="Helvetica" w:cs="Times New Roman"/>
          <w:sz w:val="21"/>
          <w:szCs w:val="21"/>
          <w:lang w:val="en" w:eastAsia="en-AU"/>
        </w:rPr>
        <w:t xml:space="preserve">. </w:t>
      </w:r>
      <w:r w:rsidR="001B5CD1">
        <w:rPr>
          <w:rFonts w:ascii="Helvetica" w:eastAsia="Times New Roman" w:hAnsi="Helvetica" w:cs="Times New Roman"/>
          <w:sz w:val="21"/>
          <w:szCs w:val="21"/>
          <w:lang w:val="en" w:eastAsia="en-AU"/>
        </w:rPr>
        <w:t>Furthermore, u</w:t>
      </w:r>
      <w:r w:rsidR="00952E91" w:rsidRPr="00AF2C4F">
        <w:rPr>
          <w:rFonts w:ascii="Helvetica" w:eastAsia="Times New Roman" w:hAnsi="Helvetica" w:cs="Times New Roman"/>
          <w:sz w:val="21"/>
          <w:szCs w:val="21"/>
          <w:lang w:val="en" w:eastAsia="en-AU"/>
        </w:rPr>
        <w:t xml:space="preserve">ndiagnosed </w:t>
      </w:r>
      <w:r w:rsidR="002976F6" w:rsidRPr="00AF2C4F">
        <w:rPr>
          <w:rFonts w:ascii="Helvetica" w:eastAsia="Times New Roman" w:hAnsi="Helvetica" w:cs="Times New Roman"/>
          <w:sz w:val="21"/>
          <w:szCs w:val="21"/>
          <w:lang w:val="en" w:eastAsia="en-AU"/>
        </w:rPr>
        <w:t xml:space="preserve">OSA is also linked to </w:t>
      </w:r>
      <w:r w:rsidR="00952E91" w:rsidRPr="00AF2C4F">
        <w:rPr>
          <w:rFonts w:ascii="Helvetica" w:eastAsia="Times New Roman" w:hAnsi="Helvetica" w:cs="Times New Roman"/>
          <w:sz w:val="21"/>
          <w:szCs w:val="21"/>
          <w:lang w:val="en" w:eastAsia="en-AU"/>
        </w:rPr>
        <w:t xml:space="preserve">increased risk of </w:t>
      </w:r>
      <w:r w:rsidR="00807F35" w:rsidRPr="00AF2C4F">
        <w:rPr>
          <w:rFonts w:ascii="Helvetica" w:eastAsia="Times New Roman" w:hAnsi="Helvetica" w:cs="Times New Roman"/>
          <w:sz w:val="21"/>
          <w:szCs w:val="21"/>
          <w:lang w:val="en" w:eastAsia="en-AU"/>
        </w:rPr>
        <w:t>post</w:t>
      </w:r>
      <w:r w:rsidR="00313618" w:rsidRPr="00AF2C4F">
        <w:rPr>
          <w:rFonts w:ascii="Helvetica" w:eastAsia="Times New Roman" w:hAnsi="Helvetica" w:cs="Times New Roman"/>
          <w:sz w:val="21"/>
          <w:szCs w:val="21"/>
          <w:lang w:val="en" w:eastAsia="en-AU"/>
        </w:rPr>
        <w:t>o</w:t>
      </w:r>
      <w:r w:rsidR="00AE3269" w:rsidRPr="00AF2C4F">
        <w:rPr>
          <w:rFonts w:ascii="Helvetica" w:eastAsia="Times New Roman" w:hAnsi="Helvetica" w:cs="Times New Roman"/>
          <w:sz w:val="21"/>
          <w:szCs w:val="21"/>
          <w:lang w:val="en" w:eastAsia="en-AU"/>
        </w:rPr>
        <w:t>perative complications in patients undergoing major</w:t>
      </w:r>
      <w:r w:rsidR="007E6F5D" w:rsidRPr="00AF2C4F">
        <w:rPr>
          <w:rFonts w:ascii="Helvetica" w:eastAsia="Times New Roman" w:hAnsi="Helvetica" w:cs="Times New Roman"/>
          <w:sz w:val="21"/>
          <w:szCs w:val="21"/>
          <w:lang w:val="en" w:eastAsia="en-AU"/>
        </w:rPr>
        <w:t xml:space="preserve"> </w:t>
      </w:r>
      <w:r w:rsidR="000804E9" w:rsidRPr="00AF2C4F">
        <w:rPr>
          <w:rFonts w:ascii="Helvetica" w:eastAsia="Times New Roman" w:hAnsi="Helvetica" w:cs="Times New Roman"/>
          <w:sz w:val="21"/>
          <w:szCs w:val="21"/>
          <w:lang w:val="en" w:eastAsia="en-AU"/>
        </w:rPr>
        <w:t>surgery</w:t>
      </w:r>
      <w:r w:rsidR="00495E98" w:rsidRPr="00AF2C4F">
        <w:rPr>
          <w:rFonts w:ascii="Helvetica" w:eastAsia="Times New Roman" w:hAnsi="Helvetica" w:cs="Times New Roman"/>
          <w:sz w:val="21"/>
          <w:szCs w:val="21"/>
          <w:lang w:val="en" w:eastAsia="en-AU"/>
        </w:rPr>
        <w:fldChar w:fldCharType="begin"/>
      </w:r>
      <w:r w:rsidR="00495E98" w:rsidRPr="00AF2C4F">
        <w:rPr>
          <w:rFonts w:ascii="Helvetica" w:eastAsia="Times New Roman" w:hAnsi="Helvetica" w:cs="Times New Roman"/>
          <w:sz w:val="21"/>
          <w:szCs w:val="21"/>
          <w:lang w:val="en" w:eastAsia="en-AU"/>
        </w:rPr>
        <w:instrText xml:space="preserve"> ADDIN ZOTERO_ITEM CSL_CITATION {"citationID":"PmdAQvpX","properties":{"formattedCitation":"\\super 3,4\\nosupersub{}","plainCitation":"3,4","noteIndex":0},"citationItems":[{"id":71,"uris":["http://zotero.org/users/6286951/items/PKN237NH"],"uri":["http://zotero.org/users/6286951/items/PKN237NH"],"itemData":{"id":71,"type":"article-journal","abstract":"This cohort study assesses the association between unrecognized obstructive sleep apnea (OSA) and 30-day risk of cardiovascular complications (myocardial injury, cardiac death, heart failure, thromboembolism, atrial fibrillation, and stroke) among adults undergoing major noncardiac surgery.","container-title":"JAMA","DOI":"10.1001/jama.2019.4783","ISSN":"0098-7484","issue":"18","journalAbbreviation":"JAMA","note":"PMID: 31087023\nPMCID: PMC6518343","page":"1788-1798","source":"PubMed Central","title":"Association of Unrecognized Obstructive Sleep Apnea With Postoperative Cardiovascular Events in Patients Undergoing Major Noncardiac Surgery","volume":"321","author":[{"family":"Chan","given":"Matthew T. V."},{"family":"Wang","given":"Chew Yin"},{"family":"Seet","given":"Edwin"},{"family":"Tam","given":"Stanley"},{"family":"Lai","given":"Hou Yee"},{"family":"Chew","given":"Eleanor F. F."},{"family":"Wu","given":"William K. K."},{"family":"Cheng","given":"Benny C. P."},{"family":"Lam","given":"Carmen K. M."},{"family":"Short","given":"Timothy G."},{"family":"Hui","given":"David S. C."},{"family":"Chung","given":"Frances"}],"issued":{"date-parts":[["2019",5,14]]}}},{"id":68,"uris":["http://zotero.org/users/6286951/items/FP2PZ6HM"],"uri":["http://zotero.org/users/6286951/items/FP2PZ6HM"],"itemData":{"id":68,"type":"article-journal","abstract":"Study Objective:\nTo determine whether preoperatively untreated obstructive sleep apnea (OSA) affects postoperative outcomes.\n\nDesign:\nCohort study of patients undergoing surgery between July 2012 and September 2013, utilizing prospectively collected data from the Michigan Surgical Quality Collaborative. Multivariable regression models were used to compare complication rates between treated and untreated OSA, while adjusting for important patient covariates and clustering within hospitals.\n\nSetting:\nFifty-two community and academic hospitals in Michigan.\n\nPatients:\nAdult patients undergoing various general or vascular operations were categorized as: (1) no diagnosis or low risk of OSA; (2) documented OSA without therapy or suspicion of OSA; and (3) diagnosis of OSA with treatment (e.g., positive airway pressure).\n\nExposures:\nOSA, preoperatively treated or untreated, was the exposure variable. Postoperative 30-day cardiopulmonary complications including arrhythmias, cardiac arrest, myocardial infarction, unplanned reintubation, pulmonary embolism, and pneumonia were the outcomes of interest.\n\nMeasurements and Results:\nOf 26,842 patients, 2,646 (9.9%) had a diagnosis or suspicion of OSA. Of those, 1,465 (55.4%) were untreated. Patient and procedural risk factors were evenly balanced between treated and untreated groups. Compared with treated OSA, untreated OSA was independently associated with more cardiopulmonary complications (risk-adjusted rates 6.7% versus 4.0%; adjusted odds ratio [aOR] = 1.8, P = 0.001), particularly unplanned reintubations (aOR = 2.5, P = 0.003) and myocardial infarction (aOR = 2.6, P = 0.031).\n\nConclusions:\nPatients with obstructive sleep apnea (OSA) who are not treated with positive airway pressure preoperatively are at increased risks for cardiopulmonary complications after general and vascular surgery. Improving the recognition of OSA and ensuring adequate treatment may be a strategy to reduce risk for surgical patients with OSA.\n\nCitation:\nAbdelsattar ZM, Henren S, Wong SL, Campbell DA, Ramachandran SK. The impact of untreated obstructive sleep apnea on cardiopulmonary complications in general and vascular surgery: a cohort study. SLEEP 2015;38(8):1205–1210.","container-title":"Sleep","DOI":"10.5665/sleep.4892","ISSN":"0161-8105","issue":"8","journalAbbreviation":"Sleep","note":"PMID: 25761980\nPMCID: PMC4507725","page":"1205-1210","source":"PubMed Central","title":"The Impact of Untreated Obstructive Sleep Apnea on Cardiopulmonary Complications in General and Vascular Surgery: A Cohort Study","title-short":"The Impact of Untreated Obstructive Sleep Apnea on Cardiopulmonary Complications in General and Vascular Surgery","volume":"38","author":[{"family":"Abdelsattar","given":"Zaid M."},{"family":"Hendren","given":"Samantha"},{"family":"Wong","given":"Sandra L."},{"family":"Campbell","given":"Darrell A."},{"family":"Ramachandran","given":"Satya Krishna"}],"issued":{"date-parts":[["2015",8,1]]}}}],"schema":"https://github.com/citation-style-language/schema/raw/master/csl-citation.json"} </w:instrText>
      </w:r>
      <w:r w:rsidR="00495E98" w:rsidRPr="00AF2C4F">
        <w:rPr>
          <w:rFonts w:ascii="Helvetica" w:eastAsia="Times New Roman" w:hAnsi="Helvetica" w:cs="Times New Roman"/>
          <w:sz w:val="21"/>
          <w:szCs w:val="21"/>
          <w:lang w:val="en" w:eastAsia="en-AU"/>
        </w:rPr>
        <w:fldChar w:fldCharType="separate"/>
      </w:r>
      <w:r w:rsidR="00495E98" w:rsidRPr="00552EC7">
        <w:rPr>
          <w:rFonts w:ascii="Helvetica" w:hAnsi="Helvetica" w:cs="Helvetica"/>
          <w:sz w:val="21"/>
          <w:szCs w:val="24"/>
          <w:vertAlign w:val="superscript"/>
        </w:rPr>
        <w:t>3,4</w:t>
      </w:r>
      <w:r w:rsidR="00495E98" w:rsidRPr="00AF2C4F">
        <w:rPr>
          <w:rFonts w:ascii="Helvetica" w:eastAsia="Times New Roman" w:hAnsi="Helvetica" w:cs="Times New Roman"/>
          <w:sz w:val="21"/>
          <w:szCs w:val="21"/>
          <w:lang w:val="en" w:eastAsia="en-AU"/>
        </w:rPr>
        <w:fldChar w:fldCharType="end"/>
      </w:r>
      <w:r w:rsidR="00815D93" w:rsidRPr="00AF2C4F">
        <w:rPr>
          <w:rFonts w:ascii="Helvetica" w:eastAsia="Times New Roman" w:hAnsi="Helvetica" w:cs="Times New Roman"/>
          <w:sz w:val="21"/>
          <w:szCs w:val="21"/>
          <w:lang w:val="en" w:eastAsia="en-AU"/>
        </w:rPr>
        <w:t>.</w:t>
      </w:r>
      <w:r w:rsidR="00952E91" w:rsidRPr="00AF2C4F">
        <w:rPr>
          <w:rFonts w:ascii="Helvetica" w:eastAsia="Times New Roman" w:hAnsi="Helvetica" w:cs="Times New Roman"/>
          <w:sz w:val="21"/>
          <w:szCs w:val="21"/>
          <w:lang w:val="en" w:eastAsia="en-AU"/>
        </w:rPr>
        <w:t xml:space="preserve"> </w:t>
      </w:r>
      <w:r w:rsidR="001B5CD1">
        <w:rPr>
          <w:rFonts w:ascii="Helvetica" w:eastAsia="Times New Roman" w:hAnsi="Helvetica" w:cs="Times New Roman"/>
          <w:sz w:val="21"/>
          <w:szCs w:val="21"/>
          <w:lang w:val="en" w:eastAsia="en-AU"/>
        </w:rPr>
        <w:t>Opportunities to screen using simplified diagnostic devices may be an important approach to addressing this clinical burden</w:t>
      </w:r>
      <w:r w:rsidR="000E3199">
        <w:rPr>
          <w:rFonts w:ascii="Helvetica" w:eastAsia="Times New Roman" w:hAnsi="Helvetica" w:cs="Times New Roman"/>
          <w:sz w:val="21"/>
          <w:szCs w:val="21"/>
          <w:lang w:val="en" w:eastAsia="en-AU"/>
        </w:rPr>
        <w:t>. Conventionally</w:t>
      </w:r>
      <w:r w:rsidR="001B5CD1">
        <w:rPr>
          <w:rFonts w:ascii="Helvetica" w:eastAsia="Times New Roman" w:hAnsi="Helvetica" w:cs="Times New Roman"/>
          <w:sz w:val="21"/>
          <w:szCs w:val="21"/>
          <w:lang w:val="en" w:eastAsia="en-AU"/>
        </w:rPr>
        <w:t>, t</w:t>
      </w:r>
      <w:r w:rsidR="00ED4BDF" w:rsidRPr="00AF2C4F">
        <w:rPr>
          <w:rFonts w:ascii="Helvetica" w:eastAsia="Times New Roman" w:hAnsi="Helvetica" w:cs="Times New Roman"/>
          <w:sz w:val="21"/>
          <w:szCs w:val="21"/>
          <w:lang w:val="en" w:eastAsia="en-AU"/>
        </w:rPr>
        <w:t xml:space="preserve">he diagnosis of </w:t>
      </w:r>
      <w:r w:rsidR="009A34DE" w:rsidRPr="00AF2C4F">
        <w:rPr>
          <w:rFonts w:ascii="Helvetica" w:eastAsia="Times New Roman" w:hAnsi="Helvetica" w:cs="Times New Roman"/>
          <w:sz w:val="21"/>
          <w:szCs w:val="21"/>
          <w:lang w:val="en" w:eastAsia="en-AU"/>
        </w:rPr>
        <w:t>OSA</w:t>
      </w:r>
      <w:r w:rsidR="00447DB3" w:rsidRPr="00AF2C4F">
        <w:rPr>
          <w:rFonts w:ascii="Helvetica" w:eastAsia="Times New Roman" w:hAnsi="Helvetica" w:cs="Times New Roman"/>
          <w:sz w:val="21"/>
          <w:szCs w:val="21"/>
          <w:lang w:val="en" w:eastAsia="en-AU"/>
        </w:rPr>
        <w:t xml:space="preserve"> </w:t>
      </w:r>
      <w:r w:rsidR="001B5CD1">
        <w:rPr>
          <w:rFonts w:ascii="Helvetica" w:eastAsia="Times New Roman" w:hAnsi="Helvetica" w:cs="Times New Roman"/>
          <w:sz w:val="21"/>
          <w:szCs w:val="21"/>
          <w:lang w:val="en" w:eastAsia="en-AU"/>
        </w:rPr>
        <w:t xml:space="preserve">is conducted by </w:t>
      </w:r>
      <w:r w:rsidR="000E3420" w:rsidRPr="00AF2C4F">
        <w:rPr>
          <w:rFonts w:ascii="Helvetica" w:eastAsia="Times New Roman" w:hAnsi="Helvetica" w:cs="Times New Roman"/>
          <w:sz w:val="21"/>
          <w:szCs w:val="21"/>
          <w:lang w:val="en" w:eastAsia="en-AU"/>
        </w:rPr>
        <w:t xml:space="preserve">laboratory </w:t>
      </w:r>
      <w:r w:rsidR="001B5CD1">
        <w:rPr>
          <w:rFonts w:ascii="Helvetica" w:eastAsia="Times New Roman" w:hAnsi="Helvetica" w:cs="Times New Roman"/>
          <w:sz w:val="21"/>
          <w:szCs w:val="21"/>
          <w:lang w:val="en" w:eastAsia="en-AU"/>
        </w:rPr>
        <w:t xml:space="preserve">polysomnography (PSG) . A number of simplified devices are emerging commercially including single use </w:t>
      </w:r>
      <w:r w:rsidR="000E3199">
        <w:rPr>
          <w:rFonts w:ascii="Helvetica" w:eastAsia="Times New Roman" w:hAnsi="Helvetica" w:cs="Times New Roman"/>
          <w:sz w:val="21"/>
          <w:szCs w:val="21"/>
          <w:lang w:val="en" w:eastAsia="en-AU"/>
        </w:rPr>
        <w:t>disposable</w:t>
      </w:r>
      <w:r w:rsidR="001B5CD1">
        <w:rPr>
          <w:rFonts w:ascii="Helvetica" w:eastAsia="Times New Roman" w:hAnsi="Helvetica" w:cs="Times New Roman"/>
          <w:sz w:val="21"/>
          <w:szCs w:val="21"/>
          <w:lang w:val="en" w:eastAsia="en-AU"/>
        </w:rPr>
        <w:t xml:space="preserve"> single or dual channel home monitoring. Single use </w:t>
      </w:r>
      <w:r w:rsidR="009F25F0">
        <w:rPr>
          <w:rFonts w:ascii="Helvetica" w:eastAsia="Times New Roman" w:hAnsi="Helvetica" w:cs="Times New Roman"/>
          <w:sz w:val="21"/>
          <w:szCs w:val="21"/>
          <w:lang w:val="en" w:eastAsia="en-AU"/>
        </w:rPr>
        <w:t xml:space="preserve">disposable </w:t>
      </w:r>
      <w:r w:rsidR="001B5CD1">
        <w:rPr>
          <w:rFonts w:ascii="Helvetica" w:eastAsia="Times New Roman" w:hAnsi="Helvetica" w:cs="Times New Roman"/>
          <w:sz w:val="21"/>
          <w:szCs w:val="21"/>
          <w:lang w:val="en" w:eastAsia="en-AU"/>
        </w:rPr>
        <w:t>devices may eme</w:t>
      </w:r>
      <w:r w:rsidR="00EC46D9">
        <w:rPr>
          <w:rFonts w:ascii="Helvetica" w:eastAsia="Times New Roman" w:hAnsi="Helvetica" w:cs="Times New Roman"/>
          <w:sz w:val="21"/>
          <w:szCs w:val="21"/>
          <w:lang w:val="en" w:eastAsia="en-AU"/>
        </w:rPr>
        <w:t>rge</w:t>
      </w:r>
      <w:r w:rsidR="001B5CD1">
        <w:rPr>
          <w:rFonts w:ascii="Helvetica" w:eastAsia="Times New Roman" w:hAnsi="Helvetica" w:cs="Times New Roman"/>
          <w:sz w:val="21"/>
          <w:szCs w:val="21"/>
          <w:lang w:val="en" w:eastAsia="en-AU"/>
        </w:rPr>
        <w:t xml:space="preserve"> as the most convenient method for screening for OSA</w:t>
      </w:r>
      <w:r w:rsidR="009F25F0">
        <w:rPr>
          <w:rFonts w:ascii="Helvetica" w:eastAsia="Times New Roman" w:hAnsi="Helvetica" w:cs="Times New Roman"/>
          <w:sz w:val="21"/>
          <w:szCs w:val="21"/>
          <w:lang w:val="en" w:eastAsia="en-AU"/>
        </w:rPr>
        <w:t>, especially in the home setting</w:t>
      </w:r>
      <w:r w:rsidR="008D1510">
        <w:rPr>
          <w:rFonts w:ascii="Helvetica" w:eastAsia="Times New Roman" w:hAnsi="Helvetica" w:cs="Times New Roman"/>
          <w:sz w:val="21"/>
          <w:szCs w:val="21"/>
          <w:lang w:val="en" w:eastAsia="en-AU"/>
        </w:rPr>
        <w:t>,</w:t>
      </w:r>
      <w:r w:rsidR="001B5CD1">
        <w:rPr>
          <w:rFonts w:ascii="Helvetica" w:eastAsia="Times New Roman" w:hAnsi="Helvetica" w:cs="Times New Roman"/>
          <w:sz w:val="21"/>
          <w:szCs w:val="21"/>
          <w:lang w:val="en" w:eastAsia="en-AU"/>
        </w:rPr>
        <w:t xml:space="preserve"> however formal validation against </w:t>
      </w:r>
      <w:r w:rsidR="000E3420" w:rsidRPr="00AF2C4F">
        <w:rPr>
          <w:rFonts w:ascii="Helvetica" w:eastAsia="Times New Roman" w:hAnsi="Helvetica" w:cs="Times New Roman"/>
          <w:sz w:val="21"/>
          <w:szCs w:val="21"/>
          <w:lang w:val="en" w:eastAsia="en-AU"/>
        </w:rPr>
        <w:t>PSG</w:t>
      </w:r>
      <w:r w:rsidR="001B5CD1">
        <w:rPr>
          <w:rFonts w:ascii="Helvetica" w:eastAsia="Times New Roman" w:hAnsi="Helvetica" w:cs="Times New Roman"/>
          <w:sz w:val="21"/>
          <w:szCs w:val="21"/>
          <w:lang w:val="en" w:eastAsia="en-AU"/>
        </w:rPr>
        <w:t xml:space="preserve"> has not been </w:t>
      </w:r>
      <w:r w:rsidR="009F25F0">
        <w:rPr>
          <w:rFonts w:ascii="Helvetica" w:eastAsia="Times New Roman" w:hAnsi="Helvetica" w:cs="Times New Roman"/>
          <w:sz w:val="21"/>
          <w:szCs w:val="21"/>
          <w:lang w:val="en" w:eastAsia="en-AU"/>
        </w:rPr>
        <w:t xml:space="preserve">previosly </w:t>
      </w:r>
      <w:r w:rsidR="001B5CD1">
        <w:rPr>
          <w:rFonts w:ascii="Helvetica" w:eastAsia="Times New Roman" w:hAnsi="Helvetica" w:cs="Times New Roman"/>
          <w:sz w:val="21"/>
          <w:szCs w:val="21"/>
          <w:lang w:val="en" w:eastAsia="en-AU"/>
        </w:rPr>
        <w:t>performed.</w:t>
      </w:r>
      <w:r w:rsidR="003A3931" w:rsidRPr="00AF2C4F">
        <w:rPr>
          <w:rFonts w:ascii="Helvetica" w:eastAsia="Times New Roman" w:hAnsi="Helvetica" w:cs="Times New Roman"/>
          <w:sz w:val="21"/>
          <w:szCs w:val="21"/>
          <w:lang w:val="en" w:eastAsia="en-AU"/>
        </w:rPr>
        <w:t xml:space="preserve"> The NightOwl is a small dual channel device that acquires data from a single </w:t>
      </w:r>
      <w:r w:rsidR="00213F73" w:rsidRPr="00AF2C4F">
        <w:rPr>
          <w:rFonts w:ascii="Helvetica" w:eastAsia="Times New Roman" w:hAnsi="Helvetica" w:cs="Times New Roman"/>
          <w:sz w:val="21"/>
          <w:szCs w:val="21"/>
          <w:lang w:val="en" w:eastAsia="en-AU"/>
        </w:rPr>
        <w:t>fingertip and is</w:t>
      </w:r>
      <w:r w:rsidR="001B5CD1">
        <w:rPr>
          <w:rFonts w:ascii="Helvetica" w:eastAsia="Times New Roman" w:hAnsi="Helvetica" w:cs="Times New Roman"/>
          <w:sz w:val="21"/>
          <w:szCs w:val="21"/>
          <w:lang w:val="en" w:eastAsia="en-AU"/>
        </w:rPr>
        <w:t xml:space="preserve"> now TGA registered as a single</w:t>
      </w:r>
      <w:r w:rsidR="00CF6F03">
        <w:rPr>
          <w:rFonts w:ascii="Helvetica" w:eastAsia="Times New Roman" w:hAnsi="Helvetica" w:cs="Times New Roman"/>
          <w:sz w:val="21"/>
          <w:szCs w:val="21"/>
          <w:lang w:val="en" w:eastAsia="en-AU"/>
        </w:rPr>
        <w:t>-</w:t>
      </w:r>
      <w:r w:rsidR="001B5CD1">
        <w:rPr>
          <w:rFonts w:ascii="Helvetica" w:eastAsia="Times New Roman" w:hAnsi="Helvetica" w:cs="Times New Roman"/>
          <w:sz w:val="21"/>
          <w:szCs w:val="21"/>
          <w:lang w:val="en" w:eastAsia="en-AU"/>
        </w:rPr>
        <w:t>use device in addition to a</w:t>
      </w:r>
      <w:r w:rsidR="000E3199">
        <w:rPr>
          <w:rFonts w:ascii="Helvetica" w:eastAsia="Times New Roman" w:hAnsi="Helvetica" w:cs="Times New Roman"/>
          <w:sz w:val="21"/>
          <w:szCs w:val="21"/>
          <w:lang w:val="en" w:eastAsia="en-AU"/>
        </w:rPr>
        <w:t xml:space="preserve"> </w:t>
      </w:r>
      <w:r w:rsidR="00E60296">
        <w:rPr>
          <w:rFonts w:ascii="Helvetica" w:eastAsia="Times New Roman" w:hAnsi="Helvetica" w:cs="Times New Roman"/>
          <w:sz w:val="21"/>
          <w:szCs w:val="21"/>
          <w:lang w:val="en" w:eastAsia="en-AU"/>
        </w:rPr>
        <w:t>previously validated</w:t>
      </w:r>
      <w:r w:rsidR="00213F73" w:rsidRPr="00AF2C4F">
        <w:rPr>
          <w:rFonts w:ascii="Helvetica" w:eastAsia="Times New Roman" w:hAnsi="Helvetica" w:cs="Times New Roman"/>
          <w:sz w:val="21"/>
          <w:szCs w:val="21"/>
          <w:lang w:val="en" w:eastAsia="en-AU"/>
        </w:rPr>
        <w:t xml:space="preserve"> reusable option</w:t>
      </w:r>
      <w:r w:rsidR="00383E10" w:rsidRPr="00AF2C4F">
        <w:rPr>
          <w:rFonts w:ascii="Helvetica" w:eastAsia="Times New Roman" w:hAnsi="Helvetica" w:cs="Times New Roman"/>
          <w:sz w:val="21"/>
          <w:szCs w:val="21"/>
          <w:lang w:val="en" w:eastAsia="en-AU"/>
        </w:rPr>
        <w:fldChar w:fldCharType="begin"/>
      </w:r>
      <w:r w:rsidR="00495E98" w:rsidRPr="00AF2C4F">
        <w:rPr>
          <w:rFonts w:ascii="Helvetica" w:eastAsia="Times New Roman" w:hAnsi="Helvetica" w:cs="Times New Roman"/>
          <w:sz w:val="21"/>
          <w:szCs w:val="21"/>
          <w:lang w:val="en" w:eastAsia="en-AU"/>
        </w:rPr>
        <w:instrText xml:space="preserve"> ADDIN ZOTERO_ITEM CSL_CITATION {"citationID":"63e2dOWZ","properties":{"formattedCitation":"\\super 6\\nosupersub{}","plainCitation":"6","noteIndex":0},"citationItems":[{"id":58,"uris":["http://zotero.org/users/6286951/items/QSEBZVHX"],"uri":["http://zotero.org/users/6286951/items/QSEBZVHX"],"itemData":{"id":58,"type":"article-journal","abstract":"Methods: Data of 101 participants who underwent an in-laboratory polysomnography (PSG), while wearing the NightOwl sensor, were collected. In order to establish an external benchmark, all PSG tests were edited by a somnologist of Younes Medical Technologies Ltd. (YMT) after analysis by the Michele Sleep Scoring System (MSSS). The respiratory event index (REI) derived by NightOwl (NightOwl-REI), the apnea-hypopnea index (AHI) derived by Ziekenhuis Oost-Limburg (ZOL-AHI), and the AHI derived by YMT (MSSS-AHI) were compared.\nResults: The NightOwl-REI had a high correlation with the MSSS-AHI (</w:instrText>
      </w:r>
      <w:r w:rsidR="00495E98" w:rsidRPr="00AF2C4F">
        <w:rPr>
          <w:rFonts w:ascii="Helvetica" w:eastAsia="Times New Roman" w:hAnsi="Helvetica" w:cs="Times New Roman" w:hint="eastAsia"/>
          <w:sz w:val="21"/>
          <w:szCs w:val="21"/>
          <w:lang w:val="en" w:eastAsia="en-AU"/>
        </w:rPr>
        <w:instrText>ρ</w:instrText>
      </w:r>
      <w:r w:rsidR="00495E98" w:rsidRPr="00AF2C4F">
        <w:rPr>
          <w:rFonts w:ascii="Helvetica" w:eastAsia="Times New Roman" w:hAnsi="Helvetica" w:cs="Times New Roman"/>
          <w:sz w:val="21"/>
          <w:szCs w:val="21"/>
          <w:lang w:val="en" w:eastAsia="en-AU"/>
        </w:rPr>
        <w:instrText xml:space="preserve"> = .87, P &lt; .001), which was close to the correlation between the ZOL-AHI and MSSS-AHI (</w:instrText>
      </w:r>
      <w:r w:rsidR="00495E98" w:rsidRPr="00AF2C4F">
        <w:rPr>
          <w:rFonts w:ascii="Helvetica" w:eastAsia="Times New Roman" w:hAnsi="Helvetica" w:cs="Times New Roman" w:hint="eastAsia"/>
          <w:sz w:val="21"/>
          <w:szCs w:val="21"/>
          <w:lang w:val="en" w:eastAsia="en-AU"/>
        </w:rPr>
        <w:instrText>ρ</w:instrText>
      </w:r>
      <w:r w:rsidR="00495E98" w:rsidRPr="00AF2C4F">
        <w:rPr>
          <w:rFonts w:ascii="Helvetica" w:eastAsia="Times New Roman" w:hAnsi="Helvetica" w:cs="Times New Roman"/>
          <w:sz w:val="21"/>
          <w:szCs w:val="21"/>
          <w:lang w:val="en" w:eastAsia="en-AU"/>
        </w:rPr>
        <w:instrText xml:space="preserve"> = .84, P &lt; .001). The NightOwl-REI and ZOL-AHI had a correlation of .77 (P &lt; .001). After categorization of the AHI, the agreement between the NightOwl-REI and the MSSS-AHI was .812 and the agreement between the ZOL-AHI and MSSS-AHI was .743, after double-labeling near-boundary participants.\nConclusions: The NightOwl-REI achieved a close correlation and REI-categorization with the MSSS-AHI, especially in light of the significant inter-scorer variability of the analysis of the PSG.","container-title":"Journal of Clinical Sleep Medicine","DOI":"10.5664/jcsm.7398","ISSN":"1550-9389, 1550-9397","issue":"10","journalAbbreviation":"Journal of Clinical Sleep Medicine","language":"en","page":"1791-1796","source":"DOI.org (Crossref)","title":"An Evaluation of the NightOwl Home Sleep Apnea Testing System","volume":"14","author":[{"family":"Massie","given":"Frederik"},{"family":"Mendes de Almeida","given":"Duarte"},{"family":"Dreesen","given":"Pauline"},{"family":"Thijs","given":"Inge"},{"family":"Vranken","given":"Julie"},{"family":"Klerkx","given":"Susie"}],"issued":{"date-parts":[["2018",10,15]]}}}],"schema":"https://github.com/citation-style-language/schema/raw/master/csl-citation.json"} </w:instrText>
      </w:r>
      <w:r w:rsidR="00383E10" w:rsidRPr="00AF2C4F">
        <w:rPr>
          <w:rFonts w:ascii="Helvetica" w:eastAsia="Times New Roman" w:hAnsi="Helvetica" w:cs="Times New Roman"/>
          <w:sz w:val="21"/>
          <w:szCs w:val="21"/>
          <w:lang w:val="en" w:eastAsia="en-AU"/>
        </w:rPr>
        <w:fldChar w:fldCharType="separate"/>
      </w:r>
      <w:r w:rsidR="00495E98" w:rsidRPr="00552EC7">
        <w:rPr>
          <w:rFonts w:ascii="Helvetica" w:hAnsi="Helvetica" w:cs="Helvetica"/>
          <w:sz w:val="21"/>
          <w:szCs w:val="24"/>
          <w:vertAlign w:val="superscript"/>
        </w:rPr>
        <w:t>6</w:t>
      </w:r>
      <w:r w:rsidR="00383E10" w:rsidRPr="00AF2C4F">
        <w:rPr>
          <w:rFonts w:ascii="Helvetica" w:eastAsia="Times New Roman" w:hAnsi="Helvetica" w:cs="Times New Roman"/>
          <w:sz w:val="21"/>
          <w:szCs w:val="21"/>
          <w:lang w:val="en" w:eastAsia="en-AU"/>
        </w:rPr>
        <w:fldChar w:fldCharType="end"/>
      </w:r>
      <w:r w:rsidR="00383E10" w:rsidRPr="00AF2C4F">
        <w:rPr>
          <w:rFonts w:ascii="Helvetica" w:eastAsia="Times New Roman" w:hAnsi="Helvetica" w:cs="Times New Roman"/>
          <w:sz w:val="21"/>
          <w:szCs w:val="21"/>
          <w:lang w:val="en" w:eastAsia="en-AU"/>
        </w:rPr>
        <w:t xml:space="preserve">. The purpose of this study is to validate the </w:t>
      </w:r>
      <w:r w:rsidR="00E60296">
        <w:rPr>
          <w:rFonts w:ascii="Helvetica" w:eastAsia="Times New Roman" w:hAnsi="Helvetica" w:cs="Times New Roman"/>
          <w:sz w:val="21"/>
          <w:szCs w:val="21"/>
          <w:lang w:val="en" w:eastAsia="en-AU"/>
        </w:rPr>
        <w:t>single</w:t>
      </w:r>
      <w:r w:rsidR="00CF6F03">
        <w:rPr>
          <w:rFonts w:ascii="Helvetica" w:eastAsia="Times New Roman" w:hAnsi="Helvetica" w:cs="Times New Roman"/>
          <w:sz w:val="21"/>
          <w:szCs w:val="21"/>
          <w:lang w:val="en" w:eastAsia="en-AU"/>
        </w:rPr>
        <w:t>-</w:t>
      </w:r>
      <w:r w:rsidR="00E60296">
        <w:rPr>
          <w:rFonts w:ascii="Helvetica" w:eastAsia="Times New Roman" w:hAnsi="Helvetica" w:cs="Times New Roman"/>
          <w:sz w:val="21"/>
          <w:szCs w:val="21"/>
          <w:lang w:val="en" w:eastAsia="en-AU"/>
        </w:rPr>
        <w:t xml:space="preserve">use </w:t>
      </w:r>
      <w:r w:rsidR="00383E10" w:rsidRPr="00AF2C4F">
        <w:rPr>
          <w:rFonts w:ascii="Helvetica" w:eastAsia="Times New Roman" w:hAnsi="Helvetica" w:cs="Times New Roman"/>
          <w:sz w:val="21"/>
          <w:szCs w:val="21"/>
          <w:lang w:val="en" w:eastAsia="en-AU"/>
        </w:rPr>
        <w:t xml:space="preserve">NightOwl compared to </w:t>
      </w:r>
      <w:r w:rsidR="00E60296">
        <w:rPr>
          <w:rFonts w:ascii="Helvetica" w:eastAsia="Times New Roman" w:hAnsi="Helvetica" w:cs="Times New Roman"/>
          <w:sz w:val="21"/>
          <w:szCs w:val="21"/>
          <w:lang w:val="en" w:eastAsia="en-AU"/>
        </w:rPr>
        <w:t>it</w:t>
      </w:r>
      <w:r w:rsidR="00FC703A">
        <w:rPr>
          <w:rFonts w:ascii="Helvetica" w:eastAsia="Times New Roman" w:hAnsi="Helvetica" w:cs="Times New Roman"/>
          <w:sz w:val="21"/>
          <w:szCs w:val="21"/>
          <w:lang w:val="en" w:eastAsia="en-AU"/>
        </w:rPr>
        <w:t>s</w:t>
      </w:r>
      <w:r w:rsidR="00E60296">
        <w:rPr>
          <w:rFonts w:ascii="Helvetica" w:eastAsia="Times New Roman" w:hAnsi="Helvetica" w:cs="Times New Roman"/>
          <w:sz w:val="21"/>
          <w:szCs w:val="21"/>
          <w:lang w:val="en" w:eastAsia="en-AU"/>
        </w:rPr>
        <w:t xml:space="preserve"> reusable counterpart and the gold standard laboratory </w:t>
      </w:r>
      <w:r w:rsidR="00383E10" w:rsidRPr="00AF2C4F">
        <w:rPr>
          <w:rFonts w:ascii="Helvetica" w:eastAsia="Times New Roman" w:hAnsi="Helvetica" w:cs="Times New Roman"/>
          <w:sz w:val="21"/>
          <w:szCs w:val="21"/>
          <w:lang w:val="en" w:eastAsia="en-AU"/>
        </w:rPr>
        <w:t xml:space="preserve">PSG for the diagnosis of OSA. </w:t>
      </w:r>
      <w:r w:rsidR="00E60296">
        <w:rPr>
          <w:rFonts w:ascii="Helvetica" w:eastAsia="Times New Roman" w:hAnsi="Helvetica" w:cs="Times New Roman"/>
          <w:sz w:val="21"/>
          <w:szCs w:val="21"/>
          <w:lang w:val="en" w:eastAsia="en-AU"/>
        </w:rPr>
        <w:t>Findings of this study will inform models of care that may include screening for OSA. This may be important in the clinical assessment of operative risk in those suspected of OSA undergoing major surgery</w:t>
      </w:r>
      <w:r w:rsidR="00A020A2" w:rsidRPr="00AF2C4F">
        <w:rPr>
          <w:rFonts w:ascii="Helvetica" w:eastAsia="Times New Roman" w:hAnsi="Helvetica" w:cs="Times New Roman"/>
          <w:sz w:val="21"/>
          <w:szCs w:val="21"/>
          <w:lang w:val="en" w:eastAsia="en-AU"/>
        </w:rPr>
        <w:t xml:space="preserve">. </w:t>
      </w:r>
    </w:p>
    <w:p w14:paraId="0FAD3C40" w14:textId="5539F23E" w:rsidR="00D40DAE" w:rsidRDefault="00D40DAE" w:rsidP="00D40DAE">
      <w:pPr>
        <w:numPr>
          <w:ilvl w:val="0"/>
          <w:numId w:val="4"/>
        </w:numPr>
        <w:spacing w:before="100" w:beforeAutospacing="1" w:after="100" w:afterAutospacing="1" w:line="300" w:lineRule="atLeast"/>
        <w:ind w:left="375"/>
        <w:rPr>
          <w:rFonts w:ascii="Helvetica" w:eastAsia="Times New Roman" w:hAnsi="Helvetica" w:cs="Times New Roman"/>
          <w:sz w:val="21"/>
          <w:szCs w:val="21"/>
          <w:lang w:val="en" w:eastAsia="en-AU"/>
        </w:rPr>
      </w:pPr>
      <w:r w:rsidRPr="00AF2C4F">
        <w:rPr>
          <w:rFonts w:ascii="Helvetica" w:eastAsia="Times New Roman" w:hAnsi="Helvetica" w:cs="Times New Roman"/>
          <w:sz w:val="21"/>
          <w:szCs w:val="21"/>
          <w:lang w:val="en" w:eastAsia="en-AU"/>
        </w:rPr>
        <w:t>Research questions/aims/objectives/hypothesis</w:t>
      </w:r>
    </w:p>
    <w:p w14:paraId="2B0F218C" w14:textId="490BFEEE" w:rsidR="00BF158C" w:rsidRPr="00AF2C4F" w:rsidRDefault="00BF158C" w:rsidP="00AF2C4F">
      <w:pPr>
        <w:numPr>
          <w:ilvl w:val="1"/>
          <w:numId w:val="4"/>
        </w:numPr>
        <w:spacing w:before="100" w:beforeAutospacing="1" w:after="100" w:afterAutospacing="1" w:line="300" w:lineRule="atLeast"/>
        <w:rPr>
          <w:rFonts w:ascii="Helvetica" w:eastAsia="Times New Roman" w:hAnsi="Helvetica" w:cs="Times New Roman"/>
          <w:sz w:val="21"/>
          <w:szCs w:val="21"/>
          <w:lang w:val="en" w:eastAsia="en-AU"/>
        </w:rPr>
      </w:pPr>
      <w:r>
        <w:rPr>
          <w:rFonts w:ascii="Helvetica" w:eastAsia="Times New Roman" w:hAnsi="Helvetica" w:cs="Times New Roman"/>
          <w:sz w:val="21"/>
          <w:szCs w:val="21"/>
          <w:lang w:val="en" w:eastAsia="en-AU"/>
        </w:rPr>
        <w:t xml:space="preserve">Hypothesis: </w:t>
      </w:r>
      <w:r w:rsidR="00D2569C">
        <w:rPr>
          <w:rFonts w:ascii="Helvetica" w:eastAsia="Times New Roman" w:hAnsi="Helvetica" w:cs="Times New Roman"/>
          <w:sz w:val="21"/>
          <w:szCs w:val="21"/>
          <w:lang w:val="en" w:eastAsia="en-AU"/>
        </w:rPr>
        <w:t xml:space="preserve">NightOwl </w:t>
      </w:r>
      <w:r w:rsidR="00CF6F03">
        <w:rPr>
          <w:rFonts w:ascii="Helvetica" w:eastAsia="Times New Roman" w:hAnsi="Helvetica" w:cs="Times New Roman"/>
          <w:sz w:val="21"/>
          <w:szCs w:val="21"/>
          <w:lang w:val="en" w:eastAsia="en-AU"/>
        </w:rPr>
        <w:t>single-use</w:t>
      </w:r>
      <w:r w:rsidR="00D2569C">
        <w:rPr>
          <w:rFonts w:ascii="Helvetica" w:eastAsia="Times New Roman" w:hAnsi="Helvetica" w:cs="Times New Roman"/>
          <w:sz w:val="21"/>
          <w:szCs w:val="21"/>
          <w:lang w:val="en" w:eastAsia="en-AU"/>
        </w:rPr>
        <w:t xml:space="preserve"> and reusable devices are equivalent and correlate with </w:t>
      </w:r>
      <w:r w:rsidR="00E60296">
        <w:rPr>
          <w:rFonts w:ascii="Helvetica" w:eastAsia="Times New Roman" w:hAnsi="Helvetica" w:cs="Times New Roman"/>
          <w:sz w:val="21"/>
          <w:szCs w:val="21"/>
          <w:lang w:val="en" w:eastAsia="en-AU"/>
        </w:rPr>
        <w:t xml:space="preserve">laboratory </w:t>
      </w:r>
      <w:r w:rsidR="00D2569C">
        <w:rPr>
          <w:rFonts w:ascii="Helvetica" w:eastAsia="Times New Roman" w:hAnsi="Helvetica" w:cs="Times New Roman"/>
          <w:sz w:val="21"/>
          <w:szCs w:val="21"/>
          <w:lang w:val="en" w:eastAsia="en-AU"/>
        </w:rPr>
        <w:t xml:space="preserve">PSG </w:t>
      </w:r>
      <w:r w:rsidR="00340618">
        <w:rPr>
          <w:rFonts w:ascii="Helvetica" w:eastAsia="Times New Roman" w:hAnsi="Helvetica" w:cs="Times New Roman"/>
          <w:sz w:val="21"/>
          <w:szCs w:val="21"/>
          <w:lang w:val="en" w:eastAsia="en-AU"/>
        </w:rPr>
        <w:t>for the diagnosis of OSA</w:t>
      </w:r>
    </w:p>
    <w:p w14:paraId="03ED1D2C" w14:textId="3961F91D" w:rsidR="00D40DAE" w:rsidRPr="00AF2C4F" w:rsidRDefault="002A797F" w:rsidP="00AF2C4F">
      <w:pPr>
        <w:numPr>
          <w:ilvl w:val="1"/>
          <w:numId w:val="4"/>
        </w:numPr>
        <w:spacing w:before="100" w:beforeAutospacing="1" w:after="100" w:afterAutospacing="1" w:line="300" w:lineRule="atLeast"/>
        <w:rPr>
          <w:rFonts w:ascii="Helvetica" w:eastAsia="Times New Roman" w:hAnsi="Helvetica" w:cs="Times New Roman"/>
          <w:sz w:val="21"/>
          <w:szCs w:val="21"/>
          <w:lang w:val="en" w:eastAsia="en-AU"/>
        </w:rPr>
      </w:pPr>
      <w:r>
        <w:rPr>
          <w:rFonts w:ascii="Helvetica" w:eastAsia="Times New Roman" w:hAnsi="Helvetica" w:cs="Times New Roman"/>
          <w:sz w:val="21"/>
          <w:szCs w:val="21"/>
          <w:lang w:val="en" w:eastAsia="en-AU"/>
        </w:rPr>
        <w:t xml:space="preserve">Objective: </w:t>
      </w:r>
      <w:r w:rsidR="0085748D" w:rsidRPr="00AF2C4F">
        <w:rPr>
          <w:rFonts w:ascii="Helvetica" w:eastAsia="Times New Roman" w:hAnsi="Helvetica" w:cs="Times New Roman"/>
          <w:sz w:val="21"/>
          <w:szCs w:val="21"/>
          <w:lang w:val="en" w:eastAsia="en-AU"/>
        </w:rPr>
        <w:t>Compare the simplified single</w:t>
      </w:r>
      <w:r w:rsidR="00DC14E3">
        <w:rPr>
          <w:rFonts w:ascii="Helvetica" w:eastAsia="Times New Roman" w:hAnsi="Helvetica" w:cs="Times New Roman"/>
          <w:sz w:val="21"/>
          <w:szCs w:val="21"/>
          <w:lang w:val="en" w:eastAsia="en-AU"/>
        </w:rPr>
        <w:t>-use</w:t>
      </w:r>
      <w:r w:rsidR="0085748D" w:rsidRPr="00AF2C4F">
        <w:rPr>
          <w:rFonts w:ascii="Helvetica" w:eastAsia="Times New Roman" w:hAnsi="Helvetica" w:cs="Times New Roman"/>
          <w:sz w:val="21"/>
          <w:szCs w:val="21"/>
          <w:lang w:val="en" w:eastAsia="en-AU"/>
        </w:rPr>
        <w:t xml:space="preserve"> and </w:t>
      </w:r>
      <w:r w:rsidR="00DC14E3">
        <w:rPr>
          <w:rFonts w:ascii="Helvetica" w:eastAsia="Times New Roman" w:hAnsi="Helvetica" w:cs="Times New Roman"/>
          <w:sz w:val="21"/>
          <w:szCs w:val="21"/>
          <w:lang w:val="en" w:eastAsia="en-AU"/>
        </w:rPr>
        <w:t>reusable</w:t>
      </w:r>
      <w:r w:rsidR="0085748D" w:rsidRPr="00AF2C4F">
        <w:rPr>
          <w:rFonts w:ascii="Helvetica" w:eastAsia="Times New Roman" w:hAnsi="Helvetica" w:cs="Times New Roman"/>
          <w:sz w:val="21"/>
          <w:szCs w:val="21"/>
          <w:lang w:val="en" w:eastAsia="en-AU"/>
        </w:rPr>
        <w:t xml:space="preserve"> dual channel </w:t>
      </w:r>
      <w:r w:rsidR="00113ED8" w:rsidRPr="00AF2C4F">
        <w:rPr>
          <w:rFonts w:ascii="Helvetica" w:eastAsia="Times New Roman" w:hAnsi="Helvetica" w:cs="Times New Roman"/>
          <w:sz w:val="21"/>
          <w:szCs w:val="21"/>
          <w:lang w:val="en" w:eastAsia="en-AU"/>
        </w:rPr>
        <w:t>HSAT</w:t>
      </w:r>
      <w:r w:rsidR="00C16EA7" w:rsidRPr="00AF2C4F">
        <w:rPr>
          <w:rFonts w:ascii="Helvetica" w:eastAsia="Times New Roman" w:hAnsi="Helvetica" w:cs="Times New Roman"/>
          <w:sz w:val="21"/>
          <w:szCs w:val="21"/>
          <w:lang w:val="en" w:eastAsia="en-AU"/>
        </w:rPr>
        <w:t xml:space="preserve"> </w:t>
      </w:r>
      <w:r w:rsidR="0085748D" w:rsidRPr="00AF2C4F">
        <w:rPr>
          <w:rFonts w:ascii="Helvetica" w:eastAsia="Times New Roman" w:hAnsi="Helvetica" w:cs="Times New Roman"/>
          <w:sz w:val="21"/>
          <w:szCs w:val="21"/>
          <w:lang w:val="en" w:eastAsia="en-AU"/>
        </w:rPr>
        <w:t xml:space="preserve">device with </w:t>
      </w:r>
      <w:r w:rsidR="00631C6E" w:rsidRPr="00AF2C4F">
        <w:rPr>
          <w:rFonts w:ascii="Helvetica" w:eastAsia="Times New Roman" w:hAnsi="Helvetica" w:cs="Times New Roman"/>
          <w:sz w:val="21"/>
          <w:szCs w:val="21"/>
          <w:lang w:val="en" w:eastAsia="en-AU"/>
        </w:rPr>
        <w:t>laboratory</w:t>
      </w:r>
      <w:r w:rsidR="0085748D" w:rsidRPr="00AF2C4F">
        <w:rPr>
          <w:rFonts w:ascii="Helvetica" w:eastAsia="Times New Roman" w:hAnsi="Helvetica" w:cs="Times New Roman"/>
          <w:sz w:val="21"/>
          <w:szCs w:val="21"/>
          <w:lang w:val="en" w:eastAsia="en-AU"/>
        </w:rPr>
        <w:t xml:space="preserve"> PSG for the detection of obstructive sleep apnoea.</w:t>
      </w:r>
    </w:p>
    <w:p w14:paraId="3A84E41F" w14:textId="77777777" w:rsidR="00D40DAE" w:rsidRPr="00AF2C4F" w:rsidRDefault="00D40DAE" w:rsidP="00D40DAE">
      <w:pPr>
        <w:spacing w:after="150" w:line="300" w:lineRule="atLeast"/>
        <w:rPr>
          <w:rFonts w:ascii="Helvetica" w:eastAsia="Times New Roman" w:hAnsi="Helvetica" w:cs="Times New Roman"/>
          <w:sz w:val="21"/>
          <w:szCs w:val="21"/>
          <w:lang w:val="en" w:eastAsia="en-AU"/>
        </w:rPr>
      </w:pPr>
      <w:r w:rsidRPr="00AF2C4F">
        <w:rPr>
          <w:rFonts w:ascii="Helvetica" w:eastAsia="Times New Roman" w:hAnsi="Helvetica" w:cs="Times New Roman"/>
          <w:sz w:val="21"/>
          <w:szCs w:val="21"/>
          <w:u w:val="single"/>
          <w:lang w:val="en" w:eastAsia="en-AU"/>
        </w:rPr>
        <w:lastRenderedPageBreak/>
        <w:t>Project Design</w:t>
      </w:r>
    </w:p>
    <w:p w14:paraId="79E8E38C" w14:textId="5C24022E" w:rsidR="00C026CB" w:rsidRPr="00AF2C4F" w:rsidRDefault="00C026CB" w:rsidP="00D40DAE">
      <w:pPr>
        <w:numPr>
          <w:ilvl w:val="0"/>
          <w:numId w:val="5"/>
        </w:numPr>
        <w:spacing w:before="100" w:beforeAutospacing="1" w:after="100" w:afterAutospacing="1" w:line="300" w:lineRule="atLeast"/>
        <w:ind w:left="375"/>
        <w:rPr>
          <w:rFonts w:ascii="Helvetica" w:eastAsia="Times New Roman" w:hAnsi="Helvetica" w:cs="Times New Roman"/>
          <w:sz w:val="21"/>
          <w:szCs w:val="21"/>
          <w:lang w:val="en" w:eastAsia="en-AU"/>
        </w:rPr>
      </w:pPr>
      <w:r w:rsidRPr="00AF2C4F">
        <w:rPr>
          <w:rFonts w:ascii="Helvetica" w:eastAsia="Times New Roman" w:hAnsi="Helvetica" w:cs="Times New Roman"/>
          <w:sz w:val="21"/>
          <w:szCs w:val="21"/>
          <w:lang w:val="en" w:eastAsia="en-AU"/>
        </w:rPr>
        <w:t>Setting: Monash Lung and Sleep</w:t>
      </w:r>
      <w:r w:rsidR="0085748D" w:rsidRPr="00AF2C4F">
        <w:rPr>
          <w:rFonts w:ascii="Helvetica" w:eastAsia="Times New Roman" w:hAnsi="Helvetica" w:cs="Times New Roman"/>
          <w:sz w:val="21"/>
          <w:szCs w:val="21"/>
          <w:lang w:val="en" w:eastAsia="en-AU"/>
        </w:rPr>
        <w:t xml:space="preserve"> department</w:t>
      </w:r>
      <w:r w:rsidRPr="00AF2C4F">
        <w:rPr>
          <w:rFonts w:ascii="Helvetica" w:eastAsia="Times New Roman" w:hAnsi="Helvetica" w:cs="Times New Roman"/>
          <w:sz w:val="21"/>
          <w:szCs w:val="21"/>
          <w:lang w:val="en" w:eastAsia="en-AU"/>
        </w:rPr>
        <w:t>, Monash Medical Centre, Monash Health</w:t>
      </w:r>
    </w:p>
    <w:p w14:paraId="36D7C2B0" w14:textId="7FCDF208" w:rsidR="00230562" w:rsidRPr="00AF2C4F" w:rsidRDefault="00230562" w:rsidP="00D40DAE">
      <w:pPr>
        <w:numPr>
          <w:ilvl w:val="0"/>
          <w:numId w:val="5"/>
        </w:numPr>
        <w:spacing w:before="100" w:beforeAutospacing="1" w:after="100" w:afterAutospacing="1" w:line="300" w:lineRule="atLeast"/>
        <w:ind w:left="375"/>
        <w:rPr>
          <w:rFonts w:ascii="Helvetica" w:eastAsia="Times New Roman" w:hAnsi="Helvetica" w:cs="Times New Roman"/>
          <w:sz w:val="21"/>
          <w:szCs w:val="21"/>
          <w:lang w:val="en" w:eastAsia="en-AU"/>
        </w:rPr>
      </w:pPr>
      <w:r w:rsidRPr="00AF2C4F">
        <w:rPr>
          <w:rFonts w:ascii="Helvetica" w:eastAsia="Times New Roman" w:hAnsi="Helvetica" w:cs="Times New Roman"/>
          <w:sz w:val="21"/>
          <w:szCs w:val="21"/>
          <w:lang w:val="en" w:eastAsia="en-AU"/>
        </w:rPr>
        <w:t>Methodological approach:</w:t>
      </w:r>
    </w:p>
    <w:p w14:paraId="5122DFEA" w14:textId="20D207DE" w:rsidR="00BB4C1A" w:rsidRPr="00AF2C4F" w:rsidRDefault="00230562">
      <w:pPr>
        <w:numPr>
          <w:ilvl w:val="1"/>
          <w:numId w:val="5"/>
        </w:numPr>
        <w:spacing w:before="100" w:beforeAutospacing="1" w:after="100" w:afterAutospacing="1" w:line="300" w:lineRule="atLeast"/>
        <w:rPr>
          <w:rFonts w:ascii="Helvetica" w:eastAsia="Times New Roman" w:hAnsi="Helvetica" w:cs="Times New Roman"/>
          <w:sz w:val="21"/>
          <w:szCs w:val="21"/>
          <w:lang w:val="en" w:eastAsia="en-AU"/>
        </w:rPr>
      </w:pPr>
      <w:r w:rsidRPr="00AF2C4F">
        <w:rPr>
          <w:rFonts w:ascii="Helvetica" w:eastAsia="Times New Roman" w:hAnsi="Helvetica" w:cs="Times New Roman"/>
          <w:sz w:val="21"/>
          <w:szCs w:val="21"/>
          <w:lang w:val="en" w:eastAsia="en-AU"/>
        </w:rPr>
        <w:t xml:space="preserve">Prospective cohort study of </w:t>
      </w:r>
      <w:r w:rsidR="00710BBF" w:rsidRPr="00AF2C4F">
        <w:rPr>
          <w:rFonts w:ascii="Helvetica" w:eastAsia="Times New Roman" w:hAnsi="Helvetica" w:cs="Times New Roman"/>
          <w:sz w:val="21"/>
          <w:szCs w:val="21"/>
          <w:lang w:val="en" w:eastAsia="en-AU"/>
        </w:rPr>
        <w:t xml:space="preserve">consecutive eligible </w:t>
      </w:r>
      <w:r w:rsidRPr="00AF2C4F">
        <w:rPr>
          <w:rFonts w:ascii="Helvetica" w:eastAsia="Times New Roman" w:hAnsi="Helvetica" w:cs="Times New Roman"/>
          <w:sz w:val="21"/>
          <w:szCs w:val="21"/>
          <w:lang w:val="en" w:eastAsia="en-AU"/>
        </w:rPr>
        <w:t xml:space="preserve">patients undergoing </w:t>
      </w:r>
      <w:r w:rsidR="0085748D" w:rsidRPr="00AF2C4F">
        <w:rPr>
          <w:rFonts w:ascii="Helvetica" w:eastAsia="Times New Roman" w:hAnsi="Helvetica" w:cs="Times New Roman"/>
          <w:sz w:val="21"/>
          <w:szCs w:val="21"/>
          <w:lang w:val="en" w:eastAsia="en-AU"/>
        </w:rPr>
        <w:t>clinical</w:t>
      </w:r>
      <w:r w:rsidR="00710BBF" w:rsidRPr="00AF2C4F">
        <w:rPr>
          <w:rFonts w:ascii="Helvetica" w:eastAsia="Times New Roman" w:hAnsi="Helvetica" w:cs="Times New Roman"/>
          <w:sz w:val="21"/>
          <w:szCs w:val="21"/>
          <w:lang w:val="en" w:eastAsia="en-AU"/>
        </w:rPr>
        <w:t>ly</w:t>
      </w:r>
      <w:r w:rsidR="0085748D" w:rsidRPr="00AF2C4F">
        <w:rPr>
          <w:rFonts w:ascii="Helvetica" w:eastAsia="Times New Roman" w:hAnsi="Helvetica" w:cs="Times New Roman"/>
          <w:sz w:val="21"/>
          <w:szCs w:val="21"/>
          <w:lang w:val="en" w:eastAsia="en-AU"/>
        </w:rPr>
        <w:t xml:space="preserve"> indicated</w:t>
      </w:r>
      <w:r w:rsidR="00181530">
        <w:rPr>
          <w:rFonts w:ascii="Helvetica" w:eastAsia="Times New Roman" w:hAnsi="Helvetica" w:cs="Times New Roman"/>
          <w:sz w:val="21"/>
          <w:szCs w:val="21"/>
          <w:lang w:val="en" w:eastAsia="en-AU"/>
        </w:rPr>
        <w:t xml:space="preserve"> in-</w:t>
      </w:r>
      <w:r w:rsidRPr="00AF2C4F">
        <w:rPr>
          <w:rFonts w:ascii="Helvetica" w:eastAsia="Times New Roman" w:hAnsi="Helvetica" w:cs="Times New Roman"/>
          <w:sz w:val="21"/>
          <w:szCs w:val="21"/>
          <w:lang w:val="en" w:eastAsia="en-AU"/>
        </w:rPr>
        <w:t xml:space="preserve">laboratory PSG. </w:t>
      </w:r>
      <w:r w:rsidR="007D20E5">
        <w:rPr>
          <w:rFonts w:ascii="Helvetica" w:eastAsia="Times New Roman" w:hAnsi="Helvetica" w:cs="Times New Roman"/>
          <w:sz w:val="21"/>
          <w:szCs w:val="21"/>
          <w:lang w:val="en" w:eastAsia="en-AU"/>
        </w:rPr>
        <w:t>Observation</w:t>
      </w:r>
      <w:r w:rsidR="007D20E5" w:rsidRPr="00AF2C4F">
        <w:rPr>
          <w:rFonts w:ascii="Helvetica" w:eastAsia="Times New Roman" w:hAnsi="Helvetica" w:cs="Times New Roman"/>
          <w:sz w:val="21"/>
          <w:szCs w:val="21"/>
          <w:lang w:val="en" w:eastAsia="en-AU"/>
        </w:rPr>
        <w:t xml:space="preserve"> </w:t>
      </w:r>
      <w:r w:rsidRPr="00AF2C4F">
        <w:rPr>
          <w:rFonts w:ascii="Helvetica" w:eastAsia="Times New Roman" w:hAnsi="Helvetica" w:cs="Times New Roman"/>
          <w:sz w:val="21"/>
          <w:szCs w:val="21"/>
          <w:lang w:val="en" w:eastAsia="en-AU"/>
        </w:rPr>
        <w:t xml:space="preserve">is using a NightOwl device to record accelerometer and photoplethysmography data </w:t>
      </w:r>
      <w:r w:rsidR="0085748D" w:rsidRPr="00AF2C4F">
        <w:rPr>
          <w:rFonts w:ascii="Helvetica" w:eastAsia="Times New Roman" w:hAnsi="Helvetica" w:cs="Times New Roman"/>
          <w:sz w:val="21"/>
          <w:szCs w:val="21"/>
          <w:lang w:val="en" w:eastAsia="en-AU"/>
        </w:rPr>
        <w:t xml:space="preserve">to </w:t>
      </w:r>
      <w:r w:rsidRPr="00AF2C4F">
        <w:rPr>
          <w:rFonts w:ascii="Helvetica" w:eastAsia="Times New Roman" w:hAnsi="Helvetica" w:cs="Times New Roman"/>
          <w:sz w:val="21"/>
          <w:szCs w:val="21"/>
          <w:lang w:val="en" w:eastAsia="en-AU"/>
        </w:rPr>
        <w:t xml:space="preserve">compare with </w:t>
      </w:r>
      <w:r w:rsidR="00181530">
        <w:rPr>
          <w:rFonts w:ascii="Helvetica" w:eastAsia="Times New Roman" w:hAnsi="Helvetica" w:cs="Times New Roman"/>
          <w:sz w:val="21"/>
          <w:szCs w:val="21"/>
          <w:lang w:val="en" w:eastAsia="en-AU"/>
        </w:rPr>
        <w:t>in-</w:t>
      </w:r>
      <w:r w:rsidRPr="00AF2C4F">
        <w:rPr>
          <w:rFonts w:ascii="Helvetica" w:eastAsia="Times New Roman" w:hAnsi="Helvetica" w:cs="Times New Roman"/>
          <w:sz w:val="21"/>
          <w:szCs w:val="21"/>
          <w:lang w:val="en" w:eastAsia="en-AU"/>
        </w:rPr>
        <w:t xml:space="preserve">laboratory PSG on the same participant. </w:t>
      </w:r>
      <w:r w:rsidR="00FE0E52" w:rsidRPr="00AF2C4F">
        <w:rPr>
          <w:rFonts w:ascii="Helvetica" w:eastAsia="Times New Roman" w:hAnsi="Helvetica" w:cs="Times New Roman"/>
          <w:sz w:val="21"/>
          <w:szCs w:val="21"/>
          <w:lang w:val="en" w:eastAsia="en-AU"/>
        </w:rPr>
        <w:t>Comparison with l</w:t>
      </w:r>
      <w:r w:rsidRPr="00AF2C4F">
        <w:rPr>
          <w:rFonts w:ascii="Helvetica" w:eastAsia="Times New Roman" w:hAnsi="Helvetica" w:cs="Times New Roman"/>
          <w:sz w:val="21"/>
          <w:szCs w:val="21"/>
          <w:lang w:val="en" w:eastAsia="en-AU"/>
        </w:rPr>
        <w:t>aboratory</w:t>
      </w:r>
      <w:r w:rsidR="00FE0E52" w:rsidRPr="00AF2C4F">
        <w:rPr>
          <w:rFonts w:ascii="Helvetica" w:eastAsia="Times New Roman" w:hAnsi="Helvetica" w:cs="Times New Roman"/>
          <w:sz w:val="21"/>
          <w:szCs w:val="21"/>
          <w:lang w:val="en" w:eastAsia="en-AU"/>
        </w:rPr>
        <w:t xml:space="preserve"> diagnostic </w:t>
      </w:r>
      <w:r w:rsidRPr="00AF2C4F">
        <w:rPr>
          <w:rFonts w:ascii="Helvetica" w:eastAsia="Times New Roman" w:hAnsi="Helvetica" w:cs="Times New Roman"/>
          <w:sz w:val="21"/>
          <w:szCs w:val="21"/>
          <w:lang w:val="en" w:eastAsia="en-AU"/>
        </w:rPr>
        <w:t xml:space="preserve">PSG is chosen as this is the gold standard for diagnosis of obstructive sleep apnoea. </w:t>
      </w:r>
    </w:p>
    <w:p w14:paraId="72439EF1" w14:textId="348499FB" w:rsidR="00E60296" w:rsidRDefault="00E60296" w:rsidP="00230562">
      <w:pPr>
        <w:numPr>
          <w:ilvl w:val="1"/>
          <w:numId w:val="5"/>
        </w:numPr>
        <w:spacing w:before="100" w:beforeAutospacing="1" w:after="100" w:afterAutospacing="1" w:line="300" w:lineRule="atLeast"/>
        <w:rPr>
          <w:rFonts w:ascii="Helvetica" w:eastAsia="Times New Roman" w:hAnsi="Helvetica" w:cs="Times New Roman"/>
          <w:sz w:val="21"/>
          <w:szCs w:val="21"/>
          <w:lang w:val="en" w:eastAsia="en-AU"/>
        </w:rPr>
      </w:pPr>
      <w:r>
        <w:rPr>
          <w:rFonts w:ascii="Helvetica" w:eastAsia="Times New Roman" w:hAnsi="Helvetica" w:cs="Times New Roman"/>
          <w:sz w:val="21"/>
          <w:szCs w:val="21"/>
          <w:lang w:val="en" w:eastAsia="en-AU"/>
        </w:rPr>
        <w:t xml:space="preserve">On the night of a clinically indicated laboratory sleep study, eligible patients will be invited to participate in the project. </w:t>
      </w:r>
      <w:r w:rsidR="002213B8">
        <w:rPr>
          <w:rFonts w:ascii="Helvetica" w:eastAsia="Times New Roman" w:hAnsi="Helvetica" w:cs="Times New Roman"/>
          <w:sz w:val="21"/>
          <w:szCs w:val="21"/>
          <w:lang w:val="en" w:eastAsia="en-AU"/>
        </w:rPr>
        <w:t>Informed consent will be required on the night of the study</w:t>
      </w:r>
    </w:p>
    <w:p w14:paraId="2C598714" w14:textId="3F2B85CD" w:rsidR="00AD3D9F" w:rsidRDefault="00C3557E" w:rsidP="00230562">
      <w:pPr>
        <w:numPr>
          <w:ilvl w:val="1"/>
          <w:numId w:val="5"/>
        </w:numPr>
        <w:spacing w:before="100" w:beforeAutospacing="1" w:after="100" w:afterAutospacing="1" w:line="300" w:lineRule="atLeast"/>
        <w:rPr>
          <w:rFonts w:ascii="Helvetica" w:eastAsia="Times New Roman" w:hAnsi="Helvetica" w:cs="Times New Roman"/>
          <w:sz w:val="21"/>
          <w:szCs w:val="21"/>
          <w:lang w:val="en" w:eastAsia="en-AU"/>
        </w:rPr>
      </w:pPr>
      <w:r w:rsidRPr="00AF2C4F">
        <w:rPr>
          <w:rFonts w:ascii="Helvetica" w:eastAsia="Times New Roman" w:hAnsi="Helvetica" w:cs="Times New Roman"/>
          <w:sz w:val="21"/>
          <w:szCs w:val="21"/>
          <w:lang w:val="en" w:eastAsia="en-AU"/>
        </w:rPr>
        <w:t>T</w:t>
      </w:r>
      <w:r w:rsidR="0049155D" w:rsidRPr="00AF2C4F">
        <w:rPr>
          <w:rFonts w:ascii="Helvetica" w:eastAsia="Times New Roman" w:hAnsi="Helvetica" w:cs="Times New Roman"/>
          <w:sz w:val="21"/>
          <w:szCs w:val="21"/>
          <w:lang w:val="en" w:eastAsia="en-AU"/>
        </w:rPr>
        <w:t xml:space="preserve">wo versions of the NightOwl device will be tested concurrently – a </w:t>
      </w:r>
      <w:r w:rsidR="00E60296">
        <w:rPr>
          <w:rFonts w:ascii="Helvetica" w:eastAsia="Times New Roman" w:hAnsi="Helvetica" w:cs="Times New Roman"/>
          <w:sz w:val="21"/>
          <w:szCs w:val="21"/>
          <w:lang w:val="en" w:eastAsia="en-AU"/>
        </w:rPr>
        <w:t xml:space="preserve">recently developed unvalidated </w:t>
      </w:r>
      <w:r w:rsidR="0049155D" w:rsidRPr="00AF2C4F">
        <w:rPr>
          <w:rFonts w:ascii="Helvetica" w:eastAsia="Times New Roman" w:hAnsi="Helvetica" w:cs="Times New Roman"/>
          <w:sz w:val="21"/>
          <w:szCs w:val="21"/>
          <w:lang w:val="en" w:eastAsia="en-AU"/>
        </w:rPr>
        <w:t>single</w:t>
      </w:r>
      <w:r w:rsidR="00DC14E3">
        <w:rPr>
          <w:rFonts w:ascii="Helvetica" w:eastAsia="Times New Roman" w:hAnsi="Helvetica" w:cs="Times New Roman"/>
          <w:sz w:val="21"/>
          <w:szCs w:val="21"/>
          <w:lang w:val="en" w:eastAsia="en-AU"/>
        </w:rPr>
        <w:t>-</w:t>
      </w:r>
      <w:r w:rsidR="0049155D" w:rsidRPr="00AF2C4F">
        <w:rPr>
          <w:rFonts w:ascii="Helvetica" w:eastAsia="Times New Roman" w:hAnsi="Helvetica" w:cs="Times New Roman"/>
          <w:sz w:val="21"/>
          <w:szCs w:val="21"/>
          <w:lang w:val="en" w:eastAsia="en-AU"/>
        </w:rPr>
        <w:t>use disposable version and a</w:t>
      </w:r>
      <w:r w:rsidR="00E60296">
        <w:rPr>
          <w:rFonts w:ascii="Helvetica" w:eastAsia="Times New Roman" w:hAnsi="Helvetica" w:cs="Times New Roman"/>
          <w:sz w:val="21"/>
          <w:szCs w:val="21"/>
          <w:lang w:val="en" w:eastAsia="en-AU"/>
        </w:rPr>
        <w:t xml:space="preserve"> previously validated </w:t>
      </w:r>
      <w:r w:rsidR="0049155D" w:rsidRPr="00AF2C4F">
        <w:rPr>
          <w:rFonts w:ascii="Helvetica" w:eastAsia="Times New Roman" w:hAnsi="Helvetica" w:cs="Times New Roman"/>
          <w:sz w:val="21"/>
          <w:szCs w:val="21"/>
          <w:lang w:val="en" w:eastAsia="en-AU"/>
        </w:rPr>
        <w:t xml:space="preserve"> </w:t>
      </w:r>
      <w:r w:rsidR="00181530">
        <w:rPr>
          <w:rFonts w:ascii="Helvetica" w:eastAsia="Times New Roman" w:hAnsi="Helvetica" w:cs="Times New Roman"/>
          <w:sz w:val="21"/>
          <w:szCs w:val="21"/>
          <w:lang w:val="en" w:eastAsia="en-AU"/>
        </w:rPr>
        <w:t>reusable</w:t>
      </w:r>
      <w:r w:rsidR="0049155D" w:rsidRPr="00AF2C4F">
        <w:rPr>
          <w:rFonts w:ascii="Helvetica" w:eastAsia="Times New Roman" w:hAnsi="Helvetica" w:cs="Times New Roman"/>
          <w:sz w:val="21"/>
          <w:szCs w:val="21"/>
          <w:lang w:val="en" w:eastAsia="en-AU"/>
        </w:rPr>
        <w:t xml:space="preserve"> version</w:t>
      </w:r>
      <w:r w:rsidR="00E37CEB" w:rsidRPr="00AF2C4F">
        <w:rPr>
          <w:rFonts w:ascii="Helvetica" w:eastAsia="Times New Roman" w:hAnsi="Helvetica" w:cs="Times New Roman"/>
          <w:sz w:val="21"/>
          <w:szCs w:val="21"/>
          <w:lang w:val="en" w:eastAsia="en-AU"/>
        </w:rPr>
        <w:t xml:space="preserve">. </w:t>
      </w:r>
    </w:p>
    <w:p w14:paraId="4A8FAFDF" w14:textId="03B8D741" w:rsidR="007047FF" w:rsidRDefault="00E37CEB" w:rsidP="00230562">
      <w:pPr>
        <w:numPr>
          <w:ilvl w:val="1"/>
          <w:numId w:val="5"/>
        </w:numPr>
        <w:spacing w:before="100" w:beforeAutospacing="1" w:after="100" w:afterAutospacing="1" w:line="300" w:lineRule="atLeast"/>
        <w:rPr>
          <w:rFonts w:ascii="Helvetica" w:eastAsia="Times New Roman" w:hAnsi="Helvetica" w:cs="Times New Roman"/>
          <w:sz w:val="21"/>
          <w:szCs w:val="21"/>
          <w:lang w:val="en" w:eastAsia="en-AU"/>
        </w:rPr>
      </w:pPr>
      <w:r w:rsidRPr="00AF2C4F">
        <w:rPr>
          <w:rFonts w:ascii="Helvetica" w:eastAsia="Times New Roman" w:hAnsi="Helvetica" w:cs="Times New Roman"/>
          <w:sz w:val="21"/>
          <w:szCs w:val="21"/>
          <w:lang w:val="en" w:eastAsia="en-AU"/>
        </w:rPr>
        <w:t>Each device attaches to one finger</w:t>
      </w:r>
      <w:r w:rsidR="00FF11B9">
        <w:rPr>
          <w:rFonts w:ascii="Helvetica" w:eastAsia="Times New Roman" w:hAnsi="Helvetica" w:cs="Times New Roman"/>
          <w:sz w:val="21"/>
          <w:szCs w:val="21"/>
          <w:lang w:val="en" w:eastAsia="en-AU"/>
        </w:rPr>
        <w:t xml:space="preserve"> with use of </w:t>
      </w:r>
      <w:r w:rsidR="0005683D">
        <w:rPr>
          <w:rFonts w:ascii="Helvetica" w:eastAsia="Times New Roman" w:hAnsi="Helvetica" w:cs="Times New Roman"/>
          <w:sz w:val="21"/>
          <w:szCs w:val="21"/>
          <w:lang w:val="en" w:eastAsia="en-AU"/>
        </w:rPr>
        <w:t>a single-use biocompatible adhesive.</w:t>
      </w:r>
      <w:r w:rsidR="00096435">
        <w:rPr>
          <w:rFonts w:ascii="Helvetica" w:eastAsia="Times New Roman" w:hAnsi="Helvetica" w:cs="Times New Roman"/>
          <w:sz w:val="21"/>
          <w:szCs w:val="21"/>
          <w:lang w:val="en" w:eastAsia="en-AU"/>
        </w:rPr>
        <w:t xml:space="preserve"> (</w:t>
      </w:r>
      <w:r w:rsidR="006B36A0">
        <w:rPr>
          <w:rFonts w:ascii="Helvetica" w:eastAsia="Times New Roman" w:hAnsi="Helvetica" w:cs="Times New Roman"/>
          <w:sz w:val="21"/>
          <w:szCs w:val="21"/>
          <w:lang w:val="en" w:eastAsia="en-AU"/>
        </w:rPr>
        <w:t>see Figure 1 below</w:t>
      </w:r>
      <w:r w:rsidR="00096435">
        <w:rPr>
          <w:rFonts w:ascii="Helvetica" w:eastAsia="Times New Roman" w:hAnsi="Helvetica" w:cs="Times New Roman"/>
          <w:sz w:val="21"/>
          <w:szCs w:val="21"/>
          <w:lang w:val="en" w:eastAsia="en-AU"/>
        </w:rPr>
        <w:t>)</w:t>
      </w:r>
    </w:p>
    <w:p w14:paraId="5F72253A" w14:textId="06A1953C" w:rsidR="00770022" w:rsidRDefault="00770022" w:rsidP="00230562">
      <w:pPr>
        <w:numPr>
          <w:ilvl w:val="1"/>
          <w:numId w:val="5"/>
        </w:numPr>
        <w:spacing w:before="100" w:beforeAutospacing="1" w:after="100" w:afterAutospacing="1" w:line="300" w:lineRule="atLeast"/>
        <w:rPr>
          <w:rFonts w:ascii="Helvetica" w:eastAsia="Times New Roman" w:hAnsi="Helvetica" w:cs="Times New Roman"/>
          <w:sz w:val="21"/>
          <w:szCs w:val="21"/>
          <w:lang w:val="en" w:eastAsia="en-AU"/>
        </w:rPr>
      </w:pPr>
      <w:r>
        <w:rPr>
          <w:rFonts w:ascii="Helvetica" w:eastAsia="Times New Roman" w:hAnsi="Helvetica" w:cs="Times New Roman"/>
          <w:sz w:val="21"/>
          <w:szCs w:val="21"/>
          <w:lang w:val="en" w:eastAsia="en-AU"/>
        </w:rPr>
        <w:t xml:space="preserve">Each NightOwl device </w:t>
      </w:r>
      <w:r w:rsidR="00E115D9">
        <w:rPr>
          <w:rFonts w:ascii="Helvetica" w:eastAsia="Times New Roman" w:hAnsi="Helvetica" w:cs="Times New Roman"/>
          <w:sz w:val="21"/>
          <w:szCs w:val="21"/>
          <w:lang w:val="en" w:eastAsia="en-AU"/>
        </w:rPr>
        <w:t>records two signals:</w:t>
      </w:r>
    </w:p>
    <w:p w14:paraId="7FE6D68A" w14:textId="3D05AFE8" w:rsidR="00E115D9" w:rsidRDefault="00E115D9" w:rsidP="00E115D9">
      <w:pPr>
        <w:numPr>
          <w:ilvl w:val="2"/>
          <w:numId w:val="5"/>
        </w:numPr>
        <w:spacing w:before="100" w:beforeAutospacing="1" w:after="100" w:afterAutospacing="1" w:line="300" w:lineRule="atLeast"/>
        <w:rPr>
          <w:rFonts w:ascii="Helvetica" w:eastAsia="Times New Roman" w:hAnsi="Helvetica" w:cs="Times New Roman"/>
          <w:sz w:val="21"/>
          <w:szCs w:val="21"/>
          <w:lang w:val="en" w:eastAsia="en-AU"/>
        </w:rPr>
      </w:pPr>
      <w:r>
        <w:rPr>
          <w:rFonts w:ascii="Helvetica" w:eastAsia="Times New Roman" w:hAnsi="Helvetica" w:cs="Times New Roman"/>
          <w:sz w:val="21"/>
          <w:szCs w:val="21"/>
          <w:lang w:val="en" w:eastAsia="en-AU"/>
        </w:rPr>
        <w:t>Dual-wavelength photoplethysmography</w:t>
      </w:r>
    </w:p>
    <w:p w14:paraId="1E3A2C07" w14:textId="16CC2E3B" w:rsidR="00C67A6F" w:rsidRDefault="00C67A6F" w:rsidP="00AF2C4F">
      <w:pPr>
        <w:numPr>
          <w:ilvl w:val="2"/>
          <w:numId w:val="5"/>
        </w:numPr>
        <w:spacing w:before="100" w:beforeAutospacing="1" w:after="100" w:afterAutospacing="1" w:line="300" w:lineRule="atLeast"/>
        <w:rPr>
          <w:rFonts w:ascii="Helvetica" w:eastAsia="Times New Roman" w:hAnsi="Helvetica" w:cs="Times New Roman"/>
          <w:sz w:val="21"/>
          <w:szCs w:val="21"/>
          <w:lang w:val="en" w:eastAsia="en-AU"/>
        </w:rPr>
      </w:pPr>
      <w:r>
        <w:rPr>
          <w:rFonts w:ascii="Helvetica" w:eastAsia="Times New Roman" w:hAnsi="Helvetica" w:cs="Times New Roman"/>
          <w:sz w:val="21"/>
          <w:szCs w:val="21"/>
          <w:lang w:val="en" w:eastAsia="en-AU"/>
        </w:rPr>
        <w:t>3-axis accelerometry</w:t>
      </w:r>
    </w:p>
    <w:p w14:paraId="04B8E5EE" w14:textId="65267A8E" w:rsidR="00E60296" w:rsidRPr="00AF2C4F" w:rsidRDefault="00DC14E3" w:rsidP="00AF2C4F">
      <w:pPr>
        <w:numPr>
          <w:ilvl w:val="2"/>
          <w:numId w:val="5"/>
        </w:numPr>
        <w:spacing w:before="100" w:beforeAutospacing="1" w:after="100" w:afterAutospacing="1" w:line="300" w:lineRule="atLeast"/>
        <w:rPr>
          <w:rFonts w:ascii="Helvetica" w:eastAsia="Times New Roman" w:hAnsi="Helvetica" w:cs="Times New Roman"/>
          <w:sz w:val="21"/>
          <w:szCs w:val="21"/>
          <w:lang w:val="en" w:eastAsia="en-AU"/>
        </w:rPr>
      </w:pPr>
      <w:r>
        <w:rPr>
          <w:rFonts w:ascii="Helvetica" w:eastAsia="Times New Roman" w:hAnsi="Helvetica" w:cs="Times New Roman"/>
          <w:sz w:val="21"/>
          <w:szCs w:val="21"/>
          <w:lang w:val="en" w:eastAsia="en-AU"/>
        </w:rPr>
        <w:t>D</w:t>
      </w:r>
      <w:r w:rsidR="00E60296">
        <w:rPr>
          <w:rFonts w:ascii="Helvetica" w:eastAsia="Times New Roman" w:hAnsi="Helvetica" w:cs="Times New Roman"/>
          <w:sz w:val="21"/>
          <w:szCs w:val="21"/>
          <w:lang w:val="en" w:eastAsia="en-AU"/>
        </w:rPr>
        <w:t>ata from the device is sent via Bluetooth to a</w:t>
      </w:r>
      <w:r>
        <w:rPr>
          <w:rFonts w:ascii="Helvetica" w:eastAsia="Times New Roman" w:hAnsi="Helvetica" w:cs="Times New Roman"/>
          <w:sz w:val="21"/>
          <w:szCs w:val="21"/>
          <w:lang w:val="en" w:eastAsia="en-AU"/>
        </w:rPr>
        <w:t>n</w:t>
      </w:r>
      <w:r w:rsidR="00E60296">
        <w:rPr>
          <w:rFonts w:ascii="Helvetica" w:eastAsia="Times New Roman" w:hAnsi="Helvetica" w:cs="Times New Roman"/>
          <w:sz w:val="21"/>
          <w:szCs w:val="21"/>
          <w:lang w:val="en" w:eastAsia="en-AU"/>
        </w:rPr>
        <w:t xml:space="preserve"> App on a IPad or mobile phone provided by the study coordinators</w:t>
      </w:r>
    </w:p>
    <w:p w14:paraId="1CBBE869" w14:textId="7493A099" w:rsidR="00383E10" w:rsidRPr="00AF2C4F" w:rsidRDefault="00383E10" w:rsidP="00230562">
      <w:pPr>
        <w:numPr>
          <w:ilvl w:val="1"/>
          <w:numId w:val="5"/>
        </w:numPr>
        <w:spacing w:before="100" w:beforeAutospacing="1" w:after="100" w:afterAutospacing="1" w:line="300" w:lineRule="atLeast"/>
        <w:rPr>
          <w:rFonts w:ascii="Helvetica" w:eastAsia="Times New Roman" w:hAnsi="Helvetica" w:cs="Times New Roman"/>
          <w:sz w:val="21"/>
          <w:szCs w:val="21"/>
          <w:lang w:val="en" w:eastAsia="en-AU"/>
        </w:rPr>
      </w:pPr>
      <w:r w:rsidRPr="00AF2C4F">
        <w:rPr>
          <w:rFonts w:ascii="Helvetica" w:eastAsia="Times New Roman" w:hAnsi="Helvetica" w:cs="Times New Roman"/>
          <w:sz w:val="21"/>
          <w:szCs w:val="21"/>
          <w:lang w:val="en" w:eastAsia="en-AU"/>
        </w:rPr>
        <w:t xml:space="preserve">The NightOwl data is analysed by proprietary software to derive </w:t>
      </w:r>
      <w:r w:rsidR="002B0D0E" w:rsidRPr="00AF2C4F">
        <w:rPr>
          <w:rFonts w:ascii="Helvetica" w:eastAsia="Times New Roman" w:hAnsi="Helvetica" w:cs="Times New Roman"/>
          <w:sz w:val="21"/>
          <w:szCs w:val="21"/>
          <w:lang w:val="en" w:eastAsia="en-AU"/>
        </w:rPr>
        <w:t xml:space="preserve">the </w:t>
      </w:r>
      <w:r w:rsidR="0058325B">
        <w:rPr>
          <w:rFonts w:ascii="Helvetica" w:eastAsia="Times New Roman" w:hAnsi="Helvetica" w:cs="Times New Roman"/>
          <w:sz w:val="21"/>
          <w:szCs w:val="21"/>
          <w:lang w:val="en" w:eastAsia="en-AU"/>
        </w:rPr>
        <w:t>apnoea hypopnoea index (AHI)</w:t>
      </w:r>
      <w:r w:rsidR="002B0D0E" w:rsidRPr="00AF2C4F">
        <w:rPr>
          <w:rFonts w:ascii="Helvetica" w:eastAsia="Times New Roman" w:hAnsi="Helvetica" w:cs="Times New Roman"/>
          <w:sz w:val="21"/>
          <w:szCs w:val="21"/>
          <w:lang w:val="en" w:eastAsia="en-AU"/>
        </w:rPr>
        <w:t xml:space="preserve"> and total sleep time. </w:t>
      </w:r>
      <w:r w:rsidR="00E60296">
        <w:rPr>
          <w:rFonts w:ascii="Helvetica" w:eastAsia="Times New Roman" w:hAnsi="Helvetica" w:cs="Times New Roman"/>
          <w:sz w:val="21"/>
          <w:szCs w:val="21"/>
          <w:lang w:val="en" w:eastAsia="en-AU"/>
        </w:rPr>
        <w:t xml:space="preserve">This data will be deidentified and stored on the </w:t>
      </w:r>
      <w:r w:rsidR="00DC14E3">
        <w:rPr>
          <w:rFonts w:ascii="Helvetica" w:eastAsia="Times New Roman" w:hAnsi="Helvetica" w:cs="Times New Roman"/>
          <w:sz w:val="21"/>
          <w:szCs w:val="21"/>
          <w:lang w:val="en" w:eastAsia="en-AU"/>
        </w:rPr>
        <w:t>proprietary</w:t>
      </w:r>
      <w:r w:rsidR="00E60296">
        <w:rPr>
          <w:rFonts w:ascii="Helvetica" w:eastAsia="Times New Roman" w:hAnsi="Helvetica" w:cs="Times New Roman"/>
          <w:sz w:val="21"/>
          <w:szCs w:val="21"/>
          <w:lang w:val="en" w:eastAsia="en-AU"/>
        </w:rPr>
        <w:t xml:space="preserve"> </w:t>
      </w:r>
      <w:r w:rsidR="00DC14E3">
        <w:rPr>
          <w:rFonts w:ascii="Helvetica" w:eastAsia="Times New Roman" w:hAnsi="Helvetica" w:cs="Times New Roman"/>
          <w:sz w:val="21"/>
          <w:szCs w:val="21"/>
          <w:lang w:val="en" w:eastAsia="en-AU"/>
        </w:rPr>
        <w:t>cloud-based</w:t>
      </w:r>
      <w:r w:rsidR="00E60296">
        <w:rPr>
          <w:rFonts w:ascii="Helvetica" w:eastAsia="Times New Roman" w:hAnsi="Helvetica" w:cs="Times New Roman"/>
          <w:sz w:val="21"/>
          <w:szCs w:val="21"/>
          <w:lang w:val="en" w:eastAsia="en-AU"/>
        </w:rPr>
        <w:t xml:space="preserve"> software system</w:t>
      </w:r>
      <w:r w:rsidR="002213B8">
        <w:rPr>
          <w:rFonts w:ascii="Helvetica" w:eastAsia="Times New Roman" w:hAnsi="Helvetica" w:cs="Times New Roman"/>
          <w:sz w:val="21"/>
          <w:szCs w:val="21"/>
          <w:lang w:val="en" w:eastAsia="en-AU"/>
        </w:rPr>
        <w:t>.</w:t>
      </w:r>
    </w:p>
    <w:p w14:paraId="2C768811" w14:textId="65B6CEB3" w:rsidR="00A87B7D" w:rsidRPr="00AF2C4F" w:rsidRDefault="00A87B7D" w:rsidP="00230562">
      <w:pPr>
        <w:numPr>
          <w:ilvl w:val="1"/>
          <w:numId w:val="5"/>
        </w:numPr>
        <w:spacing w:before="100" w:beforeAutospacing="1" w:after="100" w:afterAutospacing="1" w:line="300" w:lineRule="atLeast"/>
        <w:rPr>
          <w:rFonts w:ascii="Helvetica" w:eastAsia="Times New Roman" w:hAnsi="Helvetica" w:cs="Times New Roman"/>
          <w:sz w:val="21"/>
          <w:szCs w:val="21"/>
          <w:lang w:val="en" w:eastAsia="en-AU"/>
        </w:rPr>
      </w:pPr>
      <w:r w:rsidRPr="00AF2C4F">
        <w:rPr>
          <w:rFonts w:ascii="Helvetica" w:eastAsia="Times New Roman" w:hAnsi="Helvetica" w:cs="Times New Roman"/>
          <w:sz w:val="21"/>
          <w:szCs w:val="21"/>
          <w:lang w:val="en" w:eastAsia="en-AU"/>
        </w:rPr>
        <w:t xml:space="preserve">Analysis of raw data obtained by the NightOwl </w:t>
      </w:r>
      <w:r w:rsidR="00594888" w:rsidRPr="00AF2C4F">
        <w:rPr>
          <w:rFonts w:ascii="Helvetica" w:eastAsia="Times New Roman" w:hAnsi="Helvetica" w:cs="Times New Roman"/>
          <w:sz w:val="21"/>
          <w:szCs w:val="21"/>
          <w:lang w:val="en" w:eastAsia="en-AU"/>
        </w:rPr>
        <w:t xml:space="preserve">will also be completed by the investigators to </w:t>
      </w:r>
      <w:r w:rsidR="00C36A6B" w:rsidRPr="00AF2C4F">
        <w:rPr>
          <w:rFonts w:ascii="Helvetica" w:eastAsia="Times New Roman" w:hAnsi="Helvetica" w:cs="Times New Roman"/>
          <w:sz w:val="21"/>
          <w:szCs w:val="21"/>
          <w:lang w:val="en" w:eastAsia="en-AU"/>
        </w:rPr>
        <w:t>examine oxygen desaturation index (ODI)</w:t>
      </w:r>
      <w:r w:rsidR="005C3E93">
        <w:rPr>
          <w:rFonts w:ascii="Helvetica" w:eastAsia="Times New Roman" w:hAnsi="Helvetica" w:cs="Times New Roman"/>
          <w:sz w:val="21"/>
          <w:szCs w:val="21"/>
          <w:lang w:val="en" w:eastAsia="en-AU"/>
        </w:rPr>
        <w:t xml:space="preserve"> and confirm signal quality obtained by the sensor.</w:t>
      </w:r>
    </w:p>
    <w:p w14:paraId="6A066709" w14:textId="7967A237" w:rsidR="00BA3284" w:rsidRPr="00AF2C4F" w:rsidRDefault="00E37CEB" w:rsidP="00230562">
      <w:pPr>
        <w:numPr>
          <w:ilvl w:val="1"/>
          <w:numId w:val="5"/>
        </w:numPr>
        <w:spacing w:before="100" w:beforeAutospacing="1" w:after="100" w:afterAutospacing="1" w:line="300" w:lineRule="atLeast"/>
        <w:rPr>
          <w:rFonts w:ascii="Helvetica" w:eastAsia="Times New Roman" w:hAnsi="Helvetica" w:cs="Times New Roman"/>
          <w:sz w:val="21"/>
          <w:szCs w:val="21"/>
          <w:lang w:val="en" w:eastAsia="en-AU"/>
        </w:rPr>
      </w:pPr>
      <w:r w:rsidRPr="00AF2C4F">
        <w:rPr>
          <w:rFonts w:ascii="Helvetica" w:eastAsia="Times New Roman" w:hAnsi="Helvetica" w:cs="Times New Roman"/>
          <w:sz w:val="21"/>
          <w:szCs w:val="21"/>
          <w:lang w:val="en" w:eastAsia="en-AU"/>
        </w:rPr>
        <w:t>PSG data will be analysed according to American Academy of Sleep Medicine manual 2017 by two sleep scientists. If the scores for AHI have a variance of gre</w:t>
      </w:r>
      <w:r w:rsidR="00BA3284" w:rsidRPr="00AF2C4F">
        <w:rPr>
          <w:rFonts w:ascii="Helvetica" w:eastAsia="Times New Roman" w:hAnsi="Helvetica" w:cs="Times New Roman"/>
          <w:sz w:val="21"/>
          <w:szCs w:val="21"/>
          <w:lang w:val="en" w:eastAsia="en-AU"/>
        </w:rPr>
        <w:t>a</w:t>
      </w:r>
      <w:r w:rsidRPr="00AF2C4F">
        <w:rPr>
          <w:rFonts w:ascii="Helvetica" w:eastAsia="Times New Roman" w:hAnsi="Helvetica" w:cs="Times New Roman"/>
          <w:sz w:val="21"/>
          <w:szCs w:val="21"/>
          <w:lang w:val="en" w:eastAsia="en-AU"/>
        </w:rPr>
        <w:t>ter than 10% then a third scientist will score the study</w:t>
      </w:r>
      <w:r w:rsidR="001957D3" w:rsidRPr="00AF2C4F">
        <w:rPr>
          <w:rFonts w:ascii="Helvetica" w:eastAsia="Times New Roman" w:hAnsi="Helvetica" w:cs="Times New Roman"/>
          <w:sz w:val="21"/>
          <w:szCs w:val="21"/>
          <w:lang w:val="en" w:eastAsia="en-AU"/>
        </w:rPr>
        <w:t xml:space="preserve"> to achieve a consensus</w:t>
      </w:r>
    </w:p>
    <w:p w14:paraId="4C01916C" w14:textId="4B2AE6B1" w:rsidR="00230562" w:rsidRPr="00AF2C4F" w:rsidRDefault="00230562" w:rsidP="00D40DAE">
      <w:pPr>
        <w:numPr>
          <w:ilvl w:val="0"/>
          <w:numId w:val="5"/>
        </w:numPr>
        <w:spacing w:before="100" w:beforeAutospacing="1" w:after="100" w:afterAutospacing="1" w:line="300" w:lineRule="atLeast"/>
        <w:ind w:left="375"/>
        <w:rPr>
          <w:rFonts w:ascii="Helvetica" w:eastAsia="Times New Roman" w:hAnsi="Helvetica" w:cs="Times New Roman"/>
          <w:sz w:val="21"/>
          <w:szCs w:val="21"/>
          <w:lang w:val="en" w:eastAsia="en-AU"/>
        </w:rPr>
      </w:pPr>
      <w:r w:rsidRPr="00AF2C4F">
        <w:rPr>
          <w:rFonts w:ascii="Helvetica" w:eastAsia="Times New Roman" w:hAnsi="Helvetica" w:cs="Times New Roman"/>
          <w:sz w:val="21"/>
          <w:szCs w:val="21"/>
          <w:lang w:val="en" w:eastAsia="en-AU"/>
        </w:rPr>
        <w:t>Participants:</w:t>
      </w:r>
    </w:p>
    <w:p w14:paraId="7334C9B4" w14:textId="4CDD8A79" w:rsidR="00230562" w:rsidRPr="00AF2C4F" w:rsidRDefault="00230562" w:rsidP="00230562">
      <w:pPr>
        <w:numPr>
          <w:ilvl w:val="1"/>
          <w:numId w:val="5"/>
        </w:numPr>
        <w:spacing w:before="100" w:beforeAutospacing="1" w:after="100" w:afterAutospacing="1" w:line="300" w:lineRule="atLeast"/>
        <w:rPr>
          <w:rFonts w:ascii="Helvetica" w:eastAsia="Times New Roman" w:hAnsi="Helvetica" w:cs="Times New Roman"/>
          <w:sz w:val="21"/>
          <w:szCs w:val="21"/>
          <w:lang w:val="en" w:eastAsia="en-AU"/>
        </w:rPr>
      </w:pPr>
      <w:r w:rsidRPr="00AF2C4F">
        <w:rPr>
          <w:rFonts w:ascii="Helvetica" w:eastAsia="Times New Roman" w:hAnsi="Helvetica" w:cs="Times New Roman"/>
          <w:sz w:val="21"/>
          <w:szCs w:val="21"/>
          <w:lang w:val="en" w:eastAsia="en-AU"/>
        </w:rPr>
        <w:t>Participan</w:t>
      </w:r>
      <w:r w:rsidR="000377FD" w:rsidRPr="00AF2C4F">
        <w:rPr>
          <w:rFonts w:ascii="Helvetica" w:eastAsia="Times New Roman" w:hAnsi="Helvetica" w:cs="Times New Roman"/>
          <w:sz w:val="21"/>
          <w:szCs w:val="21"/>
          <w:lang w:val="en" w:eastAsia="en-AU"/>
        </w:rPr>
        <w:t xml:space="preserve">t screening for study inclusion will be on consecutive patients </w:t>
      </w:r>
      <w:r w:rsidR="00FE0E52" w:rsidRPr="00AF2C4F">
        <w:rPr>
          <w:rFonts w:ascii="Helvetica" w:eastAsia="Times New Roman" w:hAnsi="Helvetica" w:cs="Times New Roman"/>
          <w:sz w:val="21"/>
          <w:szCs w:val="21"/>
          <w:lang w:val="en" w:eastAsia="en-AU"/>
        </w:rPr>
        <w:t xml:space="preserve">undergoing clinically indicated </w:t>
      </w:r>
      <w:r w:rsidR="000377FD" w:rsidRPr="00AF2C4F">
        <w:rPr>
          <w:rFonts w:ascii="Helvetica" w:eastAsia="Times New Roman" w:hAnsi="Helvetica" w:cs="Times New Roman"/>
          <w:sz w:val="21"/>
          <w:szCs w:val="21"/>
          <w:lang w:val="en" w:eastAsia="en-AU"/>
        </w:rPr>
        <w:t>laboratory PSG at Monash Lung and Sleep</w:t>
      </w:r>
      <w:r w:rsidR="002213B8">
        <w:rPr>
          <w:rFonts w:ascii="Helvetica" w:eastAsia="Times New Roman" w:hAnsi="Helvetica" w:cs="Times New Roman"/>
          <w:sz w:val="21"/>
          <w:szCs w:val="21"/>
          <w:lang w:val="en" w:eastAsia="en-AU"/>
        </w:rPr>
        <w:t xml:space="preserve"> suspected of having OSA</w:t>
      </w:r>
    </w:p>
    <w:p w14:paraId="0A008855" w14:textId="6A1633E6" w:rsidR="000377FD" w:rsidRPr="00AF2C4F" w:rsidRDefault="000377FD" w:rsidP="00230562">
      <w:pPr>
        <w:numPr>
          <w:ilvl w:val="1"/>
          <w:numId w:val="5"/>
        </w:numPr>
        <w:spacing w:before="100" w:beforeAutospacing="1" w:after="100" w:afterAutospacing="1" w:line="300" w:lineRule="atLeast"/>
        <w:rPr>
          <w:rFonts w:ascii="Helvetica" w:eastAsia="Times New Roman" w:hAnsi="Helvetica" w:cs="Times New Roman"/>
          <w:sz w:val="21"/>
          <w:szCs w:val="21"/>
          <w:lang w:val="en" w:eastAsia="en-AU"/>
        </w:rPr>
      </w:pPr>
      <w:r w:rsidRPr="00AF2C4F">
        <w:rPr>
          <w:rFonts w:ascii="Helvetica" w:eastAsia="Times New Roman" w:hAnsi="Helvetica" w:cs="Times New Roman"/>
          <w:sz w:val="21"/>
          <w:szCs w:val="21"/>
          <w:lang w:val="en" w:eastAsia="en-AU"/>
        </w:rPr>
        <w:t>Inclusion criteria include participants aged between the ages of 18-</w:t>
      </w:r>
      <w:r w:rsidR="00FE0E52" w:rsidRPr="00AF2C4F">
        <w:rPr>
          <w:rFonts w:ascii="Helvetica" w:eastAsia="Times New Roman" w:hAnsi="Helvetica" w:cs="Times New Roman"/>
          <w:sz w:val="21"/>
          <w:szCs w:val="21"/>
          <w:lang w:val="en" w:eastAsia="en-AU"/>
        </w:rPr>
        <w:t>85 undergoing diagnostic PSG</w:t>
      </w:r>
      <w:r w:rsidR="002213B8">
        <w:rPr>
          <w:rFonts w:ascii="Helvetica" w:eastAsia="Times New Roman" w:hAnsi="Helvetica" w:cs="Times New Roman"/>
          <w:sz w:val="21"/>
          <w:szCs w:val="21"/>
          <w:lang w:val="en" w:eastAsia="en-AU"/>
        </w:rPr>
        <w:t xml:space="preserve"> being tested for the diagnosis of OSA</w:t>
      </w:r>
    </w:p>
    <w:p w14:paraId="400F8094" w14:textId="77777777" w:rsidR="00FE0E52" w:rsidRPr="00AF2C4F" w:rsidRDefault="000377FD" w:rsidP="00FE0E52">
      <w:pPr>
        <w:numPr>
          <w:ilvl w:val="1"/>
          <w:numId w:val="5"/>
        </w:numPr>
        <w:spacing w:before="100" w:beforeAutospacing="1" w:after="100" w:afterAutospacing="1" w:line="300" w:lineRule="atLeast"/>
        <w:rPr>
          <w:rFonts w:ascii="Helvetica" w:eastAsia="Times New Roman" w:hAnsi="Helvetica" w:cs="Times New Roman"/>
          <w:sz w:val="21"/>
          <w:szCs w:val="21"/>
          <w:lang w:val="en" w:eastAsia="en-AU"/>
        </w:rPr>
      </w:pPr>
      <w:r w:rsidRPr="00AF2C4F">
        <w:rPr>
          <w:rFonts w:ascii="Helvetica" w:eastAsia="Times New Roman" w:hAnsi="Helvetica" w:cs="Times New Roman"/>
          <w:sz w:val="21"/>
          <w:szCs w:val="21"/>
          <w:lang w:val="en" w:eastAsia="en-AU"/>
        </w:rPr>
        <w:t>Exclusion criteria include</w:t>
      </w:r>
      <w:r w:rsidR="00BB67A1" w:rsidRPr="00AF2C4F">
        <w:rPr>
          <w:rFonts w:ascii="Helvetica" w:eastAsia="Times New Roman" w:hAnsi="Helvetica" w:cs="Times New Roman"/>
          <w:sz w:val="21"/>
          <w:szCs w:val="21"/>
          <w:lang w:val="en" w:eastAsia="en-AU"/>
        </w:rPr>
        <w:t xml:space="preserve">: </w:t>
      </w:r>
    </w:p>
    <w:p w14:paraId="5783D88F" w14:textId="1BF79C67" w:rsidR="00BB67A1" w:rsidRPr="00AF2C4F" w:rsidRDefault="00FE0E52" w:rsidP="00AF2C4F">
      <w:pPr>
        <w:numPr>
          <w:ilvl w:val="2"/>
          <w:numId w:val="5"/>
        </w:numPr>
        <w:spacing w:before="100" w:beforeAutospacing="1" w:after="100" w:afterAutospacing="1" w:line="300" w:lineRule="atLeast"/>
        <w:rPr>
          <w:rFonts w:ascii="Helvetica" w:eastAsia="Times New Roman" w:hAnsi="Helvetica" w:cs="Times New Roman"/>
          <w:sz w:val="21"/>
          <w:szCs w:val="21"/>
          <w:lang w:val="en" w:eastAsia="en-AU"/>
        </w:rPr>
      </w:pPr>
      <w:r w:rsidRPr="00AF2C4F">
        <w:rPr>
          <w:rFonts w:ascii="Helvetica" w:eastAsia="Times New Roman" w:hAnsi="Helvetica" w:cs="Times New Roman"/>
          <w:sz w:val="21"/>
          <w:szCs w:val="21"/>
          <w:lang w:val="en" w:eastAsia="en-AU"/>
        </w:rPr>
        <w:t xml:space="preserve">1. </w:t>
      </w:r>
      <w:r w:rsidR="00AF3257" w:rsidRPr="00AF2C4F">
        <w:rPr>
          <w:rFonts w:ascii="Helvetica" w:eastAsia="Times New Roman" w:hAnsi="Helvetica" w:cs="Times New Roman"/>
          <w:sz w:val="21"/>
          <w:szCs w:val="21"/>
          <w:lang w:val="en" w:eastAsia="en-AU"/>
        </w:rPr>
        <w:t>P</w:t>
      </w:r>
      <w:r w:rsidR="00BB67A1" w:rsidRPr="00AF2C4F">
        <w:rPr>
          <w:rFonts w:ascii="Helvetica" w:eastAsia="Times New Roman" w:hAnsi="Helvetica" w:cs="Times New Roman"/>
          <w:sz w:val="21"/>
          <w:szCs w:val="21"/>
          <w:lang w:val="en" w:eastAsia="en-AU"/>
        </w:rPr>
        <w:t>atients with a known diagnosis of OSA undergoing</w:t>
      </w:r>
      <w:r w:rsidRPr="00AF2C4F">
        <w:rPr>
          <w:rFonts w:ascii="Helvetica" w:eastAsia="Times New Roman" w:hAnsi="Helvetica" w:cs="Times New Roman"/>
          <w:sz w:val="21"/>
          <w:szCs w:val="21"/>
          <w:lang w:val="en" w:eastAsia="en-AU"/>
        </w:rPr>
        <w:t xml:space="preserve"> a treatment PSG. </w:t>
      </w:r>
    </w:p>
    <w:p w14:paraId="69CC3D5F" w14:textId="2638FB9F" w:rsidR="00FE0E52" w:rsidRDefault="00FE0E52">
      <w:pPr>
        <w:numPr>
          <w:ilvl w:val="2"/>
          <w:numId w:val="5"/>
        </w:numPr>
        <w:spacing w:before="100" w:beforeAutospacing="1" w:after="100" w:afterAutospacing="1" w:line="300" w:lineRule="atLeast"/>
        <w:rPr>
          <w:rFonts w:ascii="Helvetica" w:eastAsia="Times New Roman" w:hAnsi="Helvetica" w:cs="Times New Roman"/>
          <w:sz w:val="21"/>
          <w:szCs w:val="21"/>
          <w:lang w:val="en" w:eastAsia="en-AU"/>
        </w:rPr>
      </w:pPr>
      <w:r w:rsidRPr="00AF2C4F">
        <w:rPr>
          <w:rFonts w:ascii="Helvetica" w:eastAsia="Times New Roman" w:hAnsi="Helvetica" w:cs="Times New Roman"/>
          <w:sz w:val="21"/>
          <w:szCs w:val="21"/>
          <w:lang w:val="en" w:eastAsia="en-AU"/>
        </w:rPr>
        <w:t>2.</w:t>
      </w:r>
      <w:r w:rsidR="00AF3257" w:rsidRPr="00AF2C4F">
        <w:rPr>
          <w:rFonts w:ascii="Helvetica" w:eastAsia="Times New Roman" w:hAnsi="Helvetica" w:cs="Times New Roman"/>
          <w:sz w:val="21"/>
          <w:szCs w:val="21"/>
          <w:lang w:val="en" w:eastAsia="en-AU"/>
        </w:rPr>
        <w:t xml:space="preserve"> </w:t>
      </w:r>
      <w:r w:rsidRPr="00AF2C4F">
        <w:rPr>
          <w:rFonts w:ascii="Helvetica" w:eastAsia="Times New Roman" w:hAnsi="Helvetica" w:cs="Times New Roman"/>
          <w:sz w:val="21"/>
          <w:szCs w:val="21"/>
          <w:lang w:val="en" w:eastAsia="en-AU"/>
        </w:rPr>
        <w:t>Unable to provide informed consent</w:t>
      </w:r>
    </w:p>
    <w:p w14:paraId="7319B6D6" w14:textId="2EE7B0E9" w:rsidR="008F4CE2" w:rsidRDefault="0057723E">
      <w:pPr>
        <w:numPr>
          <w:ilvl w:val="2"/>
          <w:numId w:val="5"/>
        </w:numPr>
        <w:spacing w:before="100" w:beforeAutospacing="1" w:after="100" w:afterAutospacing="1" w:line="300" w:lineRule="atLeast"/>
        <w:rPr>
          <w:rFonts w:ascii="Helvetica" w:eastAsia="Times New Roman" w:hAnsi="Helvetica" w:cs="Times New Roman"/>
          <w:sz w:val="21"/>
          <w:szCs w:val="21"/>
          <w:lang w:val="en" w:eastAsia="en-AU"/>
        </w:rPr>
      </w:pPr>
      <w:r>
        <w:rPr>
          <w:rFonts w:ascii="Helvetica" w:eastAsia="Times New Roman" w:hAnsi="Helvetica" w:cs="Times New Roman"/>
          <w:sz w:val="21"/>
          <w:szCs w:val="21"/>
          <w:lang w:val="en" w:eastAsia="en-AU"/>
        </w:rPr>
        <w:t>3. Total sleep time less than 4</w:t>
      </w:r>
      <w:r w:rsidR="00BB4C1A">
        <w:rPr>
          <w:rFonts w:ascii="Helvetica" w:eastAsia="Times New Roman" w:hAnsi="Helvetica" w:cs="Times New Roman"/>
          <w:sz w:val="21"/>
          <w:szCs w:val="21"/>
          <w:lang w:val="en" w:eastAsia="en-AU"/>
        </w:rPr>
        <w:t xml:space="preserve"> hours</w:t>
      </w:r>
    </w:p>
    <w:p w14:paraId="3A253F85" w14:textId="7B9DCD00" w:rsidR="00BB67A1" w:rsidRPr="00AF2C4F" w:rsidRDefault="00BB67A1" w:rsidP="00D40DAE">
      <w:pPr>
        <w:numPr>
          <w:ilvl w:val="0"/>
          <w:numId w:val="5"/>
        </w:numPr>
        <w:spacing w:before="100" w:beforeAutospacing="1" w:after="100" w:afterAutospacing="1" w:line="300" w:lineRule="atLeast"/>
        <w:ind w:left="375"/>
        <w:rPr>
          <w:rFonts w:ascii="Helvetica" w:eastAsia="Times New Roman" w:hAnsi="Helvetica" w:cs="Times New Roman"/>
          <w:sz w:val="21"/>
          <w:szCs w:val="21"/>
          <w:lang w:val="en" w:eastAsia="en-AU"/>
        </w:rPr>
      </w:pPr>
      <w:r w:rsidRPr="00AF2C4F">
        <w:rPr>
          <w:rFonts w:ascii="Helvetica" w:eastAsia="Times New Roman" w:hAnsi="Helvetica" w:cs="Times New Roman"/>
          <w:sz w:val="21"/>
          <w:szCs w:val="21"/>
          <w:lang w:val="en" w:eastAsia="en-AU"/>
        </w:rPr>
        <w:t>Outcome measures:</w:t>
      </w:r>
    </w:p>
    <w:p w14:paraId="4202AC6E" w14:textId="0C9CC605" w:rsidR="00BB67A1" w:rsidRPr="00AF2C4F" w:rsidRDefault="00BB67A1" w:rsidP="00BB67A1">
      <w:pPr>
        <w:numPr>
          <w:ilvl w:val="1"/>
          <w:numId w:val="5"/>
        </w:numPr>
        <w:spacing w:before="100" w:beforeAutospacing="1" w:after="100" w:afterAutospacing="1" w:line="300" w:lineRule="atLeast"/>
        <w:rPr>
          <w:rFonts w:ascii="Helvetica" w:eastAsia="Times New Roman" w:hAnsi="Helvetica" w:cs="Times New Roman"/>
          <w:sz w:val="21"/>
          <w:szCs w:val="21"/>
          <w:lang w:val="en" w:eastAsia="en-AU"/>
        </w:rPr>
      </w:pPr>
      <w:r w:rsidRPr="00AF2C4F">
        <w:rPr>
          <w:rFonts w:ascii="Helvetica" w:eastAsia="Times New Roman" w:hAnsi="Helvetica" w:cs="Times New Roman"/>
          <w:sz w:val="21"/>
          <w:szCs w:val="21"/>
          <w:lang w:val="en" w:eastAsia="en-AU"/>
        </w:rPr>
        <w:t xml:space="preserve">Primary outcome: correlation between </w:t>
      </w:r>
      <w:r w:rsidR="00A854C6">
        <w:rPr>
          <w:rFonts w:ascii="Helvetica" w:eastAsia="Times New Roman" w:hAnsi="Helvetica" w:cs="Times New Roman"/>
          <w:sz w:val="21"/>
          <w:szCs w:val="21"/>
          <w:lang w:val="en" w:eastAsia="en-AU"/>
        </w:rPr>
        <w:t xml:space="preserve">AHI </w:t>
      </w:r>
      <w:r w:rsidRPr="00AF2C4F">
        <w:rPr>
          <w:rFonts w:ascii="Helvetica" w:eastAsia="Times New Roman" w:hAnsi="Helvetica" w:cs="Times New Roman"/>
          <w:sz w:val="21"/>
          <w:szCs w:val="21"/>
          <w:lang w:val="en" w:eastAsia="en-AU"/>
        </w:rPr>
        <w:t xml:space="preserve">obtained </w:t>
      </w:r>
      <w:r w:rsidR="002E6DF8" w:rsidRPr="00AF2C4F">
        <w:rPr>
          <w:rFonts w:ascii="Helvetica" w:eastAsia="Times New Roman" w:hAnsi="Helvetica" w:cs="Times New Roman"/>
          <w:sz w:val="21"/>
          <w:szCs w:val="21"/>
          <w:lang w:val="en" w:eastAsia="en-AU"/>
        </w:rPr>
        <w:t xml:space="preserve">from </w:t>
      </w:r>
      <w:r w:rsidR="00A05F62" w:rsidRPr="00AF2C4F">
        <w:rPr>
          <w:rFonts w:ascii="Helvetica" w:eastAsia="Times New Roman" w:hAnsi="Helvetica" w:cs="Times New Roman"/>
          <w:sz w:val="21"/>
          <w:szCs w:val="21"/>
          <w:lang w:val="en" w:eastAsia="en-AU"/>
        </w:rPr>
        <w:t xml:space="preserve">PSG and the </w:t>
      </w:r>
      <w:r w:rsidR="00A854C6">
        <w:rPr>
          <w:rFonts w:ascii="Helvetica" w:eastAsia="Times New Roman" w:hAnsi="Helvetica" w:cs="Times New Roman"/>
          <w:sz w:val="21"/>
          <w:szCs w:val="21"/>
          <w:lang w:val="en" w:eastAsia="en-AU"/>
        </w:rPr>
        <w:t>AHI</w:t>
      </w:r>
      <w:r w:rsidR="00A05F62" w:rsidRPr="00AF2C4F">
        <w:rPr>
          <w:rFonts w:ascii="Helvetica" w:eastAsia="Times New Roman" w:hAnsi="Helvetica" w:cs="Times New Roman"/>
          <w:sz w:val="21"/>
          <w:szCs w:val="21"/>
          <w:lang w:val="en" w:eastAsia="en-AU"/>
        </w:rPr>
        <w:t xml:space="preserve"> obtained from </w:t>
      </w:r>
      <w:r w:rsidR="00E1416E" w:rsidRPr="00AF2C4F">
        <w:rPr>
          <w:rFonts w:ascii="Helvetica" w:eastAsia="Times New Roman" w:hAnsi="Helvetica" w:cs="Times New Roman"/>
          <w:sz w:val="21"/>
          <w:szCs w:val="21"/>
          <w:lang w:val="en" w:eastAsia="en-AU"/>
        </w:rPr>
        <w:t>the NightOwl</w:t>
      </w:r>
      <w:r w:rsidR="002213B8">
        <w:rPr>
          <w:rFonts w:ascii="Helvetica" w:eastAsia="Times New Roman" w:hAnsi="Helvetica" w:cs="Times New Roman"/>
          <w:sz w:val="21"/>
          <w:szCs w:val="21"/>
          <w:lang w:val="en" w:eastAsia="en-AU"/>
        </w:rPr>
        <w:t xml:space="preserve"> </w:t>
      </w:r>
      <w:r w:rsidR="00DC14E3">
        <w:rPr>
          <w:rFonts w:ascii="Helvetica" w:eastAsia="Times New Roman" w:hAnsi="Helvetica" w:cs="Times New Roman"/>
          <w:sz w:val="21"/>
          <w:szCs w:val="21"/>
          <w:lang w:val="en" w:eastAsia="en-AU"/>
        </w:rPr>
        <w:t>single-use</w:t>
      </w:r>
      <w:r w:rsidR="002213B8">
        <w:rPr>
          <w:rFonts w:ascii="Helvetica" w:eastAsia="Times New Roman" w:hAnsi="Helvetica" w:cs="Times New Roman"/>
          <w:sz w:val="21"/>
          <w:szCs w:val="21"/>
          <w:lang w:val="en" w:eastAsia="en-AU"/>
        </w:rPr>
        <w:t xml:space="preserve"> and reusable Night Owl</w:t>
      </w:r>
    </w:p>
    <w:p w14:paraId="180FEE1A" w14:textId="452A01E4" w:rsidR="00BB67A1" w:rsidRPr="00AF2C4F" w:rsidRDefault="00BB67A1" w:rsidP="00BB67A1">
      <w:pPr>
        <w:numPr>
          <w:ilvl w:val="1"/>
          <w:numId w:val="5"/>
        </w:numPr>
        <w:spacing w:before="100" w:beforeAutospacing="1" w:after="100" w:afterAutospacing="1" w:line="300" w:lineRule="atLeast"/>
        <w:rPr>
          <w:rFonts w:ascii="Helvetica" w:eastAsia="Times New Roman" w:hAnsi="Helvetica" w:cs="Times New Roman"/>
          <w:sz w:val="21"/>
          <w:szCs w:val="21"/>
          <w:lang w:val="en" w:eastAsia="en-AU"/>
        </w:rPr>
      </w:pPr>
      <w:r w:rsidRPr="00AF2C4F">
        <w:rPr>
          <w:rFonts w:ascii="Helvetica" w:eastAsia="Times New Roman" w:hAnsi="Helvetica" w:cs="Times New Roman"/>
          <w:sz w:val="21"/>
          <w:szCs w:val="21"/>
          <w:lang w:val="en" w:eastAsia="en-AU"/>
        </w:rPr>
        <w:lastRenderedPageBreak/>
        <w:t xml:space="preserve">Secondary outcomes: </w:t>
      </w:r>
      <w:r w:rsidR="00911998">
        <w:rPr>
          <w:rFonts w:ascii="Helvetica" w:eastAsia="Times New Roman" w:hAnsi="Helvetica" w:cs="Times New Roman"/>
          <w:sz w:val="21"/>
          <w:szCs w:val="21"/>
          <w:lang w:val="en" w:eastAsia="en-AU"/>
        </w:rPr>
        <w:t xml:space="preserve">agreement </w:t>
      </w:r>
      <w:r w:rsidR="00760B22" w:rsidRPr="00AF2C4F">
        <w:rPr>
          <w:rFonts w:ascii="Helvetica" w:eastAsia="Times New Roman" w:hAnsi="Helvetica" w:cs="Times New Roman"/>
          <w:sz w:val="21"/>
          <w:szCs w:val="21"/>
          <w:lang w:val="en" w:eastAsia="en-AU"/>
        </w:rPr>
        <w:t>of the</w:t>
      </w:r>
      <w:r w:rsidR="000C5FE7" w:rsidRPr="00AF2C4F">
        <w:rPr>
          <w:rFonts w:ascii="Helvetica" w:eastAsia="Times New Roman" w:hAnsi="Helvetica" w:cs="Times New Roman"/>
          <w:sz w:val="21"/>
          <w:szCs w:val="21"/>
          <w:lang w:val="en" w:eastAsia="en-AU"/>
        </w:rPr>
        <w:t xml:space="preserve"> </w:t>
      </w:r>
      <w:r w:rsidR="00EF6A42" w:rsidRPr="00AF2C4F">
        <w:rPr>
          <w:rFonts w:ascii="Helvetica" w:eastAsia="Times New Roman" w:hAnsi="Helvetica" w:cs="Times New Roman"/>
          <w:sz w:val="21"/>
          <w:szCs w:val="21"/>
          <w:lang w:val="en" w:eastAsia="en-AU"/>
        </w:rPr>
        <w:t>ODI</w:t>
      </w:r>
      <w:r w:rsidR="00AE35D9" w:rsidRPr="00AF2C4F">
        <w:rPr>
          <w:rFonts w:ascii="Helvetica" w:eastAsia="Times New Roman" w:hAnsi="Helvetica" w:cs="Times New Roman"/>
          <w:sz w:val="21"/>
          <w:szCs w:val="21"/>
          <w:lang w:val="en" w:eastAsia="en-AU"/>
        </w:rPr>
        <w:t xml:space="preserve">, </w:t>
      </w:r>
      <w:r w:rsidR="00911998">
        <w:rPr>
          <w:rFonts w:ascii="Helvetica" w:eastAsia="Times New Roman" w:hAnsi="Helvetica" w:cs="Times New Roman"/>
          <w:sz w:val="21"/>
          <w:szCs w:val="21"/>
          <w:lang w:val="en" w:eastAsia="en-AU"/>
        </w:rPr>
        <w:t xml:space="preserve">Agreement </w:t>
      </w:r>
      <w:r w:rsidR="00760B22" w:rsidRPr="00AF2C4F">
        <w:rPr>
          <w:rFonts w:ascii="Helvetica" w:eastAsia="Times New Roman" w:hAnsi="Helvetica" w:cs="Times New Roman"/>
          <w:sz w:val="21"/>
          <w:szCs w:val="21"/>
          <w:lang w:val="en" w:eastAsia="en-AU"/>
        </w:rPr>
        <w:t>of the</w:t>
      </w:r>
      <w:r w:rsidRPr="00AF2C4F">
        <w:rPr>
          <w:rFonts w:ascii="Helvetica" w:eastAsia="Times New Roman" w:hAnsi="Helvetica" w:cs="Times New Roman"/>
          <w:sz w:val="21"/>
          <w:szCs w:val="21"/>
          <w:lang w:val="en" w:eastAsia="en-AU"/>
        </w:rPr>
        <w:t xml:space="preserve"> total sleep time, level of agreement between </w:t>
      </w:r>
      <w:r w:rsidR="00911998">
        <w:rPr>
          <w:rFonts w:ascii="Helvetica" w:eastAsia="Times New Roman" w:hAnsi="Helvetica" w:cs="Times New Roman"/>
          <w:sz w:val="21"/>
          <w:szCs w:val="21"/>
          <w:lang w:val="en" w:eastAsia="en-AU"/>
        </w:rPr>
        <w:t>NightOwl derived</w:t>
      </w:r>
      <w:r w:rsidR="002E6DF8" w:rsidRPr="00AF2C4F">
        <w:rPr>
          <w:rFonts w:ascii="Helvetica" w:eastAsia="Times New Roman" w:hAnsi="Helvetica" w:cs="Times New Roman"/>
          <w:sz w:val="21"/>
          <w:szCs w:val="21"/>
          <w:lang w:val="en" w:eastAsia="en-AU"/>
        </w:rPr>
        <w:t xml:space="preserve"> </w:t>
      </w:r>
      <w:r w:rsidR="00911998">
        <w:rPr>
          <w:rFonts w:ascii="Helvetica" w:eastAsia="Times New Roman" w:hAnsi="Helvetica" w:cs="Times New Roman"/>
          <w:sz w:val="21"/>
          <w:szCs w:val="21"/>
          <w:lang w:val="en" w:eastAsia="en-AU"/>
        </w:rPr>
        <w:t>and</w:t>
      </w:r>
      <w:r w:rsidR="002E6DF8" w:rsidRPr="00AF2C4F">
        <w:rPr>
          <w:rFonts w:ascii="Helvetica" w:eastAsia="Times New Roman" w:hAnsi="Helvetica" w:cs="Times New Roman"/>
          <w:sz w:val="21"/>
          <w:szCs w:val="21"/>
          <w:lang w:val="en" w:eastAsia="en-AU"/>
        </w:rPr>
        <w:t xml:space="preserve"> PSG</w:t>
      </w:r>
      <w:r w:rsidR="00911998">
        <w:rPr>
          <w:rFonts w:ascii="Helvetica" w:eastAsia="Times New Roman" w:hAnsi="Helvetica" w:cs="Times New Roman"/>
          <w:sz w:val="21"/>
          <w:szCs w:val="21"/>
          <w:lang w:val="en" w:eastAsia="en-AU"/>
        </w:rPr>
        <w:t xml:space="preserve"> derived </w:t>
      </w:r>
      <w:r w:rsidR="00911998" w:rsidRPr="003859E6">
        <w:rPr>
          <w:rFonts w:ascii="Helvetica" w:eastAsia="Times New Roman" w:hAnsi="Helvetica" w:cs="Times New Roman"/>
          <w:sz w:val="21"/>
          <w:szCs w:val="21"/>
          <w:lang w:val="en" w:eastAsia="en-AU"/>
        </w:rPr>
        <w:t>OSA severity</w:t>
      </w:r>
      <w:r w:rsidR="00911998">
        <w:rPr>
          <w:rFonts w:ascii="Helvetica" w:eastAsia="Times New Roman" w:hAnsi="Helvetica" w:cs="Times New Roman"/>
          <w:sz w:val="21"/>
          <w:szCs w:val="21"/>
          <w:lang w:val="en" w:eastAsia="en-AU"/>
        </w:rPr>
        <w:t>.</w:t>
      </w:r>
    </w:p>
    <w:p w14:paraId="64257FBB" w14:textId="77976F9A" w:rsidR="00E81761" w:rsidRPr="00AF2C4F" w:rsidRDefault="00E81761" w:rsidP="00D40DAE">
      <w:pPr>
        <w:numPr>
          <w:ilvl w:val="0"/>
          <w:numId w:val="5"/>
        </w:numPr>
        <w:spacing w:before="100" w:beforeAutospacing="1" w:after="100" w:afterAutospacing="1" w:line="300" w:lineRule="atLeast"/>
        <w:ind w:left="375"/>
        <w:rPr>
          <w:rFonts w:ascii="Helvetica" w:eastAsia="Times New Roman" w:hAnsi="Helvetica" w:cs="Times New Roman"/>
          <w:sz w:val="21"/>
          <w:szCs w:val="21"/>
          <w:lang w:val="en" w:eastAsia="en-AU"/>
        </w:rPr>
      </w:pPr>
      <w:r w:rsidRPr="00AF2C4F">
        <w:rPr>
          <w:rFonts w:ascii="Helvetica" w:eastAsia="Times New Roman" w:hAnsi="Helvetica" w:cs="Times New Roman"/>
          <w:sz w:val="21"/>
          <w:szCs w:val="21"/>
          <w:lang w:val="en" w:eastAsia="en-AU"/>
        </w:rPr>
        <w:t>Con</w:t>
      </w:r>
      <w:r w:rsidR="00FE0E52" w:rsidRPr="00AF2C4F">
        <w:rPr>
          <w:rFonts w:ascii="Helvetica" w:eastAsia="Times New Roman" w:hAnsi="Helvetica" w:cs="Times New Roman"/>
          <w:sz w:val="21"/>
          <w:szCs w:val="21"/>
          <w:lang w:val="en" w:eastAsia="en-AU"/>
        </w:rPr>
        <w:t>s</w:t>
      </w:r>
      <w:r w:rsidRPr="00AF2C4F">
        <w:rPr>
          <w:rFonts w:ascii="Helvetica" w:eastAsia="Times New Roman" w:hAnsi="Helvetica" w:cs="Times New Roman"/>
          <w:sz w:val="21"/>
          <w:szCs w:val="21"/>
          <w:lang w:val="en" w:eastAsia="en-AU"/>
        </w:rPr>
        <w:t>ent:</w:t>
      </w:r>
    </w:p>
    <w:p w14:paraId="07E6DCB0" w14:textId="27C190EA" w:rsidR="00E81761" w:rsidRDefault="00027950" w:rsidP="00E81761">
      <w:pPr>
        <w:numPr>
          <w:ilvl w:val="1"/>
          <w:numId w:val="5"/>
        </w:numPr>
        <w:spacing w:before="100" w:beforeAutospacing="1" w:after="100" w:afterAutospacing="1" w:line="300" w:lineRule="atLeast"/>
        <w:rPr>
          <w:rFonts w:ascii="Helvetica" w:eastAsia="Times New Roman" w:hAnsi="Helvetica" w:cs="Times New Roman"/>
          <w:sz w:val="21"/>
          <w:szCs w:val="21"/>
          <w:lang w:val="en" w:eastAsia="en-AU"/>
        </w:rPr>
      </w:pPr>
      <w:r w:rsidRPr="00AF2C4F">
        <w:rPr>
          <w:rFonts w:ascii="Helvetica" w:eastAsia="Times New Roman" w:hAnsi="Helvetica" w:cs="Times New Roman"/>
          <w:sz w:val="21"/>
          <w:szCs w:val="21"/>
          <w:lang w:val="en" w:eastAsia="en-AU"/>
        </w:rPr>
        <w:t>Written</w:t>
      </w:r>
      <w:r w:rsidR="006A29C6">
        <w:rPr>
          <w:rFonts w:ascii="Helvetica" w:eastAsia="Times New Roman" w:hAnsi="Helvetica" w:cs="Times New Roman"/>
          <w:sz w:val="21"/>
          <w:szCs w:val="21"/>
          <w:lang w:val="en" w:eastAsia="en-AU"/>
        </w:rPr>
        <w:t xml:space="preserve"> informed</w:t>
      </w:r>
      <w:r w:rsidRPr="00AF2C4F">
        <w:rPr>
          <w:rFonts w:ascii="Helvetica" w:eastAsia="Times New Roman" w:hAnsi="Helvetica" w:cs="Times New Roman"/>
          <w:sz w:val="21"/>
          <w:szCs w:val="21"/>
          <w:lang w:val="en" w:eastAsia="en-AU"/>
        </w:rPr>
        <w:t xml:space="preserve"> consent o</w:t>
      </w:r>
      <w:r w:rsidR="00E81761" w:rsidRPr="00AF2C4F">
        <w:rPr>
          <w:rFonts w:ascii="Helvetica" w:eastAsia="Times New Roman" w:hAnsi="Helvetica" w:cs="Times New Roman"/>
          <w:sz w:val="21"/>
          <w:szCs w:val="21"/>
          <w:lang w:val="en" w:eastAsia="en-AU"/>
        </w:rPr>
        <w:t xml:space="preserve">btained </w:t>
      </w:r>
      <w:r w:rsidR="000416DB">
        <w:rPr>
          <w:rFonts w:ascii="Helvetica" w:eastAsia="Times New Roman" w:hAnsi="Helvetica" w:cs="Times New Roman"/>
          <w:sz w:val="21"/>
          <w:szCs w:val="21"/>
          <w:lang w:val="en" w:eastAsia="en-AU"/>
        </w:rPr>
        <w:t xml:space="preserve">on the night </w:t>
      </w:r>
      <w:r w:rsidR="002213B8">
        <w:rPr>
          <w:rFonts w:ascii="Helvetica" w:eastAsia="Times New Roman" w:hAnsi="Helvetica" w:cs="Times New Roman"/>
          <w:sz w:val="21"/>
          <w:szCs w:val="21"/>
          <w:lang w:val="en" w:eastAsia="en-AU"/>
        </w:rPr>
        <w:t xml:space="preserve">when </w:t>
      </w:r>
      <w:r w:rsidR="00E81761" w:rsidRPr="00AF2C4F">
        <w:rPr>
          <w:rFonts w:ascii="Helvetica" w:eastAsia="Times New Roman" w:hAnsi="Helvetica" w:cs="Times New Roman"/>
          <w:sz w:val="21"/>
          <w:szCs w:val="21"/>
          <w:lang w:val="en" w:eastAsia="en-AU"/>
        </w:rPr>
        <w:t>attend</w:t>
      </w:r>
      <w:r w:rsidR="002213B8">
        <w:rPr>
          <w:rFonts w:ascii="Helvetica" w:eastAsia="Times New Roman" w:hAnsi="Helvetica" w:cs="Times New Roman"/>
          <w:sz w:val="21"/>
          <w:szCs w:val="21"/>
          <w:lang w:val="en" w:eastAsia="en-AU"/>
        </w:rPr>
        <w:t>ing</w:t>
      </w:r>
      <w:r w:rsidR="00E81761" w:rsidRPr="00AF2C4F">
        <w:rPr>
          <w:rFonts w:ascii="Helvetica" w:eastAsia="Times New Roman" w:hAnsi="Helvetica" w:cs="Times New Roman"/>
          <w:sz w:val="21"/>
          <w:szCs w:val="21"/>
          <w:lang w:val="en" w:eastAsia="en-AU"/>
        </w:rPr>
        <w:t xml:space="preserve"> their laboratory PSG</w:t>
      </w:r>
    </w:p>
    <w:p w14:paraId="41A26ACF" w14:textId="1221E627" w:rsidR="006A29C6" w:rsidRDefault="006A29C6" w:rsidP="00E81761">
      <w:pPr>
        <w:numPr>
          <w:ilvl w:val="1"/>
          <w:numId w:val="5"/>
        </w:numPr>
        <w:spacing w:before="100" w:beforeAutospacing="1" w:after="100" w:afterAutospacing="1" w:line="300" w:lineRule="atLeast"/>
        <w:rPr>
          <w:rFonts w:ascii="Helvetica" w:eastAsia="Times New Roman" w:hAnsi="Helvetica" w:cs="Times New Roman"/>
          <w:sz w:val="21"/>
          <w:szCs w:val="21"/>
          <w:lang w:val="en" w:eastAsia="en-AU"/>
        </w:rPr>
      </w:pPr>
      <w:r>
        <w:rPr>
          <w:rFonts w:ascii="Helvetica" w:eastAsia="Times New Roman" w:hAnsi="Helvetica" w:cs="Times New Roman"/>
          <w:sz w:val="21"/>
          <w:szCs w:val="21"/>
          <w:lang w:val="en" w:eastAsia="en-AU"/>
        </w:rPr>
        <w:t xml:space="preserve">The attending sleep scientist </w:t>
      </w:r>
      <w:r w:rsidR="00122A6D">
        <w:rPr>
          <w:rFonts w:ascii="Helvetica" w:eastAsia="Times New Roman" w:hAnsi="Helvetica" w:cs="Times New Roman"/>
          <w:sz w:val="21"/>
          <w:szCs w:val="21"/>
          <w:lang w:val="en" w:eastAsia="en-AU"/>
        </w:rPr>
        <w:t xml:space="preserve">will issue </w:t>
      </w:r>
      <w:r w:rsidR="00CD34D1">
        <w:rPr>
          <w:rFonts w:ascii="Helvetica" w:eastAsia="Times New Roman" w:hAnsi="Helvetica" w:cs="Times New Roman"/>
          <w:sz w:val="21"/>
          <w:szCs w:val="21"/>
          <w:lang w:val="en" w:eastAsia="en-AU"/>
        </w:rPr>
        <w:t>and obtain written consent</w:t>
      </w:r>
      <w:r w:rsidR="00122A6D">
        <w:rPr>
          <w:rFonts w:ascii="Helvetica" w:eastAsia="Times New Roman" w:hAnsi="Helvetica" w:cs="Times New Roman"/>
          <w:sz w:val="21"/>
          <w:szCs w:val="21"/>
          <w:lang w:val="en" w:eastAsia="en-AU"/>
        </w:rPr>
        <w:t>.</w:t>
      </w:r>
    </w:p>
    <w:p w14:paraId="1B7593A9" w14:textId="39873392" w:rsidR="00122A6D" w:rsidRDefault="00122A6D" w:rsidP="00E81761">
      <w:pPr>
        <w:numPr>
          <w:ilvl w:val="1"/>
          <w:numId w:val="5"/>
        </w:numPr>
        <w:spacing w:before="100" w:beforeAutospacing="1" w:after="100" w:afterAutospacing="1" w:line="300" w:lineRule="atLeast"/>
        <w:rPr>
          <w:rFonts w:ascii="Helvetica" w:eastAsia="Times New Roman" w:hAnsi="Helvetica" w:cs="Times New Roman"/>
          <w:sz w:val="21"/>
          <w:szCs w:val="21"/>
          <w:lang w:val="en" w:eastAsia="en-AU"/>
        </w:rPr>
      </w:pPr>
      <w:r>
        <w:rPr>
          <w:rFonts w:ascii="Helvetica" w:eastAsia="Times New Roman" w:hAnsi="Helvetica" w:cs="Times New Roman"/>
          <w:sz w:val="21"/>
          <w:szCs w:val="21"/>
          <w:lang w:val="en" w:eastAsia="en-AU"/>
        </w:rPr>
        <w:t>Participants will have approximately 30 minutes to consider participation</w:t>
      </w:r>
    </w:p>
    <w:p w14:paraId="12D233DF" w14:textId="55B93B12" w:rsidR="00CD34D1" w:rsidRPr="00AF2C4F" w:rsidRDefault="00CD34D1" w:rsidP="00E81761">
      <w:pPr>
        <w:numPr>
          <w:ilvl w:val="1"/>
          <w:numId w:val="5"/>
        </w:numPr>
        <w:spacing w:before="100" w:beforeAutospacing="1" w:after="100" w:afterAutospacing="1" w:line="300" w:lineRule="atLeast"/>
        <w:rPr>
          <w:rFonts w:ascii="Helvetica" w:eastAsia="Times New Roman" w:hAnsi="Helvetica" w:cs="Times New Roman"/>
          <w:sz w:val="21"/>
          <w:szCs w:val="21"/>
          <w:lang w:val="en" w:eastAsia="en-AU"/>
        </w:rPr>
      </w:pPr>
      <w:r>
        <w:rPr>
          <w:rFonts w:ascii="Helvetica" w:eastAsia="Times New Roman" w:hAnsi="Helvetica" w:cs="Times New Roman"/>
          <w:sz w:val="21"/>
          <w:szCs w:val="21"/>
          <w:lang w:val="en" w:eastAsia="en-AU"/>
        </w:rPr>
        <w:t>Consent will be sought prior to being connected to the laboratory PSG</w:t>
      </w:r>
      <w:r w:rsidR="000416DB">
        <w:rPr>
          <w:rFonts w:ascii="Helvetica" w:eastAsia="Times New Roman" w:hAnsi="Helvetica" w:cs="Times New Roman"/>
          <w:sz w:val="21"/>
          <w:szCs w:val="21"/>
          <w:lang w:val="en" w:eastAsia="en-AU"/>
        </w:rPr>
        <w:t xml:space="preserve"> to ensure the patient does not feel obligated to participate</w:t>
      </w:r>
      <w:r w:rsidR="001B1F71">
        <w:rPr>
          <w:rFonts w:ascii="Helvetica" w:eastAsia="Times New Roman" w:hAnsi="Helvetica" w:cs="Times New Roman"/>
          <w:sz w:val="21"/>
          <w:szCs w:val="21"/>
          <w:lang w:val="en" w:eastAsia="en-AU"/>
        </w:rPr>
        <w:t>.</w:t>
      </w:r>
    </w:p>
    <w:p w14:paraId="768084ED" w14:textId="47E11EAC" w:rsidR="00D40DAE" w:rsidRPr="00AF2C4F" w:rsidRDefault="00D40DAE" w:rsidP="00D40DAE">
      <w:pPr>
        <w:numPr>
          <w:ilvl w:val="0"/>
          <w:numId w:val="5"/>
        </w:numPr>
        <w:spacing w:before="100" w:beforeAutospacing="1" w:after="100" w:afterAutospacing="1" w:line="300" w:lineRule="atLeast"/>
        <w:ind w:left="375"/>
        <w:rPr>
          <w:rFonts w:ascii="Helvetica" w:eastAsia="Times New Roman" w:hAnsi="Helvetica" w:cs="Times New Roman"/>
          <w:sz w:val="21"/>
          <w:szCs w:val="21"/>
          <w:lang w:val="en" w:eastAsia="en-AU"/>
        </w:rPr>
      </w:pPr>
      <w:r w:rsidRPr="00AF2C4F">
        <w:rPr>
          <w:rFonts w:ascii="Helvetica" w:eastAsia="Times New Roman" w:hAnsi="Helvetica" w:cs="Times New Roman"/>
          <w:sz w:val="21"/>
          <w:szCs w:val="21"/>
          <w:lang w:val="en" w:eastAsia="en-AU"/>
        </w:rPr>
        <w:t>Research Activities:</w:t>
      </w:r>
    </w:p>
    <w:p w14:paraId="3B785FB9" w14:textId="37623E79" w:rsidR="00D40DAE" w:rsidRPr="00AF2C4F" w:rsidRDefault="00D40DAE" w:rsidP="00AF2C4F">
      <w:pPr>
        <w:numPr>
          <w:ilvl w:val="1"/>
          <w:numId w:val="5"/>
        </w:numPr>
        <w:spacing w:before="100" w:beforeAutospacing="1" w:after="100" w:afterAutospacing="1" w:line="300" w:lineRule="atLeast"/>
        <w:ind w:left="1437"/>
        <w:rPr>
          <w:rFonts w:ascii="Helvetica" w:eastAsia="Times New Roman" w:hAnsi="Helvetica" w:cs="Times New Roman"/>
          <w:sz w:val="21"/>
          <w:szCs w:val="21"/>
          <w:lang w:val="en" w:eastAsia="en-AU"/>
        </w:rPr>
      </w:pPr>
      <w:r w:rsidRPr="00AF2C4F">
        <w:rPr>
          <w:rFonts w:ascii="Helvetica" w:eastAsia="Times New Roman" w:hAnsi="Helvetica" w:cs="Times New Roman"/>
          <w:sz w:val="21"/>
          <w:szCs w:val="21"/>
          <w:lang w:val="en" w:eastAsia="en-AU"/>
        </w:rPr>
        <w:t>Participant commitment</w:t>
      </w:r>
      <w:r w:rsidR="00155911" w:rsidRPr="00AF2C4F">
        <w:rPr>
          <w:rFonts w:ascii="Helvetica" w:eastAsia="Times New Roman" w:hAnsi="Helvetica" w:cs="Times New Roman"/>
          <w:sz w:val="21"/>
          <w:szCs w:val="21"/>
          <w:lang w:val="en" w:eastAsia="en-AU"/>
        </w:rPr>
        <w:t xml:space="preserve"> will be minimal as the study device(s) will </w:t>
      </w:r>
      <w:r w:rsidR="00F07F31" w:rsidRPr="00AF2C4F">
        <w:rPr>
          <w:rFonts w:ascii="Helvetica" w:eastAsia="Times New Roman" w:hAnsi="Helvetica" w:cs="Times New Roman"/>
          <w:sz w:val="21"/>
          <w:szCs w:val="21"/>
          <w:lang w:val="en" w:eastAsia="en-AU"/>
        </w:rPr>
        <w:t>obtain data recordings while the patients are having their PSG</w:t>
      </w:r>
    </w:p>
    <w:p w14:paraId="13FD1E24" w14:textId="68E4DD5C" w:rsidR="00D40DAE" w:rsidRPr="00AF2C4F" w:rsidRDefault="00D40DAE" w:rsidP="00AF2C4F">
      <w:pPr>
        <w:numPr>
          <w:ilvl w:val="1"/>
          <w:numId w:val="5"/>
        </w:numPr>
        <w:spacing w:before="100" w:beforeAutospacing="1" w:after="100" w:afterAutospacing="1" w:line="300" w:lineRule="atLeast"/>
        <w:ind w:left="1437"/>
        <w:rPr>
          <w:rFonts w:ascii="Helvetica" w:eastAsia="Times New Roman" w:hAnsi="Helvetica" w:cs="Times New Roman"/>
          <w:sz w:val="21"/>
          <w:szCs w:val="21"/>
          <w:lang w:val="en" w:eastAsia="en-AU"/>
        </w:rPr>
      </w:pPr>
      <w:r w:rsidRPr="00AF2C4F">
        <w:rPr>
          <w:rFonts w:ascii="Helvetica" w:eastAsia="Times New Roman" w:hAnsi="Helvetica" w:cs="Times New Roman"/>
          <w:sz w:val="21"/>
          <w:szCs w:val="21"/>
          <w:lang w:val="en" w:eastAsia="en-AU"/>
        </w:rPr>
        <w:t>Project duration</w:t>
      </w:r>
      <w:r w:rsidR="00F07F31" w:rsidRPr="00AF2C4F">
        <w:rPr>
          <w:rFonts w:ascii="Helvetica" w:eastAsia="Times New Roman" w:hAnsi="Helvetica" w:cs="Times New Roman"/>
          <w:sz w:val="21"/>
          <w:szCs w:val="21"/>
          <w:lang w:val="en" w:eastAsia="en-AU"/>
        </w:rPr>
        <w:t xml:space="preserve"> – </w:t>
      </w:r>
      <w:r w:rsidR="00666DBF" w:rsidRPr="00AF2C4F">
        <w:rPr>
          <w:rFonts w:ascii="Helvetica" w:eastAsia="Times New Roman" w:hAnsi="Helvetica" w:cs="Times New Roman"/>
          <w:sz w:val="21"/>
          <w:szCs w:val="21"/>
          <w:lang w:val="en" w:eastAsia="en-AU"/>
        </w:rPr>
        <w:t xml:space="preserve">aim to </w:t>
      </w:r>
      <w:r w:rsidR="004327D1" w:rsidRPr="00AF2C4F">
        <w:rPr>
          <w:rFonts w:ascii="Helvetica" w:eastAsia="Times New Roman" w:hAnsi="Helvetica" w:cs="Times New Roman"/>
          <w:sz w:val="21"/>
          <w:szCs w:val="21"/>
          <w:lang w:val="en" w:eastAsia="en-AU"/>
        </w:rPr>
        <w:t xml:space="preserve">recruit 2 participants per night. </w:t>
      </w:r>
    </w:p>
    <w:p w14:paraId="707A0E10" w14:textId="240BBAB2" w:rsidR="00D40DAE" w:rsidRPr="00AF2C4F" w:rsidRDefault="00D40DAE" w:rsidP="00AF2C4F">
      <w:pPr>
        <w:numPr>
          <w:ilvl w:val="1"/>
          <w:numId w:val="5"/>
        </w:numPr>
        <w:spacing w:before="100" w:beforeAutospacing="1" w:after="100" w:afterAutospacing="1" w:line="300" w:lineRule="atLeast"/>
        <w:ind w:left="1437"/>
        <w:rPr>
          <w:rFonts w:ascii="Helvetica" w:eastAsia="Times New Roman" w:hAnsi="Helvetica" w:cs="Times New Roman"/>
          <w:sz w:val="21"/>
          <w:szCs w:val="21"/>
          <w:lang w:val="en" w:eastAsia="en-AU"/>
        </w:rPr>
      </w:pPr>
      <w:r w:rsidRPr="00AF2C4F">
        <w:rPr>
          <w:rFonts w:ascii="Helvetica" w:eastAsia="Times New Roman" w:hAnsi="Helvetica" w:cs="Times New Roman"/>
          <w:sz w:val="21"/>
          <w:szCs w:val="21"/>
          <w:lang w:val="en" w:eastAsia="en-AU"/>
        </w:rPr>
        <w:t>Participant follow-up</w:t>
      </w:r>
      <w:r w:rsidR="001669C9" w:rsidRPr="00AF2C4F">
        <w:rPr>
          <w:rFonts w:ascii="Helvetica" w:eastAsia="Times New Roman" w:hAnsi="Helvetica" w:cs="Times New Roman"/>
          <w:sz w:val="21"/>
          <w:szCs w:val="21"/>
          <w:lang w:val="en" w:eastAsia="en-AU"/>
        </w:rPr>
        <w:t xml:space="preserve"> – not required for this study</w:t>
      </w:r>
    </w:p>
    <w:p w14:paraId="157A647E" w14:textId="30EC572D" w:rsidR="00D40DAE" w:rsidRPr="00AF2C4F" w:rsidRDefault="00D40DAE" w:rsidP="00D40DAE">
      <w:pPr>
        <w:numPr>
          <w:ilvl w:val="0"/>
          <w:numId w:val="5"/>
        </w:numPr>
        <w:spacing w:before="100" w:beforeAutospacing="1" w:after="100" w:afterAutospacing="1" w:line="300" w:lineRule="atLeast"/>
        <w:ind w:left="375"/>
        <w:rPr>
          <w:rFonts w:ascii="Helvetica" w:eastAsia="Times New Roman" w:hAnsi="Helvetica" w:cs="Times New Roman"/>
          <w:sz w:val="21"/>
          <w:szCs w:val="21"/>
          <w:lang w:val="en" w:eastAsia="en-AU"/>
        </w:rPr>
      </w:pPr>
      <w:r w:rsidRPr="00AF2C4F">
        <w:rPr>
          <w:rFonts w:ascii="Helvetica" w:eastAsia="Times New Roman" w:hAnsi="Helvetica" w:cs="Times New Roman"/>
          <w:sz w:val="21"/>
          <w:szCs w:val="21"/>
          <w:lang w:val="en" w:eastAsia="en-AU"/>
        </w:rPr>
        <w:t xml:space="preserve">Data Collection/Gathering: </w:t>
      </w:r>
    </w:p>
    <w:p w14:paraId="136DDFD0" w14:textId="31B0961A" w:rsidR="00D40DAE" w:rsidRDefault="00D40DAE">
      <w:pPr>
        <w:numPr>
          <w:ilvl w:val="1"/>
          <w:numId w:val="5"/>
        </w:numPr>
        <w:spacing w:before="100" w:beforeAutospacing="1" w:after="100" w:afterAutospacing="1" w:line="300" w:lineRule="atLeast"/>
        <w:ind w:left="1437"/>
        <w:rPr>
          <w:rFonts w:ascii="Helvetica" w:eastAsia="Times New Roman" w:hAnsi="Helvetica" w:cs="Times New Roman"/>
          <w:sz w:val="21"/>
          <w:szCs w:val="21"/>
          <w:lang w:val="en" w:eastAsia="en-AU"/>
        </w:rPr>
      </w:pPr>
      <w:r w:rsidRPr="00AF2C4F">
        <w:rPr>
          <w:rFonts w:ascii="Helvetica" w:eastAsia="Times New Roman" w:hAnsi="Helvetica" w:cs="Times New Roman"/>
          <w:sz w:val="21"/>
          <w:szCs w:val="21"/>
          <w:lang w:val="en" w:eastAsia="en-AU"/>
        </w:rPr>
        <w:t>Data collection</w:t>
      </w:r>
      <w:r w:rsidR="00641F8A" w:rsidRPr="00AF2C4F">
        <w:rPr>
          <w:rFonts w:ascii="Helvetica" w:eastAsia="Times New Roman" w:hAnsi="Helvetica" w:cs="Times New Roman"/>
          <w:sz w:val="21"/>
          <w:szCs w:val="21"/>
          <w:lang w:val="en" w:eastAsia="en-AU"/>
        </w:rPr>
        <w:t xml:space="preserve">: </w:t>
      </w:r>
      <w:r w:rsidR="009D268D" w:rsidRPr="00AF2C4F">
        <w:rPr>
          <w:rFonts w:ascii="Helvetica" w:eastAsia="Times New Roman" w:hAnsi="Helvetica" w:cs="Times New Roman"/>
          <w:sz w:val="21"/>
          <w:szCs w:val="21"/>
          <w:lang w:val="en" w:eastAsia="en-AU"/>
        </w:rPr>
        <w:t>Demographic data: age, gender, BMI</w:t>
      </w:r>
      <w:r w:rsidR="006A6080" w:rsidRPr="00AF2C4F">
        <w:rPr>
          <w:rFonts w:ascii="Helvetica" w:eastAsia="Times New Roman" w:hAnsi="Helvetica" w:cs="Times New Roman"/>
          <w:sz w:val="21"/>
          <w:szCs w:val="21"/>
          <w:lang w:val="en" w:eastAsia="en-AU"/>
        </w:rPr>
        <w:t xml:space="preserve">. </w:t>
      </w:r>
      <w:r w:rsidR="007C47F7" w:rsidRPr="00AF2C4F">
        <w:rPr>
          <w:rFonts w:ascii="Helvetica" w:eastAsia="Times New Roman" w:hAnsi="Helvetica" w:cs="Times New Roman"/>
          <w:sz w:val="21"/>
          <w:szCs w:val="21"/>
          <w:lang w:val="en" w:eastAsia="en-AU"/>
        </w:rPr>
        <w:t>Laboratory PSG data</w:t>
      </w:r>
      <w:r w:rsidR="007A1AD7" w:rsidRPr="00AF2C4F">
        <w:rPr>
          <w:rFonts w:ascii="Helvetica" w:eastAsia="Times New Roman" w:hAnsi="Helvetica" w:cs="Times New Roman"/>
          <w:sz w:val="21"/>
          <w:szCs w:val="21"/>
          <w:lang w:val="en" w:eastAsia="en-AU"/>
        </w:rPr>
        <w:t xml:space="preserve"> will be collected</w:t>
      </w:r>
      <w:r w:rsidR="007C47F7" w:rsidRPr="00AF2C4F">
        <w:rPr>
          <w:rFonts w:ascii="Helvetica" w:eastAsia="Times New Roman" w:hAnsi="Helvetica" w:cs="Times New Roman"/>
          <w:sz w:val="21"/>
          <w:szCs w:val="21"/>
          <w:lang w:val="en" w:eastAsia="en-AU"/>
        </w:rPr>
        <w:t xml:space="preserve"> </w:t>
      </w:r>
      <w:r w:rsidR="008312CB" w:rsidRPr="00AF2C4F">
        <w:rPr>
          <w:rFonts w:ascii="Helvetica" w:eastAsia="Times New Roman" w:hAnsi="Helvetica" w:cs="Times New Roman"/>
          <w:sz w:val="21"/>
          <w:szCs w:val="21"/>
          <w:lang w:val="en" w:eastAsia="en-AU"/>
        </w:rPr>
        <w:t xml:space="preserve">using Compumedics Grael and Profusion 3 </w:t>
      </w:r>
      <w:r w:rsidR="007A1AD7" w:rsidRPr="00AF2C4F">
        <w:rPr>
          <w:rFonts w:ascii="Helvetica" w:eastAsia="Times New Roman" w:hAnsi="Helvetica" w:cs="Times New Roman"/>
          <w:sz w:val="21"/>
          <w:szCs w:val="21"/>
          <w:lang w:val="en" w:eastAsia="en-AU"/>
        </w:rPr>
        <w:t xml:space="preserve">recording </w:t>
      </w:r>
      <w:r w:rsidR="008312CB" w:rsidRPr="00AF2C4F">
        <w:rPr>
          <w:rFonts w:ascii="Helvetica" w:eastAsia="Times New Roman" w:hAnsi="Helvetica" w:cs="Times New Roman"/>
          <w:sz w:val="21"/>
          <w:szCs w:val="21"/>
          <w:lang w:val="en" w:eastAsia="en-AU"/>
        </w:rPr>
        <w:t>Software</w:t>
      </w:r>
      <w:r w:rsidR="004E6378" w:rsidRPr="00AF2C4F">
        <w:rPr>
          <w:rFonts w:ascii="Helvetica" w:eastAsia="Times New Roman" w:hAnsi="Helvetica" w:cs="Times New Roman"/>
          <w:sz w:val="21"/>
          <w:szCs w:val="21"/>
          <w:lang w:val="en" w:eastAsia="en-AU"/>
        </w:rPr>
        <w:t xml:space="preserve">. </w:t>
      </w:r>
      <w:r w:rsidR="009E4487" w:rsidRPr="00AF2C4F">
        <w:rPr>
          <w:rFonts w:ascii="Helvetica" w:eastAsia="Times New Roman" w:hAnsi="Helvetica" w:cs="Times New Roman"/>
          <w:sz w:val="21"/>
          <w:szCs w:val="21"/>
          <w:lang w:val="en" w:eastAsia="en-AU"/>
        </w:rPr>
        <w:t xml:space="preserve">The </w:t>
      </w:r>
      <w:r w:rsidR="002213B8">
        <w:rPr>
          <w:rFonts w:ascii="Helvetica" w:eastAsia="Times New Roman" w:hAnsi="Helvetica" w:cs="Times New Roman"/>
          <w:sz w:val="21"/>
          <w:szCs w:val="21"/>
          <w:lang w:val="en" w:eastAsia="en-AU"/>
        </w:rPr>
        <w:t>Night Owl single</w:t>
      </w:r>
      <w:r w:rsidR="005444C0">
        <w:rPr>
          <w:rFonts w:ascii="Helvetica" w:eastAsia="Times New Roman" w:hAnsi="Helvetica" w:cs="Times New Roman"/>
          <w:sz w:val="21"/>
          <w:szCs w:val="21"/>
          <w:lang w:val="en" w:eastAsia="en-AU"/>
        </w:rPr>
        <w:t>-</w:t>
      </w:r>
      <w:r w:rsidR="002213B8">
        <w:rPr>
          <w:rFonts w:ascii="Helvetica" w:eastAsia="Times New Roman" w:hAnsi="Helvetica" w:cs="Times New Roman"/>
          <w:sz w:val="21"/>
          <w:szCs w:val="21"/>
          <w:lang w:val="en" w:eastAsia="en-AU"/>
        </w:rPr>
        <w:t xml:space="preserve">use and reusable </w:t>
      </w:r>
      <w:r w:rsidR="003145C8" w:rsidRPr="00AF2C4F">
        <w:rPr>
          <w:rFonts w:ascii="Helvetica" w:eastAsia="Times New Roman" w:hAnsi="Helvetica" w:cs="Times New Roman"/>
          <w:sz w:val="21"/>
          <w:szCs w:val="21"/>
          <w:lang w:val="en" w:eastAsia="en-AU"/>
        </w:rPr>
        <w:t>device</w:t>
      </w:r>
      <w:r w:rsidR="002213B8">
        <w:rPr>
          <w:rFonts w:ascii="Helvetica" w:eastAsia="Times New Roman" w:hAnsi="Helvetica" w:cs="Times New Roman"/>
          <w:sz w:val="21"/>
          <w:szCs w:val="21"/>
          <w:lang w:val="en" w:eastAsia="en-AU"/>
        </w:rPr>
        <w:t>s</w:t>
      </w:r>
      <w:r w:rsidR="003145C8" w:rsidRPr="00AF2C4F">
        <w:rPr>
          <w:rFonts w:ascii="Helvetica" w:eastAsia="Times New Roman" w:hAnsi="Helvetica" w:cs="Times New Roman"/>
          <w:sz w:val="21"/>
          <w:szCs w:val="21"/>
          <w:lang w:val="en" w:eastAsia="en-AU"/>
        </w:rPr>
        <w:t xml:space="preserve"> collect </w:t>
      </w:r>
      <w:r w:rsidR="00FF3940" w:rsidRPr="00AF2C4F">
        <w:rPr>
          <w:rFonts w:ascii="Helvetica" w:eastAsia="Times New Roman" w:hAnsi="Helvetica" w:cs="Times New Roman"/>
          <w:sz w:val="21"/>
          <w:szCs w:val="21"/>
          <w:lang w:val="en" w:eastAsia="en-AU"/>
        </w:rPr>
        <w:t>acceler</w:t>
      </w:r>
      <w:r w:rsidR="006B1FB3" w:rsidRPr="00AF2C4F">
        <w:rPr>
          <w:rFonts w:ascii="Helvetica" w:eastAsia="Times New Roman" w:hAnsi="Helvetica" w:cs="Times New Roman"/>
          <w:sz w:val="21"/>
          <w:szCs w:val="21"/>
          <w:lang w:val="en" w:eastAsia="en-AU"/>
        </w:rPr>
        <w:t>omet</w:t>
      </w:r>
      <w:r w:rsidR="002B7173" w:rsidRPr="00AF2C4F">
        <w:rPr>
          <w:rFonts w:ascii="Helvetica" w:eastAsia="Times New Roman" w:hAnsi="Helvetica" w:cs="Times New Roman"/>
          <w:sz w:val="21"/>
          <w:szCs w:val="21"/>
          <w:lang w:val="en" w:eastAsia="en-AU"/>
        </w:rPr>
        <w:t>er</w:t>
      </w:r>
      <w:r w:rsidR="006B1FB3" w:rsidRPr="00AF2C4F">
        <w:rPr>
          <w:rFonts w:ascii="Helvetica" w:eastAsia="Times New Roman" w:hAnsi="Helvetica" w:cs="Times New Roman"/>
          <w:sz w:val="21"/>
          <w:szCs w:val="21"/>
          <w:lang w:val="en" w:eastAsia="en-AU"/>
        </w:rPr>
        <w:t xml:space="preserve"> and photoplethysmograph</w:t>
      </w:r>
      <w:r w:rsidR="002B7173" w:rsidRPr="00AF2C4F">
        <w:rPr>
          <w:rFonts w:ascii="Helvetica" w:eastAsia="Times New Roman" w:hAnsi="Helvetica" w:cs="Times New Roman"/>
          <w:sz w:val="21"/>
          <w:szCs w:val="21"/>
          <w:lang w:val="en" w:eastAsia="en-AU"/>
        </w:rPr>
        <w:t>ic data to derive actigraphy, SpO2, pulse rate</w:t>
      </w:r>
      <w:r w:rsidR="00CD158B" w:rsidRPr="00AF2C4F">
        <w:rPr>
          <w:rFonts w:ascii="Helvetica" w:eastAsia="Times New Roman" w:hAnsi="Helvetica" w:cs="Times New Roman"/>
          <w:sz w:val="21"/>
          <w:szCs w:val="21"/>
          <w:lang w:val="en" w:eastAsia="en-AU"/>
        </w:rPr>
        <w:t xml:space="preserve"> and peripheral arterial tone. This data is </w:t>
      </w:r>
      <w:r w:rsidR="00FE0E52" w:rsidRPr="00AF2C4F">
        <w:rPr>
          <w:rFonts w:ascii="Helvetica" w:eastAsia="Times New Roman" w:hAnsi="Helvetica" w:cs="Times New Roman"/>
          <w:sz w:val="21"/>
          <w:szCs w:val="21"/>
          <w:lang w:val="en" w:eastAsia="en-AU"/>
        </w:rPr>
        <w:t>transmitted via Bluetooth to</w:t>
      </w:r>
      <w:r w:rsidR="002F24B0" w:rsidRPr="00AF2C4F">
        <w:rPr>
          <w:rFonts w:ascii="Helvetica" w:eastAsia="Times New Roman" w:hAnsi="Helvetica" w:cs="Times New Roman"/>
          <w:sz w:val="21"/>
          <w:szCs w:val="21"/>
          <w:lang w:val="en" w:eastAsia="en-AU"/>
        </w:rPr>
        <w:t xml:space="preserve"> </w:t>
      </w:r>
      <w:r w:rsidR="009E099C">
        <w:rPr>
          <w:rFonts w:ascii="Helvetica" w:eastAsia="Times New Roman" w:hAnsi="Helvetica" w:cs="Times New Roman"/>
          <w:sz w:val="21"/>
          <w:szCs w:val="21"/>
          <w:lang w:val="en" w:eastAsia="en-AU"/>
        </w:rPr>
        <w:t xml:space="preserve">a </w:t>
      </w:r>
      <w:r w:rsidR="00DE5871" w:rsidRPr="00AF2C4F">
        <w:rPr>
          <w:rFonts w:ascii="Helvetica" w:eastAsia="Times New Roman" w:hAnsi="Helvetica" w:cs="Times New Roman"/>
          <w:sz w:val="21"/>
          <w:szCs w:val="21"/>
          <w:lang w:val="en" w:eastAsia="en-AU"/>
        </w:rPr>
        <w:t>mobile smart device</w:t>
      </w:r>
      <w:r w:rsidR="008B218A">
        <w:rPr>
          <w:rFonts w:ascii="Helvetica" w:eastAsia="Times New Roman" w:hAnsi="Helvetica" w:cs="Times New Roman"/>
          <w:sz w:val="21"/>
          <w:szCs w:val="21"/>
          <w:lang w:val="en" w:eastAsia="en-AU"/>
        </w:rPr>
        <w:t xml:space="preserve"> (investigators will be supplying)</w:t>
      </w:r>
      <w:r w:rsidR="003F7436">
        <w:rPr>
          <w:rFonts w:ascii="Helvetica" w:eastAsia="Times New Roman" w:hAnsi="Helvetica" w:cs="Times New Roman"/>
          <w:sz w:val="21"/>
          <w:szCs w:val="21"/>
          <w:lang w:val="en" w:eastAsia="en-AU"/>
        </w:rPr>
        <w:t xml:space="preserve"> using</w:t>
      </w:r>
      <w:r w:rsidR="0092626A">
        <w:rPr>
          <w:rFonts w:ascii="Helvetica" w:eastAsia="Times New Roman" w:hAnsi="Helvetica" w:cs="Times New Roman"/>
          <w:sz w:val="21"/>
          <w:szCs w:val="21"/>
          <w:lang w:val="en" w:eastAsia="en-AU"/>
        </w:rPr>
        <w:t xml:space="preserve"> the NightOwl companion app</w:t>
      </w:r>
      <w:r w:rsidR="00FE0E52" w:rsidRPr="00AF2C4F">
        <w:rPr>
          <w:rFonts w:ascii="Helvetica" w:eastAsia="Times New Roman" w:hAnsi="Helvetica" w:cs="Times New Roman"/>
          <w:sz w:val="21"/>
          <w:szCs w:val="21"/>
          <w:lang w:val="en" w:eastAsia="en-AU"/>
        </w:rPr>
        <w:t xml:space="preserve"> and stored as </w:t>
      </w:r>
      <w:r w:rsidR="00911998">
        <w:rPr>
          <w:rFonts w:ascii="Helvetica" w:eastAsia="Times New Roman" w:hAnsi="Helvetica" w:cs="Times New Roman"/>
          <w:sz w:val="21"/>
          <w:szCs w:val="21"/>
          <w:lang w:val="en" w:eastAsia="en-AU"/>
        </w:rPr>
        <w:t xml:space="preserve">de-identified </w:t>
      </w:r>
      <w:r w:rsidR="00FE0E52" w:rsidRPr="00AF2C4F">
        <w:rPr>
          <w:rFonts w:ascii="Helvetica" w:eastAsia="Times New Roman" w:hAnsi="Helvetica" w:cs="Times New Roman"/>
          <w:sz w:val="21"/>
          <w:szCs w:val="21"/>
          <w:lang w:val="en" w:eastAsia="en-AU"/>
        </w:rPr>
        <w:t>cloud based data</w:t>
      </w:r>
      <w:r w:rsidR="002213B8">
        <w:rPr>
          <w:rFonts w:ascii="Helvetica" w:eastAsia="Times New Roman" w:hAnsi="Helvetica" w:cs="Times New Roman"/>
          <w:sz w:val="21"/>
          <w:szCs w:val="21"/>
          <w:lang w:val="en" w:eastAsia="en-AU"/>
        </w:rPr>
        <w:t xml:space="preserve"> on the proprietary storage platform</w:t>
      </w:r>
      <w:r w:rsidR="00DE5871" w:rsidRPr="00AF2C4F">
        <w:rPr>
          <w:rFonts w:ascii="Helvetica" w:eastAsia="Times New Roman" w:hAnsi="Helvetica" w:cs="Times New Roman"/>
          <w:sz w:val="21"/>
          <w:szCs w:val="21"/>
          <w:lang w:val="en" w:eastAsia="en-AU"/>
        </w:rPr>
        <w:t xml:space="preserve">. </w:t>
      </w:r>
    </w:p>
    <w:p w14:paraId="3C6CD1E7" w14:textId="742597E7" w:rsidR="00D40DAE" w:rsidRPr="00AF2C4F" w:rsidRDefault="00D40DAE" w:rsidP="00D40DAE">
      <w:pPr>
        <w:numPr>
          <w:ilvl w:val="0"/>
          <w:numId w:val="5"/>
        </w:numPr>
        <w:spacing w:before="100" w:beforeAutospacing="1" w:after="100" w:afterAutospacing="1" w:line="300" w:lineRule="atLeast"/>
        <w:ind w:left="375"/>
        <w:rPr>
          <w:rFonts w:ascii="Helvetica" w:eastAsia="Times New Roman" w:hAnsi="Helvetica" w:cs="Times New Roman"/>
          <w:sz w:val="21"/>
          <w:szCs w:val="21"/>
          <w:lang w:val="en" w:eastAsia="en-AU"/>
        </w:rPr>
      </w:pPr>
      <w:r w:rsidRPr="00AF2C4F">
        <w:rPr>
          <w:rFonts w:ascii="Helvetica" w:eastAsia="Times New Roman" w:hAnsi="Helvetica" w:cs="Times New Roman"/>
          <w:sz w:val="21"/>
          <w:szCs w:val="21"/>
          <w:lang w:val="en" w:eastAsia="en-AU"/>
        </w:rPr>
        <w:t xml:space="preserve">Data Management: </w:t>
      </w:r>
    </w:p>
    <w:p w14:paraId="0F56435D" w14:textId="174095EB" w:rsidR="00304983" w:rsidRDefault="00304983">
      <w:pPr>
        <w:numPr>
          <w:ilvl w:val="1"/>
          <w:numId w:val="5"/>
        </w:numPr>
        <w:spacing w:before="100" w:beforeAutospacing="1" w:after="100" w:afterAutospacing="1" w:line="300" w:lineRule="atLeast"/>
        <w:ind w:left="1437"/>
        <w:rPr>
          <w:rFonts w:ascii="Helvetica" w:eastAsia="Times New Roman" w:hAnsi="Helvetica" w:cs="Times New Roman"/>
          <w:sz w:val="21"/>
          <w:szCs w:val="21"/>
          <w:lang w:val="en" w:eastAsia="en-AU"/>
        </w:rPr>
      </w:pPr>
      <w:r>
        <w:rPr>
          <w:rFonts w:ascii="Helvetica" w:eastAsia="Times New Roman" w:hAnsi="Helvetica" w:cs="Times New Roman"/>
          <w:sz w:val="21"/>
          <w:szCs w:val="21"/>
          <w:lang w:val="en" w:eastAsia="en-AU"/>
        </w:rPr>
        <w:t>Study data will be de-identified using a unique code for each participant.</w:t>
      </w:r>
    </w:p>
    <w:p w14:paraId="32078104" w14:textId="4D624F1D" w:rsidR="00304983" w:rsidRDefault="00AC1E42">
      <w:pPr>
        <w:numPr>
          <w:ilvl w:val="1"/>
          <w:numId w:val="5"/>
        </w:numPr>
        <w:spacing w:before="100" w:beforeAutospacing="1" w:after="100" w:afterAutospacing="1" w:line="300" w:lineRule="atLeast"/>
        <w:ind w:left="1437"/>
        <w:rPr>
          <w:rFonts w:ascii="Helvetica" w:eastAsia="Times New Roman" w:hAnsi="Helvetica" w:cs="Times New Roman"/>
          <w:sz w:val="21"/>
          <w:szCs w:val="21"/>
          <w:lang w:val="en" w:eastAsia="en-AU"/>
        </w:rPr>
      </w:pPr>
      <w:r w:rsidRPr="00AF2C4F">
        <w:rPr>
          <w:rFonts w:ascii="Helvetica" w:eastAsia="Times New Roman" w:hAnsi="Helvetica" w:cs="Times New Roman"/>
          <w:sz w:val="21"/>
          <w:szCs w:val="21"/>
          <w:lang w:val="en" w:eastAsia="en-AU"/>
        </w:rPr>
        <w:t xml:space="preserve">Study data will be stored on a secure </w:t>
      </w:r>
      <w:r w:rsidR="00E01009" w:rsidRPr="00AF2C4F">
        <w:rPr>
          <w:rFonts w:ascii="Helvetica" w:eastAsia="Times New Roman" w:hAnsi="Helvetica" w:cs="Times New Roman"/>
          <w:sz w:val="21"/>
          <w:szCs w:val="21"/>
          <w:lang w:val="en" w:eastAsia="en-AU"/>
        </w:rPr>
        <w:t>server at Monash Health</w:t>
      </w:r>
      <w:r w:rsidR="002D6B30" w:rsidRPr="00AF2C4F">
        <w:rPr>
          <w:rFonts w:ascii="Helvetica" w:eastAsia="Times New Roman" w:hAnsi="Helvetica" w:cs="Times New Roman"/>
          <w:sz w:val="21"/>
          <w:szCs w:val="21"/>
          <w:lang w:val="en" w:eastAsia="en-AU"/>
        </w:rPr>
        <w:t xml:space="preserve"> and a cloud</w:t>
      </w:r>
      <w:r w:rsidR="005E7C4B" w:rsidRPr="00AF2C4F">
        <w:rPr>
          <w:rFonts w:ascii="Helvetica" w:eastAsia="Times New Roman" w:hAnsi="Helvetica" w:cs="Times New Roman"/>
          <w:sz w:val="21"/>
          <w:szCs w:val="21"/>
          <w:lang w:val="en" w:eastAsia="en-AU"/>
        </w:rPr>
        <w:t>-</w:t>
      </w:r>
      <w:r w:rsidR="002D6B30" w:rsidRPr="00AF2C4F">
        <w:rPr>
          <w:rFonts w:ascii="Helvetica" w:eastAsia="Times New Roman" w:hAnsi="Helvetica" w:cs="Times New Roman"/>
          <w:sz w:val="21"/>
          <w:szCs w:val="21"/>
          <w:lang w:val="en" w:eastAsia="en-AU"/>
        </w:rPr>
        <w:t>based server</w:t>
      </w:r>
      <w:r w:rsidR="007E3D23">
        <w:rPr>
          <w:rFonts w:ascii="Helvetica" w:eastAsia="Times New Roman" w:hAnsi="Helvetica" w:cs="Times New Roman"/>
          <w:sz w:val="21"/>
          <w:szCs w:val="21"/>
          <w:lang w:val="en" w:eastAsia="en-AU"/>
        </w:rPr>
        <w:t xml:space="preserve"> by the manufacturer</w:t>
      </w:r>
      <w:r w:rsidR="00EA67E6" w:rsidRPr="00AF2C4F">
        <w:rPr>
          <w:rFonts w:ascii="Helvetica" w:eastAsia="Times New Roman" w:hAnsi="Helvetica" w:cs="Times New Roman"/>
          <w:sz w:val="21"/>
          <w:szCs w:val="21"/>
          <w:lang w:val="en" w:eastAsia="en-AU"/>
        </w:rPr>
        <w:t xml:space="preserve">. The study investigators have access to the data. </w:t>
      </w:r>
    </w:p>
    <w:p w14:paraId="3953C9F3" w14:textId="61FEFC68" w:rsidR="005444C0" w:rsidRPr="00AF2C4F" w:rsidRDefault="005444C0" w:rsidP="00AF2C4F">
      <w:pPr>
        <w:numPr>
          <w:ilvl w:val="1"/>
          <w:numId w:val="5"/>
        </w:numPr>
        <w:spacing w:before="100" w:beforeAutospacing="1" w:after="100" w:afterAutospacing="1" w:line="300" w:lineRule="atLeast"/>
        <w:ind w:left="1437"/>
        <w:rPr>
          <w:rFonts w:ascii="Helvetica" w:eastAsia="Times New Roman" w:hAnsi="Helvetica" w:cs="Times New Roman"/>
          <w:sz w:val="21"/>
          <w:szCs w:val="21"/>
          <w:lang w:val="en" w:eastAsia="en-AU"/>
        </w:rPr>
      </w:pPr>
      <w:r>
        <w:rPr>
          <w:rFonts w:ascii="Helvetica" w:eastAsia="Times New Roman" w:hAnsi="Helvetica" w:cs="Times New Roman"/>
          <w:sz w:val="21"/>
          <w:szCs w:val="21"/>
          <w:lang w:val="en" w:eastAsia="en-AU"/>
        </w:rPr>
        <w:t xml:space="preserve">The </w:t>
      </w:r>
      <w:r w:rsidR="005377CE">
        <w:rPr>
          <w:rFonts w:ascii="Helvetica" w:eastAsia="Times New Roman" w:hAnsi="Helvetica" w:cs="Times New Roman"/>
          <w:sz w:val="21"/>
          <w:szCs w:val="21"/>
          <w:lang w:val="en" w:eastAsia="en-AU"/>
        </w:rPr>
        <w:t>manufacturer will not be able to re-identify participant data.</w:t>
      </w:r>
    </w:p>
    <w:p w14:paraId="3AC15B53" w14:textId="0116CC6B" w:rsidR="00D40DAE" w:rsidRPr="00AF2C4F" w:rsidRDefault="00D40DAE" w:rsidP="00D40DAE">
      <w:pPr>
        <w:numPr>
          <w:ilvl w:val="0"/>
          <w:numId w:val="5"/>
        </w:numPr>
        <w:spacing w:before="100" w:beforeAutospacing="1" w:after="100" w:afterAutospacing="1" w:line="300" w:lineRule="atLeast"/>
        <w:ind w:left="375"/>
        <w:rPr>
          <w:rFonts w:ascii="Helvetica" w:eastAsia="Times New Roman" w:hAnsi="Helvetica" w:cs="Times New Roman"/>
          <w:sz w:val="21"/>
          <w:szCs w:val="21"/>
          <w:lang w:val="en" w:eastAsia="en-AU"/>
        </w:rPr>
      </w:pPr>
      <w:r w:rsidRPr="00AF2C4F">
        <w:rPr>
          <w:rFonts w:ascii="Helvetica" w:eastAsia="Times New Roman" w:hAnsi="Helvetica" w:cs="Times New Roman"/>
          <w:sz w:val="21"/>
          <w:szCs w:val="21"/>
          <w:lang w:val="en" w:eastAsia="en-AU"/>
        </w:rPr>
        <w:t xml:space="preserve">Data Analysis: </w:t>
      </w:r>
    </w:p>
    <w:p w14:paraId="26D960F0" w14:textId="15A942C6" w:rsidR="00D40DAE" w:rsidRPr="00AF2C4F" w:rsidRDefault="00F70D34" w:rsidP="00AF2C4F">
      <w:pPr>
        <w:numPr>
          <w:ilvl w:val="1"/>
          <w:numId w:val="5"/>
        </w:numPr>
        <w:spacing w:before="100" w:beforeAutospacing="1" w:after="100" w:afterAutospacing="1" w:line="300" w:lineRule="atLeast"/>
        <w:ind w:left="1437"/>
        <w:rPr>
          <w:rFonts w:ascii="Helvetica" w:eastAsia="Times New Roman" w:hAnsi="Helvetica" w:cs="Times New Roman"/>
          <w:sz w:val="21"/>
          <w:szCs w:val="21"/>
          <w:lang w:val="en" w:eastAsia="en-AU"/>
        </w:rPr>
      </w:pPr>
      <w:r w:rsidRPr="00AF2C4F">
        <w:rPr>
          <w:rFonts w:ascii="Helvetica" w:eastAsia="Times New Roman" w:hAnsi="Helvetica" w:cs="Times New Roman"/>
          <w:sz w:val="21"/>
          <w:szCs w:val="21"/>
          <w:lang w:val="en" w:eastAsia="en-AU"/>
        </w:rPr>
        <w:t xml:space="preserve">Analysis </w:t>
      </w:r>
      <w:r w:rsidR="00911998">
        <w:rPr>
          <w:rFonts w:ascii="Helvetica" w:eastAsia="Times New Roman" w:hAnsi="Helvetica" w:cs="Times New Roman"/>
          <w:sz w:val="21"/>
          <w:szCs w:val="21"/>
          <w:lang w:val="en" w:eastAsia="en-AU"/>
        </w:rPr>
        <w:t>w</w:t>
      </w:r>
      <w:r w:rsidR="002213B8">
        <w:rPr>
          <w:rFonts w:ascii="Helvetica" w:eastAsia="Times New Roman" w:hAnsi="Helvetica" w:cs="Times New Roman"/>
          <w:sz w:val="21"/>
          <w:szCs w:val="21"/>
          <w:lang w:val="en" w:eastAsia="en-AU"/>
        </w:rPr>
        <w:t>i</w:t>
      </w:r>
      <w:r w:rsidR="00911998">
        <w:rPr>
          <w:rFonts w:ascii="Helvetica" w:eastAsia="Times New Roman" w:hAnsi="Helvetica" w:cs="Times New Roman"/>
          <w:sz w:val="21"/>
          <w:szCs w:val="21"/>
          <w:lang w:val="en" w:eastAsia="en-AU"/>
        </w:rPr>
        <w:t xml:space="preserve">ll be </w:t>
      </w:r>
      <w:r w:rsidRPr="00AF2C4F">
        <w:rPr>
          <w:rFonts w:ascii="Helvetica" w:eastAsia="Times New Roman" w:hAnsi="Helvetica" w:cs="Times New Roman"/>
          <w:sz w:val="21"/>
          <w:szCs w:val="21"/>
          <w:lang w:val="en" w:eastAsia="en-AU"/>
        </w:rPr>
        <w:t xml:space="preserve">performed using </w:t>
      </w:r>
      <w:r w:rsidR="00911998">
        <w:rPr>
          <w:rFonts w:ascii="Helvetica" w:eastAsia="Times New Roman" w:hAnsi="Helvetica" w:cs="Times New Roman"/>
          <w:sz w:val="21"/>
          <w:szCs w:val="21"/>
          <w:lang w:val="en" w:eastAsia="en-AU"/>
        </w:rPr>
        <w:t>standard statistical software.</w:t>
      </w:r>
    </w:p>
    <w:p w14:paraId="6399BDBF" w14:textId="35E78876" w:rsidR="00840C85" w:rsidRPr="00AF2C4F" w:rsidRDefault="00890D6C" w:rsidP="00AF2C4F">
      <w:pPr>
        <w:numPr>
          <w:ilvl w:val="1"/>
          <w:numId w:val="5"/>
        </w:numPr>
        <w:spacing w:before="100" w:beforeAutospacing="1" w:after="100" w:afterAutospacing="1" w:line="300" w:lineRule="atLeast"/>
        <w:ind w:left="1437"/>
        <w:rPr>
          <w:rFonts w:ascii="Helvetica" w:eastAsia="Times New Roman" w:hAnsi="Helvetica" w:cs="Times New Roman"/>
          <w:sz w:val="21"/>
          <w:szCs w:val="21"/>
          <w:lang w:val="en" w:eastAsia="en-AU"/>
        </w:rPr>
      </w:pPr>
      <w:r>
        <w:rPr>
          <w:rFonts w:ascii="Helvetica" w:eastAsia="Times New Roman" w:hAnsi="Helvetica" w:cs="Times New Roman"/>
          <w:sz w:val="21"/>
          <w:szCs w:val="21"/>
          <w:lang w:val="en" w:eastAsia="en-AU"/>
        </w:rPr>
        <w:t>A</w:t>
      </w:r>
      <w:r w:rsidR="00840C85" w:rsidRPr="00AF2C4F">
        <w:rPr>
          <w:rFonts w:ascii="Helvetica" w:eastAsia="Times New Roman" w:hAnsi="Helvetica" w:cs="Times New Roman"/>
          <w:sz w:val="21"/>
          <w:szCs w:val="21"/>
          <w:lang w:val="en" w:eastAsia="en-AU"/>
        </w:rPr>
        <w:t>nalys</w:t>
      </w:r>
      <w:r w:rsidR="00FA06C2" w:rsidRPr="00AF2C4F">
        <w:rPr>
          <w:rFonts w:ascii="Helvetica" w:eastAsia="Times New Roman" w:hAnsi="Helvetica" w:cs="Times New Roman"/>
          <w:sz w:val="21"/>
          <w:szCs w:val="21"/>
          <w:lang w:val="en" w:eastAsia="en-AU"/>
        </w:rPr>
        <w:t>i</w:t>
      </w:r>
      <w:r w:rsidR="00840C85" w:rsidRPr="00AF2C4F">
        <w:rPr>
          <w:rFonts w:ascii="Helvetica" w:eastAsia="Times New Roman" w:hAnsi="Helvetica" w:cs="Times New Roman"/>
          <w:sz w:val="21"/>
          <w:szCs w:val="21"/>
          <w:lang w:val="en" w:eastAsia="en-AU"/>
        </w:rPr>
        <w:t xml:space="preserve">s: PSG vs </w:t>
      </w:r>
      <w:r w:rsidR="002B79BF" w:rsidRPr="00AF2C4F">
        <w:rPr>
          <w:rFonts w:ascii="Helvetica" w:eastAsia="Times New Roman" w:hAnsi="Helvetica" w:cs="Times New Roman"/>
          <w:sz w:val="21"/>
          <w:szCs w:val="21"/>
          <w:lang w:val="en" w:eastAsia="en-AU"/>
        </w:rPr>
        <w:t>disposable NightOwl</w:t>
      </w:r>
      <w:r w:rsidR="00323BE3" w:rsidRPr="00AF2C4F">
        <w:rPr>
          <w:rFonts w:ascii="Helvetica" w:eastAsia="Times New Roman" w:hAnsi="Helvetica" w:cs="Times New Roman"/>
          <w:sz w:val="21"/>
          <w:szCs w:val="21"/>
          <w:lang w:val="en" w:eastAsia="en-AU"/>
        </w:rPr>
        <w:t xml:space="preserve"> and</w:t>
      </w:r>
      <w:r w:rsidR="002B79BF" w:rsidRPr="00AF2C4F">
        <w:rPr>
          <w:rFonts w:ascii="Helvetica" w:eastAsia="Times New Roman" w:hAnsi="Helvetica" w:cs="Times New Roman"/>
          <w:sz w:val="21"/>
          <w:szCs w:val="21"/>
          <w:lang w:val="en" w:eastAsia="en-AU"/>
        </w:rPr>
        <w:t xml:space="preserve"> PSG vs re-usable NightOwl</w:t>
      </w:r>
    </w:p>
    <w:p w14:paraId="7C688C3C" w14:textId="64FFA704" w:rsidR="00D40DAE" w:rsidRPr="00AF2C4F" w:rsidRDefault="00765F1A" w:rsidP="00AF2C4F">
      <w:pPr>
        <w:numPr>
          <w:ilvl w:val="1"/>
          <w:numId w:val="5"/>
        </w:numPr>
        <w:spacing w:before="100" w:beforeAutospacing="1" w:after="100" w:afterAutospacing="1" w:line="300" w:lineRule="atLeast"/>
        <w:ind w:left="1437"/>
        <w:rPr>
          <w:rFonts w:ascii="Helvetica" w:eastAsia="Times New Roman" w:hAnsi="Helvetica" w:cs="Times New Roman"/>
          <w:sz w:val="21"/>
          <w:szCs w:val="21"/>
          <w:lang w:val="en" w:eastAsia="en-AU"/>
        </w:rPr>
      </w:pPr>
      <w:r w:rsidRPr="00AF2C4F">
        <w:rPr>
          <w:rFonts w:ascii="Helvetica" w:eastAsia="Times New Roman" w:hAnsi="Helvetica" w:cs="Times New Roman"/>
          <w:sz w:val="21"/>
          <w:szCs w:val="21"/>
          <w:lang w:val="en" w:eastAsia="en-AU"/>
        </w:rPr>
        <w:t>The p</w:t>
      </w:r>
      <w:r w:rsidR="00273F00" w:rsidRPr="00AF2C4F">
        <w:rPr>
          <w:rFonts w:ascii="Helvetica" w:eastAsia="Times New Roman" w:hAnsi="Helvetica" w:cs="Times New Roman"/>
          <w:sz w:val="21"/>
          <w:szCs w:val="21"/>
          <w:lang w:val="en" w:eastAsia="en-AU"/>
        </w:rPr>
        <w:t>rimary outcome</w:t>
      </w:r>
      <w:r w:rsidR="002F3021" w:rsidRPr="00AF2C4F">
        <w:rPr>
          <w:rFonts w:ascii="Helvetica" w:eastAsia="Times New Roman" w:hAnsi="Helvetica" w:cs="Times New Roman"/>
          <w:sz w:val="21"/>
          <w:szCs w:val="21"/>
          <w:lang w:val="en" w:eastAsia="en-AU"/>
        </w:rPr>
        <w:t xml:space="preserve">, </w:t>
      </w:r>
      <w:r w:rsidR="00485845" w:rsidRPr="00AF2C4F">
        <w:rPr>
          <w:rFonts w:ascii="Helvetica" w:eastAsia="Times New Roman" w:hAnsi="Helvetica" w:cs="Times New Roman"/>
          <w:sz w:val="21"/>
          <w:szCs w:val="21"/>
          <w:lang w:val="en" w:eastAsia="en-AU"/>
        </w:rPr>
        <w:t xml:space="preserve">correlation of total sleep time and </w:t>
      </w:r>
      <w:r w:rsidR="00965F90" w:rsidRPr="00AF2C4F">
        <w:rPr>
          <w:rFonts w:ascii="Helvetica" w:eastAsia="Times New Roman" w:hAnsi="Helvetica" w:cs="Times New Roman"/>
          <w:sz w:val="21"/>
          <w:szCs w:val="21"/>
          <w:lang w:val="en" w:eastAsia="en-AU"/>
        </w:rPr>
        <w:t xml:space="preserve">ODI </w:t>
      </w:r>
      <w:r w:rsidR="00273F00" w:rsidRPr="00AF2C4F">
        <w:rPr>
          <w:rFonts w:ascii="Helvetica" w:eastAsia="Times New Roman" w:hAnsi="Helvetica" w:cs="Times New Roman"/>
          <w:sz w:val="21"/>
          <w:szCs w:val="21"/>
          <w:lang w:val="en" w:eastAsia="en-AU"/>
        </w:rPr>
        <w:t xml:space="preserve">will be assessed using the </w:t>
      </w:r>
      <w:r w:rsidR="00566361" w:rsidRPr="00AF2C4F">
        <w:rPr>
          <w:rFonts w:ascii="Helvetica" w:eastAsia="Times New Roman" w:hAnsi="Helvetica" w:cs="Times New Roman"/>
          <w:sz w:val="21"/>
          <w:szCs w:val="21"/>
          <w:lang w:val="en" w:eastAsia="en-AU"/>
        </w:rPr>
        <w:t>Spearman</w:t>
      </w:r>
      <w:r w:rsidR="00273F00" w:rsidRPr="00AF2C4F">
        <w:rPr>
          <w:rFonts w:ascii="Helvetica" w:eastAsia="Times New Roman" w:hAnsi="Helvetica" w:cs="Times New Roman"/>
          <w:sz w:val="21"/>
          <w:szCs w:val="21"/>
          <w:lang w:val="en" w:eastAsia="en-AU"/>
        </w:rPr>
        <w:t xml:space="preserve"> correlation coefficient</w:t>
      </w:r>
      <w:r w:rsidR="00831E31" w:rsidRPr="00AF2C4F">
        <w:rPr>
          <w:rFonts w:ascii="Helvetica" w:eastAsia="Times New Roman" w:hAnsi="Helvetica" w:cs="Times New Roman"/>
          <w:sz w:val="21"/>
          <w:szCs w:val="21"/>
          <w:lang w:val="en" w:eastAsia="en-AU"/>
        </w:rPr>
        <w:t xml:space="preserve">, intraclass correlation </w:t>
      </w:r>
      <w:r w:rsidR="004D21B4" w:rsidRPr="00AF2C4F">
        <w:rPr>
          <w:rFonts w:ascii="Helvetica" w:eastAsia="Times New Roman" w:hAnsi="Helvetica" w:cs="Times New Roman"/>
          <w:sz w:val="21"/>
          <w:szCs w:val="21"/>
          <w:lang w:val="en" w:eastAsia="en-AU"/>
        </w:rPr>
        <w:t xml:space="preserve">coefficient and </w:t>
      </w:r>
      <w:r w:rsidR="000B3CDC" w:rsidRPr="00AF2C4F">
        <w:rPr>
          <w:rFonts w:ascii="Helvetica" w:eastAsia="Times New Roman" w:hAnsi="Helvetica" w:cs="Times New Roman"/>
          <w:sz w:val="21"/>
          <w:szCs w:val="21"/>
          <w:lang w:val="en" w:eastAsia="en-AU"/>
        </w:rPr>
        <w:t>Bland-Altman plot</w:t>
      </w:r>
      <w:r w:rsidRPr="00AF2C4F">
        <w:rPr>
          <w:rFonts w:ascii="Helvetica" w:eastAsia="Times New Roman" w:hAnsi="Helvetica" w:cs="Times New Roman"/>
          <w:sz w:val="21"/>
          <w:szCs w:val="21"/>
          <w:lang w:val="en" w:eastAsia="en-AU"/>
        </w:rPr>
        <w:t xml:space="preserve">. </w:t>
      </w:r>
      <w:r w:rsidR="0096601A" w:rsidRPr="00AF2C4F">
        <w:rPr>
          <w:rFonts w:ascii="Helvetica" w:eastAsia="Times New Roman" w:hAnsi="Helvetica" w:cs="Times New Roman"/>
          <w:sz w:val="21"/>
          <w:szCs w:val="21"/>
          <w:lang w:val="en" w:eastAsia="en-AU"/>
        </w:rPr>
        <w:t xml:space="preserve">Agreement between characterisation of OSA severity </w:t>
      </w:r>
      <w:r w:rsidR="00F333B6" w:rsidRPr="00AF2C4F">
        <w:rPr>
          <w:rFonts w:ascii="Helvetica" w:eastAsia="Times New Roman" w:hAnsi="Helvetica" w:cs="Times New Roman"/>
          <w:sz w:val="21"/>
          <w:szCs w:val="21"/>
          <w:lang w:val="en" w:eastAsia="en-AU"/>
        </w:rPr>
        <w:t xml:space="preserve">will be assessed using </w:t>
      </w:r>
      <w:r w:rsidR="00E0400B" w:rsidRPr="00AF2C4F">
        <w:rPr>
          <w:rFonts w:ascii="Helvetica" w:eastAsia="Times New Roman" w:hAnsi="Helvetica" w:cs="Times New Roman"/>
          <w:sz w:val="21"/>
          <w:szCs w:val="21"/>
          <w:lang w:val="en" w:eastAsia="en-AU"/>
        </w:rPr>
        <w:t xml:space="preserve">a </w:t>
      </w:r>
      <w:r w:rsidR="00840C85" w:rsidRPr="00AF2C4F">
        <w:rPr>
          <w:rFonts w:ascii="Helvetica" w:eastAsia="Times New Roman" w:hAnsi="Helvetica" w:cs="Times New Roman"/>
          <w:sz w:val="21"/>
          <w:szCs w:val="21"/>
          <w:lang w:val="en" w:eastAsia="en-AU"/>
        </w:rPr>
        <w:t>weighted kappa</w:t>
      </w:r>
      <w:r w:rsidR="00423CA3" w:rsidRPr="00AF2C4F">
        <w:rPr>
          <w:rFonts w:ascii="Helvetica" w:eastAsia="Times New Roman" w:hAnsi="Helvetica" w:cs="Times New Roman"/>
          <w:sz w:val="21"/>
          <w:szCs w:val="21"/>
          <w:lang w:val="en" w:eastAsia="en-AU"/>
        </w:rPr>
        <w:t>.</w:t>
      </w:r>
    </w:p>
    <w:p w14:paraId="51D8CAB7" w14:textId="5CCD1D70" w:rsidR="00D40DAE" w:rsidRPr="00AF2C4F" w:rsidRDefault="0038732C" w:rsidP="00AF2C4F">
      <w:pPr>
        <w:numPr>
          <w:ilvl w:val="1"/>
          <w:numId w:val="5"/>
        </w:numPr>
        <w:spacing w:before="100" w:beforeAutospacing="1" w:after="100" w:afterAutospacing="1" w:line="300" w:lineRule="atLeast"/>
        <w:ind w:left="1437"/>
        <w:rPr>
          <w:rFonts w:ascii="Helvetica" w:eastAsia="Times New Roman" w:hAnsi="Helvetica" w:cs="Times New Roman"/>
          <w:sz w:val="21"/>
          <w:szCs w:val="21"/>
          <w:lang w:val="en" w:eastAsia="en-AU"/>
        </w:rPr>
      </w:pPr>
      <w:r w:rsidRPr="00AF2C4F">
        <w:rPr>
          <w:rFonts w:ascii="Helvetica" w:eastAsia="Times New Roman" w:hAnsi="Helvetica" w:cs="Times New Roman"/>
          <w:sz w:val="21"/>
          <w:szCs w:val="21"/>
          <w:lang w:val="en" w:eastAsia="en-AU"/>
        </w:rPr>
        <w:t xml:space="preserve">Sample size estimation is based on the previous study by </w:t>
      </w:r>
      <w:r w:rsidR="00166D85" w:rsidRPr="00AF2C4F">
        <w:rPr>
          <w:rFonts w:ascii="Helvetica" w:eastAsia="Times New Roman" w:hAnsi="Helvetica" w:cs="Times New Roman"/>
          <w:sz w:val="21"/>
          <w:szCs w:val="21"/>
          <w:lang w:val="en" w:eastAsia="en-AU"/>
        </w:rPr>
        <w:t>Massie et al</w:t>
      </w:r>
      <w:r w:rsidR="00166D85" w:rsidRPr="00AF2C4F">
        <w:rPr>
          <w:rFonts w:ascii="Helvetica" w:eastAsia="Times New Roman" w:hAnsi="Helvetica" w:cs="Times New Roman"/>
          <w:sz w:val="21"/>
          <w:szCs w:val="21"/>
          <w:lang w:val="en" w:eastAsia="en-AU"/>
        </w:rPr>
        <w:fldChar w:fldCharType="begin"/>
      </w:r>
      <w:r w:rsidR="00166D85" w:rsidRPr="00AF2C4F">
        <w:rPr>
          <w:rFonts w:ascii="Helvetica" w:eastAsia="Times New Roman" w:hAnsi="Helvetica" w:cs="Times New Roman"/>
          <w:sz w:val="21"/>
          <w:szCs w:val="21"/>
          <w:lang w:val="en" w:eastAsia="en-AU"/>
        </w:rPr>
        <w:instrText xml:space="preserve"> ADDIN ZOTERO_ITEM CSL_CITATION {"citationID":"ndz6p7o1","properties":{"formattedCitation":"\\super 6\\nosupersub{}","plainCitation":"6","noteIndex":0},"citationItems":[{"id":58,"uris":["http://zotero.org/users/6286951/items/QSEBZVHX"],"uri":["http://zotero.org/users/6286951/items/QSEBZVHX"],"itemData":{"id":58,"type":"article-journal","abstract":"Methods: Data of 101 participants who underwent an in-laboratory polysomnography (PSG), while wearing the NightOwl sensor, were collected. In order to establish an external benchmark, all PSG tests were edited by a somnologist of Younes Medical Technologies Ltd. (YMT) after analysis by the Michele Sleep Scoring System (MSSS). The respiratory event index (REI) derived by NightOwl (NightOwl-REI), the apnea-hypopnea index (AHI) derived by Ziekenhuis Oost-Limburg (ZOL-AHI), and the AHI derived by YMT (MSSS-AHI) were compared.\nResults: The NightOwl-REI had a high correlation with the MSSS-AHI (</w:instrText>
      </w:r>
      <w:r w:rsidR="00166D85" w:rsidRPr="00AF2C4F">
        <w:rPr>
          <w:rFonts w:ascii="Helvetica" w:eastAsia="Times New Roman" w:hAnsi="Helvetica" w:cs="Times New Roman" w:hint="eastAsia"/>
          <w:sz w:val="21"/>
          <w:szCs w:val="21"/>
          <w:lang w:val="en" w:eastAsia="en-AU"/>
        </w:rPr>
        <w:instrText>ρ</w:instrText>
      </w:r>
      <w:r w:rsidR="00166D85" w:rsidRPr="00AF2C4F">
        <w:rPr>
          <w:rFonts w:ascii="Helvetica" w:eastAsia="Times New Roman" w:hAnsi="Helvetica" w:cs="Times New Roman"/>
          <w:sz w:val="21"/>
          <w:szCs w:val="21"/>
          <w:lang w:val="en" w:eastAsia="en-AU"/>
        </w:rPr>
        <w:instrText xml:space="preserve"> = .87, P &lt; .001), which was close to the correlation between the ZOL-AHI and MSSS-AHI (</w:instrText>
      </w:r>
      <w:r w:rsidR="00166D85" w:rsidRPr="00AF2C4F">
        <w:rPr>
          <w:rFonts w:ascii="Helvetica" w:eastAsia="Times New Roman" w:hAnsi="Helvetica" w:cs="Times New Roman" w:hint="eastAsia"/>
          <w:sz w:val="21"/>
          <w:szCs w:val="21"/>
          <w:lang w:val="en" w:eastAsia="en-AU"/>
        </w:rPr>
        <w:instrText>ρ</w:instrText>
      </w:r>
      <w:r w:rsidR="00166D85" w:rsidRPr="00AF2C4F">
        <w:rPr>
          <w:rFonts w:ascii="Helvetica" w:eastAsia="Times New Roman" w:hAnsi="Helvetica" w:cs="Times New Roman"/>
          <w:sz w:val="21"/>
          <w:szCs w:val="21"/>
          <w:lang w:val="en" w:eastAsia="en-AU"/>
        </w:rPr>
        <w:instrText xml:space="preserve"> = .84, P &lt; .001). The NightOwl-REI and ZOL-AHI had a correlation of .77 (P &lt; .001). After categorization of the AHI, the agreement between the NightOwl-REI and the MSSS-AHI was .812 and the agreement between the ZOL-AHI and MSSS-AHI was .743, after double-labeling near-boundary participants.\nConclusions: The NightOwl-REI achieved a close correlation and REI-categorization with the MSSS-AHI, especially in light of the significant inter-scorer variability of the analysis of the PSG.","container-title":"Journal of Clinical Sleep Medicine","DOI":"10.5664/jcsm.7398","ISSN":"1550-9389, 1550-9397","issue":"10","journalAbbreviation":"Journal of Clinical Sleep Medicine","language":"en","page":"1791-1796","source":"DOI.org (Crossref)","title":"An Evaluation of the NightOwl Home Sleep Apnea Testing System","volume":"14","author":[{"family":"Massie","given":"Frederik"},{"family":"Mendes de Almeida","given":"Duarte"},{"family":"Dreesen","given":"Pauline"},{"family":"Thijs","given":"Inge"},{"family":"Vranken","given":"Julie"},{"family":"Klerkx","given":"Susie"}],"issued":{"date-parts":[["2018",10,15]]}}}],"schema":"https://github.com/citation-style-language/schema/raw/master/csl-citation.json"} </w:instrText>
      </w:r>
      <w:r w:rsidR="00166D85" w:rsidRPr="00AF2C4F">
        <w:rPr>
          <w:rFonts w:ascii="Helvetica" w:eastAsia="Times New Roman" w:hAnsi="Helvetica" w:cs="Times New Roman"/>
          <w:sz w:val="21"/>
          <w:szCs w:val="21"/>
          <w:lang w:val="en" w:eastAsia="en-AU"/>
        </w:rPr>
        <w:fldChar w:fldCharType="separate"/>
      </w:r>
      <w:r w:rsidR="00166D85" w:rsidRPr="00552EC7">
        <w:rPr>
          <w:rFonts w:ascii="Helvetica" w:hAnsi="Helvetica" w:cs="Helvetica"/>
          <w:sz w:val="21"/>
          <w:szCs w:val="24"/>
          <w:vertAlign w:val="superscript"/>
        </w:rPr>
        <w:t>6</w:t>
      </w:r>
      <w:r w:rsidR="00166D85" w:rsidRPr="00AF2C4F">
        <w:rPr>
          <w:rFonts w:ascii="Helvetica" w:eastAsia="Times New Roman" w:hAnsi="Helvetica" w:cs="Times New Roman"/>
          <w:sz w:val="21"/>
          <w:szCs w:val="21"/>
          <w:lang w:val="en" w:eastAsia="en-AU"/>
        </w:rPr>
        <w:fldChar w:fldCharType="end"/>
      </w:r>
      <w:r w:rsidR="00EE5123" w:rsidRPr="00AF2C4F">
        <w:rPr>
          <w:rFonts w:ascii="Helvetica" w:eastAsia="Times New Roman" w:hAnsi="Helvetica" w:cs="Times New Roman"/>
          <w:sz w:val="21"/>
          <w:szCs w:val="21"/>
          <w:lang w:val="en" w:eastAsia="en-AU"/>
        </w:rPr>
        <w:t xml:space="preserve"> and we will aim for a size of 100 participants</w:t>
      </w:r>
      <w:r w:rsidR="006E4505" w:rsidRPr="00AF2C4F">
        <w:rPr>
          <w:rFonts w:ascii="Helvetica" w:eastAsia="Times New Roman" w:hAnsi="Helvetica" w:cs="Times New Roman"/>
          <w:sz w:val="21"/>
          <w:szCs w:val="21"/>
          <w:lang w:val="en" w:eastAsia="en-AU"/>
        </w:rPr>
        <w:t>.</w:t>
      </w:r>
      <w:r w:rsidR="00CD3590">
        <w:rPr>
          <w:rFonts w:ascii="Helvetica" w:eastAsia="Times New Roman" w:hAnsi="Helvetica" w:cs="Times New Roman"/>
          <w:sz w:val="21"/>
          <w:szCs w:val="21"/>
          <w:lang w:val="en" w:eastAsia="en-AU"/>
        </w:rPr>
        <w:t xml:space="preserve"> A sample size of 100 has been chos</w:t>
      </w:r>
      <w:r w:rsidR="00B520C9">
        <w:rPr>
          <w:rFonts w:ascii="Helvetica" w:eastAsia="Times New Roman" w:hAnsi="Helvetica" w:cs="Times New Roman"/>
          <w:sz w:val="21"/>
          <w:szCs w:val="21"/>
          <w:lang w:val="en" w:eastAsia="en-AU"/>
        </w:rPr>
        <w:t xml:space="preserve">en to minimise heterogeneity </w:t>
      </w:r>
      <w:r w:rsidR="00A502F4">
        <w:rPr>
          <w:rFonts w:ascii="Helvetica" w:eastAsia="Times New Roman" w:hAnsi="Helvetica" w:cs="Times New Roman"/>
          <w:sz w:val="21"/>
          <w:szCs w:val="21"/>
          <w:lang w:val="en" w:eastAsia="en-AU"/>
        </w:rPr>
        <w:t xml:space="preserve">between </w:t>
      </w:r>
      <w:r w:rsidR="00824A17">
        <w:rPr>
          <w:rFonts w:ascii="Helvetica" w:eastAsia="Times New Roman" w:hAnsi="Helvetica" w:cs="Times New Roman"/>
          <w:sz w:val="21"/>
          <w:szCs w:val="21"/>
          <w:lang w:val="en" w:eastAsia="en-AU"/>
        </w:rPr>
        <w:t xml:space="preserve">this study and the previous </w:t>
      </w:r>
      <w:r w:rsidR="000D4672">
        <w:rPr>
          <w:rFonts w:ascii="Helvetica" w:eastAsia="Times New Roman" w:hAnsi="Helvetica" w:cs="Times New Roman"/>
          <w:sz w:val="21"/>
          <w:szCs w:val="21"/>
          <w:lang w:val="en" w:eastAsia="en-AU"/>
        </w:rPr>
        <w:t xml:space="preserve">study by Massie et al. </w:t>
      </w:r>
    </w:p>
    <w:p w14:paraId="552FFE20" w14:textId="77777777" w:rsidR="00D40DAE" w:rsidRPr="00AF2C4F" w:rsidRDefault="00D40DAE" w:rsidP="00D40DAE">
      <w:pPr>
        <w:numPr>
          <w:ilvl w:val="0"/>
          <w:numId w:val="5"/>
        </w:numPr>
        <w:spacing w:before="100" w:beforeAutospacing="1" w:after="100" w:afterAutospacing="1" w:line="300" w:lineRule="atLeast"/>
        <w:ind w:left="375"/>
        <w:rPr>
          <w:rFonts w:ascii="Helvetica" w:eastAsia="Times New Roman" w:hAnsi="Helvetica" w:cs="Times New Roman"/>
          <w:sz w:val="21"/>
          <w:szCs w:val="21"/>
          <w:lang w:val="en" w:eastAsia="en-AU"/>
        </w:rPr>
      </w:pPr>
      <w:r w:rsidRPr="00AF2C4F">
        <w:rPr>
          <w:rFonts w:ascii="Helvetica" w:eastAsia="Times New Roman" w:hAnsi="Helvetica" w:cs="Times New Roman"/>
          <w:sz w:val="21"/>
          <w:szCs w:val="21"/>
          <w:lang w:val="en" w:eastAsia="en-AU"/>
        </w:rPr>
        <w:t>For research involving an investigational drug or device as part of a clinical trial: What is/are the drug(s) and/or device(s):</w:t>
      </w:r>
    </w:p>
    <w:p w14:paraId="2D34F9B4" w14:textId="729B00CB" w:rsidR="00D40DAE" w:rsidRDefault="00D40DAE">
      <w:pPr>
        <w:numPr>
          <w:ilvl w:val="1"/>
          <w:numId w:val="5"/>
        </w:numPr>
        <w:spacing w:before="100" w:beforeAutospacing="1" w:after="100" w:afterAutospacing="1" w:line="300" w:lineRule="atLeast"/>
        <w:ind w:left="1437"/>
        <w:rPr>
          <w:rFonts w:ascii="Helvetica" w:eastAsia="Times New Roman" w:hAnsi="Helvetica" w:cs="Times New Roman"/>
          <w:sz w:val="21"/>
          <w:szCs w:val="21"/>
          <w:lang w:val="en" w:eastAsia="en-AU"/>
        </w:rPr>
      </w:pPr>
      <w:r w:rsidRPr="00AF2C4F">
        <w:rPr>
          <w:rFonts w:ascii="Helvetica" w:eastAsia="Times New Roman" w:hAnsi="Helvetica" w:cs="Times New Roman"/>
          <w:sz w:val="21"/>
          <w:szCs w:val="21"/>
          <w:lang w:val="en" w:eastAsia="en-AU"/>
        </w:rPr>
        <w:t>Approved name</w:t>
      </w:r>
      <w:r w:rsidR="00E702EE" w:rsidRPr="00AF2C4F">
        <w:rPr>
          <w:rFonts w:ascii="Helvetica" w:eastAsia="Times New Roman" w:hAnsi="Helvetica" w:cs="Times New Roman"/>
          <w:sz w:val="21"/>
          <w:szCs w:val="21"/>
          <w:lang w:val="en" w:eastAsia="en-AU"/>
        </w:rPr>
        <w:t>: NightOwl</w:t>
      </w:r>
    </w:p>
    <w:p w14:paraId="3F7A51CC" w14:textId="534639B7" w:rsidR="003037AF" w:rsidRDefault="003037AF" w:rsidP="003037AF">
      <w:pPr>
        <w:numPr>
          <w:ilvl w:val="2"/>
          <w:numId w:val="5"/>
        </w:numPr>
        <w:spacing w:before="100" w:beforeAutospacing="1" w:after="100" w:afterAutospacing="1" w:line="300" w:lineRule="atLeast"/>
        <w:rPr>
          <w:rFonts w:ascii="Helvetica" w:eastAsia="Times New Roman" w:hAnsi="Helvetica" w:cs="Times New Roman"/>
          <w:sz w:val="21"/>
          <w:szCs w:val="21"/>
          <w:lang w:val="en" w:eastAsia="en-AU"/>
        </w:rPr>
      </w:pPr>
      <w:r>
        <w:rPr>
          <w:rFonts w:ascii="Helvetica" w:eastAsia="Times New Roman" w:hAnsi="Helvetica" w:cs="Times New Roman"/>
          <w:sz w:val="21"/>
          <w:szCs w:val="21"/>
          <w:lang w:val="en" w:eastAsia="en-AU"/>
        </w:rPr>
        <w:t xml:space="preserve">NightOwl Sensor </w:t>
      </w:r>
      <w:r w:rsidR="00D9036F">
        <w:rPr>
          <w:rFonts w:ascii="Helvetica" w:eastAsia="Times New Roman" w:hAnsi="Helvetica" w:cs="Times New Roman"/>
          <w:sz w:val="21"/>
          <w:szCs w:val="21"/>
          <w:lang w:val="en" w:eastAsia="en-AU"/>
        </w:rPr>
        <w:t>Reusable</w:t>
      </w:r>
    </w:p>
    <w:p w14:paraId="4820F2B4" w14:textId="09147E11" w:rsidR="00D9036F" w:rsidRPr="00AF2C4F" w:rsidRDefault="00D9036F" w:rsidP="00AF2C4F">
      <w:pPr>
        <w:numPr>
          <w:ilvl w:val="2"/>
          <w:numId w:val="5"/>
        </w:numPr>
        <w:spacing w:before="100" w:beforeAutospacing="1" w:after="100" w:afterAutospacing="1" w:line="300" w:lineRule="atLeast"/>
        <w:rPr>
          <w:rFonts w:ascii="Helvetica" w:eastAsia="Times New Roman" w:hAnsi="Helvetica" w:cs="Times New Roman"/>
          <w:sz w:val="21"/>
          <w:szCs w:val="21"/>
          <w:lang w:val="en" w:eastAsia="en-AU"/>
        </w:rPr>
      </w:pPr>
      <w:r>
        <w:rPr>
          <w:rFonts w:ascii="Helvetica" w:eastAsia="Times New Roman" w:hAnsi="Helvetica" w:cs="Times New Roman"/>
          <w:sz w:val="21"/>
          <w:szCs w:val="21"/>
          <w:lang w:val="en" w:eastAsia="en-AU"/>
        </w:rPr>
        <w:t>NightOwl Sensor Mini (single use version)</w:t>
      </w:r>
    </w:p>
    <w:p w14:paraId="3F43DF89" w14:textId="16B2CE27" w:rsidR="00D40DAE" w:rsidRPr="00AF2C4F" w:rsidRDefault="00D40DAE" w:rsidP="00AF2C4F">
      <w:pPr>
        <w:numPr>
          <w:ilvl w:val="1"/>
          <w:numId w:val="5"/>
        </w:numPr>
        <w:spacing w:before="100" w:beforeAutospacing="1" w:after="100" w:afterAutospacing="1" w:line="300" w:lineRule="atLeast"/>
        <w:ind w:left="1437"/>
        <w:rPr>
          <w:rFonts w:ascii="Helvetica" w:eastAsia="Times New Roman" w:hAnsi="Helvetica" w:cs="Times New Roman"/>
          <w:sz w:val="21"/>
          <w:szCs w:val="21"/>
          <w:lang w:val="en" w:eastAsia="en-AU"/>
        </w:rPr>
      </w:pPr>
      <w:r w:rsidRPr="00AF2C4F">
        <w:rPr>
          <w:rFonts w:ascii="Helvetica" w:eastAsia="Times New Roman" w:hAnsi="Helvetica" w:cs="Times New Roman"/>
          <w:sz w:val="21"/>
          <w:szCs w:val="21"/>
          <w:lang w:val="en" w:eastAsia="en-AU"/>
        </w:rPr>
        <w:t>Manufacturer</w:t>
      </w:r>
      <w:r w:rsidR="00E702EE" w:rsidRPr="00AF2C4F">
        <w:rPr>
          <w:rFonts w:ascii="Helvetica" w:eastAsia="Times New Roman" w:hAnsi="Helvetica" w:cs="Times New Roman"/>
          <w:sz w:val="21"/>
          <w:szCs w:val="21"/>
          <w:lang w:val="en" w:eastAsia="en-AU"/>
        </w:rPr>
        <w:t>: Ectosense</w:t>
      </w:r>
    </w:p>
    <w:p w14:paraId="29E35374" w14:textId="7E202C55" w:rsidR="00D40DAE" w:rsidRPr="00AF2C4F" w:rsidRDefault="00D40DAE" w:rsidP="00AF2C4F">
      <w:pPr>
        <w:numPr>
          <w:ilvl w:val="1"/>
          <w:numId w:val="5"/>
        </w:numPr>
        <w:spacing w:before="100" w:beforeAutospacing="1" w:after="100" w:afterAutospacing="1" w:line="300" w:lineRule="atLeast"/>
        <w:ind w:left="1437"/>
        <w:rPr>
          <w:rFonts w:ascii="Helvetica" w:eastAsia="Times New Roman" w:hAnsi="Helvetica" w:cs="Times New Roman"/>
          <w:sz w:val="21"/>
          <w:szCs w:val="21"/>
          <w:lang w:val="en" w:eastAsia="en-AU"/>
        </w:rPr>
      </w:pPr>
      <w:r w:rsidRPr="00AF2C4F">
        <w:rPr>
          <w:rFonts w:ascii="Helvetica" w:eastAsia="Times New Roman" w:hAnsi="Helvetica" w:cs="Times New Roman"/>
          <w:sz w:val="21"/>
          <w:szCs w:val="21"/>
          <w:lang w:val="en" w:eastAsia="en-AU"/>
        </w:rPr>
        <w:t>Supplier of drug/device (e.g. manufacturer/pharmacy)</w:t>
      </w:r>
      <w:r w:rsidR="00E719AB">
        <w:rPr>
          <w:rFonts w:ascii="Helvetica" w:eastAsia="Times New Roman" w:hAnsi="Helvetica" w:cs="Times New Roman"/>
          <w:sz w:val="21"/>
          <w:szCs w:val="21"/>
          <w:lang w:val="en" w:eastAsia="en-AU"/>
        </w:rPr>
        <w:t>: Ectosense</w:t>
      </w:r>
    </w:p>
    <w:p w14:paraId="64138E8E" w14:textId="52304BB6" w:rsidR="00D40DAE" w:rsidRPr="00AF2C4F" w:rsidRDefault="00D40DAE" w:rsidP="00AF2C4F">
      <w:pPr>
        <w:numPr>
          <w:ilvl w:val="1"/>
          <w:numId w:val="5"/>
        </w:numPr>
        <w:spacing w:before="100" w:beforeAutospacing="1" w:after="100" w:afterAutospacing="1" w:line="300" w:lineRule="atLeast"/>
        <w:ind w:left="1437"/>
        <w:rPr>
          <w:rFonts w:ascii="Helvetica" w:eastAsia="Times New Roman" w:hAnsi="Helvetica" w:cs="Times New Roman"/>
          <w:sz w:val="21"/>
          <w:szCs w:val="21"/>
          <w:lang w:val="en" w:eastAsia="en-AU"/>
        </w:rPr>
      </w:pPr>
      <w:r w:rsidRPr="00AF2C4F">
        <w:rPr>
          <w:rFonts w:ascii="Helvetica" w:eastAsia="Times New Roman" w:hAnsi="Helvetica" w:cs="Times New Roman"/>
          <w:sz w:val="21"/>
          <w:szCs w:val="21"/>
          <w:lang w:val="en" w:eastAsia="en-AU"/>
        </w:rPr>
        <w:lastRenderedPageBreak/>
        <w:t>Approved therapeutic indication, dosage/duration in Australia</w:t>
      </w:r>
      <w:r w:rsidR="00715494">
        <w:rPr>
          <w:rFonts w:ascii="Helvetica" w:eastAsia="Times New Roman" w:hAnsi="Helvetica" w:cs="Times New Roman"/>
          <w:sz w:val="21"/>
          <w:szCs w:val="21"/>
          <w:lang w:val="en" w:eastAsia="en-AU"/>
        </w:rPr>
        <w:t>: for detection of OSA</w:t>
      </w:r>
    </w:p>
    <w:p w14:paraId="5D50CFDA" w14:textId="5A3AB013" w:rsidR="00D40DAE" w:rsidRPr="00AF2C4F" w:rsidRDefault="00D40DAE" w:rsidP="00AF2C4F">
      <w:pPr>
        <w:numPr>
          <w:ilvl w:val="1"/>
          <w:numId w:val="5"/>
        </w:numPr>
        <w:spacing w:before="100" w:beforeAutospacing="1" w:after="100" w:afterAutospacing="1" w:line="300" w:lineRule="atLeast"/>
        <w:ind w:left="1437"/>
        <w:rPr>
          <w:rFonts w:ascii="Helvetica" w:eastAsia="Times New Roman" w:hAnsi="Helvetica" w:cs="Times New Roman"/>
          <w:sz w:val="21"/>
          <w:szCs w:val="21"/>
          <w:lang w:val="en" w:eastAsia="en-AU"/>
        </w:rPr>
      </w:pPr>
      <w:r w:rsidRPr="00AF2C4F">
        <w:rPr>
          <w:rFonts w:ascii="Helvetica" w:eastAsia="Times New Roman" w:hAnsi="Helvetica" w:cs="Times New Roman"/>
          <w:sz w:val="21"/>
          <w:szCs w:val="21"/>
          <w:lang w:val="en" w:eastAsia="en-AU"/>
        </w:rPr>
        <w:t>Known adverse events</w:t>
      </w:r>
      <w:r w:rsidR="00715494">
        <w:rPr>
          <w:rFonts w:ascii="Helvetica" w:eastAsia="Times New Roman" w:hAnsi="Helvetica" w:cs="Times New Roman"/>
          <w:sz w:val="21"/>
          <w:szCs w:val="21"/>
          <w:lang w:val="en" w:eastAsia="en-AU"/>
        </w:rPr>
        <w:t xml:space="preserve">: </w:t>
      </w:r>
      <w:r w:rsidR="00261661">
        <w:rPr>
          <w:rFonts w:ascii="Helvetica" w:eastAsia="Times New Roman" w:hAnsi="Helvetica" w:cs="Times New Roman"/>
          <w:sz w:val="21"/>
          <w:szCs w:val="21"/>
          <w:lang w:val="en" w:eastAsia="en-AU"/>
        </w:rPr>
        <w:t xml:space="preserve">allergic reaction to </w:t>
      </w:r>
      <w:r w:rsidR="00405324">
        <w:rPr>
          <w:rFonts w:ascii="Helvetica" w:eastAsia="Times New Roman" w:hAnsi="Helvetica" w:cs="Times New Roman"/>
          <w:sz w:val="21"/>
          <w:szCs w:val="21"/>
          <w:lang w:val="en" w:eastAsia="en-AU"/>
        </w:rPr>
        <w:t>adhesive</w:t>
      </w:r>
    </w:p>
    <w:p w14:paraId="0042B81D" w14:textId="75250035" w:rsidR="00D40DAE" w:rsidRPr="00AF2C4F" w:rsidRDefault="00D40DAE" w:rsidP="00AF2C4F">
      <w:pPr>
        <w:numPr>
          <w:ilvl w:val="1"/>
          <w:numId w:val="5"/>
        </w:numPr>
        <w:spacing w:before="100" w:beforeAutospacing="1" w:after="100" w:afterAutospacing="1" w:line="300" w:lineRule="atLeast"/>
        <w:ind w:left="1437"/>
        <w:rPr>
          <w:rFonts w:ascii="Helvetica" w:eastAsia="Times New Roman" w:hAnsi="Helvetica" w:cs="Times New Roman"/>
          <w:sz w:val="21"/>
          <w:szCs w:val="21"/>
          <w:lang w:val="en" w:eastAsia="en-AU"/>
        </w:rPr>
      </w:pPr>
      <w:r w:rsidRPr="00AF2C4F">
        <w:rPr>
          <w:rFonts w:ascii="Helvetica" w:eastAsia="Times New Roman" w:hAnsi="Helvetica" w:cs="Times New Roman"/>
          <w:sz w:val="21"/>
          <w:szCs w:val="21"/>
          <w:lang w:val="en" w:eastAsia="en-AU"/>
        </w:rPr>
        <w:t>Known contra-indications or warnings</w:t>
      </w:r>
      <w:r w:rsidR="00715494">
        <w:rPr>
          <w:rFonts w:ascii="Helvetica" w:eastAsia="Times New Roman" w:hAnsi="Helvetica" w:cs="Times New Roman"/>
          <w:sz w:val="21"/>
          <w:szCs w:val="21"/>
          <w:lang w:val="en" w:eastAsia="en-AU"/>
        </w:rPr>
        <w:t xml:space="preserve">: </w:t>
      </w:r>
      <w:r w:rsidR="00D330BD">
        <w:rPr>
          <w:rFonts w:ascii="Helvetica" w:eastAsia="Times New Roman" w:hAnsi="Helvetica" w:cs="Times New Roman"/>
          <w:sz w:val="21"/>
          <w:szCs w:val="21"/>
          <w:lang w:val="en" w:eastAsia="en-AU"/>
        </w:rPr>
        <w:t xml:space="preserve">manufacturer advises </w:t>
      </w:r>
      <w:r w:rsidR="00B2717E">
        <w:rPr>
          <w:rFonts w:ascii="Helvetica" w:eastAsia="Times New Roman" w:hAnsi="Helvetica" w:cs="Times New Roman"/>
          <w:sz w:val="21"/>
          <w:szCs w:val="21"/>
          <w:lang w:val="en" w:eastAsia="en-AU"/>
        </w:rPr>
        <w:t>not to use the sensor on skin that is tattooed, heavily blemished or rough.</w:t>
      </w:r>
    </w:p>
    <w:p w14:paraId="36131AD5" w14:textId="77777777" w:rsidR="00D40DAE" w:rsidRPr="00AF2C4F" w:rsidRDefault="00D40DAE" w:rsidP="00D40DAE">
      <w:pPr>
        <w:spacing w:after="150" w:line="300" w:lineRule="atLeast"/>
        <w:rPr>
          <w:rFonts w:ascii="Helvetica" w:eastAsia="Times New Roman" w:hAnsi="Helvetica" w:cs="Times New Roman"/>
          <w:sz w:val="21"/>
          <w:szCs w:val="21"/>
          <w:lang w:val="en" w:eastAsia="en-AU"/>
        </w:rPr>
      </w:pPr>
      <w:r w:rsidRPr="00AF2C4F">
        <w:rPr>
          <w:rFonts w:ascii="Helvetica" w:eastAsia="Times New Roman" w:hAnsi="Helvetica" w:cs="Times New Roman"/>
          <w:sz w:val="21"/>
          <w:szCs w:val="21"/>
          <w:u w:val="single"/>
          <w:lang w:val="en" w:eastAsia="en-AU"/>
        </w:rPr>
        <w:t>Results, Outcomes and Future Plans</w:t>
      </w:r>
    </w:p>
    <w:p w14:paraId="5B09BCBE" w14:textId="364F4170" w:rsidR="00D40DAE" w:rsidRPr="00AF2C4F" w:rsidRDefault="00D40DAE" w:rsidP="00D40DAE">
      <w:pPr>
        <w:numPr>
          <w:ilvl w:val="0"/>
          <w:numId w:val="6"/>
        </w:numPr>
        <w:spacing w:before="100" w:beforeAutospacing="1" w:after="100" w:afterAutospacing="1" w:line="300" w:lineRule="atLeast"/>
        <w:ind w:left="375"/>
        <w:rPr>
          <w:rFonts w:ascii="Helvetica" w:eastAsia="Times New Roman" w:hAnsi="Helvetica" w:cs="Times New Roman"/>
          <w:sz w:val="21"/>
          <w:szCs w:val="21"/>
          <w:lang w:val="en" w:eastAsia="en-AU"/>
        </w:rPr>
      </w:pPr>
      <w:r w:rsidRPr="00AF2C4F">
        <w:rPr>
          <w:rFonts w:ascii="Helvetica" w:eastAsia="Times New Roman" w:hAnsi="Helvetica" w:cs="Times New Roman"/>
          <w:sz w:val="21"/>
          <w:szCs w:val="21"/>
          <w:lang w:val="en" w:eastAsia="en-AU"/>
        </w:rPr>
        <w:t>Plans for dissemination and publication of project outcomes</w:t>
      </w:r>
      <w:r w:rsidR="00AB3030" w:rsidRPr="00AF2C4F">
        <w:rPr>
          <w:rFonts w:ascii="Helvetica" w:eastAsia="Times New Roman" w:hAnsi="Helvetica" w:cs="Times New Roman"/>
          <w:sz w:val="21"/>
          <w:szCs w:val="21"/>
          <w:lang w:val="en" w:eastAsia="en-AU"/>
        </w:rPr>
        <w:t>:</w:t>
      </w:r>
    </w:p>
    <w:p w14:paraId="198E3736" w14:textId="625ECD74" w:rsidR="00AB3030" w:rsidRDefault="00AB3030" w:rsidP="00AB3030">
      <w:pPr>
        <w:numPr>
          <w:ilvl w:val="1"/>
          <w:numId w:val="6"/>
        </w:numPr>
        <w:spacing w:before="100" w:beforeAutospacing="1" w:after="100" w:afterAutospacing="1" w:line="300" w:lineRule="atLeast"/>
        <w:rPr>
          <w:rFonts w:ascii="Helvetica" w:eastAsia="Times New Roman" w:hAnsi="Helvetica" w:cs="Times New Roman"/>
          <w:sz w:val="21"/>
          <w:szCs w:val="21"/>
          <w:lang w:val="en" w:eastAsia="en-AU"/>
        </w:rPr>
      </w:pPr>
      <w:r w:rsidRPr="00AF2C4F">
        <w:rPr>
          <w:rFonts w:ascii="Helvetica" w:eastAsia="Times New Roman" w:hAnsi="Helvetica" w:cs="Times New Roman"/>
          <w:sz w:val="21"/>
          <w:szCs w:val="21"/>
          <w:lang w:val="en" w:eastAsia="en-AU"/>
        </w:rPr>
        <w:t>Project will be published in a medical journal</w:t>
      </w:r>
    </w:p>
    <w:p w14:paraId="0EF199AD" w14:textId="5A0F7C75" w:rsidR="00890D6C" w:rsidRPr="00AF2C4F" w:rsidRDefault="00890D6C" w:rsidP="00AB3030">
      <w:pPr>
        <w:numPr>
          <w:ilvl w:val="1"/>
          <w:numId w:val="6"/>
        </w:numPr>
        <w:spacing w:before="100" w:beforeAutospacing="1" w:after="100" w:afterAutospacing="1" w:line="300" w:lineRule="atLeast"/>
        <w:rPr>
          <w:rFonts w:ascii="Helvetica" w:eastAsia="Times New Roman" w:hAnsi="Helvetica" w:cs="Times New Roman"/>
          <w:sz w:val="21"/>
          <w:szCs w:val="21"/>
          <w:lang w:val="en" w:eastAsia="en-AU"/>
        </w:rPr>
      </w:pPr>
      <w:r>
        <w:rPr>
          <w:rFonts w:ascii="Helvetica" w:eastAsia="Times New Roman" w:hAnsi="Helvetica" w:cs="Times New Roman"/>
          <w:sz w:val="21"/>
          <w:szCs w:val="21"/>
          <w:lang w:val="en" w:eastAsia="en-AU"/>
        </w:rPr>
        <w:t>Project will be presented at national conference</w:t>
      </w:r>
    </w:p>
    <w:p w14:paraId="1FFFA094" w14:textId="25BDA0F1" w:rsidR="006A5A2E" w:rsidRPr="00AF2C4F" w:rsidRDefault="00D40DAE" w:rsidP="00AB3030">
      <w:pPr>
        <w:numPr>
          <w:ilvl w:val="0"/>
          <w:numId w:val="6"/>
        </w:numPr>
        <w:spacing w:before="100" w:beforeAutospacing="1" w:after="100" w:afterAutospacing="1" w:line="300" w:lineRule="atLeast"/>
        <w:ind w:left="375"/>
        <w:rPr>
          <w:rFonts w:ascii="Helvetica" w:eastAsia="Times New Roman" w:hAnsi="Helvetica" w:cs="Times New Roman"/>
          <w:sz w:val="21"/>
          <w:szCs w:val="21"/>
          <w:lang w:val="en" w:eastAsia="en-AU"/>
        </w:rPr>
      </w:pPr>
      <w:r w:rsidRPr="00AF2C4F">
        <w:rPr>
          <w:rFonts w:ascii="Helvetica" w:eastAsia="Times New Roman" w:hAnsi="Helvetica" w:cs="Times New Roman"/>
          <w:sz w:val="21"/>
          <w:szCs w:val="21"/>
          <w:lang w:val="en" w:eastAsia="en-AU"/>
        </w:rPr>
        <w:t>Plans for sharing and/or future use of data and/or follow-up research</w:t>
      </w:r>
    </w:p>
    <w:p w14:paraId="76D3FFA2" w14:textId="56A7D012" w:rsidR="00AB3030" w:rsidRPr="00AF2C4F" w:rsidRDefault="007F4785" w:rsidP="00AB3030">
      <w:pPr>
        <w:numPr>
          <w:ilvl w:val="1"/>
          <w:numId w:val="6"/>
        </w:numPr>
        <w:spacing w:before="100" w:beforeAutospacing="1" w:after="100" w:afterAutospacing="1" w:line="300" w:lineRule="atLeast"/>
        <w:rPr>
          <w:rFonts w:ascii="Helvetica" w:eastAsia="Times New Roman" w:hAnsi="Helvetica" w:cs="Times New Roman"/>
          <w:sz w:val="21"/>
          <w:szCs w:val="21"/>
          <w:lang w:val="en" w:eastAsia="en-AU"/>
        </w:rPr>
      </w:pPr>
      <w:r w:rsidRPr="00AF2C4F">
        <w:rPr>
          <w:rFonts w:ascii="Helvetica" w:eastAsia="Times New Roman" w:hAnsi="Helvetica" w:cs="Times New Roman"/>
          <w:sz w:val="21"/>
          <w:szCs w:val="21"/>
          <w:lang w:val="en" w:eastAsia="en-AU"/>
        </w:rPr>
        <w:t xml:space="preserve">The follow up project will be a larger trial using the NightOwl device to screen high risk surgical patients pre-operatively at home </w:t>
      </w:r>
      <w:r w:rsidR="005A6215" w:rsidRPr="00AF2C4F">
        <w:rPr>
          <w:rFonts w:ascii="Helvetica" w:eastAsia="Times New Roman" w:hAnsi="Helvetica" w:cs="Times New Roman"/>
          <w:sz w:val="21"/>
          <w:szCs w:val="21"/>
          <w:lang w:val="en" w:eastAsia="en-AU"/>
        </w:rPr>
        <w:t xml:space="preserve">and to assess if this high risk cohort </w:t>
      </w:r>
      <w:r w:rsidR="004B3F22" w:rsidRPr="00AF2C4F">
        <w:rPr>
          <w:rFonts w:ascii="Helvetica" w:eastAsia="Times New Roman" w:hAnsi="Helvetica" w:cs="Times New Roman"/>
          <w:sz w:val="21"/>
          <w:szCs w:val="21"/>
          <w:lang w:val="en" w:eastAsia="en-AU"/>
        </w:rPr>
        <w:t xml:space="preserve">is at higher risk of post-operative complications if OSA is present. </w:t>
      </w:r>
    </w:p>
    <w:p w14:paraId="779B7EF2" w14:textId="77777777" w:rsidR="00552EC7" w:rsidRPr="00552EC7" w:rsidRDefault="002D25AB" w:rsidP="00552EC7">
      <w:pPr>
        <w:pStyle w:val="Bibliography"/>
        <w:rPr>
          <w:rFonts w:ascii="Helvetica" w:hAnsi="Helvetica" w:cs="Helvetica"/>
          <w:sz w:val="21"/>
        </w:rPr>
      </w:pPr>
      <w:r w:rsidRPr="00AF2C4F">
        <w:rPr>
          <w:rFonts w:ascii="Helvetica" w:eastAsia="Times New Roman" w:hAnsi="Helvetica"/>
          <w:sz w:val="21"/>
          <w:szCs w:val="21"/>
          <w:lang w:val="en" w:eastAsia="en-AU"/>
        </w:rPr>
        <w:fldChar w:fldCharType="begin"/>
      </w:r>
      <w:r w:rsidR="00552EC7" w:rsidRPr="00AF2C4F">
        <w:rPr>
          <w:rFonts w:ascii="Helvetica" w:eastAsia="Times New Roman" w:hAnsi="Helvetica"/>
          <w:sz w:val="21"/>
          <w:szCs w:val="21"/>
          <w:lang w:val="en" w:eastAsia="en-AU"/>
        </w:rPr>
        <w:instrText xml:space="preserve"> ADDIN ZOTERO_BIBL {"uncited":[],"omitted":[],"custom":[]} CSL_BIBLIOGRAPHY </w:instrText>
      </w:r>
      <w:r w:rsidRPr="00AF2C4F">
        <w:rPr>
          <w:rFonts w:ascii="Helvetica" w:eastAsia="Times New Roman" w:hAnsi="Helvetica"/>
          <w:sz w:val="21"/>
          <w:szCs w:val="21"/>
          <w:lang w:val="en" w:eastAsia="en-AU"/>
        </w:rPr>
        <w:fldChar w:fldCharType="separate"/>
      </w:r>
      <w:r w:rsidR="00552EC7" w:rsidRPr="00552EC7">
        <w:rPr>
          <w:rFonts w:ascii="Helvetica" w:hAnsi="Helvetica" w:cs="Helvetica"/>
          <w:sz w:val="21"/>
        </w:rPr>
        <w:t xml:space="preserve">1. </w:t>
      </w:r>
      <w:r w:rsidR="00552EC7" w:rsidRPr="00552EC7">
        <w:rPr>
          <w:rFonts w:ascii="Helvetica" w:hAnsi="Helvetica" w:cs="Helvetica"/>
          <w:sz w:val="21"/>
        </w:rPr>
        <w:tab/>
        <w:t xml:space="preserve">Peppard PE, Young T, Palta M, Skatrud J. Prospective Study of the Association between Sleep-Disordered Breathing and Hypertension. N Engl J Med. 2000 May 11;342(19):1378–84. </w:t>
      </w:r>
    </w:p>
    <w:p w14:paraId="23620759" w14:textId="77777777" w:rsidR="00552EC7" w:rsidRPr="00552EC7" w:rsidRDefault="00552EC7" w:rsidP="00552EC7">
      <w:pPr>
        <w:pStyle w:val="Bibliography"/>
        <w:rPr>
          <w:rFonts w:ascii="Helvetica" w:hAnsi="Helvetica" w:cs="Helvetica"/>
          <w:sz w:val="21"/>
        </w:rPr>
      </w:pPr>
      <w:r w:rsidRPr="00552EC7">
        <w:rPr>
          <w:rFonts w:ascii="Helvetica" w:hAnsi="Helvetica" w:cs="Helvetica"/>
          <w:sz w:val="21"/>
        </w:rPr>
        <w:t xml:space="preserve">2. </w:t>
      </w:r>
      <w:r w:rsidRPr="00552EC7">
        <w:rPr>
          <w:rFonts w:ascii="Helvetica" w:hAnsi="Helvetica" w:cs="Helvetica"/>
          <w:sz w:val="21"/>
        </w:rPr>
        <w:tab/>
        <w:t xml:space="preserve">Marin JM, Carrizo SJ, Vicente E, Agusti AG. Long-term cardiovascular outcomes in men with obstructive sleep apnoea-hypopnoea with or without treatment with continuous positive airway pressure: an observational study. The Lancet. 2005 Mar 19;365(9464):1046–53. </w:t>
      </w:r>
    </w:p>
    <w:p w14:paraId="02C09782" w14:textId="77777777" w:rsidR="00552EC7" w:rsidRPr="00552EC7" w:rsidRDefault="00552EC7" w:rsidP="00552EC7">
      <w:pPr>
        <w:pStyle w:val="Bibliography"/>
        <w:rPr>
          <w:rFonts w:ascii="Helvetica" w:hAnsi="Helvetica" w:cs="Helvetica"/>
          <w:sz w:val="21"/>
        </w:rPr>
      </w:pPr>
      <w:r w:rsidRPr="00552EC7">
        <w:rPr>
          <w:rFonts w:ascii="Helvetica" w:hAnsi="Helvetica" w:cs="Helvetica"/>
          <w:sz w:val="21"/>
        </w:rPr>
        <w:t xml:space="preserve">3. </w:t>
      </w:r>
      <w:r w:rsidRPr="00552EC7">
        <w:rPr>
          <w:rFonts w:ascii="Helvetica" w:hAnsi="Helvetica" w:cs="Helvetica"/>
          <w:sz w:val="21"/>
        </w:rPr>
        <w:tab/>
        <w:t xml:space="preserve">Chan MTV, Wang CY, Seet E, Tam S, Lai HY, Chew EFF, et al. Association of Unrecognized Obstructive Sleep Apnea With Postoperative Cardiovascular Events in Patients Undergoing Major Noncardiac Surgery. JAMA. 2019 May 14;321(18):1788–98. </w:t>
      </w:r>
    </w:p>
    <w:p w14:paraId="31811637" w14:textId="77777777" w:rsidR="00552EC7" w:rsidRPr="00552EC7" w:rsidRDefault="00552EC7" w:rsidP="00552EC7">
      <w:pPr>
        <w:pStyle w:val="Bibliography"/>
        <w:rPr>
          <w:rFonts w:ascii="Helvetica" w:hAnsi="Helvetica" w:cs="Helvetica"/>
          <w:sz w:val="21"/>
        </w:rPr>
      </w:pPr>
      <w:r w:rsidRPr="00552EC7">
        <w:rPr>
          <w:rFonts w:ascii="Helvetica" w:hAnsi="Helvetica" w:cs="Helvetica"/>
          <w:sz w:val="21"/>
        </w:rPr>
        <w:t xml:space="preserve">4. </w:t>
      </w:r>
      <w:r w:rsidRPr="00552EC7">
        <w:rPr>
          <w:rFonts w:ascii="Helvetica" w:hAnsi="Helvetica" w:cs="Helvetica"/>
          <w:sz w:val="21"/>
        </w:rPr>
        <w:tab/>
        <w:t xml:space="preserve">Abdelsattar ZM, Hendren S, Wong SL, Campbell DA, Ramachandran SK. The Impact of Untreated Obstructive Sleep Apnea on Cardiopulmonary Complications in General and Vascular Surgery: A Cohort Study. Sleep. 2015 Aug 1;38(8):1205–10. </w:t>
      </w:r>
    </w:p>
    <w:p w14:paraId="403E1A78" w14:textId="77777777" w:rsidR="00552EC7" w:rsidRPr="00552EC7" w:rsidRDefault="00552EC7" w:rsidP="00552EC7">
      <w:pPr>
        <w:pStyle w:val="Bibliography"/>
        <w:rPr>
          <w:rFonts w:ascii="Helvetica" w:hAnsi="Helvetica" w:cs="Helvetica"/>
          <w:sz w:val="21"/>
        </w:rPr>
      </w:pPr>
      <w:r w:rsidRPr="00552EC7">
        <w:rPr>
          <w:rFonts w:ascii="Helvetica" w:hAnsi="Helvetica" w:cs="Helvetica"/>
          <w:sz w:val="21"/>
        </w:rPr>
        <w:t xml:space="preserve">5. </w:t>
      </w:r>
      <w:r w:rsidRPr="00552EC7">
        <w:rPr>
          <w:rFonts w:ascii="Helvetica" w:hAnsi="Helvetica" w:cs="Helvetica"/>
          <w:sz w:val="21"/>
        </w:rPr>
        <w:tab/>
        <w:t xml:space="preserve">Kapur VK, Auckley DH, Chowdhuri S, Kuhlmann DC, Mehra R, Ramar K, et al. Clinical Practice Guideline for Diagnostic Testing for Adult Obstructive Sleep Apnea: An American Academy of Sleep Medicine Clinical Practice Guideline. Journal of Clinical Sleep Medicine. 2017 Mar 15;13(03):479–504. </w:t>
      </w:r>
    </w:p>
    <w:p w14:paraId="298A39F3" w14:textId="77777777" w:rsidR="00552EC7" w:rsidRPr="00552EC7" w:rsidRDefault="00552EC7" w:rsidP="00552EC7">
      <w:pPr>
        <w:pStyle w:val="Bibliography"/>
        <w:rPr>
          <w:rFonts w:ascii="Helvetica" w:hAnsi="Helvetica" w:cs="Helvetica"/>
          <w:sz w:val="21"/>
        </w:rPr>
      </w:pPr>
      <w:r w:rsidRPr="00552EC7">
        <w:rPr>
          <w:rFonts w:ascii="Helvetica" w:hAnsi="Helvetica" w:cs="Helvetica"/>
          <w:sz w:val="21"/>
        </w:rPr>
        <w:t xml:space="preserve">6. </w:t>
      </w:r>
      <w:r w:rsidRPr="00552EC7">
        <w:rPr>
          <w:rFonts w:ascii="Helvetica" w:hAnsi="Helvetica" w:cs="Helvetica"/>
          <w:sz w:val="21"/>
        </w:rPr>
        <w:tab/>
        <w:t xml:space="preserve">Massie F, Mendes de Almeida D, Dreesen P, Thijs I, Vranken J, Klerkx S. An Evaluation of the NightOwl Home Sleep Apnea Testing System. Journal of Clinical Sleep Medicine. 2018 Oct 15;14(10):1791–6. </w:t>
      </w:r>
    </w:p>
    <w:p w14:paraId="7EE622D2" w14:textId="46BADDBA" w:rsidR="002D25AB" w:rsidRDefault="002D25AB">
      <w:pPr>
        <w:spacing w:before="100" w:beforeAutospacing="1" w:after="100" w:afterAutospacing="1" w:line="300" w:lineRule="atLeast"/>
        <w:rPr>
          <w:rFonts w:ascii="Helvetica" w:eastAsia="Times New Roman" w:hAnsi="Helvetica" w:cs="Times New Roman"/>
          <w:sz w:val="21"/>
          <w:szCs w:val="21"/>
          <w:lang w:val="en" w:eastAsia="en-AU"/>
        </w:rPr>
      </w:pPr>
      <w:r w:rsidRPr="00AF2C4F">
        <w:rPr>
          <w:rFonts w:ascii="Helvetica" w:eastAsia="Times New Roman" w:hAnsi="Helvetica" w:cs="Times New Roman"/>
          <w:sz w:val="21"/>
          <w:szCs w:val="21"/>
          <w:lang w:val="en" w:eastAsia="en-AU"/>
        </w:rPr>
        <w:fldChar w:fldCharType="end"/>
      </w:r>
    </w:p>
    <w:p w14:paraId="555A78FB" w14:textId="77777777" w:rsidR="00393707" w:rsidRDefault="00393707">
      <w:pPr>
        <w:spacing w:before="100" w:beforeAutospacing="1" w:after="100" w:afterAutospacing="1" w:line="300" w:lineRule="atLeast"/>
        <w:rPr>
          <w:rFonts w:ascii="Helvetica" w:eastAsia="Times New Roman" w:hAnsi="Helvetica" w:cs="Times New Roman"/>
          <w:sz w:val="21"/>
          <w:szCs w:val="21"/>
          <w:lang w:val="en" w:eastAsia="en-AU"/>
        </w:rPr>
      </w:pPr>
    </w:p>
    <w:p w14:paraId="09D90C14" w14:textId="778AED61" w:rsidR="00F93B65" w:rsidRDefault="00F93B65">
      <w:pPr>
        <w:spacing w:before="100" w:beforeAutospacing="1" w:after="100" w:afterAutospacing="1" w:line="300" w:lineRule="atLeast"/>
        <w:rPr>
          <w:rFonts w:ascii="Helvetica" w:eastAsia="Times New Roman" w:hAnsi="Helvetica" w:cs="Times New Roman"/>
          <w:noProof/>
          <w:sz w:val="21"/>
          <w:szCs w:val="21"/>
          <w:lang w:val="en" w:eastAsia="en-AU"/>
        </w:rPr>
      </w:pPr>
      <w:r w:rsidRPr="00F93B65">
        <w:rPr>
          <w:rFonts w:ascii="Helvetica" w:eastAsia="Times New Roman" w:hAnsi="Helvetica" w:cs="Times New Roman"/>
          <w:noProof/>
          <w:sz w:val="21"/>
          <w:szCs w:val="21"/>
          <w:lang w:val="en" w:eastAsia="en-AU"/>
        </w:rPr>
        <w:lastRenderedPageBreak/>
        <w:drawing>
          <wp:inline distT="0" distB="0" distL="0" distR="0" wp14:anchorId="3287E346" wp14:editId="76EECD5A">
            <wp:extent cx="2733675" cy="2914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3675" cy="2914650"/>
                    </a:xfrm>
                    <a:prstGeom prst="rect">
                      <a:avLst/>
                    </a:prstGeom>
                    <a:noFill/>
                    <a:ln>
                      <a:noFill/>
                    </a:ln>
                  </pic:spPr>
                </pic:pic>
              </a:graphicData>
            </a:graphic>
          </wp:inline>
        </w:drawing>
      </w:r>
      <w:r w:rsidR="00700B2A" w:rsidRPr="00700B2A">
        <w:rPr>
          <w:rFonts w:ascii="Helvetica" w:eastAsia="Times New Roman" w:hAnsi="Helvetica" w:cs="Times New Roman"/>
          <w:noProof/>
          <w:sz w:val="21"/>
          <w:szCs w:val="21"/>
          <w:lang w:val="en" w:eastAsia="en-AU"/>
        </w:rPr>
        <w:drawing>
          <wp:inline distT="0" distB="0" distL="0" distR="0" wp14:anchorId="66A47DD2" wp14:editId="57C71812">
            <wp:extent cx="2695575" cy="3409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5575" cy="3409950"/>
                    </a:xfrm>
                    <a:prstGeom prst="rect">
                      <a:avLst/>
                    </a:prstGeom>
                    <a:noFill/>
                    <a:ln>
                      <a:noFill/>
                    </a:ln>
                  </pic:spPr>
                </pic:pic>
              </a:graphicData>
            </a:graphic>
          </wp:inline>
        </w:drawing>
      </w:r>
    </w:p>
    <w:p w14:paraId="27C187C5" w14:textId="2638C4D7" w:rsidR="00393707" w:rsidRPr="00AF2C4F" w:rsidRDefault="00393707" w:rsidP="00AF2C4F">
      <w:pPr>
        <w:rPr>
          <w:rFonts w:ascii="Helvetica" w:eastAsia="Times New Roman" w:hAnsi="Helvetica" w:cs="Times New Roman"/>
          <w:sz w:val="21"/>
          <w:szCs w:val="21"/>
          <w:lang w:val="en" w:eastAsia="en-AU"/>
        </w:rPr>
      </w:pPr>
      <w:r>
        <w:rPr>
          <w:rFonts w:ascii="Helvetica" w:eastAsia="Times New Roman" w:hAnsi="Helvetica" w:cs="Times New Roman"/>
          <w:sz w:val="21"/>
          <w:szCs w:val="21"/>
          <w:lang w:val="en" w:eastAsia="en-AU"/>
        </w:rPr>
        <w:t xml:space="preserve">Figure 1. </w:t>
      </w:r>
      <w:r w:rsidR="00582000">
        <w:rPr>
          <w:rFonts w:ascii="Helvetica" w:eastAsia="Times New Roman" w:hAnsi="Helvetica" w:cs="Times New Roman"/>
          <w:i/>
          <w:iCs/>
          <w:sz w:val="21"/>
          <w:szCs w:val="21"/>
          <w:lang w:val="en" w:eastAsia="en-AU"/>
        </w:rPr>
        <w:t>Left</w:t>
      </w:r>
      <w:r w:rsidR="004375EF">
        <w:rPr>
          <w:rFonts w:ascii="Helvetica" w:eastAsia="Times New Roman" w:hAnsi="Helvetica" w:cs="Times New Roman"/>
          <w:i/>
          <w:iCs/>
          <w:sz w:val="21"/>
          <w:szCs w:val="21"/>
          <w:lang w:val="en" w:eastAsia="en-AU"/>
        </w:rPr>
        <w:t>:</w:t>
      </w:r>
      <w:r w:rsidR="00582000">
        <w:rPr>
          <w:rFonts w:ascii="Helvetica" w:eastAsia="Times New Roman" w:hAnsi="Helvetica" w:cs="Times New Roman"/>
          <w:sz w:val="21"/>
          <w:szCs w:val="21"/>
          <w:lang w:val="en" w:eastAsia="en-AU"/>
        </w:rPr>
        <w:t xml:space="preserve"> NightOwl Sensor Reusable </w:t>
      </w:r>
      <w:r w:rsidR="004375EF">
        <w:rPr>
          <w:rFonts w:ascii="Helvetica" w:eastAsia="Times New Roman" w:hAnsi="Helvetica" w:cs="Times New Roman"/>
          <w:sz w:val="21"/>
          <w:szCs w:val="21"/>
          <w:lang w:val="en" w:eastAsia="en-AU"/>
        </w:rPr>
        <w:t xml:space="preserve">and </w:t>
      </w:r>
      <w:r w:rsidR="004375EF">
        <w:rPr>
          <w:rFonts w:ascii="Helvetica" w:eastAsia="Times New Roman" w:hAnsi="Helvetica" w:cs="Times New Roman"/>
          <w:i/>
          <w:iCs/>
          <w:sz w:val="21"/>
          <w:szCs w:val="21"/>
          <w:lang w:val="en" w:eastAsia="en-AU"/>
        </w:rPr>
        <w:t xml:space="preserve">Right: </w:t>
      </w:r>
      <w:r w:rsidR="004375EF">
        <w:rPr>
          <w:rFonts w:ascii="Helvetica" w:eastAsia="Times New Roman" w:hAnsi="Helvetica" w:cs="Times New Roman"/>
          <w:sz w:val="21"/>
          <w:szCs w:val="21"/>
          <w:lang w:val="en" w:eastAsia="en-AU"/>
        </w:rPr>
        <w:t>NightOwl Sensor Mini (single use)</w:t>
      </w:r>
      <w:r w:rsidR="006B36A0">
        <w:rPr>
          <w:rFonts w:ascii="Helvetica" w:eastAsia="Times New Roman" w:hAnsi="Helvetica" w:cs="Times New Roman"/>
          <w:sz w:val="21"/>
          <w:szCs w:val="21"/>
          <w:lang w:val="en" w:eastAsia="en-AU"/>
        </w:rPr>
        <w:t>. Images courtesy of Ectosense</w:t>
      </w:r>
    </w:p>
    <w:sectPr w:rsidR="00393707" w:rsidRPr="00AF2C4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40F0F" w14:textId="77777777" w:rsidR="004D03E1" w:rsidRDefault="004D03E1" w:rsidP="006137FA">
      <w:pPr>
        <w:spacing w:after="0" w:line="240" w:lineRule="auto"/>
      </w:pPr>
      <w:r>
        <w:separator/>
      </w:r>
    </w:p>
  </w:endnote>
  <w:endnote w:type="continuationSeparator" w:id="0">
    <w:p w14:paraId="2D3DD845" w14:textId="77777777" w:rsidR="004D03E1" w:rsidRDefault="004D03E1" w:rsidP="00613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4EB35" w14:textId="7B752EF8" w:rsidR="006137FA" w:rsidRPr="00D04181" w:rsidRDefault="0089576B" w:rsidP="007C57AA">
    <w:pPr>
      <w:pStyle w:val="Footer"/>
      <w:tabs>
        <w:tab w:val="clear" w:pos="9026"/>
      </w:tabs>
      <w:rPr>
        <w:sz w:val="20"/>
        <w:szCs w:val="20"/>
      </w:rPr>
    </w:pPr>
    <w:r>
      <w:rPr>
        <w:sz w:val="20"/>
        <w:szCs w:val="20"/>
      </w:rPr>
      <w:t xml:space="preserve">Validation </w:t>
    </w:r>
    <w:r w:rsidR="007C57AA">
      <w:rPr>
        <w:sz w:val="20"/>
        <w:szCs w:val="20"/>
      </w:rPr>
      <w:t>S</w:t>
    </w:r>
    <w:r>
      <w:rPr>
        <w:sz w:val="20"/>
        <w:szCs w:val="20"/>
      </w:rPr>
      <w:t xml:space="preserve">tudy of </w:t>
    </w:r>
    <w:r w:rsidR="00D04181">
      <w:rPr>
        <w:sz w:val="20"/>
        <w:szCs w:val="20"/>
      </w:rPr>
      <w:t xml:space="preserve">NightOwl </w:t>
    </w:r>
    <w:r w:rsidR="007C57AA">
      <w:rPr>
        <w:sz w:val="20"/>
        <w:szCs w:val="20"/>
      </w:rPr>
      <w:t xml:space="preserve">Research Protocol – version 1.2 </w:t>
    </w:r>
    <w:r w:rsidR="00C3786C">
      <w:rPr>
        <w:sz w:val="20"/>
        <w:szCs w:val="20"/>
      </w:rPr>
      <w:t>7/11/2020</w:t>
    </w:r>
    <w:r w:rsidR="007C57AA">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116B4" w14:textId="77777777" w:rsidR="004D03E1" w:rsidRDefault="004D03E1" w:rsidP="006137FA">
      <w:pPr>
        <w:spacing w:after="0" w:line="240" w:lineRule="auto"/>
      </w:pPr>
      <w:r>
        <w:separator/>
      </w:r>
    </w:p>
  </w:footnote>
  <w:footnote w:type="continuationSeparator" w:id="0">
    <w:p w14:paraId="650502DA" w14:textId="77777777" w:rsidR="004D03E1" w:rsidRDefault="004D03E1" w:rsidP="006137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363A8"/>
    <w:multiLevelType w:val="multilevel"/>
    <w:tmpl w:val="BA3E7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766D85"/>
    <w:multiLevelType w:val="multilevel"/>
    <w:tmpl w:val="8FF8B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AE7C84"/>
    <w:multiLevelType w:val="multilevel"/>
    <w:tmpl w:val="4A16C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1D660F"/>
    <w:multiLevelType w:val="multilevel"/>
    <w:tmpl w:val="3E70CB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7C4919"/>
    <w:multiLevelType w:val="multilevel"/>
    <w:tmpl w:val="FAEE0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91776E"/>
    <w:multiLevelType w:val="multilevel"/>
    <w:tmpl w:val="FF62E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9C9"/>
    <w:rsid w:val="000211C6"/>
    <w:rsid w:val="0002575A"/>
    <w:rsid w:val="00027950"/>
    <w:rsid w:val="000377FD"/>
    <w:rsid w:val="000416DB"/>
    <w:rsid w:val="000517FC"/>
    <w:rsid w:val="0005683D"/>
    <w:rsid w:val="00061A94"/>
    <w:rsid w:val="000804E9"/>
    <w:rsid w:val="0008128B"/>
    <w:rsid w:val="00086B7C"/>
    <w:rsid w:val="00096435"/>
    <w:rsid w:val="000A52F5"/>
    <w:rsid w:val="000B3CDC"/>
    <w:rsid w:val="000C02E0"/>
    <w:rsid w:val="000C5FE7"/>
    <w:rsid w:val="000D4672"/>
    <w:rsid w:val="000D4DD0"/>
    <w:rsid w:val="000D56F2"/>
    <w:rsid w:val="000E3199"/>
    <w:rsid w:val="000E3420"/>
    <w:rsid w:val="00113ED8"/>
    <w:rsid w:val="00122A6D"/>
    <w:rsid w:val="00127C30"/>
    <w:rsid w:val="00151C7A"/>
    <w:rsid w:val="00155911"/>
    <w:rsid w:val="0016401A"/>
    <w:rsid w:val="001669C9"/>
    <w:rsid w:val="00166D85"/>
    <w:rsid w:val="00181530"/>
    <w:rsid w:val="001957D3"/>
    <w:rsid w:val="001A257B"/>
    <w:rsid w:val="001B1F71"/>
    <w:rsid w:val="001B27FC"/>
    <w:rsid w:val="001B5CD1"/>
    <w:rsid w:val="001C179B"/>
    <w:rsid w:val="001E345F"/>
    <w:rsid w:val="00213F73"/>
    <w:rsid w:val="002213B8"/>
    <w:rsid w:val="002215DC"/>
    <w:rsid w:val="00230562"/>
    <w:rsid w:val="00232E2A"/>
    <w:rsid w:val="00235668"/>
    <w:rsid w:val="00261661"/>
    <w:rsid w:val="0026255B"/>
    <w:rsid w:val="002630C1"/>
    <w:rsid w:val="00266214"/>
    <w:rsid w:val="00273F00"/>
    <w:rsid w:val="002976F6"/>
    <w:rsid w:val="002A04EC"/>
    <w:rsid w:val="002A797F"/>
    <w:rsid w:val="002B0D0E"/>
    <w:rsid w:val="002B7173"/>
    <w:rsid w:val="002B79BF"/>
    <w:rsid w:val="002D25AB"/>
    <w:rsid w:val="002D6B30"/>
    <w:rsid w:val="002E4457"/>
    <w:rsid w:val="002E6DF8"/>
    <w:rsid w:val="002F24B0"/>
    <w:rsid w:val="002F3021"/>
    <w:rsid w:val="00300FF7"/>
    <w:rsid w:val="003037AF"/>
    <w:rsid w:val="00304983"/>
    <w:rsid w:val="003069EC"/>
    <w:rsid w:val="00313618"/>
    <w:rsid w:val="003145C8"/>
    <w:rsid w:val="00320471"/>
    <w:rsid w:val="00323BE3"/>
    <w:rsid w:val="00340618"/>
    <w:rsid w:val="00376A61"/>
    <w:rsid w:val="00383E10"/>
    <w:rsid w:val="0038732C"/>
    <w:rsid w:val="00393707"/>
    <w:rsid w:val="003A3931"/>
    <w:rsid w:val="003B22CD"/>
    <w:rsid w:val="003C3103"/>
    <w:rsid w:val="003D392A"/>
    <w:rsid w:val="003D63FF"/>
    <w:rsid w:val="003F7436"/>
    <w:rsid w:val="004035B6"/>
    <w:rsid w:val="00405324"/>
    <w:rsid w:val="00423CA3"/>
    <w:rsid w:val="004327D1"/>
    <w:rsid w:val="00434384"/>
    <w:rsid w:val="004375EF"/>
    <w:rsid w:val="00447DB3"/>
    <w:rsid w:val="0047082A"/>
    <w:rsid w:val="00471238"/>
    <w:rsid w:val="00476511"/>
    <w:rsid w:val="00485845"/>
    <w:rsid w:val="0049155D"/>
    <w:rsid w:val="00494993"/>
    <w:rsid w:val="00495E98"/>
    <w:rsid w:val="004A66BB"/>
    <w:rsid w:val="004B3F22"/>
    <w:rsid w:val="004C0415"/>
    <w:rsid w:val="004C6766"/>
    <w:rsid w:val="004D03E1"/>
    <w:rsid w:val="004D21B4"/>
    <w:rsid w:val="004D56DE"/>
    <w:rsid w:val="004E6378"/>
    <w:rsid w:val="00514465"/>
    <w:rsid w:val="00516A17"/>
    <w:rsid w:val="00524A79"/>
    <w:rsid w:val="005377CE"/>
    <w:rsid w:val="005444C0"/>
    <w:rsid w:val="00552EC7"/>
    <w:rsid w:val="00556F95"/>
    <w:rsid w:val="00566361"/>
    <w:rsid w:val="00570A4F"/>
    <w:rsid w:val="0057723E"/>
    <w:rsid w:val="00582000"/>
    <w:rsid w:val="0058325B"/>
    <w:rsid w:val="00594888"/>
    <w:rsid w:val="005975CC"/>
    <w:rsid w:val="005A6215"/>
    <w:rsid w:val="005C0CB5"/>
    <w:rsid w:val="005C3E93"/>
    <w:rsid w:val="005E7C4B"/>
    <w:rsid w:val="005F2F1C"/>
    <w:rsid w:val="005F7C70"/>
    <w:rsid w:val="00603D26"/>
    <w:rsid w:val="00611048"/>
    <w:rsid w:val="006137FA"/>
    <w:rsid w:val="00631C6E"/>
    <w:rsid w:val="00641F8A"/>
    <w:rsid w:val="00650282"/>
    <w:rsid w:val="00666DBF"/>
    <w:rsid w:val="006775EE"/>
    <w:rsid w:val="006A29C6"/>
    <w:rsid w:val="006A5A2E"/>
    <w:rsid w:val="006A6080"/>
    <w:rsid w:val="006B1FB3"/>
    <w:rsid w:val="006B36A0"/>
    <w:rsid w:val="006B660F"/>
    <w:rsid w:val="006C014B"/>
    <w:rsid w:val="006C7999"/>
    <w:rsid w:val="006D1518"/>
    <w:rsid w:val="006E4505"/>
    <w:rsid w:val="00700B2A"/>
    <w:rsid w:val="007047FF"/>
    <w:rsid w:val="00710BBF"/>
    <w:rsid w:val="00715494"/>
    <w:rsid w:val="00751E69"/>
    <w:rsid w:val="00753FCE"/>
    <w:rsid w:val="00757C1F"/>
    <w:rsid w:val="00760B22"/>
    <w:rsid w:val="00765F1A"/>
    <w:rsid w:val="00770022"/>
    <w:rsid w:val="00782513"/>
    <w:rsid w:val="00783402"/>
    <w:rsid w:val="00786069"/>
    <w:rsid w:val="00787B61"/>
    <w:rsid w:val="007A1AD7"/>
    <w:rsid w:val="007C47F7"/>
    <w:rsid w:val="007C57AA"/>
    <w:rsid w:val="007D20E5"/>
    <w:rsid w:val="007E1CB4"/>
    <w:rsid w:val="007E3D23"/>
    <w:rsid w:val="007E6F5D"/>
    <w:rsid w:val="007F4785"/>
    <w:rsid w:val="00807F35"/>
    <w:rsid w:val="00815D93"/>
    <w:rsid w:val="00824A17"/>
    <w:rsid w:val="008312CB"/>
    <w:rsid w:val="00831E31"/>
    <w:rsid w:val="008366FE"/>
    <w:rsid w:val="00840C85"/>
    <w:rsid w:val="00850DED"/>
    <w:rsid w:val="008536C1"/>
    <w:rsid w:val="0085748D"/>
    <w:rsid w:val="00890D6C"/>
    <w:rsid w:val="0089576B"/>
    <w:rsid w:val="008B218A"/>
    <w:rsid w:val="008D1510"/>
    <w:rsid w:val="008F4CE2"/>
    <w:rsid w:val="00911998"/>
    <w:rsid w:val="00921692"/>
    <w:rsid w:val="0092626A"/>
    <w:rsid w:val="00952E91"/>
    <w:rsid w:val="00965F90"/>
    <w:rsid w:val="0096601A"/>
    <w:rsid w:val="0097200D"/>
    <w:rsid w:val="009757E6"/>
    <w:rsid w:val="00980A03"/>
    <w:rsid w:val="00994D02"/>
    <w:rsid w:val="009A34DE"/>
    <w:rsid w:val="009A7AB4"/>
    <w:rsid w:val="009C161E"/>
    <w:rsid w:val="009D10F0"/>
    <w:rsid w:val="009D268D"/>
    <w:rsid w:val="009E058C"/>
    <w:rsid w:val="009E099C"/>
    <w:rsid w:val="009E4487"/>
    <w:rsid w:val="009F1986"/>
    <w:rsid w:val="009F25F0"/>
    <w:rsid w:val="00A020A2"/>
    <w:rsid w:val="00A05F62"/>
    <w:rsid w:val="00A26742"/>
    <w:rsid w:val="00A46BF1"/>
    <w:rsid w:val="00A502F4"/>
    <w:rsid w:val="00A840EF"/>
    <w:rsid w:val="00A854C6"/>
    <w:rsid w:val="00A87B7D"/>
    <w:rsid w:val="00A97D98"/>
    <w:rsid w:val="00AB3030"/>
    <w:rsid w:val="00AC1E42"/>
    <w:rsid w:val="00AC59C9"/>
    <w:rsid w:val="00AC76F6"/>
    <w:rsid w:val="00AC7E36"/>
    <w:rsid w:val="00AD3D9F"/>
    <w:rsid w:val="00AE3269"/>
    <w:rsid w:val="00AE34D5"/>
    <w:rsid w:val="00AE35D9"/>
    <w:rsid w:val="00AF2C4F"/>
    <w:rsid w:val="00AF3257"/>
    <w:rsid w:val="00B168A0"/>
    <w:rsid w:val="00B24FC8"/>
    <w:rsid w:val="00B25D3C"/>
    <w:rsid w:val="00B2717E"/>
    <w:rsid w:val="00B520C9"/>
    <w:rsid w:val="00B9258A"/>
    <w:rsid w:val="00B95E4E"/>
    <w:rsid w:val="00B95F7A"/>
    <w:rsid w:val="00BA3284"/>
    <w:rsid w:val="00BA6BF8"/>
    <w:rsid w:val="00BA7774"/>
    <w:rsid w:val="00BB2DCE"/>
    <w:rsid w:val="00BB4C1A"/>
    <w:rsid w:val="00BB67A1"/>
    <w:rsid w:val="00BD6AC8"/>
    <w:rsid w:val="00BE4053"/>
    <w:rsid w:val="00BE5CA5"/>
    <w:rsid w:val="00BF158C"/>
    <w:rsid w:val="00C026CB"/>
    <w:rsid w:val="00C16EA7"/>
    <w:rsid w:val="00C20D0F"/>
    <w:rsid w:val="00C22CCD"/>
    <w:rsid w:val="00C3557E"/>
    <w:rsid w:val="00C36A6B"/>
    <w:rsid w:val="00C3786C"/>
    <w:rsid w:val="00C65355"/>
    <w:rsid w:val="00C67A6F"/>
    <w:rsid w:val="00C80AEA"/>
    <w:rsid w:val="00C973DE"/>
    <w:rsid w:val="00CD158B"/>
    <w:rsid w:val="00CD34D1"/>
    <w:rsid w:val="00CD3590"/>
    <w:rsid w:val="00CE19CD"/>
    <w:rsid w:val="00CF6F03"/>
    <w:rsid w:val="00D04181"/>
    <w:rsid w:val="00D0681B"/>
    <w:rsid w:val="00D10A8B"/>
    <w:rsid w:val="00D131A9"/>
    <w:rsid w:val="00D2569C"/>
    <w:rsid w:val="00D330BD"/>
    <w:rsid w:val="00D40DAE"/>
    <w:rsid w:val="00D60911"/>
    <w:rsid w:val="00D6621A"/>
    <w:rsid w:val="00D676D3"/>
    <w:rsid w:val="00D9036F"/>
    <w:rsid w:val="00DB0419"/>
    <w:rsid w:val="00DC14E3"/>
    <w:rsid w:val="00DE5871"/>
    <w:rsid w:val="00DF4E2A"/>
    <w:rsid w:val="00E01009"/>
    <w:rsid w:val="00E039E3"/>
    <w:rsid w:val="00E0400B"/>
    <w:rsid w:val="00E115D9"/>
    <w:rsid w:val="00E1416E"/>
    <w:rsid w:val="00E37CEB"/>
    <w:rsid w:val="00E60296"/>
    <w:rsid w:val="00E702EE"/>
    <w:rsid w:val="00E719AB"/>
    <w:rsid w:val="00E81761"/>
    <w:rsid w:val="00E900D7"/>
    <w:rsid w:val="00EA67E6"/>
    <w:rsid w:val="00EB5325"/>
    <w:rsid w:val="00EC46D9"/>
    <w:rsid w:val="00ED4BDF"/>
    <w:rsid w:val="00EE1B65"/>
    <w:rsid w:val="00EE5123"/>
    <w:rsid w:val="00EF6A42"/>
    <w:rsid w:val="00F07F31"/>
    <w:rsid w:val="00F333B6"/>
    <w:rsid w:val="00F34F2A"/>
    <w:rsid w:val="00F42B1F"/>
    <w:rsid w:val="00F70D34"/>
    <w:rsid w:val="00F9393E"/>
    <w:rsid w:val="00F93B65"/>
    <w:rsid w:val="00FA06C2"/>
    <w:rsid w:val="00FA195C"/>
    <w:rsid w:val="00FC703A"/>
    <w:rsid w:val="00FE0E52"/>
    <w:rsid w:val="00FE3F54"/>
    <w:rsid w:val="00FE4485"/>
    <w:rsid w:val="00FF11B9"/>
    <w:rsid w:val="00FF39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8CD1B"/>
  <w15:chartTrackingRefBased/>
  <w15:docId w15:val="{C6D99BB6-408B-48DC-98C5-3656A35C1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0DAE"/>
    <w:pPr>
      <w:spacing w:after="150"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753FCE"/>
    <w:rPr>
      <w:sz w:val="16"/>
      <w:szCs w:val="16"/>
    </w:rPr>
  </w:style>
  <w:style w:type="paragraph" w:styleId="CommentText">
    <w:name w:val="annotation text"/>
    <w:basedOn w:val="Normal"/>
    <w:link w:val="CommentTextChar"/>
    <w:uiPriority w:val="99"/>
    <w:semiHidden/>
    <w:unhideWhenUsed/>
    <w:rsid w:val="00753FCE"/>
    <w:pPr>
      <w:spacing w:line="240" w:lineRule="auto"/>
    </w:pPr>
    <w:rPr>
      <w:sz w:val="20"/>
      <w:szCs w:val="20"/>
    </w:rPr>
  </w:style>
  <w:style w:type="character" w:customStyle="1" w:styleId="CommentTextChar">
    <w:name w:val="Comment Text Char"/>
    <w:basedOn w:val="DefaultParagraphFont"/>
    <w:link w:val="CommentText"/>
    <w:uiPriority w:val="99"/>
    <w:semiHidden/>
    <w:rsid w:val="00753FCE"/>
    <w:rPr>
      <w:sz w:val="20"/>
      <w:szCs w:val="20"/>
    </w:rPr>
  </w:style>
  <w:style w:type="paragraph" w:styleId="CommentSubject">
    <w:name w:val="annotation subject"/>
    <w:basedOn w:val="CommentText"/>
    <w:next w:val="CommentText"/>
    <w:link w:val="CommentSubjectChar"/>
    <w:uiPriority w:val="99"/>
    <w:semiHidden/>
    <w:unhideWhenUsed/>
    <w:rsid w:val="00753FCE"/>
    <w:rPr>
      <w:b/>
      <w:bCs/>
    </w:rPr>
  </w:style>
  <w:style w:type="character" w:customStyle="1" w:styleId="CommentSubjectChar">
    <w:name w:val="Comment Subject Char"/>
    <w:basedOn w:val="CommentTextChar"/>
    <w:link w:val="CommentSubject"/>
    <w:uiPriority w:val="99"/>
    <w:semiHidden/>
    <w:rsid w:val="00753FCE"/>
    <w:rPr>
      <w:b/>
      <w:bCs/>
      <w:sz w:val="20"/>
      <w:szCs w:val="20"/>
    </w:rPr>
  </w:style>
  <w:style w:type="paragraph" w:styleId="BalloonText">
    <w:name w:val="Balloon Text"/>
    <w:basedOn w:val="Normal"/>
    <w:link w:val="BalloonTextChar"/>
    <w:uiPriority w:val="99"/>
    <w:semiHidden/>
    <w:unhideWhenUsed/>
    <w:rsid w:val="00753F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FCE"/>
    <w:rPr>
      <w:rFonts w:ascii="Segoe UI" w:hAnsi="Segoe UI" w:cs="Segoe UI"/>
      <w:sz w:val="18"/>
      <w:szCs w:val="18"/>
    </w:rPr>
  </w:style>
  <w:style w:type="paragraph" w:styleId="ListParagraph">
    <w:name w:val="List Paragraph"/>
    <w:basedOn w:val="Normal"/>
    <w:uiPriority w:val="34"/>
    <w:qFormat/>
    <w:rsid w:val="00BB67A1"/>
    <w:pPr>
      <w:ind w:left="720"/>
      <w:contextualSpacing/>
    </w:pPr>
  </w:style>
  <w:style w:type="paragraph" w:styleId="Bibliography">
    <w:name w:val="Bibliography"/>
    <w:basedOn w:val="Normal"/>
    <w:next w:val="Normal"/>
    <w:uiPriority w:val="37"/>
    <w:unhideWhenUsed/>
    <w:rsid w:val="002D25AB"/>
    <w:pPr>
      <w:tabs>
        <w:tab w:val="left" w:pos="384"/>
      </w:tabs>
      <w:spacing w:after="240" w:line="240" w:lineRule="auto"/>
      <w:ind w:left="384" w:hanging="384"/>
    </w:pPr>
  </w:style>
  <w:style w:type="paragraph" w:styleId="Header">
    <w:name w:val="header"/>
    <w:basedOn w:val="Normal"/>
    <w:link w:val="HeaderChar"/>
    <w:uiPriority w:val="99"/>
    <w:unhideWhenUsed/>
    <w:rsid w:val="006137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37FA"/>
  </w:style>
  <w:style w:type="paragraph" w:styleId="Footer">
    <w:name w:val="footer"/>
    <w:basedOn w:val="Normal"/>
    <w:link w:val="FooterChar"/>
    <w:uiPriority w:val="99"/>
    <w:unhideWhenUsed/>
    <w:rsid w:val="006137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3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481915">
      <w:bodyDiv w:val="1"/>
      <w:marLeft w:val="0"/>
      <w:marRight w:val="0"/>
      <w:marTop w:val="0"/>
      <w:marBottom w:val="0"/>
      <w:divBdr>
        <w:top w:val="none" w:sz="0" w:space="0" w:color="auto"/>
        <w:left w:val="none" w:sz="0" w:space="0" w:color="auto"/>
        <w:bottom w:val="none" w:sz="0" w:space="0" w:color="auto"/>
        <w:right w:val="none" w:sz="0" w:space="0" w:color="auto"/>
      </w:divBdr>
      <w:divsChild>
        <w:div w:id="969554061">
          <w:marLeft w:val="0"/>
          <w:marRight w:val="0"/>
          <w:marTop w:val="765"/>
          <w:marBottom w:val="0"/>
          <w:divBdr>
            <w:top w:val="none" w:sz="0" w:space="0" w:color="auto"/>
            <w:left w:val="none" w:sz="0" w:space="0" w:color="auto"/>
            <w:bottom w:val="none" w:sz="0" w:space="0" w:color="auto"/>
            <w:right w:val="none" w:sz="0" w:space="0" w:color="auto"/>
          </w:divBdr>
          <w:divsChild>
            <w:div w:id="986323534">
              <w:marLeft w:val="0"/>
              <w:marRight w:val="0"/>
              <w:marTop w:val="0"/>
              <w:marBottom w:val="0"/>
              <w:divBdr>
                <w:top w:val="none" w:sz="0" w:space="0" w:color="auto"/>
                <w:left w:val="none" w:sz="0" w:space="0" w:color="auto"/>
                <w:bottom w:val="none" w:sz="0" w:space="0" w:color="auto"/>
                <w:right w:val="none" w:sz="0" w:space="0" w:color="auto"/>
              </w:divBdr>
              <w:divsChild>
                <w:div w:id="14783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3907</Words>
  <Characters>22270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Monash Health</Company>
  <LinksUpToDate>false</LinksUpToDate>
  <CharactersWithSpaces>26125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Lyne</dc:creator>
  <cp:keywords/>
  <dc:description/>
  <cp:lastModifiedBy>Chris Lyne</cp:lastModifiedBy>
  <cp:revision>17</cp:revision>
  <cp:lastPrinted>2020-07-07T00:03:00Z</cp:lastPrinted>
  <dcterms:created xsi:type="dcterms:W3CDTF">2020-11-07T00:49:00Z</dcterms:created>
  <dcterms:modified xsi:type="dcterms:W3CDTF">2021-02-17T00:32:00Z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zotero-version="5.0.88"&gt;&lt;session id="Au2vUWe6"/&gt;&lt;style id="http://www.zotero.org/styles/vancouver-superscript" locale="en-US" hasBibliography="1" bibliographyStyleHasBeenSet="1"/&gt;&lt;prefs&gt;&lt;pref name="fieldType" value="Field"/&gt;&lt;/prefs&gt;</vt:lpwstr>
  </property>
  <property fmtid="{D5CDD505-2E9C-101B-9397-08002B2CF9AE}" pid="3" name="ZOTERO_PREF_2">
    <vt:lpwstr>&lt;/data&gt;</vt:lpwstr>
  </property>
</Properties>
</file>