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6E902" w14:textId="6D41EF1C" w:rsidR="009F0473" w:rsidRPr="00201692" w:rsidRDefault="003A7F3C" w:rsidP="00261F24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  <w:r w:rsidRPr="00201692">
        <w:rPr>
          <w:rFonts w:asciiTheme="majorHAnsi" w:hAnsiTheme="majorHAnsi"/>
          <w:b/>
          <w:bCs/>
          <w:sz w:val="24"/>
          <w:szCs w:val="24"/>
        </w:rPr>
        <w:t>Prevalence</w:t>
      </w:r>
      <w:r w:rsidR="00E64E6F" w:rsidRPr="00201692">
        <w:rPr>
          <w:rFonts w:asciiTheme="majorHAnsi" w:hAnsiTheme="majorHAnsi"/>
          <w:b/>
          <w:bCs/>
          <w:sz w:val="24"/>
          <w:szCs w:val="24"/>
        </w:rPr>
        <w:t xml:space="preserve"> and severity</w:t>
      </w:r>
      <w:r w:rsidRPr="00201692">
        <w:rPr>
          <w:rFonts w:asciiTheme="majorHAnsi" w:hAnsiTheme="majorHAnsi"/>
          <w:b/>
          <w:bCs/>
          <w:sz w:val="24"/>
          <w:szCs w:val="24"/>
        </w:rPr>
        <w:t xml:space="preserve"> of endometriosis at laparoscopic treatment of </w:t>
      </w:r>
      <w:r w:rsidR="00E7445A" w:rsidRPr="00201692">
        <w:rPr>
          <w:rFonts w:asciiTheme="majorHAnsi" w:hAnsiTheme="majorHAnsi"/>
          <w:b/>
          <w:bCs/>
          <w:sz w:val="24"/>
          <w:szCs w:val="24"/>
        </w:rPr>
        <w:t xml:space="preserve">tubal </w:t>
      </w:r>
      <w:r w:rsidRPr="00201692">
        <w:rPr>
          <w:rFonts w:asciiTheme="majorHAnsi" w:hAnsiTheme="majorHAnsi"/>
          <w:b/>
          <w:bCs/>
          <w:sz w:val="24"/>
          <w:szCs w:val="24"/>
        </w:rPr>
        <w:t>ectopic pregnancy</w:t>
      </w:r>
    </w:p>
    <w:p w14:paraId="0515FB86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375EF8A8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Investigators:</w:t>
      </w:r>
    </w:p>
    <w:p w14:paraId="5176089E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Dr </w:t>
      </w:r>
      <w:r w:rsidR="003A7F3C" w:rsidRPr="00201692">
        <w:rPr>
          <w:rFonts w:asciiTheme="majorHAnsi" w:hAnsiTheme="majorHAnsi"/>
          <w:sz w:val="24"/>
          <w:szCs w:val="24"/>
        </w:rPr>
        <w:t>Jennifer Dean</w:t>
      </w:r>
    </w:p>
    <w:p w14:paraId="38356918" w14:textId="77777777" w:rsidR="00AC58CF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Dr Stephen Lee</w:t>
      </w:r>
    </w:p>
    <w:p w14:paraId="740D936F" w14:textId="77777777" w:rsidR="00AC58CF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Dr Charlotte </w:t>
      </w:r>
      <w:proofErr w:type="spellStart"/>
      <w:r w:rsidRPr="00201692">
        <w:rPr>
          <w:rFonts w:asciiTheme="majorHAnsi" w:hAnsiTheme="majorHAnsi"/>
          <w:sz w:val="24"/>
          <w:szCs w:val="24"/>
        </w:rPr>
        <w:t>Reddington</w:t>
      </w:r>
      <w:proofErr w:type="spellEnd"/>
    </w:p>
    <w:p w14:paraId="47DE01BC" w14:textId="77777777" w:rsidR="00C06141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Dr Michal Amir</w:t>
      </w:r>
    </w:p>
    <w:p w14:paraId="2AF55F3E" w14:textId="77777777" w:rsidR="003A7F3C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Dr Claudia Cheng</w:t>
      </w:r>
    </w:p>
    <w:p w14:paraId="22538E1D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A/Prof Martin Healey</w:t>
      </w:r>
    </w:p>
    <w:p w14:paraId="7A7FB809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10C438BE" w14:textId="0F1A0D81" w:rsidR="00AC58CF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Acute Gynaecology Unit</w:t>
      </w:r>
      <w:r w:rsidR="006E1391" w:rsidRPr="00201692">
        <w:rPr>
          <w:rFonts w:asciiTheme="majorHAnsi" w:hAnsiTheme="majorHAnsi"/>
          <w:sz w:val="24"/>
          <w:szCs w:val="24"/>
        </w:rPr>
        <w:t xml:space="preserve"> and Gynaecology 2 Unit</w:t>
      </w:r>
    </w:p>
    <w:p w14:paraId="52C19415" w14:textId="77777777" w:rsidR="003A7F3C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Department of Gynaecology</w:t>
      </w:r>
    </w:p>
    <w:p w14:paraId="675AD945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The Royal Women’s Hospital</w:t>
      </w:r>
    </w:p>
    <w:p w14:paraId="234E1EA2" w14:textId="77777777" w:rsidR="00AC58CF" w:rsidRPr="00201692" w:rsidRDefault="003A7F3C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20 Flemington Road</w:t>
      </w:r>
    </w:p>
    <w:p w14:paraId="06F9FC48" w14:textId="77777777" w:rsidR="00AC58CF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Parkville VIC 3052</w:t>
      </w:r>
    </w:p>
    <w:p w14:paraId="3F4FF7F3" w14:textId="77777777" w:rsidR="003A7F3C" w:rsidRPr="00201692" w:rsidRDefault="00AC58CF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AUSTRALIA</w:t>
      </w:r>
    </w:p>
    <w:p w14:paraId="79E7FC0B" w14:textId="77777777" w:rsidR="003A7F3C" w:rsidRPr="00201692" w:rsidRDefault="003A7F3C">
      <w:pPr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br w:type="page"/>
      </w:r>
    </w:p>
    <w:p w14:paraId="53BD18DF" w14:textId="77777777" w:rsidR="00AC58CF" w:rsidRPr="00201692" w:rsidRDefault="00AC58CF" w:rsidP="003A7F3C">
      <w:pPr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lastRenderedPageBreak/>
        <w:t>Background:</w:t>
      </w:r>
    </w:p>
    <w:p w14:paraId="4102098C" w14:textId="1C114365" w:rsidR="00D156C4" w:rsidRPr="00201692" w:rsidRDefault="00CF4961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Ectopic pregnancies occur in </w:t>
      </w:r>
      <w:r w:rsidR="00C57237" w:rsidRPr="00201692">
        <w:rPr>
          <w:rFonts w:asciiTheme="majorHAnsi" w:hAnsiTheme="majorHAnsi"/>
          <w:sz w:val="24"/>
          <w:szCs w:val="24"/>
        </w:rPr>
        <w:t xml:space="preserve">approximately </w:t>
      </w:r>
      <w:r w:rsidRPr="00201692">
        <w:rPr>
          <w:rFonts w:asciiTheme="majorHAnsi" w:hAnsiTheme="majorHAnsi"/>
          <w:sz w:val="24"/>
          <w:szCs w:val="24"/>
        </w:rPr>
        <w:t>1-2% of spontaneous pregnancies</w:t>
      </w:r>
      <w:r w:rsidR="00005A48" w:rsidRPr="00201692">
        <w:rPr>
          <w:rFonts w:asciiTheme="majorHAnsi" w:hAnsiTheme="majorHAnsi"/>
          <w:sz w:val="24"/>
          <w:szCs w:val="24"/>
        </w:rPr>
        <w:t xml:space="preserve"> </w:t>
      </w:r>
      <w:r w:rsidR="00005A48" w:rsidRPr="00201692">
        <w:rPr>
          <w:rFonts w:asciiTheme="majorHAnsi" w:hAnsiTheme="majorHAnsi"/>
          <w:sz w:val="24"/>
          <w:szCs w:val="24"/>
        </w:rPr>
        <w:fldChar w:fldCharType="begin"/>
      </w:r>
      <w:r w:rsidR="00005A48" w:rsidRPr="00201692">
        <w:rPr>
          <w:rFonts w:asciiTheme="majorHAnsi" w:hAnsiTheme="majorHAnsi"/>
          <w:sz w:val="24"/>
          <w:szCs w:val="24"/>
        </w:rPr>
        <w:instrText xml:space="preserve"> ADDIN EN.CITE &lt;EndNote&gt;&lt;Cite&gt;&lt;Author&gt;Farquhar&lt;/Author&gt;&lt;Year&gt;2005&lt;/Year&gt;&lt;RecNum&gt;14&lt;/RecNum&gt;&lt;DisplayText&gt;(Farquhar, 2005)&lt;/DisplayText&gt;&lt;record&gt;&lt;rec-number&gt;14&lt;/rec-number&gt;&lt;foreign-keys&gt;&lt;key app="EN" db-id="prt5rxp9qsf5due0pzspetz7txx529xaftrv" timestamp="1577079526"&gt;14&lt;/key&gt;&lt;/foreign-keys&gt;&lt;ref-type name="Journal Article"&gt;17&lt;/ref-type&gt;&lt;contributors&gt;&lt;authors&gt;&lt;author&gt;Farquhar, C. M.&lt;/author&gt;&lt;/authors&gt;&lt;/contributors&gt;&lt;auth-address&gt;Department of Obstetrics and Gynaecology, National Womens&amp;apos; Health at Auckland City Hospital, University of Auckland, Private Bag 92019, Auckland, New Zealand. c.farquhar@auckland.ac.nz&lt;/auth-address&gt;&lt;titles&gt;&lt;title&gt;Ectopic pregnancy&lt;/title&gt;&lt;secondary-title&gt;Lancet&lt;/secondary-title&gt;&lt;/titles&gt;&lt;periodical&gt;&lt;full-title&gt;Lancet&lt;/full-title&gt;&lt;/periodical&gt;&lt;pages&gt;583-91&lt;/pages&gt;&lt;volume&gt;366&lt;/volume&gt;&lt;number&gt;9485&lt;/number&gt;&lt;edition&gt;2005/08/16&lt;/edition&gt;&lt;keywords&gt;&lt;keyword&gt;Female&lt;/keyword&gt;&lt;keyword&gt;Humans&lt;/keyword&gt;&lt;keyword&gt;Pregnancy&lt;/keyword&gt;&lt;keyword&gt;*Pregnancy, Ectopic/diagnosis/etiology/prevention &amp;amp; control/therapy&lt;/keyword&gt;&lt;keyword&gt;Risk Factors&lt;/keyword&gt;&lt;/keywords&gt;&lt;dates&gt;&lt;year&gt;2005&lt;/year&gt;&lt;pub-dates&gt;&lt;date&gt;Aug 13-19&lt;/date&gt;&lt;/pub-dates&gt;&lt;/dates&gt;&lt;isbn&gt;1474-547X (Electronic)&amp;#xD;0140-6736 (Linking)&lt;/isbn&gt;&lt;accession-num&gt;16099295&lt;/accession-num&gt;&lt;urls&gt;&lt;related-urls&gt;&lt;url&gt;https://www.ncbi.nlm.nih.gov/pubmed/16099295&lt;/url&gt;&lt;/related-urls&gt;&lt;/urls&gt;&lt;electronic-resource-num&gt;10.1016/S0140-6736(05)67103-6&lt;/electronic-resource-num&gt;&lt;/record&gt;&lt;/Cite&gt;&lt;/EndNote&gt;</w:instrText>
      </w:r>
      <w:r w:rsidR="00005A48" w:rsidRPr="00201692">
        <w:rPr>
          <w:rFonts w:asciiTheme="majorHAnsi" w:hAnsiTheme="majorHAnsi"/>
          <w:sz w:val="24"/>
          <w:szCs w:val="24"/>
        </w:rPr>
        <w:fldChar w:fldCharType="separate"/>
      </w:r>
      <w:r w:rsidR="00005A48" w:rsidRPr="00201692">
        <w:rPr>
          <w:rFonts w:asciiTheme="majorHAnsi" w:hAnsiTheme="majorHAnsi"/>
          <w:noProof/>
          <w:sz w:val="24"/>
          <w:szCs w:val="24"/>
        </w:rPr>
        <w:t>(Farquhar, 2005)</w:t>
      </w:r>
      <w:r w:rsidR="00005A48" w:rsidRPr="00201692">
        <w:rPr>
          <w:rFonts w:asciiTheme="majorHAnsi" w:hAnsiTheme="majorHAnsi"/>
          <w:sz w:val="24"/>
          <w:szCs w:val="24"/>
        </w:rPr>
        <w:fldChar w:fldCharType="end"/>
      </w:r>
      <w:r w:rsidR="00C57237" w:rsidRPr="00201692">
        <w:rPr>
          <w:rFonts w:asciiTheme="majorHAnsi" w:hAnsiTheme="majorHAnsi"/>
          <w:sz w:val="24"/>
          <w:szCs w:val="24"/>
        </w:rPr>
        <w:t xml:space="preserve">. </w:t>
      </w:r>
      <w:r w:rsidR="00005A48" w:rsidRPr="00201692">
        <w:rPr>
          <w:rFonts w:asciiTheme="majorHAnsi" w:hAnsiTheme="majorHAnsi"/>
          <w:sz w:val="24"/>
          <w:szCs w:val="24"/>
        </w:rPr>
        <w:t xml:space="preserve">Risk factors for ectopic pregnancy are well documented </w:t>
      </w:r>
      <w:r w:rsidR="00702FA4" w:rsidRPr="00201692">
        <w:rPr>
          <w:rFonts w:asciiTheme="majorHAnsi" w:hAnsiTheme="majorHAnsi"/>
          <w:sz w:val="24"/>
          <w:szCs w:val="24"/>
        </w:rPr>
        <w:t>but the association between endometriosis and ectopic pregnancy is less certain. I</w:t>
      </w:r>
      <w:r w:rsidR="00005A48" w:rsidRPr="00201692">
        <w:rPr>
          <w:rFonts w:asciiTheme="majorHAnsi" w:hAnsiTheme="majorHAnsi"/>
          <w:sz w:val="24"/>
          <w:szCs w:val="24"/>
        </w:rPr>
        <w:t>t is thought that endometriosis increases the risk of ectopic pregnancy by</w:t>
      </w:r>
      <w:r w:rsidR="00702FA4" w:rsidRPr="00201692">
        <w:rPr>
          <w:rFonts w:asciiTheme="majorHAnsi" w:hAnsiTheme="majorHAnsi"/>
          <w:sz w:val="24"/>
          <w:szCs w:val="24"/>
        </w:rPr>
        <w:t xml:space="preserve"> inducing a chronic inflammatory reaction, leading to adhesion and scar formation</w:t>
      </w:r>
      <w:r w:rsidR="00E02ACD" w:rsidRPr="00201692">
        <w:rPr>
          <w:rFonts w:asciiTheme="majorHAnsi" w:hAnsiTheme="majorHAnsi"/>
          <w:sz w:val="24"/>
          <w:szCs w:val="24"/>
        </w:rPr>
        <w:t>, thereby</w:t>
      </w:r>
      <w:r w:rsidR="00005A48" w:rsidRPr="00201692">
        <w:rPr>
          <w:rFonts w:asciiTheme="majorHAnsi" w:hAnsiTheme="majorHAnsi"/>
          <w:sz w:val="24"/>
          <w:szCs w:val="24"/>
        </w:rPr>
        <w:t xml:space="preserve"> alter</w:t>
      </w:r>
      <w:r w:rsidR="00E02ACD" w:rsidRPr="00201692">
        <w:rPr>
          <w:rFonts w:asciiTheme="majorHAnsi" w:hAnsiTheme="majorHAnsi"/>
          <w:sz w:val="24"/>
          <w:szCs w:val="24"/>
        </w:rPr>
        <w:t>ing</w:t>
      </w:r>
      <w:r w:rsidR="00005A48" w:rsidRPr="0020169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A48" w:rsidRPr="00201692">
        <w:rPr>
          <w:rFonts w:asciiTheme="majorHAnsi" w:hAnsiTheme="majorHAnsi"/>
          <w:sz w:val="24"/>
          <w:szCs w:val="24"/>
        </w:rPr>
        <w:t>tubo</w:t>
      </w:r>
      <w:proofErr w:type="spellEnd"/>
      <w:r w:rsidR="00005A48" w:rsidRPr="00201692">
        <w:rPr>
          <w:rFonts w:asciiTheme="majorHAnsi" w:hAnsiTheme="majorHAnsi"/>
          <w:sz w:val="24"/>
          <w:szCs w:val="24"/>
        </w:rPr>
        <w:t>-ovarian anatomy</w:t>
      </w:r>
      <w:r w:rsidR="00702FA4" w:rsidRPr="00201692">
        <w:rPr>
          <w:rFonts w:asciiTheme="majorHAnsi" w:hAnsiTheme="majorHAnsi"/>
          <w:sz w:val="24"/>
          <w:szCs w:val="24"/>
        </w:rPr>
        <w:t xml:space="preserve"> </w:t>
      </w:r>
      <w:r w:rsidR="00443EB6" w:rsidRPr="00201692">
        <w:rPr>
          <w:rFonts w:asciiTheme="majorHAnsi" w:hAnsiTheme="majorHAnsi"/>
          <w:sz w:val="24"/>
          <w:szCs w:val="24"/>
        </w:rPr>
        <w:fldChar w:fldCharType="begin">
          <w:fldData xml:space="preserve">PEVuZE5vdGU+PENpdGU+PEF1dGhvcj5Zb25nPC9BdXRob3I+PFllYXI+MjAxOTwvWWVhcj48UmVj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</w:fldData>
        </w:fldChar>
      </w:r>
      <w:r w:rsidR="00702FA4" w:rsidRPr="00201692">
        <w:rPr>
          <w:rFonts w:asciiTheme="majorHAnsi" w:hAnsiTheme="majorHAnsi"/>
          <w:sz w:val="24"/>
          <w:szCs w:val="24"/>
        </w:rPr>
        <w:instrText xml:space="preserve"> ADDIN EN.CITE </w:instrText>
      </w:r>
      <w:r w:rsidR="00702FA4" w:rsidRPr="00201692">
        <w:rPr>
          <w:rFonts w:asciiTheme="majorHAnsi" w:hAnsiTheme="majorHAnsi"/>
          <w:sz w:val="24"/>
          <w:szCs w:val="24"/>
        </w:rPr>
        <w:fldChar w:fldCharType="begin">
          <w:fldData xml:space="preserve">PEVuZE5vdGU+PENpdGU+PEF1dGhvcj5Zb25nPC9BdXRob3I+PFllYXI+MjAxOTwvWWVhcj48UmVj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</w:fldData>
        </w:fldChar>
      </w:r>
      <w:r w:rsidR="00702FA4" w:rsidRPr="00201692">
        <w:rPr>
          <w:rFonts w:asciiTheme="majorHAnsi" w:hAnsiTheme="majorHAnsi"/>
          <w:sz w:val="24"/>
          <w:szCs w:val="24"/>
        </w:rPr>
        <w:instrText xml:space="preserve"> ADDIN EN.CITE.DATA </w:instrText>
      </w:r>
      <w:r w:rsidR="00702FA4" w:rsidRPr="00201692">
        <w:rPr>
          <w:rFonts w:asciiTheme="majorHAnsi" w:hAnsiTheme="majorHAnsi"/>
          <w:sz w:val="24"/>
          <w:szCs w:val="24"/>
        </w:rPr>
      </w:r>
      <w:r w:rsidR="00702FA4" w:rsidRPr="00201692">
        <w:rPr>
          <w:rFonts w:asciiTheme="majorHAnsi" w:hAnsiTheme="majorHAnsi"/>
          <w:sz w:val="24"/>
          <w:szCs w:val="24"/>
        </w:rPr>
        <w:fldChar w:fldCharType="end"/>
      </w:r>
      <w:r w:rsidR="00443EB6" w:rsidRPr="00201692">
        <w:rPr>
          <w:rFonts w:asciiTheme="majorHAnsi" w:hAnsiTheme="majorHAnsi"/>
          <w:sz w:val="24"/>
          <w:szCs w:val="24"/>
        </w:rPr>
      </w:r>
      <w:r w:rsidR="00443EB6" w:rsidRPr="00201692">
        <w:rPr>
          <w:rFonts w:asciiTheme="majorHAnsi" w:hAnsiTheme="majorHAnsi"/>
          <w:sz w:val="24"/>
          <w:szCs w:val="24"/>
        </w:rPr>
        <w:fldChar w:fldCharType="separate"/>
      </w:r>
      <w:r w:rsidR="00702FA4" w:rsidRPr="00201692">
        <w:rPr>
          <w:rFonts w:asciiTheme="majorHAnsi" w:hAnsiTheme="majorHAnsi"/>
          <w:noProof/>
          <w:sz w:val="24"/>
          <w:szCs w:val="24"/>
        </w:rPr>
        <w:t>(Dunselman et al., 2014; Yong et al., 2019)</w:t>
      </w:r>
      <w:r w:rsidR="00443EB6" w:rsidRPr="00201692">
        <w:rPr>
          <w:rFonts w:asciiTheme="majorHAnsi" w:hAnsiTheme="majorHAnsi"/>
          <w:sz w:val="24"/>
          <w:szCs w:val="24"/>
        </w:rPr>
        <w:fldChar w:fldCharType="end"/>
      </w:r>
      <w:r w:rsidR="00443EB6" w:rsidRPr="00201692">
        <w:rPr>
          <w:rFonts w:asciiTheme="majorHAnsi" w:hAnsiTheme="majorHAnsi"/>
          <w:sz w:val="24"/>
          <w:szCs w:val="24"/>
        </w:rPr>
        <w:t xml:space="preserve">. </w:t>
      </w:r>
      <w:r w:rsidR="00DD1752" w:rsidRPr="00201692">
        <w:rPr>
          <w:rFonts w:asciiTheme="majorHAnsi" w:hAnsiTheme="majorHAnsi"/>
          <w:sz w:val="24"/>
          <w:szCs w:val="24"/>
        </w:rPr>
        <w:t xml:space="preserve">A recent publication based on the analysis of data derived from </w:t>
      </w:r>
      <w:r w:rsidR="00AB0132" w:rsidRPr="00201692">
        <w:rPr>
          <w:rFonts w:asciiTheme="majorHAnsi" w:hAnsiTheme="majorHAnsi"/>
          <w:sz w:val="24"/>
          <w:szCs w:val="24"/>
        </w:rPr>
        <w:t xml:space="preserve">the </w:t>
      </w:r>
      <w:r w:rsidR="00DD1752" w:rsidRPr="00201692">
        <w:rPr>
          <w:rFonts w:asciiTheme="majorHAnsi" w:hAnsiTheme="majorHAnsi"/>
          <w:sz w:val="24"/>
          <w:szCs w:val="24"/>
        </w:rPr>
        <w:t xml:space="preserve">Nurses’ Health Study II has </w:t>
      </w:r>
      <w:r w:rsidR="000F19DE" w:rsidRPr="00201692">
        <w:rPr>
          <w:rFonts w:asciiTheme="majorHAnsi" w:hAnsiTheme="majorHAnsi"/>
          <w:sz w:val="24"/>
          <w:szCs w:val="24"/>
        </w:rPr>
        <w:t>shown an</w:t>
      </w:r>
      <w:r w:rsidR="00DD1752" w:rsidRPr="00201692">
        <w:rPr>
          <w:rFonts w:asciiTheme="majorHAnsi" w:hAnsiTheme="majorHAnsi"/>
          <w:sz w:val="24"/>
          <w:szCs w:val="24"/>
        </w:rPr>
        <w:t xml:space="preserve"> association between </w:t>
      </w:r>
      <w:r w:rsidR="000F19DE" w:rsidRPr="00201692">
        <w:rPr>
          <w:rFonts w:asciiTheme="majorHAnsi" w:hAnsiTheme="majorHAnsi"/>
          <w:sz w:val="24"/>
          <w:szCs w:val="24"/>
        </w:rPr>
        <w:t xml:space="preserve">women with proven </w:t>
      </w:r>
      <w:r w:rsidR="00DD1752" w:rsidRPr="00201692">
        <w:rPr>
          <w:rFonts w:asciiTheme="majorHAnsi" w:hAnsiTheme="majorHAnsi"/>
          <w:sz w:val="24"/>
          <w:szCs w:val="24"/>
        </w:rPr>
        <w:t xml:space="preserve">endometriosis and </w:t>
      </w:r>
      <w:r w:rsidR="000F19DE" w:rsidRPr="00201692">
        <w:rPr>
          <w:rFonts w:asciiTheme="majorHAnsi" w:hAnsiTheme="majorHAnsi"/>
          <w:sz w:val="24"/>
          <w:szCs w:val="24"/>
        </w:rPr>
        <w:t xml:space="preserve">future </w:t>
      </w:r>
      <w:r w:rsidR="00DD1752" w:rsidRPr="00201692">
        <w:rPr>
          <w:rFonts w:asciiTheme="majorHAnsi" w:hAnsiTheme="majorHAnsi"/>
          <w:sz w:val="24"/>
          <w:szCs w:val="24"/>
        </w:rPr>
        <w:t xml:space="preserve">ectopic pregnancy, as well as other adverse pregnancy outcomes </w:t>
      </w:r>
      <w:r w:rsidR="00DD1752" w:rsidRPr="00201692">
        <w:rPr>
          <w:rFonts w:asciiTheme="majorHAnsi" w:hAnsiTheme="majorHAnsi"/>
          <w:sz w:val="24"/>
          <w:szCs w:val="24"/>
        </w:rPr>
        <w:fldChar w:fldCharType="begin">
          <w:fldData xml:space="preserve">PEVuZE5vdGU+PENpdGU+PEF1dGhvcj5GYXJsYW5kPC9BdXRob3I+PFllYXI+MjAxOTwvWWVhcj48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</w:fldData>
        </w:fldChar>
      </w:r>
      <w:r w:rsidR="00DD1752" w:rsidRPr="00201692">
        <w:rPr>
          <w:rFonts w:asciiTheme="majorHAnsi" w:hAnsiTheme="majorHAnsi"/>
          <w:sz w:val="24"/>
          <w:szCs w:val="24"/>
        </w:rPr>
        <w:instrText xml:space="preserve"> ADDIN EN.CITE </w:instrText>
      </w:r>
      <w:r w:rsidR="00DD1752" w:rsidRPr="00201692">
        <w:rPr>
          <w:rFonts w:asciiTheme="majorHAnsi" w:hAnsiTheme="majorHAnsi"/>
          <w:sz w:val="24"/>
          <w:szCs w:val="24"/>
        </w:rPr>
        <w:fldChar w:fldCharType="begin">
          <w:fldData xml:space="preserve">PEVuZE5vdGU+PENpdGU+PEF1dGhvcj5GYXJsYW5kPC9BdXRob3I+PFllYXI+MjAxOTwvWWVhcj48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</w:fldData>
        </w:fldChar>
      </w:r>
      <w:r w:rsidR="00DD1752" w:rsidRPr="00201692">
        <w:rPr>
          <w:rFonts w:asciiTheme="majorHAnsi" w:hAnsiTheme="majorHAnsi"/>
          <w:sz w:val="24"/>
          <w:szCs w:val="24"/>
        </w:rPr>
        <w:instrText xml:space="preserve"> ADDIN EN.CITE.DATA </w:instrText>
      </w:r>
      <w:r w:rsidR="00DD1752" w:rsidRPr="00201692">
        <w:rPr>
          <w:rFonts w:asciiTheme="majorHAnsi" w:hAnsiTheme="majorHAnsi"/>
          <w:sz w:val="24"/>
          <w:szCs w:val="24"/>
        </w:rPr>
      </w:r>
      <w:r w:rsidR="00DD1752" w:rsidRPr="00201692">
        <w:rPr>
          <w:rFonts w:asciiTheme="majorHAnsi" w:hAnsiTheme="majorHAnsi"/>
          <w:sz w:val="24"/>
          <w:szCs w:val="24"/>
        </w:rPr>
        <w:fldChar w:fldCharType="end"/>
      </w:r>
      <w:r w:rsidR="00DD1752" w:rsidRPr="00201692">
        <w:rPr>
          <w:rFonts w:asciiTheme="majorHAnsi" w:hAnsiTheme="majorHAnsi"/>
          <w:sz w:val="24"/>
          <w:szCs w:val="24"/>
        </w:rPr>
      </w:r>
      <w:r w:rsidR="00DD1752" w:rsidRPr="00201692">
        <w:rPr>
          <w:rFonts w:asciiTheme="majorHAnsi" w:hAnsiTheme="majorHAnsi"/>
          <w:sz w:val="24"/>
          <w:szCs w:val="24"/>
        </w:rPr>
        <w:fldChar w:fldCharType="separate"/>
      </w:r>
      <w:r w:rsidR="00DD1752" w:rsidRPr="00201692">
        <w:rPr>
          <w:rFonts w:asciiTheme="majorHAnsi" w:hAnsiTheme="majorHAnsi"/>
          <w:noProof/>
          <w:sz w:val="24"/>
          <w:szCs w:val="24"/>
        </w:rPr>
        <w:t>(Farland et al., 2019)</w:t>
      </w:r>
      <w:r w:rsidR="00DD1752" w:rsidRPr="00201692">
        <w:rPr>
          <w:rFonts w:asciiTheme="majorHAnsi" w:hAnsiTheme="majorHAnsi"/>
          <w:sz w:val="24"/>
          <w:szCs w:val="24"/>
        </w:rPr>
        <w:fldChar w:fldCharType="end"/>
      </w:r>
      <w:r w:rsidR="00DD1752" w:rsidRPr="00201692">
        <w:rPr>
          <w:rFonts w:asciiTheme="majorHAnsi" w:hAnsiTheme="majorHAnsi"/>
          <w:sz w:val="24"/>
          <w:szCs w:val="24"/>
        </w:rPr>
        <w:t xml:space="preserve">. </w:t>
      </w:r>
      <w:r w:rsidR="0046008F" w:rsidRPr="00201692">
        <w:rPr>
          <w:rFonts w:asciiTheme="majorHAnsi" w:hAnsiTheme="majorHAnsi"/>
          <w:sz w:val="24"/>
          <w:szCs w:val="24"/>
        </w:rPr>
        <w:t>However, no studies have examined the rate and severity of endometriosis at the time of ectopic pregnancy surgery.</w:t>
      </w:r>
    </w:p>
    <w:p w14:paraId="64205459" w14:textId="69CF74A2" w:rsidR="00702FA4" w:rsidRPr="00201692" w:rsidRDefault="00545B18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Given that a significant proportion of patients diagnosed with ectopic pregnancy are treated </w:t>
      </w:r>
      <w:proofErr w:type="spellStart"/>
      <w:r w:rsidRPr="00201692">
        <w:rPr>
          <w:rFonts w:asciiTheme="majorHAnsi" w:hAnsiTheme="majorHAnsi"/>
          <w:sz w:val="24"/>
          <w:szCs w:val="24"/>
        </w:rPr>
        <w:t>laparoscopically</w:t>
      </w:r>
      <w:proofErr w:type="spellEnd"/>
      <w:r w:rsidRPr="00201692">
        <w:rPr>
          <w:rFonts w:asciiTheme="majorHAnsi" w:hAnsiTheme="majorHAnsi"/>
          <w:sz w:val="24"/>
          <w:szCs w:val="24"/>
        </w:rPr>
        <w:t>, we believe a study examining the prevalence</w:t>
      </w:r>
      <w:r w:rsidR="0084530F" w:rsidRPr="00201692">
        <w:rPr>
          <w:rFonts w:asciiTheme="majorHAnsi" w:hAnsiTheme="majorHAnsi"/>
          <w:sz w:val="24"/>
          <w:szCs w:val="24"/>
        </w:rPr>
        <w:t>,</w:t>
      </w:r>
      <w:r w:rsidRPr="00201692">
        <w:rPr>
          <w:rFonts w:asciiTheme="majorHAnsi" w:hAnsiTheme="majorHAnsi"/>
          <w:sz w:val="24"/>
          <w:szCs w:val="24"/>
        </w:rPr>
        <w:t xml:space="preserve"> staging </w:t>
      </w:r>
      <w:r w:rsidR="0084530F" w:rsidRPr="00201692">
        <w:rPr>
          <w:rFonts w:asciiTheme="majorHAnsi" w:hAnsiTheme="majorHAnsi"/>
          <w:sz w:val="24"/>
          <w:szCs w:val="24"/>
        </w:rPr>
        <w:t xml:space="preserve">and anatomic features </w:t>
      </w:r>
      <w:r w:rsidRPr="00201692">
        <w:rPr>
          <w:rFonts w:asciiTheme="majorHAnsi" w:hAnsiTheme="majorHAnsi"/>
          <w:sz w:val="24"/>
          <w:szCs w:val="24"/>
        </w:rPr>
        <w:t xml:space="preserve">of endometriosis at the time of </w:t>
      </w:r>
      <w:r w:rsidR="00D156C4" w:rsidRPr="00201692">
        <w:rPr>
          <w:rFonts w:asciiTheme="majorHAnsi" w:hAnsiTheme="majorHAnsi"/>
          <w:sz w:val="24"/>
          <w:szCs w:val="24"/>
        </w:rPr>
        <w:t>surgery</w:t>
      </w:r>
      <w:r w:rsidRPr="00201692">
        <w:rPr>
          <w:rFonts w:asciiTheme="majorHAnsi" w:hAnsiTheme="majorHAnsi"/>
          <w:sz w:val="24"/>
          <w:szCs w:val="24"/>
        </w:rPr>
        <w:t xml:space="preserve"> is warranted.</w:t>
      </w:r>
      <w:r w:rsidR="00E93BA9" w:rsidRPr="00201692">
        <w:rPr>
          <w:rFonts w:asciiTheme="majorHAnsi" w:hAnsiTheme="majorHAnsi"/>
          <w:sz w:val="24"/>
          <w:szCs w:val="24"/>
        </w:rPr>
        <w:t xml:space="preserve"> </w:t>
      </w:r>
      <w:r w:rsidR="00D156C4" w:rsidRPr="00201692">
        <w:rPr>
          <w:rFonts w:asciiTheme="majorHAnsi" w:hAnsiTheme="majorHAnsi"/>
          <w:sz w:val="24"/>
          <w:szCs w:val="24"/>
        </w:rPr>
        <w:t xml:space="preserve">The diagnosis and staging of endometriosis will help the counselling of patients and future reproductive planning, especially in those with few or no </w:t>
      </w:r>
      <w:r w:rsidR="0046008F" w:rsidRPr="00201692">
        <w:rPr>
          <w:rFonts w:asciiTheme="majorHAnsi" w:hAnsiTheme="majorHAnsi"/>
          <w:sz w:val="24"/>
          <w:szCs w:val="24"/>
        </w:rPr>
        <w:t xml:space="preserve">other </w:t>
      </w:r>
      <w:r w:rsidR="00D156C4" w:rsidRPr="00201692">
        <w:rPr>
          <w:rFonts w:asciiTheme="majorHAnsi" w:hAnsiTheme="majorHAnsi"/>
          <w:sz w:val="24"/>
          <w:szCs w:val="24"/>
        </w:rPr>
        <w:t>risk factors for ectopic pregnancy.</w:t>
      </w:r>
    </w:p>
    <w:p w14:paraId="1D88AEBF" w14:textId="1922319C" w:rsidR="00415A81" w:rsidRPr="00201692" w:rsidRDefault="00415A81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Primary Outcome:</w:t>
      </w:r>
    </w:p>
    <w:p w14:paraId="51A6DC25" w14:textId="4BD21736" w:rsidR="00567A5A" w:rsidRPr="00E6037D" w:rsidRDefault="00612E68" w:rsidP="00E6037D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E6037D">
        <w:rPr>
          <w:rFonts w:asciiTheme="majorHAnsi" w:hAnsiTheme="majorHAnsi"/>
          <w:bCs/>
          <w:sz w:val="24"/>
          <w:szCs w:val="24"/>
        </w:rPr>
        <w:t xml:space="preserve">To determine the prevalence and severity of endometriosis </w:t>
      </w:r>
      <w:r w:rsidR="001A0027" w:rsidRPr="00E6037D">
        <w:rPr>
          <w:rFonts w:asciiTheme="majorHAnsi" w:hAnsiTheme="majorHAnsi"/>
          <w:bCs/>
          <w:sz w:val="24"/>
          <w:szCs w:val="24"/>
        </w:rPr>
        <w:t xml:space="preserve">in women </w:t>
      </w:r>
      <w:r w:rsidRPr="00E6037D">
        <w:rPr>
          <w:rFonts w:asciiTheme="majorHAnsi" w:hAnsiTheme="majorHAnsi"/>
          <w:bCs/>
          <w:sz w:val="24"/>
          <w:szCs w:val="24"/>
        </w:rPr>
        <w:t xml:space="preserve">at the time of laparoscopic treatment of </w:t>
      </w:r>
      <w:r w:rsidR="00C010BA" w:rsidRPr="00E6037D">
        <w:rPr>
          <w:rFonts w:asciiTheme="majorHAnsi" w:hAnsiTheme="majorHAnsi"/>
          <w:bCs/>
          <w:sz w:val="24"/>
          <w:szCs w:val="24"/>
        </w:rPr>
        <w:t xml:space="preserve">tubal </w:t>
      </w:r>
      <w:r w:rsidRPr="00E6037D">
        <w:rPr>
          <w:rFonts w:asciiTheme="majorHAnsi" w:hAnsiTheme="majorHAnsi"/>
          <w:bCs/>
          <w:sz w:val="24"/>
          <w:szCs w:val="24"/>
        </w:rPr>
        <w:t>ectopic pregnancy</w:t>
      </w:r>
      <w:r w:rsidR="00567A5A">
        <w:rPr>
          <w:rFonts w:asciiTheme="majorHAnsi" w:hAnsiTheme="majorHAnsi"/>
          <w:bCs/>
          <w:sz w:val="24"/>
          <w:szCs w:val="24"/>
        </w:rPr>
        <w:t xml:space="preserve"> and to demonstrate that the prevalence of endometriosis in the study sample is significantly higher than in the population.</w:t>
      </w:r>
    </w:p>
    <w:p w14:paraId="1195EDEE" w14:textId="77777777" w:rsidR="00415A81" w:rsidRPr="00201692" w:rsidRDefault="00415A81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Secondary Outcomes:</w:t>
      </w:r>
    </w:p>
    <w:p w14:paraId="3FD578BC" w14:textId="7B239166" w:rsidR="00D7693E" w:rsidRPr="00E6037D" w:rsidRDefault="00547B91" w:rsidP="00E6037D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E6037D">
        <w:rPr>
          <w:rFonts w:asciiTheme="majorHAnsi" w:hAnsiTheme="majorHAnsi"/>
          <w:sz w:val="24"/>
          <w:szCs w:val="24"/>
        </w:rPr>
        <w:t>To determine the prevalence and severity of endometriosis-related pain and infertility</w:t>
      </w:r>
      <w:r w:rsidR="00567A5A">
        <w:rPr>
          <w:rFonts w:asciiTheme="majorHAnsi" w:hAnsiTheme="majorHAnsi"/>
          <w:sz w:val="24"/>
          <w:szCs w:val="24"/>
        </w:rPr>
        <w:t xml:space="preserve"> </w:t>
      </w:r>
      <w:r w:rsidR="004D535D" w:rsidRPr="00E6037D">
        <w:rPr>
          <w:rFonts w:asciiTheme="majorHAnsi" w:hAnsiTheme="majorHAnsi"/>
          <w:sz w:val="24"/>
          <w:szCs w:val="24"/>
        </w:rPr>
        <w:t>(</w:t>
      </w:r>
      <w:r w:rsidR="005F0875" w:rsidRPr="00E6037D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val="en-GB"/>
        </w:rPr>
        <w:t>defined by the failure to achieve a clinical pregnancy after 12 months or more of regular unprotected sexual intercourse</w:t>
      </w:r>
      <w:r w:rsidR="004D535D" w:rsidRPr="00E6037D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val="en-GB"/>
        </w:rPr>
        <w:t>)</w:t>
      </w:r>
      <w:r w:rsidR="00567A5A">
        <w:rPr>
          <w:rFonts w:asciiTheme="majorHAnsi" w:eastAsia="Times New Roman" w:hAnsiTheme="majorHAnsi" w:cs="Times New Roman"/>
          <w:color w:val="333333"/>
          <w:sz w:val="24"/>
          <w:szCs w:val="24"/>
          <w:shd w:val="clear" w:color="auto" w:fill="FFFFFF"/>
          <w:lang w:val="en-GB"/>
        </w:rPr>
        <w:t xml:space="preserve"> </w:t>
      </w:r>
      <w:r w:rsidRPr="00E6037D">
        <w:rPr>
          <w:rFonts w:asciiTheme="majorHAnsi" w:hAnsiTheme="majorHAnsi"/>
          <w:sz w:val="24"/>
          <w:szCs w:val="24"/>
        </w:rPr>
        <w:t>in patients diagnosed with</w:t>
      </w:r>
      <w:r w:rsidR="00C010BA" w:rsidRPr="00E6037D">
        <w:rPr>
          <w:rFonts w:asciiTheme="majorHAnsi" w:hAnsiTheme="majorHAnsi"/>
          <w:sz w:val="24"/>
          <w:szCs w:val="24"/>
        </w:rPr>
        <w:t xml:space="preserve"> tubal</w:t>
      </w:r>
      <w:r w:rsidRPr="00E6037D">
        <w:rPr>
          <w:rFonts w:asciiTheme="majorHAnsi" w:hAnsiTheme="majorHAnsi"/>
          <w:sz w:val="24"/>
          <w:szCs w:val="24"/>
        </w:rPr>
        <w:t xml:space="preserve"> ectopic pregnancy and proceeding to laparoscopic treatment. </w:t>
      </w:r>
    </w:p>
    <w:p w14:paraId="385000D7" w14:textId="0DA802E2" w:rsidR="00400087" w:rsidRPr="00201692" w:rsidRDefault="00547B91" w:rsidP="00261F24">
      <w:pPr>
        <w:pStyle w:val="ListParagraph"/>
        <w:numPr>
          <w:ilvl w:val="0"/>
          <w:numId w:val="1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To </w:t>
      </w:r>
      <w:r w:rsidR="00727F28" w:rsidRPr="00201692">
        <w:rPr>
          <w:rFonts w:asciiTheme="majorHAnsi" w:hAnsiTheme="majorHAnsi"/>
          <w:sz w:val="24"/>
          <w:szCs w:val="24"/>
        </w:rPr>
        <w:t>compare</w:t>
      </w:r>
      <w:r w:rsidRPr="00201692">
        <w:rPr>
          <w:rFonts w:asciiTheme="majorHAnsi" w:hAnsiTheme="majorHAnsi"/>
          <w:sz w:val="24"/>
          <w:szCs w:val="24"/>
        </w:rPr>
        <w:t xml:space="preserve"> the </w:t>
      </w:r>
      <w:r w:rsidR="00727F28" w:rsidRPr="00201692">
        <w:rPr>
          <w:rFonts w:asciiTheme="majorHAnsi" w:hAnsiTheme="majorHAnsi"/>
          <w:sz w:val="24"/>
          <w:szCs w:val="24"/>
        </w:rPr>
        <w:t xml:space="preserve">prevalence and severity of endometriosis in patients with and without risk factors for </w:t>
      </w:r>
      <w:r w:rsidR="00C010BA" w:rsidRPr="00201692">
        <w:rPr>
          <w:rFonts w:asciiTheme="majorHAnsi" w:hAnsiTheme="majorHAnsi"/>
          <w:sz w:val="24"/>
          <w:szCs w:val="24"/>
        </w:rPr>
        <w:t xml:space="preserve">tubal </w:t>
      </w:r>
      <w:r w:rsidR="00727F28" w:rsidRPr="00201692">
        <w:rPr>
          <w:rFonts w:asciiTheme="majorHAnsi" w:hAnsiTheme="majorHAnsi"/>
          <w:sz w:val="24"/>
          <w:szCs w:val="24"/>
        </w:rPr>
        <w:t>ectopic pregnancy.</w:t>
      </w:r>
    </w:p>
    <w:p w14:paraId="14D4A90C" w14:textId="2586F7F9" w:rsidR="00567A5A" w:rsidRDefault="00362A15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bCs/>
          <w:sz w:val="24"/>
          <w:szCs w:val="24"/>
        </w:rPr>
        <w:t>Study</w:t>
      </w:r>
      <w:r w:rsidR="00AD5AA0" w:rsidRPr="00201692">
        <w:rPr>
          <w:rFonts w:asciiTheme="majorHAnsi" w:hAnsiTheme="majorHAnsi"/>
          <w:b/>
          <w:bCs/>
          <w:sz w:val="24"/>
          <w:szCs w:val="24"/>
        </w:rPr>
        <w:t xml:space="preserve"> null</w:t>
      </w:r>
      <w:r w:rsidRPr="00201692">
        <w:rPr>
          <w:rFonts w:asciiTheme="majorHAnsi" w:hAnsiTheme="majorHAnsi"/>
          <w:b/>
          <w:bCs/>
          <w:sz w:val="24"/>
          <w:szCs w:val="24"/>
        </w:rPr>
        <w:t xml:space="preserve"> hypothes</w:t>
      </w:r>
      <w:r w:rsidR="000F19DE" w:rsidRPr="00201692">
        <w:rPr>
          <w:rFonts w:asciiTheme="majorHAnsi" w:hAnsiTheme="majorHAnsi"/>
          <w:b/>
          <w:bCs/>
          <w:sz w:val="24"/>
          <w:szCs w:val="24"/>
        </w:rPr>
        <w:t>i</w:t>
      </w:r>
      <w:r w:rsidRPr="00201692">
        <w:rPr>
          <w:rFonts w:asciiTheme="majorHAnsi" w:hAnsiTheme="majorHAnsi"/>
          <w:b/>
          <w:bCs/>
          <w:sz w:val="24"/>
          <w:szCs w:val="24"/>
        </w:rPr>
        <w:t xml:space="preserve">s: </w:t>
      </w:r>
    </w:p>
    <w:p w14:paraId="2A30DF7E" w14:textId="45E3D69C" w:rsidR="00362A15" w:rsidRPr="00201692" w:rsidRDefault="008F62E7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lastRenderedPageBreak/>
        <w:t xml:space="preserve">Women undergoing laparoscopic treatment of ectopic pregnancy </w:t>
      </w:r>
      <w:r w:rsidR="00DA75A2" w:rsidRPr="00201692">
        <w:rPr>
          <w:rFonts w:asciiTheme="majorHAnsi" w:hAnsiTheme="majorHAnsi"/>
          <w:sz w:val="24"/>
          <w:szCs w:val="24"/>
        </w:rPr>
        <w:t>are</w:t>
      </w:r>
      <w:r w:rsidR="00CF066D" w:rsidRPr="00201692">
        <w:rPr>
          <w:rFonts w:asciiTheme="majorHAnsi" w:hAnsiTheme="majorHAnsi"/>
          <w:sz w:val="24"/>
          <w:szCs w:val="24"/>
        </w:rPr>
        <w:t xml:space="preserve"> no</w:t>
      </w:r>
      <w:r w:rsidR="00DA75A2" w:rsidRPr="00201692">
        <w:rPr>
          <w:rFonts w:asciiTheme="majorHAnsi" w:hAnsiTheme="majorHAnsi"/>
          <w:sz w:val="24"/>
          <w:szCs w:val="24"/>
        </w:rPr>
        <w:t xml:space="preserve"> more likely to </w:t>
      </w:r>
      <w:r w:rsidRPr="00201692">
        <w:rPr>
          <w:rFonts w:asciiTheme="majorHAnsi" w:hAnsiTheme="majorHAnsi"/>
          <w:sz w:val="24"/>
          <w:szCs w:val="24"/>
        </w:rPr>
        <w:t xml:space="preserve">have </w:t>
      </w:r>
      <w:proofErr w:type="gramStart"/>
      <w:r w:rsidRPr="00201692">
        <w:rPr>
          <w:rFonts w:asciiTheme="majorHAnsi" w:hAnsiTheme="majorHAnsi"/>
          <w:sz w:val="24"/>
          <w:szCs w:val="24"/>
        </w:rPr>
        <w:t>concurrent  endometriosis</w:t>
      </w:r>
      <w:proofErr w:type="gramEnd"/>
      <w:r w:rsidRPr="00201692">
        <w:rPr>
          <w:rFonts w:asciiTheme="majorHAnsi" w:hAnsiTheme="majorHAnsi"/>
          <w:sz w:val="24"/>
          <w:szCs w:val="24"/>
        </w:rPr>
        <w:t xml:space="preserve"> than the reported overall prevalence of endometriosis in reproductive aged women of 10% </w:t>
      </w:r>
      <w:r w:rsidR="001A0027" w:rsidRPr="00201692">
        <w:rPr>
          <w:rFonts w:asciiTheme="majorHAnsi" w:hAnsiTheme="majorHAnsi"/>
          <w:sz w:val="24"/>
          <w:szCs w:val="24"/>
        </w:rPr>
        <w:fldChar w:fldCharType="begin"/>
      </w:r>
      <w:r w:rsidR="001A0027" w:rsidRPr="00201692">
        <w:rPr>
          <w:rFonts w:asciiTheme="majorHAnsi" w:hAnsiTheme="majorHAnsi"/>
          <w:sz w:val="24"/>
          <w:szCs w:val="24"/>
        </w:rPr>
        <w:instrText xml:space="preserve"> ADDIN EN.CITE &lt;EndNote&gt;&lt;Cite&gt;&lt;Author&gt;Eskenazi&lt;/Author&gt;&lt;Year&gt;1997&lt;/Year&gt;&lt;RecNum&gt;23&lt;/RecNum&gt;&lt;DisplayText&gt;(Eskenazi &amp;amp; Warner, 1997)&lt;/DisplayText&gt;&lt;record&gt;&lt;rec-number&gt;23&lt;/rec-number&gt;&lt;foreign-keys&gt;&lt;key app="EN" db-id="prt5rxp9qsf5due0pzspetz7txx529xaftrv" timestamp="1577168587"&gt;23&lt;/key&gt;&lt;/foreign-keys&gt;&lt;ref-type name="Journal Article"&gt;17&lt;/ref-type&gt;&lt;contributors&gt;&lt;authors&gt;&lt;author&gt;Eskenazi, B.&lt;/author&gt;&lt;author&gt;Warner, M. L.&lt;/author&gt;&lt;/authors&gt;&lt;/contributors&gt;&lt;auth-address&gt;School of Public Health, University of California, Berkeley, USA.&lt;/auth-address&gt;&lt;titles&gt;&lt;title&gt;Epidemiology of endometriosis&lt;/title&gt;&lt;secondary-title&gt;Obstet Gynecol Clin North Am&lt;/secondary-title&gt;&lt;/titles&gt;&lt;periodical&gt;&lt;full-title&gt;Obstet Gynecol Clin North Am&lt;/full-title&gt;&lt;/periodical&gt;&lt;pages&gt;235-58&lt;/pages&gt;&lt;volume&gt;24&lt;/volume&gt;&lt;number&gt;2&lt;/number&gt;&lt;edition&gt;1997/06/01&lt;/edition&gt;&lt;keywords&gt;&lt;keyword&gt;Age Factors&lt;/keyword&gt;&lt;keyword&gt;Body Composition&lt;/keyword&gt;&lt;keyword&gt;Case-Control Studies&lt;/keyword&gt;&lt;keyword&gt;Cohort Studies&lt;/keyword&gt;&lt;keyword&gt;Contraception Behavior&lt;/keyword&gt;&lt;keyword&gt;Endometriosis/*epidemiology&lt;/keyword&gt;&lt;keyword&gt;Female&lt;/keyword&gt;&lt;keyword&gt;Humans&lt;/keyword&gt;&lt;keyword&gt;Prevalence&lt;/keyword&gt;&lt;keyword&gt;Risk Factors&lt;/keyword&gt;&lt;/keywords&gt;&lt;dates&gt;&lt;year&gt;1997&lt;/year&gt;&lt;pub-dates&gt;&lt;date&gt;Jun&lt;/date&gt;&lt;/pub-dates&gt;&lt;/dates&gt;&lt;isbn&gt;0889-8545 (Print)&amp;#xD;0889-8545 (Linking)&lt;/isbn&gt;&lt;accession-num&gt;9163765&lt;/accession-num&gt;&lt;urls&gt;&lt;related-urls&gt;&lt;url&gt;https://www.ncbi.nlm.nih.gov/pubmed/9163765&lt;/url&gt;&lt;/related-urls&gt;&lt;/urls&gt;&lt;electronic-resource-num&gt;10.1016/s0889-8545(05)70302-8&lt;/electronic-resource-num&gt;&lt;/record&gt;&lt;/Cite&gt;&lt;/EndNote&gt;</w:instrText>
      </w:r>
      <w:r w:rsidR="001A0027" w:rsidRPr="00201692">
        <w:rPr>
          <w:rFonts w:asciiTheme="majorHAnsi" w:hAnsiTheme="majorHAnsi"/>
          <w:sz w:val="24"/>
          <w:szCs w:val="24"/>
        </w:rPr>
        <w:fldChar w:fldCharType="separate"/>
      </w:r>
      <w:r w:rsidR="001A0027" w:rsidRPr="00201692">
        <w:rPr>
          <w:rFonts w:asciiTheme="majorHAnsi" w:hAnsiTheme="majorHAnsi"/>
          <w:noProof/>
          <w:sz w:val="24"/>
          <w:szCs w:val="24"/>
        </w:rPr>
        <w:t>(Eskenazi &amp; Warner, 1997)</w:t>
      </w:r>
      <w:r w:rsidR="001A0027" w:rsidRPr="00201692">
        <w:rPr>
          <w:rFonts w:asciiTheme="majorHAnsi" w:hAnsiTheme="majorHAnsi"/>
          <w:sz w:val="24"/>
          <w:szCs w:val="24"/>
        </w:rPr>
        <w:fldChar w:fldCharType="end"/>
      </w:r>
      <w:r w:rsidR="001A0027" w:rsidRPr="00201692">
        <w:rPr>
          <w:rFonts w:asciiTheme="majorHAnsi" w:hAnsiTheme="majorHAnsi"/>
          <w:sz w:val="24"/>
          <w:szCs w:val="24"/>
        </w:rPr>
        <w:t>.</w:t>
      </w:r>
      <w:r w:rsidR="00DA75A2" w:rsidRPr="00201692">
        <w:rPr>
          <w:rFonts w:asciiTheme="majorHAnsi" w:hAnsiTheme="majorHAnsi"/>
          <w:sz w:val="24"/>
          <w:szCs w:val="24"/>
        </w:rPr>
        <w:t xml:space="preserve">  </w:t>
      </w:r>
    </w:p>
    <w:p w14:paraId="1B979E69" w14:textId="0927C669" w:rsidR="00400087" w:rsidRPr="008E7868" w:rsidRDefault="00415A81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8E7868">
        <w:rPr>
          <w:rFonts w:asciiTheme="majorHAnsi" w:hAnsiTheme="majorHAnsi"/>
          <w:b/>
          <w:sz w:val="24"/>
          <w:szCs w:val="24"/>
        </w:rPr>
        <w:t xml:space="preserve">Study design: </w:t>
      </w:r>
      <w:r w:rsidRPr="008E7868">
        <w:rPr>
          <w:rFonts w:asciiTheme="majorHAnsi" w:hAnsiTheme="majorHAnsi"/>
          <w:sz w:val="24"/>
          <w:szCs w:val="24"/>
        </w:rPr>
        <w:t xml:space="preserve"> </w:t>
      </w:r>
      <w:r w:rsidR="00D66242" w:rsidRPr="008E7868">
        <w:rPr>
          <w:rFonts w:asciiTheme="majorHAnsi" w:hAnsiTheme="majorHAnsi"/>
          <w:sz w:val="24"/>
          <w:szCs w:val="24"/>
        </w:rPr>
        <w:t>Prospective cohort study</w:t>
      </w:r>
    </w:p>
    <w:p w14:paraId="2CBA575C" w14:textId="30700A95" w:rsidR="00400087" w:rsidRPr="00201692" w:rsidRDefault="00415A81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Study Units:</w:t>
      </w:r>
      <w:r w:rsidRPr="00201692">
        <w:rPr>
          <w:rFonts w:asciiTheme="majorHAnsi" w:hAnsiTheme="majorHAnsi"/>
          <w:sz w:val="24"/>
          <w:szCs w:val="24"/>
        </w:rPr>
        <w:t xml:space="preserve"> </w:t>
      </w:r>
      <w:r w:rsidR="00E64E6F" w:rsidRPr="00201692">
        <w:rPr>
          <w:rFonts w:asciiTheme="majorHAnsi" w:hAnsiTheme="majorHAnsi"/>
          <w:sz w:val="24"/>
          <w:szCs w:val="24"/>
        </w:rPr>
        <w:t>Acute Gynaecology Unit which</w:t>
      </w:r>
      <w:r w:rsidR="00D66242" w:rsidRPr="00201692">
        <w:rPr>
          <w:rFonts w:asciiTheme="majorHAnsi" w:hAnsiTheme="majorHAnsi"/>
          <w:sz w:val="24"/>
          <w:szCs w:val="24"/>
        </w:rPr>
        <w:t xml:space="preserve"> manages</w:t>
      </w:r>
      <w:r w:rsidR="00E64E6F" w:rsidRPr="00201692">
        <w:rPr>
          <w:rFonts w:asciiTheme="majorHAnsi" w:hAnsiTheme="majorHAnsi"/>
          <w:sz w:val="24"/>
          <w:szCs w:val="24"/>
        </w:rPr>
        <w:t xml:space="preserve"> all gynaecological</w:t>
      </w:r>
      <w:r w:rsidR="00D66242" w:rsidRPr="00201692">
        <w:rPr>
          <w:rFonts w:asciiTheme="majorHAnsi" w:hAnsiTheme="majorHAnsi"/>
          <w:sz w:val="24"/>
          <w:szCs w:val="24"/>
        </w:rPr>
        <w:t xml:space="preserve"> emergencies at Royal Women’s Hospital</w:t>
      </w:r>
      <w:r w:rsidR="00E64E6F" w:rsidRPr="00201692">
        <w:rPr>
          <w:rFonts w:asciiTheme="majorHAnsi" w:hAnsiTheme="majorHAnsi"/>
          <w:sz w:val="24"/>
          <w:szCs w:val="24"/>
        </w:rPr>
        <w:t>, including surgical treatment of ectopic pregnancy.</w:t>
      </w:r>
    </w:p>
    <w:p w14:paraId="03B639EB" w14:textId="77777777" w:rsidR="00415A81" w:rsidRPr="00201692" w:rsidRDefault="00415A81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Inclusion criteria:</w:t>
      </w:r>
    </w:p>
    <w:p w14:paraId="00D8A984" w14:textId="03FBC0DA" w:rsidR="00A70080" w:rsidRPr="00201692" w:rsidRDefault="00A70080" w:rsidP="00C135FB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All women </w:t>
      </w:r>
      <w:r w:rsidR="00D66242" w:rsidRPr="00201692">
        <w:rPr>
          <w:rFonts w:asciiTheme="majorHAnsi" w:hAnsiTheme="majorHAnsi"/>
          <w:sz w:val="24"/>
          <w:szCs w:val="24"/>
        </w:rPr>
        <w:t>presenting to the Royal Women’s Hospital (Women’s Emergency Centre, Early Pregnancy Assessment Centre, or transferred from another hospital), diagnosed with tubal ectopic pregnancy</w:t>
      </w:r>
      <w:r w:rsidR="00567A5A">
        <w:rPr>
          <w:rFonts w:asciiTheme="majorHAnsi" w:hAnsiTheme="majorHAnsi"/>
          <w:sz w:val="24"/>
          <w:szCs w:val="24"/>
        </w:rPr>
        <w:t>,</w:t>
      </w:r>
      <w:r w:rsidR="00D66242" w:rsidRPr="0020169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EE126E" w:rsidRPr="00201692">
        <w:rPr>
          <w:rFonts w:asciiTheme="majorHAnsi" w:hAnsiTheme="majorHAnsi"/>
          <w:sz w:val="24"/>
          <w:szCs w:val="24"/>
        </w:rPr>
        <w:t>who</w:t>
      </w:r>
      <w:proofErr w:type="gramEnd"/>
      <w:r w:rsidR="00EE126E" w:rsidRPr="00201692">
        <w:rPr>
          <w:rFonts w:asciiTheme="majorHAnsi" w:hAnsiTheme="majorHAnsi"/>
          <w:sz w:val="24"/>
          <w:szCs w:val="24"/>
        </w:rPr>
        <w:t xml:space="preserve"> are clinically stable</w:t>
      </w:r>
      <w:r w:rsidR="00567A5A">
        <w:rPr>
          <w:rFonts w:asciiTheme="majorHAnsi" w:hAnsiTheme="majorHAnsi"/>
          <w:sz w:val="24"/>
          <w:szCs w:val="24"/>
        </w:rPr>
        <w:t xml:space="preserve"> and suitable</w:t>
      </w:r>
      <w:r w:rsidR="00EE126E" w:rsidRPr="00201692">
        <w:rPr>
          <w:rFonts w:asciiTheme="majorHAnsi" w:hAnsiTheme="majorHAnsi"/>
          <w:sz w:val="24"/>
          <w:szCs w:val="24"/>
        </w:rPr>
        <w:t xml:space="preserve"> </w:t>
      </w:r>
      <w:r w:rsidR="00567A5A">
        <w:rPr>
          <w:rFonts w:asciiTheme="majorHAnsi" w:hAnsiTheme="majorHAnsi"/>
          <w:sz w:val="24"/>
          <w:szCs w:val="24"/>
        </w:rPr>
        <w:t>for</w:t>
      </w:r>
      <w:r w:rsidR="00EE126E" w:rsidRPr="00201692">
        <w:rPr>
          <w:rFonts w:asciiTheme="majorHAnsi" w:hAnsiTheme="majorHAnsi"/>
          <w:sz w:val="24"/>
          <w:szCs w:val="24"/>
        </w:rPr>
        <w:t xml:space="preserve"> laparoscopic surgery.</w:t>
      </w:r>
    </w:p>
    <w:p w14:paraId="54D4CB38" w14:textId="16E3178D" w:rsidR="00594855" w:rsidRPr="00201692" w:rsidRDefault="00590674" w:rsidP="00594855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Exclusion criteria:</w:t>
      </w:r>
    </w:p>
    <w:p w14:paraId="499D6BAB" w14:textId="2C30525F" w:rsidR="00594855" w:rsidRPr="00201692" w:rsidRDefault="00594855" w:rsidP="00261F24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Non-tubal ectopic pregnancy</w:t>
      </w:r>
    </w:p>
    <w:p w14:paraId="3BB1F36D" w14:textId="0D81CDBE" w:rsidR="00C010BA" w:rsidRPr="00201692" w:rsidRDefault="00352B3F" w:rsidP="00E7445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Unable to understand and fully comprehend consent information</w:t>
      </w:r>
    </w:p>
    <w:p w14:paraId="29E65969" w14:textId="29333ECD" w:rsidR="00352B3F" w:rsidRPr="00201692" w:rsidRDefault="00C010BA" w:rsidP="00E7445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Non consent</w:t>
      </w:r>
      <w:r w:rsidR="00352B3F" w:rsidRPr="00201692" w:rsidDel="001D49FD">
        <w:rPr>
          <w:rFonts w:asciiTheme="majorHAnsi" w:hAnsiTheme="majorHAnsi"/>
          <w:sz w:val="24"/>
          <w:szCs w:val="24"/>
        </w:rPr>
        <w:t xml:space="preserve"> </w:t>
      </w:r>
    </w:p>
    <w:p w14:paraId="20C339B9" w14:textId="77777777" w:rsidR="00D30D87" w:rsidRPr="00201692" w:rsidRDefault="00B06C7D" w:rsidP="007F1DCF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Patient identification, recruitment and informed consent</w:t>
      </w:r>
      <w:r w:rsidR="00342D15" w:rsidRPr="00201692">
        <w:rPr>
          <w:rFonts w:asciiTheme="majorHAnsi" w:hAnsiTheme="majorHAnsi"/>
          <w:b/>
          <w:sz w:val="24"/>
          <w:szCs w:val="24"/>
        </w:rPr>
        <w:t>:</w:t>
      </w:r>
    </w:p>
    <w:p w14:paraId="5B7CFFFE" w14:textId="5D6FB017" w:rsidR="0037327A" w:rsidRPr="00201692" w:rsidRDefault="00B06C7D" w:rsidP="007F1DCF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Eligible patients will be </w:t>
      </w:r>
      <w:r w:rsidR="00D30D87" w:rsidRPr="00201692">
        <w:rPr>
          <w:rFonts w:asciiTheme="majorHAnsi" w:hAnsiTheme="majorHAnsi"/>
          <w:sz w:val="24"/>
          <w:szCs w:val="24"/>
        </w:rPr>
        <w:t>invited to participate in the study by the Acute Gynaecology Unit consultant or Receiving Gynaecology registrar or resident.</w:t>
      </w:r>
      <w:r w:rsidR="000258F2" w:rsidRPr="00201692">
        <w:rPr>
          <w:rFonts w:asciiTheme="majorHAnsi" w:hAnsiTheme="majorHAnsi"/>
          <w:sz w:val="24"/>
          <w:szCs w:val="24"/>
        </w:rPr>
        <w:t xml:space="preserve"> </w:t>
      </w:r>
    </w:p>
    <w:p w14:paraId="48195779" w14:textId="2547DE03" w:rsidR="00AF06F8" w:rsidRPr="00201692" w:rsidRDefault="000258F2" w:rsidP="007F1DCF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Interested participants are </w:t>
      </w:r>
      <w:r w:rsidR="0084072D" w:rsidRPr="00201692">
        <w:rPr>
          <w:rFonts w:asciiTheme="majorHAnsi" w:hAnsiTheme="majorHAnsi"/>
          <w:sz w:val="24"/>
          <w:szCs w:val="24"/>
        </w:rPr>
        <w:t>provided a copy of</w:t>
      </w:r>
      <w:r w:rsidRPr="00201692">
        <w:rPr>
          <w:rFonts w:asciiTheme="majorHAnsi" w:hAnsiTheme="majorHAnsi"/>
          <w:sz w:val="24"/>
          <w:szCs w:val="24"/>
        </w:rPr>
        <w:t xml:space="preserve"> the Patient Information and Consent Form</w:t>
      </w:r>
      <w:r w:rsidR="007F1DCF" w:rsidRPr="00201692">
        <w:rPr>
          <w:rFonts w:asciiTheme="majorHAnsi" w:hAnsiTheme="majorHAnsi"/>
          <w:sz w:val="24"/>
          <w:szCs w:val="24"/>
        </w:rPr>
        <w:t xml:space="preserve"> (PICF)</w:t>
      </w:r>
      <w:r w:rsidR="0084072D" w:rsidRPr="00201692">
        <w:rPr>
          <w:rFonts w:asciiTheme="majorHAnsi" w:hAnsiTheme="majorHAnsi"/>
          <w:sz w:val="24"/>
          <w:szCs w:val="24"/>
        </w:rPr>
        <w:t xml:space="preserve"> to</w:t>
      </w:r>
      <w:r w:rsidR="00AF06F8" w:rsidRPr="00201692">
        <w:rPr>
          <w:rFonts w:asciiTheme="majorHAnsi" w:hAnsiTheme="majorHAnsi"/>
          <w:sz w:val="24"/>
          <w:szCs w:val="24"/>
        </w:rPr>
        <w:t xml:space="preserve"> review and</w:t>
      </w:r>
      <w:r w:rsidRPr="00201692">
        <w:rPr>
          <w:rFonts w:asciiTheme="majorHAnsi" w:hAnsiTheme="majorHAnsi"/>
          <w:sz w:val="24"/>
          <w:szCs w:val="24"/>
        </w:rPr>
        <w:t xml:space="preserve"> consent if they wish </w:t>
      </w:r>
      <w:r w:rsidR="0084072D" w:rsidRPr="00201692">
        <w:rPr>
          <w:rFonts w:asciiTheme="majorHAnsi" w:hAnsiTheme="majorHAnsi"/>
          <w:sz w:val="24"/>
          <w:szCs w:val="24"/>
        </w:rPr>
        <w:t>to</w:t>
      </w:r>
      <w:r w:rsidRPr="00201692">
        <w:rPr>
          <w:rFonts w:asciiTheme="majorHAnsi" w:hAnsiTheme="majorHAnsi"/>
          <w:sz w:val="24"/>
          <w:szCs w:val="24"/>
        </w:rPr>
        <w:t xml:space="preserve"> proceed</w:t>
      </w:r>
      <w:r w:rsidR="0084072D" w:rsidRPr="00201692">
        <w:rPr>
          <w:rFonts w:asciiTheme="majorHAnsi" w:hAnsiTheme="majorHAnsi"/>
          <w:sz w:val="24"/>
          <w:szCs w:val="24"/>
        </w:rPr>
        <w:t>.</w:t>
      </w:r>
      <w:r w:rsidRPr="00201692">
        <w:rPr>
          <w:rFonts w:asciiTheme="majorHAnsi" w:hAnsiTheme="majorHAnsi"/>
          <w:sz w:val="24"/>
          <w:szCs w:val="24"/>
        </w:rPr>
        <w:t xml:space="preserve"> </w:t>
      </w:r>
      <w:r w:rsidR="00AF06F8" w:rsidRPr="00201692">
        <w:rPr>
          <w:rFonts w:asciiTheme="majorHAnsi" w:hAnsiTheme="majorHAnsi"/>
          <w:sz w:val="24"/>
          <w:szCs w:val="24"/>
        </w:rPr>
        <w:t xml:space="preserve">Initial patient data about risk factors for ectopic pregnancy and symptoms of endometriosis is collected by the Acute Gynaecology Unit team member pre-operatively using the standardised </w:t>
      </w:r>
      <w:proofErr w:type="gramStart"/>
      <w:r w:rsidR="00A21486" w:rsidRPr="00201692">
        <w:rPr>
          <w:rFonts w:asciiTheme="majorHAnsi" w:hAnsiTheme="majorHAnsi"/>
          <w:sz w:val="24"/>
          <w:szCs w:val="24"/>
        </w:rPr>
        <w:t>hard-copy</w:t>
      </w:r>
      <w:proofErr w:type="gramEnd"/>
      <w:r w:rsidR="00A21486" w:rsidRPr="00201692">
        <w:rPr>
          <w:rFonts w:asciiTheme="majorHAnsi" w:hAnsiTheme="majorHAnsi"/>
          <w:sz w:val="24"/>
          <w:szCs w:val="24"/>
        </w:rPr>
        <w:t xml:space="preserve"> or electronic (Survey Monkey) </w:t>
      </w:r>
      <w:r w:rsidR="00AF06F8" w:rsidRPr="00201692">
        <w:rPr>
          <w:rFonts w:asciiTheme="majorHAnsi" w:hAnsiTheme="majorHAnsi"/>
          <w:sz w:val="24"/>
          <w:szCs w:val="24"/>
        </w:rPr>
        <w:t xml:space="preserve">questionnaire. </w:t>
      </w:r>
    </w:p>
    <w:p w14:paraId="620E0AFC" w14:textId="2A875C80" w:rsidR="002500F9" w:rsidRPr="00201692" w:rsidRDefault="002500F9" w:rsidP="007F1DCF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Patients who choose not to participate will not be disadvantaged in any way with regard to their medical care.</w:t>
      </w:r>
    </w:p>
    <w:p w14:paraId="4B152916" w14:textId="035219E8" w:rsidR="00190F96" w:rsidRPr="00201692" w:rsidRDefault="00657D72" w:rsidP="00261F24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01692">
        <w:rPr>
          <w:rFonts w:asciiTheme="majorHAnsi" w:hAnsiTheme="majorHAnsi"/>
          <w:bCs/>
          <w:sz w:val="24"/>
          <w:szCs w:val="24"/>
        </w:rPr>
        <w:t xml:space="preserve">Consenting participants </w:t>
      </w:r>
      <w:r w:rsidR="004F2362" w:rsidRPr="00201692">
        <w:rPr>
          <w:rFonts w:asciiTheme="majorHAnsi" w:hAnsiTheme="majorHAnsi"/>
          <w:bCs/>
          <w:sz w:val="24"/>
          <w:szCs w:val="24"/>
        </w:rPr>
        <w:t xml:space="preserve">will undergo the laparoscopic treatment of ectopic pregnancy of their choice (salpingectomy or </w:t>
      </w:r>
      <w:proofErr w:type="spellStart"/>
      <w:r w:rsidR="004F2362" w:rsidRPr="00201692">
        <w:rPr>
          <w:rFonts w:asciiTheme="majorHAnsi" w:hAnsiTheme="majorHAnsi"/>
          <w:bCs/>
          <w:sz w:val="24"/>
          <w:szCs w:val="24"/>
        </w:rPr>
        <w:t>salpingotomy</w:t>
      </w:r>
      <w:proofErr w:type="spellEnd"/>
      <w:r w:rsidR="004F2362" w:rsidRPr="00201692">
        <w:rPr>
          <w:rFonts w:asciiTheme="majorHAnsi" w:hAnsiTheme="majorHAnsi"/>
          <w:bCs/>
          <w:sz w:val="24"/>
          <w:szCs w:val="24"/>
        </w:rPr>
        <w:t>) as well as scoring for endometriosis using the</w:t>
      </w:r>
      <w:r w:rsidR="002544DA" w:rsidRPr="00201692">
        <w:rPr>
          <w:rFonts w:asciiTheme="majorHAnsi" w:hAnsiTheme="majorHAnsi"/>
          <w:bCs/>
          <w:sz w:val="24"/>
          <w:szCs w:val="24"/>
        </w:rPr>
        <w:t xml:space="preserve"> revised American Fertility Society</w:t>
      </w:r>
      <w:r w:rsidR="004F2362" w:rsidRPr="00201692">
        <w:rPr>
          <w:rFonts w:asciiTheme="majorHAnsi" w:hAnsiTheme="majorHAnsi"/>
          <w:bCs/>
          <w:sz w:val="24"/>
          <w:szCs w:val="24"/>
        </w:rPr>
        <w:t xml:space="preserve"> classification of endometriosis</w:t>
      </w:r>
      <w:r w:rsidR="002544DA" w:rsidRPr="00201692">
        <w:rPr>
          <w:rFonts w:asciiTheme="majorHAnsi" w:hAnsiTheme="majorHAnsi"/>
          <w:bCs/>
          <w:sz w:val="24"/>
          <w:szCs w:val="24"/>
        </w:rPr>
        <w:t xml:space="preserve"> (r-AFS)</w:t>
      </w:r>
      <w:r w:rsidR="004F2362" w:rsidRPr="00201692">
        <w:rPr>
          <w:rFonts w:asciiTheme="majorHAnsi" w:hAnsiTheme="majorHAnsi"/>
          <w:bCs/>
          <w:sz w:val="24"/>
          <w:szCs w:val="24"/>
        </w:rPr>
        <w:t>.</w:t>
      </w:r>
      <w:r w:rsidR="00A10719" w:rsidRPr="00201692">
        <w:rPr>
          <w:rFonts w:asciiTheme="majorHAnsi" w:hAnsiTheme="majorHAnsi"/>
          <w:bCs/>
          <w:sz w:val="24"/>
          <w:szCs w:val="24"/>
        </w:rPr>
        <w:t xml:space="preserve"> </w:t>
      </w:r>
      <w:r w:rsidR="00A10719" w:rsidRPr="00201692">
        <w:rPr>
          <w:rFonts w:asciiTheme="majorHAnsi" w:hAnsiTheme="majorHAnsi"/>
          <w:bCs/>
          <w:sz w:val="24"/>
          <w:szCs w:val="24"/>
        </w:rPr>
        <w:lastRenderedPageBreak/>
        <w:t xml:space="preserve">Other laparoscopic findings will also be recorded </w:t>
      </w:r>
      <w:r w:rsidR="00190F96" w:rsidRPr="00201692">
        <w:rPr>
          <w:rFonts w:asciiTheme="majorHAnsi" w:hAnsiTheme="majorHAnsi"/>
          <w:bCs/>
          <w:sz w:val="24"/>
          <w:szCs w:val="24"/>
        </w:rPr>
        <w:t>e.</w:t>
      </w:r>
      <w:r w:rsidR="00A10719" w:rsidRPr="00201692">
        <w:rPr>
          <w:rFonts w:asciiTheme="majorHAnsi" w:hAnsiTheme="majorHAnsi"/>
          <w:bCs/>
          <w:sz w:val="24"/>
          <w:szCs w:val="24"/>
        </w:rPr>
        <w:t>g. adhesions including Fitz-Hugh-Curtis Syndrome.</w:t>
      </w:r>
      <w:r w:rsidR="003F2923" w:rsidRPr="00201692">
        <w:rPr>
          <w:rFonts w:asciiTheme="majorHAnsi" w:hAnsiTheme="majorHAnsi"/>
          <w:bCs/>
          <w:sz w:val="24"/>
          <w:szCs w:val="24"/>
        </w:rPr>
        <w:t xml:space="preserve"> </w:t>
      </w:r>
    </w:p>
    <w:p w14:paraId="0683A4B3" w14:textId="03B5BDB4" w:rsidR="003F2923" w:rsidRPr="00201692" w:rsidRDefault="003F2923" w:rsidP="00261F24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01692">
        <w:rPr>
          <w:rFonts w:asciiTheme="majorHAnsi" w:hAnsiTheme="majorHAnsi"/>
          <w:bCs/>
          <w:sz w:val="24"/>
          <w:szCs w:val="24"/>
        </w:rPr>
        <w:t xml:space="preserve">The </w:t>
      </w:r>
      <w:proofErr w:type="gramStart"/>
      <w:r w:rsidRPr="00201692">
        <w:rPr>
          <w:rFonts w:asciiTheme="majorHAnsi" w:hAnsiTheme="majorHAnsi"/>
          <w:bCs/>
          <w:sz w:val="24"/>
          <w:szCs w:val="24"/>
        </w:rPr>
        <w:t>intra-operative questionnaire will be completed by the lead surgeon immediately following the procedure, in the operating theatre or in the theatre recovery area</w:t>
      </w:r>
      <w:proofErr w:type="gramEnd"/>
      <w:r w:rsidRPr="00201692">
        <w:rPr>
          <w:rFonts w:asciiTheme="majorHAnsi" w:hAnsiTheme="majorHAnsi"/>
          <w:bCs/>
          <w:sz w:val="24"/>
          <w:szCs w:val="24"/>
        </w:rPr>
        <w:t>. Questions to be completed are 1-2</w:t>
      </w:r>
      <w:r w:rsidR="000F1E13">
        <w:rPr>
          <w:rFonts w:asciiTheme="majorHAnsi" w:hAnsiTheme="majorHAnsi"/>
          <w:bCs/>
          <w:sz w:val="24"/>
          <w:szCs w:val="24"/>
        </w:rPr>
        <w:t>3</w:t>
      </w:r>
      <w:r w:rsidRPr="00201692">
        <w:rPr>
          <w:rFonts w:asciiTheme="majorHAnsi" w:hAnsiTheme="majorHAnsi"/>
          <w:bCs/>
          <w:sz w:val="24"/>
          <w:szCs w:val="24"/>
        </w:rPr>
        <w:t xml:space="preserve"> of the Intra-operative Questionnaire, which includes the r-AFS.</w:t>
      </w:r>
    </w:p>
    <w:p w14:paraId="1CF2914D" w14:textId="77357022" w:rsidR="004F2362" w:rsidRPr="00201692" w:rsidRDefault="00190F96" w:rsidP="00261F24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201692">
        <w:rPr>
          <w:rFonts w:asciiTheme="majorHAnsi" w:hAnsiTheme="majorHAnsi"/>
          <w:bCs/>
          <w:sz w:val="24"/>
          <w:szCs w:val="24"/>
        </w:rPr>
        <w:t>As per current practice, participants will not be consented to surgical treatment of endometriosis in the same procedure unless this is discussed pre-operatively with the patient and surgical team involved on a case-by-case basis and deemed appropriate.</w:t>
      </w:r>
      <w:r w:rsidR="00A10719" w:rsidRPr="00201692">
        <w:rPr>
          <w:rFonts w:asciiTheme="majorHAnsi" w:hAnsiTheme="majorHAnsi"/>
          <w:bCs/>
          <w:sz w:val="24"/>
          <w:szCs w:val="24"/>
        </w:rPr>
        <w:t xml:space="preserve"> </w:t>
      </w:r>
    </w:p>
    <w:p w14:paraId="75AC3AFE" w14:textId="318F39DD" w:rsidR="00C3701C" w:rsidRPr="00EA1DD7" w:rsidRDefault="00413C09" w:rsidP="00AD5AA0">
      <w:pPr>
        <w:spacing w:line="360" w:lineRule="auto"/>
        <w:rPr>
          <w:rFonts w:asciiTheme="majorHAnsi" w:hAnsiTheme="majorHAnsi"/>
          <w:sz w:val="24"/>
          <w:szCs w:val="24"/>
        </w:rPr>
      </w:pPr>
      <w:r w:rsidRPr="00EA1DD7">
        <w:rPr>
          <w:rFonts w:asciiTheme="majorHAnsi" w:hAnsiTheme="majorHAnsi"/>
          <w:b/>
          <w:sz w:val="24"/>
          <w:szCs w:val="24"/>
        </w:rPr>
        <w:t>Sample size</w:t>
      </w:r>
      <w:r w:rsidR="00AD5AA0" w:rsidRPr="00EA1DD7">
        <w:rPr>
          <w:rFonts w:asciiTheme="majorHAnsi" w:hAnsiTheme="majorHAnsi"/>
          <w:b/>
          <w:sz w:val="24"/>
          <w:szCs w:val="24"/>
        </w:rPr>
        <w:t xml:space="preserve"> and power calculation</w:t>
      </w:r>
      <w:r w:rsidR="00342D15" w:rsidRPr="00EA1DD7">
        <w:rPr>
          <w:rFonts w:asciiTheme="majorHAnsi" w:hAnsiTheme="majorHAnsi"/>
          <w:b/>
          <w:sz w:val="24"/>
          <w:szCs w:val="24"/>
        </w:rPr>
        <w:t>:</w:t>
      </w:r>
    </w:p>
    <w:p w14:paraId="04F61192" w14:textId="084F6EAE" w:rsidR="00EA1DD7" w:rsidRDefault="00EA1DD7" w:rsidP="00EA1DD7">
      <w:pPr>
        <w:spacing w:line="360" w:lineRule="auto"/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</w:pPr>
      <w:r w:rsidRPr="00EA1DD7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>The prevalence of endometriosis in the population is estimated to be 10% (</w:t>
      </w:r>
      <w:proofErr w:type="spellStart"/>
      <w:r w:rsidRPr="00EA1DD7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>Eskenazi</w:t>
      </w:r>
      <w:proofErr w:type="spellEnd"/>
      <w:r w:rsidRPr="00EA1DD7"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 xml:space="preserve"> &amp; Warner, 1997). A retrospective audit of patients having a laparoscopic salpingectomy for ectopic pregnancy in our institution had a 25% rate of endometriosis recorded.</w:t>
      </w:r>
      <w:r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 xml:space="preserve"> Using a single-sample binomial comparison approach, with a null hypothesis proportion of 10%, a true proportion of 25</w:t>
      </w:r>
      <w:proofErr w:type="gramStart"/>
      <w:r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>% ,</w:t>
      </w:r>
      <w:proofErr w:type="gramEnd"/>
      <w:r>
        <w:rPr>
          <w:rFonts w:asciiTheme="majorHAnsi" w:eastAsia="Times New Roman" w:hAnsiTheme="majorHAnsi" w:cs="Times New Roman"/>
          <w:color w:val="212121"/>
          <w:sz w:val="24"/>
          <w:szCs w:val="24"/>
          <w:shd w:val="clear" w:color="auto" w:fill="FFFFFF"/>
        </w:rPr>
        <w:t xml:space="preserve"> a power of 80% and a type 1 error rate set at 5%, the sample size required is 66.</w:t>
      </w:r>
    </w:p>
    <w:p w14:paraId="52F944EA" w14:textId="1778DAE2" w:rsidR="00EA1DD7" w:rsidRPr="00EA1DD7" w:rsidRDefault="00EA1DD7" w:rsidP="00EA1DD7">
      <w:pPr>
        <w:spacing w:line="360" w:lineRule="auto"/>
        <w:rPr>
          <w:rFonts w:asciiTheme="majorHAnsi" w:eastAsia="Times New Roman" w:hAnsiTheme="majorHAnsi" w:cs="Times New Roman"/>
        </w:rPr>
      </w:pPr>
    </w:p>
    <w:p w14:paraId="6B601BE1" w14:textId="3FD5B7B9" w:rsidR="00AD5AA0" w:rsidRPr="00201692" w:rsidRDefault="00EA1DD7" w:rsidP="00EA1DD7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 xml:space="preserve"> </w:t>
      </w:r>
      <w:r w:rsidR="00AD5AA0" w:rsidRPr="00201692">
        <w:rPr>
          <w:rFonts w:asciiTheme="majorHAnsi" w:hAnsiTheme="majorHAnsi"/>
          <w:b/>
          <w:sz w:val="24"/>
          <w:szCs w:val="24"/>
        </w:rPr>
        <w:t>Study schedule:</w:t>
      </w:r>
    </w:p>
    <w:p w14:paraId="04F02680" w14:textId="6C7BCBD6" w:rsidR="006E1391" w:rsidRPr="00201692" w:rsidRDefault="0078258D" w:rsidP="0078258D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Base on </w:t>
      </w:r>
      <w:r w:rsidR="00C010BA" w:rsidRPr="00201692">
        <w:rPr>
          <w:rFonts w:asciiTheme="majorHAnsi" w:hAnsiTheme="majorHAnsi"/>
          <w:sz w:val="24"/>
          <w:szCs w:val="24"/>
        </w:rPr>
        <w:t>the</w:t>
      </w:r>
      <w:r w:rsidRPr="00201692">
        <w:rPr>
          <w:rFonts w:asciiTheme="majorHAnsi" w:hAnsiTheme="majorHAnsi"/>
          <w:sz w:val="24"/>
          <w:szCs w:val="24"/>
        </w:rPr>
        <w:t xml:space="preserve"> recent retrospective audit on the prevalence of endometriosis found at the time of laparoscopic treatment of ectopic pregnancy, 128 patient</w:t>
      </w:r>
      <w:r w:rsidR="0015415E" w:rsidRPr="00201692">
        <w:rPr>
          <w:rFonts w:asciiTheme="majorHAnsi" w:hAnsiTheme="majorHAnsi"/>
          <w:sz w:val="24"/>
          <w:szCs w:val="24"/>
        </w:rPr>
        <w:t>s</w:t>
      </w:r>
      <w:r w:rsidRPr="00201692">
        <w:rPr>
          <w:rFonts w:asciiTheme="majorHAnsi" w:hAnsiTheme="majorHAnsi"/>
          <w:sz w:val="24"/>
          <w:szCs w:val="24"/>
        </w:rPr>
        <w:t xml:space="preserve"> underwent surgery for ectopic pregnancy over a </w:t>
      </w:r>
      <w:proofErr w:type="gramStart"/>
      <w:r w:rsidR="00EA1DD7">
        <w:rPr>
          <w:rFonts w:asciiTheme="majorHAnsi" w:hAnsiTheme="majorHAnsi"/>
          <w:sz w:val="24"/>
          <w:szCs w:val="24"/>
        </w:rPr>
        <w:t xml:space="preserve">6 </w:t>
      </w:r>
      <w:r w:rsidRPr="00201692">
        <w:rPr>
          <w:rFonts w:asciiTheme="majorHAnsi" w:hAnsiTheme="majorHAnsi"/>
          <w:sz w:val="24"/>
          <w:szCs w:val="24"/>
        </w:rPr>
        <w:t>month</w:t>
      </w:r>
      <w:proofErr w:type="gramEnd"/>
      <w:r w:rsidRPr="00201692">
        <w:rPr>
          <w:rFonts w:asciiTheme="majorHAnsi" w:hAnsiTheme="majorHAnsi"/>
          <w:sz w:val="24"/>
          <w:szCs w:val="24"/>
        </w:rPr>
        <w:t xml:space="preserve"> period. If we conservatively suppose that 50% of patients agree to participate in the study, </w:t>
      </w:r>
      <w:r w:rsidR="00D46066" w:rsidRPr="00201692">
        <w:rPr>
          <w:rFonts w:asciiTheme="majorHAnsi" w:hAnsiTheme="majorHAnsi"/>
          <w:sz w:val="24"/>
          <w:szCs w:val="24"/>
        </w:rPr>
        <w:t>recruitment</w:t>
      </w:r>
      <w:r w:rsidRPr="00201692">
        <w:rPr>
          <w:rFonts w:asciiTheme="majorHAnsi" w:hAnsiTheme="majorHAnsi"/>
          <w:sz w:val="24"/>
          <w:szCs w:val="24"/>
        </w:rPr>
        <w:t xml:space="preserve"> is predicted</w:t>
      </w:r>
      <w:r w:rsidR="00D46066" w:rsidRPr="00201692">
        <w:rPr>
          <w:rFonts w:asciiTheme="majorHAnsi" w:hAnsiTheme="majorHAnsi"/>
          <w:sz w:val="24"/>
          <w:szCs w:val="24"/>
        </w:rPr>
        <w:t xml:space="preserve"> to take approximately </w:t>
      </w:r>
      <w:r w:rsidR="00EA1DD7">
        <w:rPr>
          <w:rFonts w:asciiTheme="majorHAnsi" w:hAnsiTheme="majorHAnsi"/>
          <w:sz w:val="24"/>
          <w:szCs w:val="24"/>
        </w:rPr>
        <w:t>6</w:t>
      </w:r>
      <w:r w:rsidR="00387475" w:rsidRPr="00201692">
        <w:rPr>
          <w:rFonts w:asciiTheme="majorHAnsi" w:hAnsiTheme="majorHAnsi"/>
          <w:sz w:val="24"/>
          <w:szCs w:val="24"/>
        </w:rPr>
        <w:t xml:space="preserve"> </w:t>
      </w:r>
      <w:r w:rsidR="00D46066" w:rsidRPr="00201692">
        <w:rPr>
          <w:rFonts w:asciiTheme="majorHAnsi" w:hAnsiTheme="majorHAnsi"/>
          <w:sz w:val="24"/>
          <w:szCs w:val="24"/>
        </w:rPr>
        <w:t>months</w:t>
      </w:r>
      <w:r w:rsidR="0015415E" w:rsidRPr="00201692">
        <w:rPr>
          <w:rFonts w:asciiTheme="majorHAnsi" w:hAnsiTheme="majorHAnsi"/>
          <w:sz w:val="24"/>
          <w:szCs w:val="24"/>
        </w:rPr>
        <w:t xml:space="preserve"> to achieve the target sample size of </w:t>
      </w:r>
      <w:r w:rsidR="00F93005">
        <w:rPr>
          <w:rFonts w:asciiTheme="majorHAnsi" w:hAnsiTheme="majorHAnsi"/>
          <w:sz w:val="24"/>
          <w:szCs w:val="24"/>
        </w:rPr>
        <w:t>66</w:t>
      </w:r>
      <w:r w:rsidR="00D46066" w:rsidRPr="00201692">
        <w:rPr>
          <w:rFonts w:asciiTheme="majorHAnsi" w:hAnsiTheme="majorHAnsi"/>
          <w:sz w:val="24"/>
          <w:szCs w:val="24"/>
        </w:rPr>
        <w:t xml:space="preserve">. </w:t>
      </w:r>
    </w:p>
    <w:p w14:paraId="1E383BEC" w14:textId="3E23DB74" w:rsidR="00B77F7E" w:rsidRPr="00201692" w:rsidRDefault="00AD5AA0" w:rsidP="0078258D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 xml:space="preserve">Once informed consent has been obtained, each participant will be allocated a trial number. All the information collected </w:t>
      </w:r>
      <w:r w:rsidR="00A21486" w:rsidRPr="00201692">
        <w:rPr>
          <w:rFonts w:asciiTheme="majorHAnsi" w:hAnsiTheme="majorHAnsi"/>
          <w:sz w:val="24"/>
          <w:szCs w:val="24"/>
        </w:rPr>
        <w:t xml:space="preserve">(including data collected using Survey Monkey) </w:t>
      </w:r>
      <w:r w:rsidRPr="00201692">
        <w:rPr>
          <w:rFonts w:asciiTheme="majorHAnsi" w:hAnsiTheme="majorHAnsi"/>
          <w:sz w:val="24"/>
          <w:szCs w:val="24"/>
        </w:rPr>
        <w:t>will be de-identified and securely stored in a password-protected database, from which analysis will take place.</w:t>
      </w:r>
      <w:r w:rsidR="00D46066" w:rsidRPr="00201692">
        <w:rPr>
          <w:rFonts w:asciiTheme="majorHAnsi" w:hAnsiTheme="majorHAnsi"/>
          <w:sz w:val="24"/>
          <w:szCs w:val="24"/>
        </w:rPr>
        <w:t xml:space="preserve"> Data entry will occur concurrently with recruitment and we expect data entry to be finalised 1-2 months after recruitment has completed.</w:t>
      </w:r>
      <w:r w:rsidR="00D3439E" w:rsidRPr="00201692">
        <w:rPr>
          <w:rFonts w:asciiTheme="majorHAnsi" w:hAnsiTheme="majorHAnsi"/>
          <w:sz w:val="24"/>
          <w:szCs w:val="24"/>
        </w:rPr>
        <w:t xml:space="preserve"> The database will be retained for 7 years after completion of the study then deleted.</w:t>
      </w:r>
    </w:p>
    <w:p w14:paraId="34BA40CC" w14:textId="77777777" w:rsidR="006E1391" w:rsidRPr="00201692" w:rsidRDefault="00D03C5A" w:rsidP="009416AE">
      <w:pPr>
        <w:pStyle w:val="NoSpacing"/>
        <w:spacing w:line="480" w:lineRule="auto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</w:rPr>
      </w:pPr>
      <w:r w:rsidRPr="00201692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lastRenderedPageBreak/>
        <w:t>Statistical analysis</w:t>
      </w:r>
      <w:r w:rsidR="00342D15" w:rsidRPr="00201692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:</w:t>
      </w:r>
    </w:p>
    <w:p w14:paraId="658372B6" w14:textId="49AC98B3" w:rsidR="009460F7" w:rsidRPr="00201692" w:rsidRDefault="00F35574" w:rsidP="006E1391">
      <w:pPr>
        <w:pStyle w:val="NoSpacing"/>
        <w:spacing w:line="360" w:lineRule="auto"/>
        <w:jc w:val="both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A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nalysis</w:t>
      </w:r>
      <w:r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of the primary hypothesis will involve using the one-sample binomial test to compare the study endometriosis rate to the population prevalence of 10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%</w:t>
      </w:r>
      <w:r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. C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ompari</w:t>
      </w:r>
      <w:r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son of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ca</w:t>
      </w:r>
      <w:r w:rsidR="00F37D99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tegorical outcomes such as presence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251151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or absence of endometriosis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will be 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performed 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using Chi squared tests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while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comparing continuous variable</w:t>
      </w:r>
      <w:r w:rsidR="00FF1109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s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such as pa</w:t>
      </w:r>
      <w:r w:rsidR="00251151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in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and various scales in the questionnaire measures using t-test</w:t>
      </w:r>
      <w:r w:rsidR="00FF1109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s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. If the data does not have a normal distribution</w:t>
      </w:r>
      <w:r w:rsidR="00251151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,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non-parametric test</w:t>
      </w:r>
      <w:r w:rsidR="00251151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s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such as the Mann Whitney U test will be used.</w:t>
      </w:r>
      <w:r w:rsidR="006E1391" w:rsidRPr="00201692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 xml:space="preserve"> </w:t>
      </w:r>
      <w:r w:rsidR="00B10B0B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P value of &lt;0.05 will be considered significant.</w:t>
      </w:r>
      <w:r w:rsidR="00F43244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387475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Logistic regression will be used to 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model the effects of </w:t>
      </w:r>
      <w:r w:rsidR="00387475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other ectopic risk factors</w:t>
      </w:r>
      <w:r w:rsidR="00615EF7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r w:rsidR="00D3439E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and their interaction with</w:t>
      </w:r>
      <w:r w:rsidR="00615EF7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the presence of endometriosis</w:t>
      </w:r>
      <w:r w:rsidR="00727F28" w:rsidRPr="00201692">
        <w:rPr>
          <w:rFonts w:asciiTheme="majorHAnsi" w:hAnsiTheme="majorHAnsi" w:cs="Times New Roman"/>
          <w:sz w:val="24"/>
          <w:szCs w:val="24"/>
          <w:shd w:val="clear" w:color="auto" w:fill="FFFFFF"/>
        </w:rPr>
        <w:t>. The study group will also be dichotomised to those with and without risk factors for ectopic pregnancy and the rates of endometriosis compared.</w:t>
      </w:r>
    </w:p>
    <w:p w14:paraId="7ED4A321" w14:textId="77777777" w:rsidR="00161F94" w:rsidRPr="00201692" w:rsidRDefault="00161F94" w:rsidP="00261F24">
      <w:pPr>
        <w:pStyle w:val="NoSpacing"/>
        <w:spacing w:line="360" w:lineRule="auto"/>
        <w:rPr>
          <w:rFonts w:asciiTheme="majorHAnsi" w:hAnsiTheme="majorHAnsi" w:cs="Times New Roman"/>
          <w:sz w:val="24"/>
          <w:szCs w:val="24"/>
          <w:highlight w:val="yellow"/>
          <w:shd w:val="clear" w:color="auto" w:fill="FFFFFF"/>
        </w:rPr>
      </w:pPr>
    </w:p>
    <w:p w14:paraId="3E832239" w14:textId="77777777" w:rsidR="00261F24" w:rsidRPr="00201692" w:rsidRDefault="00261F24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>Funding</w:t>
      </w:r>
    </w:p>
    <w:p w14:paraId="61395941" w14:textId="3078D308" w:rsidR="00400087" w:rsidRPr="00201692" w:rsidRDefault="00261F24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sz w:val="24"/>
          <w:szCs w:val="24"/>
        </w:rPr>
        <w:t>This is a low</w:t>
      </w:r>
      <w:r w:rsidR="009160CA" w:rsidRPr="00201692">
        <w:rPr>
          <w:rFonts w:asciiTheme="majorHAnsi" w:hAnsiTheme="majorHAnsi"/>
          <w:sz w:val="24"/>
          <w:szCs w:val="24"/>
        </w:rPr>
        <w:t>-</w:t>
      </w:r>
      <w:r w:rsidRPr="00201692">
        <w:rPr>
          <w:rFonts w:asciiTheme="majorHAnsi" w:hAnsiTheme="majorHAnsi"/>
          <w:sz w:val="24"/>
          <w:szCs w:val="24"/>
        </w:rPr>
        <w:t xml:space="preserve">cost study. </w:t>
      </w:r>
      <w:proofErr w:type="gramStart"/>
      <w:r w:rsidRPr="00201692">
        <w:rPr>
          <w:rFonts w:asciiTheme="majorHAnsi" w:hAnsiTheme="majorHAnsi"/>
          <w:sz w:val="24"/>
          <w:szCs w:val="24"/>
        </w:rPr>
        <w:t>All costs will be covered by the investigators</w:t>
      </w:r>
      <w:proofErr w:type="gramEnd"/>
      <w:r w:rsidRPr="00201692">
        <w:rPr>
          <w:rFonts w:asciiTheme="majorHAnsi" w:hAnsiTheme="majorHAnsi"/>
          <w:sz w:val="24"/>
          <w:szCs w:val="24"/>
        </w:rPr>
        <w:t xml:space="preserve">. </w:t>
      </w:r>
      <w:r w:rsidR="008214C6" w:rsidRPr="00201692">
        <w:rPr>
          <w:rFonts w:asciiTheme="majorHAnsi" w:hAnsiTheme="majorHAnsi"/>
          <w:sz w:val="24"/>
          <w:szCs w:val="24"/>
        </w:rPr>
        <w:t>The investigators intend to apply for g</w:t>
      </w:r>
      <w:r w:rsidR="006F5EEE" w:rsidRPr="00201692">
        <w:rPr>
          <w:rFonts w:asciiTheme="majorHAnsi" w:hAnsiTheme="majorHAnsi"/>
          <w:sz w:val="24"/>
          <w:szCs w:val="24"/>
        </w:rPr>
        <w:t>rants to aid in administrative costs</w:t>
      </w:r>
      <w:r w:rsidR="008214C6" w:rsidRPr="00201692">
        <w:rPr>
          <w:rFonts w:asciiTheme="majorHAnsi" w:hAnsiTheme="majorHAnsi"/>
          <w:sz w:val="24"/>
          <w:szCs w:val="24"/>
        </w:rPr>
        <w:t>.</w:t>
      </w:r>
      <w:r w:rsidR="006F5EEE" w:rsidRPr="00201692">
        <w:rPr>
          <w:rFonts w:asciiTheme="majorHAnsi" w:hAnsiTheme="majorHAnsi"/>
          <w:sz w:val="24"/>
          <w:szCs w:val="24"/>
        </w:rPr>
        <w:t xml:space="preserve"> </w:t>
      </w:r>
    </w:p>
    <w:p w14:paraId="7022027B" w14:textId="77777777" w:rsidR="00261F24" w:rsidRPr="00201692" w:rsidRDefault="00261F24" w:rsidP="00261F24">
      <w:pPr>
        <w:spacing w:line="360" w:lineRule="auto"/>
        <w:rPr>
          <w:rFonts w:asciiTheme="majorHAnsi" w:hAnsiTheme="majorHAnsi"/>
          <w:sz w:val="24"/>
          <w:szCs w:val="24"/>
        </w:rPr>
      </w:pPr>
      <w:r w:rsidRPr="00201692">
        <w:rPr>
          <w:rFonts w:asciiTheme="majorHAnsi" w:hAnsiTheme="majorHAnsi"/>
          <w:b/>
          <w:sz w:val="24"/>
          <w:szCs w:val="24"/>
        </w:rPr>
        <w:t xml:space="preserve">Conflict of interest: </w:t>
      </w:r>
      <w:r w:rsidRPr="00201692">
        <w:rPr>
          <w:rFonts w:asciiTheme="majorHAnsi" w:hAnsiTheme="majorHAnsi"/>
          <w:sz w:val="24"/>
          <w:szCs w:val="24"/>
        </w:rPr>
        <w:t>None</w:t>
      </w:r>
    </w:p>
    <w:p w14:paraId="63C609CA" w14:textId="25FEAEBA" w:rsidR="00FF7B4D" w:rsidRPr="00201692" w:rsidRDefault="001521A1" w:rsidP="00261F24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201692">
        <w:rPr>
          <w:rFonts w:asciiTheme="majorHAnsi" w:hAnsiTheme="majorHAnsi"/>
          <w:b/>
          <w:bCs/>
          <w:sz w:val="24"/>
          <w:szCs w:val="24"/>
        </w:rPr>
        <w:br w:type="page"/>
      </w:r>
      <w:r w:rsidR="008214C6"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61E95" wp14:editId="2C2B01B6">
                <wp:simplePos x="0" y="0"/>
                <wp:positionH relativeFrom="column">
                  <wp:posOffset>920750</wp:posOffset>
                </wp:positionH>
                <wp:positionV relativeFrom="paragraph">
                  <wp:posOffset>345440</wp:posOffset>
                </wp:positionV>
                <wp:extent cx="4152900" cy="558800"/>
                <wp:effectExtent l="12700" t="1270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49702" w14:textId="4D7B0C7B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36"/>
                              </w:rPr>
                              <w:t>Patient diagnosed with tubal ectopic pregnancy proceeding to laparoscopic treatment identified</w:t>
                            </w:r>
                          </w:p>
                          <w:p w14:paraId="7101F80C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2.5pt;margin-top:27.2pt;width:327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" fillcolor="#4f81bd [3204]" strokecolor="#243f60 [1604]" strokeweight="2pt">
                <v:textbox>
                  <w:txbxContent>
                    <w:p w14:paraId="1F649702" w14:textId="4D7B0C7B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36"/>
                        </w:rPr>
                        <w:t>Patient diagnosed with tubal ectopic pregnancy proceeding to laparoscopic treatment identified</w:t>
                      </w:r>
                    </w:p>
                    <w:p w14:paraId="7101F80C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0B9F" w:rsidRPr="00201692">
        <w:rPr>
          <w:rFonts w:asciiTheme="majorHAnsi" w:hAnsiTheme="majorHAnsi"/>
          <w:b/>
          <w:bCs/>
          <w:sz w:val="24"/>
          <w:szCs w:val="24"/>
        </w:rPr>
        <w:t>Study flow:</w:t>
      </w:r>
    </w:p>
    <w:p w14:paraId="3F7273CF" w14:textId="4C22B5E5" w:rsidR="00ED0B9F" w:rsidRPr="00201692" w:rsidRDefault="00D03C5A" w:rsidP="00261F24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70DA71" wp14:editId="06791545">
                <wp:simplePos x="0" y="0"/>
                <wp:positionH relativeFrom="column">
                  <wp:posOffset>979170</wp:posOffset>
                </wp:positionH>
                <wp:positionV relativeFrom="paragraph">
                  <wp:posOffset>1910080</wp:posOffset>
                </wp:positionV>
                <wp:extent cx="135890" cy="204470"/>
                <wp:effectExtent l="19050" t="0" r="35560" b="4318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04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8DA34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77.1pt;margin-top:150.4pt;width:10.7pt;height:16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" adj="14422" fillcolor="#4f81bd [3204]" strokecolor="#243f60 [1604]" strokeweight="2pt"/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D668980" wp14:editId="006FD6AF">
                <wp:simplePos x="0" y="0"/>
                <wp:positionH relativeFrom="column">
                  <wp:posOffset>702310</wp:posOffset>
                </wp:positionH>
                <wp:positionV relativeFrom="paragraph">
                  <wp:posOffset>1443355</wp:posOffset>
                </wp:positionV>
                <wp:extent cx="658495" cy="342900"/>
                <wp:effectExtent l="0" t="0" r="2730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5A83B" w14:textId="77777777" w:rsidR="00F93005" w:rsidRPr="00EB335C" w:rsidRDefault="00F93005" w:rsidP="00ED0B9F">
                            <w:pPr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EC39B01" w14:textId="77777777" w:rsidR="00F93005" w:rsidRPr="00FF1109" w:rsidRDefault="00F93005" w:rsidP="00ED0B9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55.3pt;margin-top:113.65pt;width:51.85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" fillcolor="#4f81bd [3204]" strokecolor="#243f60 [1604]" strokeweight="2pt">
                <v:textbox>
                  <w:txbxContent>
                    <w:p w14:paraId="1A75A83B" w14:textId="77777777" w:rsidR="00F93005" w:rsidRPr="00EB335C" w:rsidRDefault="00F93005" w:rsidP="00ED0B9F">
                      <w:pPr>
                        <w:spacing w:after="0"/>
                        <w:jc w:val="center"/>
                        <w:rPr>
                          <w:sz w:val="8"/>
                        </w:rPr>
                      </w:pPr>
                    </w:p>
                    <w:p w14:paraId="2EC39B01" w14:textId="77777777" w:rsidR="00F93005" w:rsidRPr="00FF1109" w:rsidRDefault="00F93005" w:rsidP="00ED0B9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Cs w:val="3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D36D93" wp14:editId="2D1F68C9">
                <wp:simplePos x="0" y="0"/>
                <wp:positionH relativeFrom="column">
                  <wp:posOffset>1539875</wp:posOffset>
                </wp:positionH>
                <wp:positionV relativeFrom="paragraph">
                  <wp:posOffset>1207135</wp:posOffset>
                </wp:positionV>
                <wp:extent cx="125095" cy="252730"/>
                <wp:effectExtent l="12383" t="63817" r="20637" b="58738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67923">
                          <a:off x="0" y="0"/>
                          <a:ext cx="125095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7E3B054" id="Down Arrow 2" o:spid="_x0000_s1026" type="#_x0000_t67" style="position:absolute;margin-left:121.25pt;margin-top:95.05pt;width:9.85pt;height:19.9pt;rotation:3678670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" adj="16254" fillcolor="#4f81bd [3204]" strokecolor="#243f60 [1604]" strokeweight="2pt"/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7F00F90" wp14:editId="6BF8CB0E">
                <wp:simplePos x="0" y="0"/>
                <wp:positionH relativeFrom="column">
                  <wp:posOffset>1370330</wp:posOffset>
                </wp:positionH>
                <wp:positionV relativeFrom="paragraph">
                  <wp:posOffset>862330</wp:posOffset>
                </wp:positionV>
                <wp:extent cx="3163570" cy="342900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04CAE" w14:textId="7777777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36"/>
                              </w:rPr>
                              <w:t>Patient meets inclusion criteria</w:t>
                            </w:r>
                          </w:p>
                          <w:p w14:paraId="101AA1A1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7.9pt;margin-top:67.9pt;width:249.1pt;height:27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" fillcolor="#4f81bd [3204]" strokecolor="#243f60 [1604]" strokeweight="2pt">
                <v:textbox>
                  <w:txbxContent>
                    <w:p w14:paraId="56D04CAE" w14:textId="7777777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36"/>
                        </w:rPr>
                        <w:t>Patient meets inclusion criteria</w:t>
                      </w:r>
                    </w:p>
                    <w:p w14:paraId="101AA1A1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BBF186" wp14:editId="4BDC8EB3">
                <wp:simplePos x="0" y="0"/>
                <wp:positionH relativeFrom="column">
                  <wp:posOffset>4222115</wp:posOffset>
                </wp:positionH>
                <wp:positionV relativeFrom="paragraph">
                  <wp:posOffset>2736215</wp:posOffset>
                </wp:positionV>
                <wp:extent cx="242570" cy="464185"/>
                <wp:effectExtent l="3492" t="110808" r="0" b="65722"/>
                <wp:wrapNone/>
                <wp:docPr id="46" name="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9058">
                          <a:off x="0" y="0"/>
                          <a:ext cx="242570" cy="4641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D1085A" id="Down Arrow 46" o:spid="_x0000_s1026" type="#_x0000_t67" style="position:absolute;margin-left:332.45pt;margin-top:215.45pt;width:19.1pt;height:36.55pt;rotation:-322321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" adj="15956" fillcolor="#4f81bd [3204]" strokecolor="#243f60 [1604]" strokeweight="2pt"/>
            </w:pict>
          </mc:Fallback>
        </mc:AlternateContent>
      </w:r>
    </w:p>
    <w:p w14:paraId="24D1957B" w14:textId="0690617E" w:rsidR="00ED0B9F" w:rsidRPr="00201692" w:rsidRDefault="008214C6" w:rsidP="00261F24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903AC54" wp14:editId="5062C3B8">
                <wp:simplePos x="0" y="0"/>
                <wp:positionH relativeFrom="column">
                  <wp:posOffset>2856230</wp:posOffset>
                </wp:positionH>
                <wp:positionV relativeFrom="paragraph">
                  <wp:posOffset>212090</wp:posOffset>
                </wp:positionV>
                <wp:extent cx="135890" cy="204470"/>
                <wp:effectExtent l="38100" t="12700" r="16510" b="2413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04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18C622" id="Down Arrow 25" o:spid="_x0000_s1026" type="#_x0000_t67" style="position:absolute;margin-left:224.9pt;margin-top:16.7pt;width:10.7pt;height:16.1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" adj="14422" fillcolor="#4f81bd [3204]" strokecolor="#243f60 [1604]" strokeweight="2pt"/>
            </w:pict>
          </mc:Fallback>
        </mc:AlternateContent>
      </w:r>
    </w:p>
    <w:p w14:paraId="17605BE3" w14:textId="77777777" w:rsidR="00ED0B9F" w:rsidRPr="008E7868" w:rsidRDefault="00ED0B9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6B1E2E3" w14:textId="33CABF13" w:rsidR="00ED0B9F" w:rsidRPr="00201692" w:rsidRDefault="008214C6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436B18" wp14:editId="0B809672">
                <wp:simplePos x="0" y="0"/>
                <wp:positionH relativeFrom="column">
                  <wp:posOffset>2882900</wp:posOffset>
                </wp:positionH>
                <wp:positionV relativeFrom="paragraph">
                  <wp:posOffset>88900</wp:posOffset>
                </wp:positionV>
                <wp:extent cx="104775" cy="161925"/>
                <wp:effectExtent l="38100" t="12700" r="9525" b="2857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8DB1DCA" id="Down Arrow 7" o:spid="_x0000_s1026" type="#_x0000_t67" style="position:absolute;margin-left:227pt;margin-top:7pt;width:8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" adj="14612" fillcolor="#4f81bd [3204]" strokecolor="#243f60 [1604]" strokeweight="2pt"/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96A561" wp14:editId="04111179">
                <wp:simplePos x="0" y="0"/>
                <wp:positionH relativeFrom="column">
                  <wp:posOffset>2611755</wp:posOffset>
                </wp:positionH>
                <wp:positionV relativeFrom="paragraph">
                  <wp:posOffset>317500</wp:posOffset>
                </wp:positionV>
                <wp:extent cx="658495" cy="480695"/>
                <wp:effectExtent l="12700" t="1270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4806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2979C9" w14:textId="77777777" w:rsidR="00F93005" w:rsidRPr="00EB335C" w:rsidRDefault="00F93005" w:rsidP="00601D0A">
                            <w:pPr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1320C22" w14:textId="77777777" w:rsidR="00F93005" w:rsidRPr="00FF1109" w:rsidRDefault="00F93005" w:rsidP="00601D0A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05.65pt;margin-top:25pt;width:51.85pt;height:37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" fillcolor="#4f81bd" strokecolor="#385d8a" strokeweight="2pt">
                <v:textbox>
                  <w:txbxContent>
                    <w:p w14:paraId="7B2979C9" w14:textId="77777777" w:rsidR="00F93005" w:rsidRPr="00EB335C" w:rsidRDefault="00F93005" w:rsidP="00601D0A">
                      <w:pPr>
                        <w:spacing w:after="0"/>
                        <w:jc w:val="center"/>
                        <w:rPr>
                          <w:sz w:val="8"/>
                        </w:rPr>
                      </w:pPr>
                    </w:p>
                    <w:p w14:paraId="01320C22" w14:textId="77777777" w:rsidR="00F93005" w:rsidRPr="00FF1109" w:rsidRDefault="00F93005" w:rsidP="00601D0A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Cs w:val="3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515A0CFC" w14:textId="5EC32BB0" w:rsidR="00ED0B9F" w:rsidRPr="00201692" w:rsidRDefault="008214C6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31A0FA" wp14:editId="75C3162E">
                <wp:simplePos x="0" y="0"/>
                <wp:positionH relativeFrom="column">
                  <wp:posOffset>2868930</wp:posOffset>
                </wp:positionH>
                <wp:positionV relativeFrom="paragraph">
                  <wp:posOffset>384810</wp:posOffset>
                </wp:positionV>
                <wp:extent cx="135890" cy="204470"/>
                <wp:effectExtent l="38100" t="12700" r="16510" b="2413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204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66A0AB4" id="Down Arrow 27" o:spid="_x0000_s1026" type="#_x0000_t67" style="position:absolute;margin-left:225.9pt;margin-top:30.3pt;width:10.7pt;height:16.1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" adj="14422" fillcolor="#4f81bd [3204]" strokecolor="#243f60 [1604]" strokeweight="2pt"/>
            </w:pict>
          </mc:Fallback>
        </mc:AlternateContent>
      </w:r>
    </w:p>
    <w:p w14:paraId="06B0F651" w14:textId="77777777" w:rsidR="00ED0B9F" w:rsidRPr="00201692" w:rsidRDefault="00FF1109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42A52236" wp14:editId="541E5652">
                <wp:simplePos x="0" y="0"/>
                <wp:positionH relativeFrom="column">
                  <wp:posOffset>1543049</wp:posOffset>
                </wp:positionH>
                <wp:positionV relativeFrom="paragraph">
                  <wp:posOffset>240030</wp:posOffset>
                </wp:positionV>
                <wp:extent cx="4562475" cy="375920"/>
                <wp:effectExtent l="0" t="0" r="28575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9B64E" w14:textId="3A26F91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  <w:lang w:bidi="he-IL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36"/>
                                <w:lang w:bidi="he-IL"/>
                              </w:rPr>
                              <w:t>Patient approached to see if interested in participating in study</w:t>
                            </w:r>
                          </w:p>
                          <w:p w14:paraId="5D03C83E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21.5pt;margin-top:18.9pt;width:359.25pt;height:29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" fillcolor="#4f81bd [3204]" strokecolor="#243f60 [1604]" strokeweight="2pt">
                <v:textbox>
                  <w:txbxContent>
                    <w:p w14:paraId="6CE9B64E" w14:textId="3A26F91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  <w:lang w:bidi="he-IL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36"/>
                          <w:lang w:bidi="he-IL"/>
                        </w:rPr>
                        <w:t>Patient approached to see if interested in participating in study</w:t>
                      </w:r>
                    </w:p>
                    <w:p w14:paraId="5D03C83E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AE2666D" wp14:editId="4A8026E2">
                <wp:simplePos x="0" y="0"/>
                <wp:positionH relativeFrom="column">
                  <wp:posOffset>-676275</wp:posOffset>
                </wp:positionH>
                <wp:positionV relativeFrom="paragraph">
                  <wp:posOffset>278130</wp:posOffset>
                </wp:positionV>
                <wp:extent cx="2063115" cy="542925"/>
                <wp:effectExtent l="0" t="0" r="1333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BBA48" w14:textId="77777777" w:rsidR="00F93005" w:rsidRPr="00EB335C" w:rsidRDefault="00F93005" w:rsidP="00ED0B9F">
                            <w:pPr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D962D4E" w14:textId="77777777" w:rsidR="00F93005" w:rsidRPr="00FF1109" w:rsidRDefault="00F93005" w:rsidP="00ED0B9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F1109">
                              <w:rPr>
                                <w:rFonts w:asciiTheme="majorHAnsi" w:hAnsiTheme="majorHAnsi" w:cs="Times New Roman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Patient not to be included in study</w:t>
                            </w:r>
                          </w:p>
                          <w:p w14:paraId="7554D84F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-53.2pt;margin-top:21.9pt;width:162.45pt;height:42.7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" fillcolor="#4f81bd [3204]" strokecolor="#243f60 [1604]" strokeweight="2pt">
                <v:textbox>
                  <w:txbxContent>
                    <w:p w14:paraId="492BBA48" w14:textId="77777777" w:rsidR="00F93005" w:rsidRPr="00EB335C" w:rsidRDefault="00F93005" w:rsidP="00ED0B9F">
                      <w:pPr>
                        <w:spacing w:after="0"/>
                        <w:jc w:val="center"/>
                        <w:rPr>
                          <w:sz w:val="8"/>
                        </w:rPr>
                      </w:pPr>
                    </w:p>
                    <w:p w14:paraId="2D962D4E" w14:textId="77777777" w:rsidR="00F93005" w:rsidRPr="00FF1109" w:rsidRDefault="00F93005" w:rsidP="00ED0B9F">
                      <w:pPr>
                        <w:jc w:val="center"/>
                        <w:rPr>
                          <w:rFonts w:asciiTheme="majorHAnsi" w:hAnsiTheme="majorHAnsi" w:cs="Times New Roman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</w:pPr>
                      <w:r w:rsidRPr="00FF1109">
                        <w:rPr>
                          <w:rFonts w:asciiTheme="majorHAnsi" w:hAnsiTheme="majorHAnsi" w:cs="Times New Roman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Patient not to be included in study</w:t>
                      </w:r>
                    </w:p>
                    <w:p w14:paraId="7554D84F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E641F0" w14:textId="77777777" w:rsidR="00ED0B9F" w:rsidRPr="00201692" w:rsidRDefault="005B5992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608A4A" wp14:editId="5FA5F8B8">
                <wp:simplePos x="0" y="0"/>
                <wp:positionH relativeFrom="column">
                  <wp:posOffset>2733675</wp:posOffset>
                </wp:positionH>
                <wp:positionV relativeFrom="paragraph">
                  <wp:posOffset>321310</wp:posOffset>
                </wp:positionV>
                <wp:extent cx="209550" cy="628650"/>
                <wp:effectExtent l="19050" t="0" r="19050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D76387" id="Down Arrow 33" o:spid="_x0000_s1026" type="#_x0000_t67" style="position:absolute;margin-left:215.25pt;margin-top:25.3pt;width:16.5pt;height:4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" adj="18000" fillcolor="#4f81bd [3204]" strokecolor="#243f60 [1604]" strokeweight="2pt"/>
            </w:pict>
          </mc:Fallback>
        </mc:AlternateContent>
      </w:r>
    </w:p>
    <w:p w14:paraId="157C7D17" w14:textId="7EB1DBC5" w:rsidR="00ED0B9F" w:rsidRPr="008E7868" w:rsidRDefault="00ED0B9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63D79A38" w14:textId="2EAB15A9" w:rsidR="00ED0B9F" w:rsidRPr="00201692" w:rsidRDefault="00F43244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894985" wp14:editId="7CA8DCF2">
                <wp:simplePos x="0" y="0"/>
                <wp:positionH relativeFrom="column">
                  <wp:posOffset>4389120</wp:posOffset>
                </wp:positionH>
                <wp:positionV relativeFrom="paragraph">
                  <wp:posOffset>153670</wp:posOffset>
                </wp:positionV>
                <wp:extent cx="2162175" cy="558800"/>
                <wp:effectExtent l="12700" t="12700" r="952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EC57A" w14:textId="7777777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14:paraId="779DA259" w14:textId="521E4D29" w:rsidR="00F93005" w:rsidRDefault="00F93005" w:rsidP="00E7445A">
                            <w:pPr>
                              <w:spacing w:after="0"/>
                              <w:jc w:val="center"/>
                            </w:pPr>
                            <w:r w:rsidRPr="004733CF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</w:rPr>
                              <w:t xml:space="preserve">Interested patient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</w:rPr>
                              <w:t>given PICF to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345.6pt;margin-top:12.1pt;width:170.25pt;height:44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" fillcolor="#4f81bd [3204]" strokecolor="#243f60 [1604]" strokeweight="2pt">
                <v:textbox>
                  <w:txbxContent>
                    <w:p w14:paraId="511EC57A" w14:textId="7777777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</w:p>
                    <w:p w14:paraId="779DA259" w14:textId="521E4D29" w:rsidR="00F93005" w:rsidRDefault="00F93005" w:rsidP="00E7445A">
                      <w:pPr>
                        <w:spacing w:after="0"/>
                        <w:jc w:val="center"/>
                      </w:pPr>
                      <w:r w:rsidRPr="004733CF">
                        <w:rPr>
                          <w:rFonts w:asciiTheme="majorHAnsi" w:hAnsiTheme="majorHAnsi"/>
                          <w:color w:val="FFFFFF" w:themeColor="light1"/>
                          <w:kern w:val="24"/>
                        </w:rPr>
                        <w:t xml:space="preserve">Interested patient </w:t>
                      </w: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</w:rPr>
                        <w:t>given PICF to review</w:t>
                      </w:r>
                    </w:p>
                  </w:txbxContent>
                </v:textbox>
              </v:rect>
            </w:pict>
          </mc:Fallback>
        </mc:AlternateContent>
      </w:r>
      <w:r w:rsidR="005B5992"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66B02" wp14:editId="03D6F796">
                <wp:simplePos x="0" y="0"/>
                <wp:positionH relativeFrom="column">
                  <wp:posOffset>1621155</wp:posOffset>
                </wp:positionH>
                <wp:positionV relativeFrom="paragraph">
                  <wp:posOffset>223520</wp:posOffset>
                </wp:positionV>
                <wp:extent cx="2638425" cy="409575"/>
                <wp:effectExtent l="12700" t="12700" r="15875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5A88F" w14:textId="7777777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14:paraId="2A504DEB" w14:textId="06C996FB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36"/>
                              </w:rPr>
                              <w:t xml:space="preserve">Patient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36"/>
                              </w:rPr>
                              <w:t xml:space="preserve">responds not interested </w:t>
                            </w:r>
                          </w:p>
                          <w:p w14:paraId="65C9ED49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3" style="position:absolute;margin-left:127.65pt;margin-top:17.6pt;width:207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" fillcolor="#4f81bd [3204]" strokecolor="#243f60 [1604]" strokeweight="2pt">
                <v:textbox>
                  <w:txbxContent>
                    <w:p w14:paraId="4BF5A88F" w14:textId="7777777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</w:p>
                    <w:p w14:paraId="2A504DEB" w14:textId="06C996FB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36"/>
                        </w:rPr>
                        <w:t xml:space="preserve">Patient </w:t>
                      </w: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36"/>
                        </w:rPr>
                        <w:t xml:space="preserve">responds not interested </w:t>
                      </w:r>
                    </w:p>
                    <w:p w14:paraId="65C9ED49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443F64" w14:textId="77777777" w:rsidR="00ED0B9F" w:rsidRPr="00201692" w:rsidRDefault="005B5992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D91801" wp14:editId="297AACBD">
                <wp:simplePos x="0" y="0"/>
                <wp:positionH relativeFrom="margin">
                  <wp:posOffset>2790825</wp:posOffset>
                </wp:positionH>
                <wp:positionV relativeFrom="paragraph">
                  <wp:posOffset>374015</wp:posOffset>
                </wp:positionV>
                <wp:extent cx="177592" cy="409575"/>
                <wp:effectExtent l="19050" t="0" r="13335" b="4762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92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E30ADC" id="Down Arrow 51" o:spid="_x0000_s1026" type="#_x0000_t67" style="position:absolute;margin-left:219.75pt;margin-top:29.45pt;width:14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" adj="16917" fillcolor="#4f81bd [3204]" strokecolor="#243f60 [1604]" strokeweight="2pt">
                <w10:wrap anchorx="margin"/>
              </v:shape>
            </w:pict>
          </mc:Fallback>
        </mc:AlternateContent>
      </w:r>
    </w:p>
    <w:p w14:paraId="1240D27F" w14:textId="77777777" w:rsidR="00ED0B9F" w:rsidRPr="00201692" w:rsidRDefault="004733C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41A859" wp14:editId="77BB3252">
                <wp:simplePos x="0" y="0"/>
                <wp:positionH relativeFrom="margin">
                  <wp:posOffset>5240020</wp:posOffset>
                </wp:positionH>
                <wp:positionV relativeFrom="paragraph">
                  <wp:posOffset>56515</wp:posOffset>
                </wp:positionV>
                <wp:extent cx="184785" cy="335915"/>
                <wp:effectExtent l="38100" t="12700" r="18415" b="19685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359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555BA0D" id="Down Arrow 32" o:spid="_x0000_s1026" type="#_x0000_t67" style="position:absolute;margin-left:412.6pt;margin-top:4.45pt;width:14.55pt;height:26.4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" adj="15659" fillcolor="#4f81bd [3204]" strokecolor="#243f60 [1604]" strokeweight="2pt">
                <w10:wrap anchorx="margin"/>
              </v:shape>
            </w:pict>
          </mc:Fallback>
        </mc:AlternateContent>
      </w:r>
    </w:p>
    <w:p w14:paraId="5BD80C94" w14:textId="36190C5F" w:rsidR="00ED0B9F" w:rsidRPr="00201692" w:rsidRDefault="004733C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BB8598" wp14:editId="29FD86AD">
                <wp:simplePos x="0" y="0"/>
                <wp:positionH relativeFrom="page">
                  <wp:posOffset>5214620</wp:posOffset>
                </wp:positionH>
                <wp:positionV relativeFrom="paragraph">
                  <wp:posOffset>108586</wp:posOffset>
                </wp:positionV>
                <wp:extent cx="2124075" cy="424180"/>
                <wp:effectExtent l="12700" t="12700" r="9525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24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E2BE7" w14:textId="77777777" w:rsidR="00F93005" w:rsidRPr="00FF1109" w:rsidRDefault="00F93005" w:rsidP="004733C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14:paraId="53837B6D" w14:textId="56F34134" w:rsidR="00F93005" w:rsidRDefault="00F93005" w:rsidP="00E7445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</w:rPr>
                              <w:t>Informed consent obtained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410.6pt;margin-top:8.55pt;width:167.25pt;height:33.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" fillcolor="#4f81bd [3204]" strokecolor="#243f60 [1604]" strokeweight="2pt">
                <v:textbox>
                  <w:txbxContent>
                    <w:p w14:paraId="059E2BE7" w14:textId="77777777" w:rsidR="00F93005" w:rsidRPr="00FF1109" w:rsidRDefault="00F93005" w:rsidP="004733C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</w:p>
                    <w:p w14:paraId="53837B6D" w14:textId="56F34134" w:rsidR="00F93005" w:rsidRDefault="00F93005" w:rsidP="00E7445A">
                      <w:pPr>
                        <w:spacing w:after="0"/>
                        <w:jc w:val="center"/>
                      </w:pP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</w:rPr>
                        <w:t>Informed consent obtained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8B077" wp14:editId="02166DB2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600200" cy="6096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4AA0F" w14:textId="77777777" w:rsidR="00F93005" w:rsidRPr="00FF1109" w:rsidRDefault="00F93005" w:rsidP="00ED0B9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F1109">
                              <w:rPr>
                                <w:rFonts w:asciiTheme="majorHAnsi" w:hAnsiTheme="majorHAnsi" w:cs="Times New Roman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Patient not to be included in study</w:t>
                            </w:r>
                          </w:p>
                          <w:p w14:paraId="2C5CDD17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5" style="position:absolute;margin-left:159pt;margin-top:4pt;width:126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" fillcolor="#4f81bd [3204]" strokecolor="#243f60 [1604]" strokeweight="2pt">
                <v:textbox>
                  <w:txbxContent>
                    <w:p w14:paraId="31E4AA0F" w14:textId="77777777" w:rsidR="00F93005" w:rsidRPr="00FF1109" w:rsidRDefault="00F93005" w:rsidP="00ED0B9F">
                      <w:pPr>
                        <w:jc w:val="center"/>
                        <w:rPr>
                          <w:rFonts w:asciiTheme="majorHAnsi" w:hAnsiTheme="majorHAnsi" w:cs="Times New Roman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</w:pPr>
                      <w:r w:rsidRPr="00FF1109">
                        <w:rPr>
                          <w:rFonts w:asciiTheme="majorHAnsi" w:hAnsiTheme="majorHAnsi" w:cs="Times New Roman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Patient not to be included in study</w:t>
                      </w:r>
                    </w:p>
                    <w:p w14:paraId="2C5CDD17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677DAF" w14:textId="32A4F00E" w:rsidR="00ED0B9F" w:rsidRPr="00201692" w:rsidRDefault="00F43244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D50F52" wp14:editId="0047D8D8">
                <wp:simplePos x="0" y="0"/>
                <wp:positionH relativeFrom="column">
                  <wp:posOffset>5282565</wp:posOffset>
                </wp:positionH>
                <wp:positionV relativeFrom="paragraph">
                  <wp:posOffset>224155</wp:posOffset>
                </wp:positionV>
                <wp:extent cx="250190" cy="320040"/>
                <wp:effectExtent l="38100" t="12700" r="41910" b="2286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8524C1" id="Down Arrow 19" o:spid="_x0000_s1026" type="#_x0000_t67" style="position:absolute;margin-left:415.95pt;margin-top:17.65pt;width:19.7pt;height:2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" adj="13157" fillcolor="#4f81bd [3204]" strokecolor="#243f60 [1604]" strokeweight="2pt"/>
            </w:pict>
          </mc:Fallback>
        </mc:AlternateContent>
      </w:r>
      <w:r w:rsidR="008214C6"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AFC70" wp14:editId="3AD70E0E">
                <wp:simplePos x="0" y="0"/>
                <wp:positionH relativeFrom="column">
                  <wp:posOffset>3748957</wp:posOffset>
                </wp:positionH>
                <wp:positionV relativeFrom="paragraph">
                  <wp:posOffset>101689</wp:posOffset>
                </wp:positionV>
                <wp:extent cx="303329" cy="966974"/>
                <wp:effectExtent l="0" t="204787" r="0" b="178118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3167">
                          <a:off x="0" y="0"/>
                          <a:ext cx="303329" cy="9669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03FA61C" id="Down Arrow 14" o:spid="_x0000_s1026" type="#_x0000_t67" style="position:absolute;margin-left:295.2pt;margin-top:8pt;width:23.9pt;height:76.15pt;rotation:3684398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" adj="18212" fillcolor="#4f81bd [3204]" strokecolor="#243f60 [1604]" strokeweight="2pt"/>
            </w:pict>
          </mc:Fallback>
        </mc:AlternateContent>
      </w:r>
      <w:r w:rsidR="008214C6"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480856" wp14:editId="0BAC2336">
                <wp:simplePos x="0" y="0"/>
                <wp:positionH relativeFrom="column">
                  <wp:posOffset>2737815</wp:posOffset>
                </wp:positionH>
                <wp:positionV relativeFrom="paragraph">
                  <wp:posOffset>292290</wp:posOffset>
                </wp:positionV>
                <wp:extent cx="262722" cy="412115"/>
                <wp:effectExtent l="38100" t="25400" r="29845" b="698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722" cy="412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A22A37" id="Down Arrow 16" o:spid="_x0000_s1026" type="#_x0000_t67" style="position:absolute;margin-left:215.6pt;margin-top:23pt;width:20.7pt;height:32.4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" adj="14715" fillcolor="#4f81bd [3204]" strokecolor="#243f60 [1604]" strokeweight="2pt"/>
            </w:pict>
          </mc:Fallback>
        </mc:AlternateContent>
      </w:r>
    </w:p>
    <w:p w14:paraId="3F4D55FA" w14:textId="3F41D87C" w:rsidR="00ED0B9F" w:rsidRPr="00201692" w:rsidRDefault="00F43244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056C35B" wp14:editId="28D0557B">
                <wp:simplePos x="0" y="0"/>
                <wp:positionH relativeFrom="column">
                  <wp:posOffset>5050790</wp:posOffset>
                </wp:positionH>
                <wp:positionV relativeFrom="paragraph">
                  <wp:posOffset>313056</wp:posOffset>
                </wp:positionV>
                <wp:extent cx="658495" cy="480695"/>
                <wp:effectExtent l="0" t="0" r="273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480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36D38" w14:textId="7777777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8"/>
                              </w:rPr>
                            </w:pPr>
                          </w:p>
                          <w:p w14:paraId="2D41D35D" w14:textId="77777777" w:rsidR="00F93005" w:rsidRPr="00FF1109" w:rsidRDefault="00F93005" w:rsidP="00ED0B9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margin-left:397.7pt;margin-top:24.65pt;width:51.85pt;height:37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" fillcolor="#4f81bd [3204]" strokecolor="#243f60 [1604]" strokeweight="2pt">
                <v:textbox>
                  <w:txbxContent>
                    <w:p w14:paraId="5DC36D38" w14:textId="7777777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8"/>
                        </w:rPr>
                      </w:pPr>
                    </w:p>
                    <w:p w14:paraId="2D41D35D" w14:textId="77777777" w:rsidR="00F93005" w:rsidRPr="00FF1109" w:rsidRDefault="00F93005" w:rsidP="00ED0B9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Cs w:val="36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8214C6" w:rsidRPr="00E6037D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DF4215" wp14:editId="3F9227DF">
                <wp:simplePos x="0" y="0"/>
                <wp:positionH relativeFrom="column">
                  <wp:posOffset>2613660</wp:posOffset>
                </wp:positionH>
                <wp:positionV relativeFrom="paragraph">
                  <wp:posOffset>384887</wp:posOffset>
                </wp:positionV>
                <wp:extent cx="658495" cy="342900"/>
                <wp:effectExtent l="0" t="0" r="2730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2495B" w14:textId="77777777" w:rsidR="00F93005" w:rsidRPr="00EB335C" w:rsidRDefault="00F93005" w:rsidP="004733CF">
                            <w:pPr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474D8EA" w14:textId="77777777" w:rsidR="00F93005" w:rsidRPr="00FF1109" w:rsidRDefault="00F93005" w:rsidP="004733C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205.8pt;margin-top:30.3pt;width:51.8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" fillcolor="#4f81bd [3204]" strokecolor="#243f60 [1604]" strokeweight="2pt">
                <v:textbox>
                  <w:txbxContent>
                    <w:p w14:paraId="1D72495B" w14:textId="77777777" w:rsidR="00F93005" w:rsidRPr="00EB335C" w:rsidRDefault="00F93005" w:rsidP="004733CF">
                      <w:pPr>
                        <w:spacing w:after="0"/>
                        <w:jc w:val="center"/>
                        <w:rPr>
                          <w:sz w:val="8"/>
                        </w:rPr>
                      </w:pPr>
                    </w:p>
                    <w:p w14:paraId="4474D8EA" w14:textId="77777777" w:rsidR="00F93005" w:rsidRPr="00FF1109" w:rsidRDefault="00F93005" w:rsidP="004733C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Cs w:val="3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14E82287" w14:textId="331F593F" w:rsidR="00ED0B9F" w:rsidRPr="008E7868" w:rsidRDefault="00ED0B9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28814C31" w14:textId="456BC7FC" w:rsidR="00ED0B9F" w:rsidRPr="00201692" w:rsidRDefault="00395995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9F4F4" wp14:editId="30D260A2">
                <wp:simplePos x="0" y="0"/>
                <wp:positionH relativeFrom="column">
                  <wp:posOffset>4904094</wp:posOffset>
                </wp:positionH>
                <wp:positionV relativeFrom="paragraph">
                  <wp:posOffset>73313</wp:posOffset>
                </wp:positionV>
                <wp:extent cx="280520" cy="438002"/>
                <wp:effectExtent l="50800" t="25400" r="37465" b="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652">
                          <a:off x="0" y="0"/>
                          <a:ext cx="280520" cy="43800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4F243F" id="Down Arrow 24" o:spid="_x0000_s1026" type="#_x0000_t67" style="position:absolute;margin-left:386.15pt;margin-top:5.75pt;width:22.1pt;height:34.5pt;rotation:2225659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" adj="14683" fillcolor="#4f81bd [3204]" strokecolor="#243f60 [1604]" strokeweight="2pt"/>
            </w:pict>
          </mc:Fallback>
        </mc:AlternateContent>
      </w:r>
    </w:p>
    <w:p w14:paraId="0354C1A8" w14:textId="20C74658" w:rsidR="00ED0B9F" w:rsidRPr="00201692" w:rsidRDefault="00817857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C86C730" wp14:editId="554694F0">
                <wp:simplePos x="0" y="0"/>
                <wp:positionH relativeFrom="column">
                  <wp:posOffset>449580</wp:posOffset>
                </wp:positionH>
                <wp:positionV relativeFrom="paragraph">
                  <wp:posOffset>155575</wp:posOffset>
                </wp:positionV>
                <wp:extent cx="5829300" cy="999863"/>
                <wp:effectExtent l="12700" t="12700" r="1270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998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C51FC" w14:textId="6D118246" w:rsidR="00F93005" w:rsidRPr="00395995" w:rsidRDefault="00F93005" w:rsidP="00395995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395995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 xml:space="preserve">Pre-Op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–</w:t>
                            </w:r>
                            <w:r w:rsidRPr="00395995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 xml:space="preserve">Acute Gynaecology Unit team member and </w:t>
                            </w:r>
                            <w:r w:rsidRPr="00395995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patient fills a har</w:t>
                            </w:r>
                            <w:r w:rsidR="006D132A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d copy or online (survey monkey, free version)</w:t>
                            </w:r>
                            <w:r w:rsidRPr="00395995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 xml:space="preserve"> questionnaire</w:t>
                            </w:r>
                            <w:proofErr w:type="gramStart"/>
                            <w:r w:rsidRPr="00395995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;</w:t>
                            </w:r>
                            <w:proofErr w:type="gramEnd"/>
                          </w:p>
                          <w:p w14:paraId="0778C4FB" w14:textId="2A70A702" w:rsidR="00F93005" w:rsidRPr="00395995" w:rsidRDefault="00F93005" w:rsidP="0039599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95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Intra-Op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findings including</w:t>
                            </w:r>
                            <w:r w:rsidRPr="00395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r-ASF scoring of endometriosis;</w:t>
                            </w:r>
                            <w:r w:rsidRPr="0039599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8" style="position:absolute;margin-left:35.4pt;margin-top:12.25pt;width:459pt;height:78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" fillcolor="#4f81bd [3204]" strokecolor="#243f60 [1604]" strokeweight="2pt">
                <v:textbox>
                  <w:txbxContent>
                    <w:p w14:paraId="762C51FC" w14:textId="6D118246" w:rsidR="00F93005" w:rsidRPr="00395995" w:rsidRDefault="00F93005" w:rsidP="00395995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</w:pPr>
                      <w:r w:rsidRPr="00395995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 xml:space="preserve">Pre-Op </w:t>
                      </w: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–</w:t>
                      </w:r>
                      <w:r w:rsidRPr="00395995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 xml:space="preserve">Acute Gynaecology Unit team member and </w:t>
                      </w:r>
                      <w:r w:rsidRPr="00395995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patient fills a har</w:t>
                      </w:r>
                      <w:r w:rsidR="006D132A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d copy or online (survey monkey, free version)</w:t>
                      </w:r>
                      <w:bookmarkStart w:id="1" w:name="_GoBack"/>
                      <w:bookmarkEnd w:id="1"/>
                      <w:r w:rsidRPr="00395995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 xml:space="preserve"> questionnaire</w:t>
                      </w:r>
                      <w:proofErr w:type="gramStart"/>
                      <w:r w:rsidRPr="00395995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;</w:t>
                      </w:r>
                      <w:proofErr w:type="gramEnd"/>
                    </w:p>
                    <w:p w14:paraId="0778C4FB" w14:textId="2A70A702" w:rsidR="00F93005" w:rsidRPr="00395995" w:rsidRDefault="00F93005" w:rsidP="0039599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95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Intra-Op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findings including</w:t>
                      </w:r>
                      <w:r w:rsidRPr="00395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r-ASF scoring of endometriosis;</w:t>
                      </w:r>
                      <w:r w:rsidRPr="00395995">
                        <w:rPr>
                          <w:rFonts w:asciiTheme="majorHAnsi" w:hAnsiTheme="majorHAns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595F2F1" w14:textId="320FBCB5" w:rsidR="00ED0B9F" w:rsidRPr="008E7868" w:rsidRDefault="00ED0B9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4495E823" w14:textId="7D2AFC64" w:rsidR="00ED0B9F" w:rsidRPr="00201692" w:rsidRDefault="00ED0B9F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</w:p>
    <w:p w14:paraId="45F7565D" w14:textId="75218694" w:rsidR="00261F24" w:rsidRPr="00201692" w:rsidRDefault="00395995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71275B3" wp14:editId="28660AE4">
                <wp:simplePos x="0" y="0"/>
                <wp:positionH relativeFrom="column">
                  <wp:posOffset>2885440</wp:posOffset>
                </wp:positionH>
                <wp:positionV relativeFrom="paragraph">
                  <wp:posOffset>55245</wp:posOffset>
                </wp:positionV>
                <wp:extent cx="330200" cy="323850"/>
                <wp:effectExtent l="38100" t="12700" r="25400" b="3175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3B8D39" id="Down Arrow 30" o:spid="_x0000_s1026" type="#_x0000_t67" style="position:absolute;margin-left:227.2pt;margin-top:4.35pt;width:26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" adj="10800" fillcolor="#4f81bd [3204]" strokecolor="#243f60 [1604]" strokeweight="2pt"/>
            </w:pict>
          </mc:Fallback>
        </mc:AlternateContent>
      </w:r>
    </w:p>
    <w:p w14:paraId="3CB90AD9" w14:textId="6042ED1B" w:rsidR="00261F24" w:rsidRPr="00201692" w:rsidRDefault="00395995" w:rsidP="00261F24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201692">
        <w:rPr>
          <w:rFonts w:asciiTheme="majorHAnsi" w:hAnsiTheme="majorHAns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8F156E" wp14:editId="495B1E3C">
                <wp:simplePos x="0" y="0"/>
                <wp:positionH relativeFrom="column">
                  <wp:posOffset>1040765</wp:posOffset>
                </wp:positionH>
                <wp:positionV relativeFrom="paragraph">
                  <wp:posOffset>77470</wp:posOffset>
                </wp:positionV>
                <wp:extent cx="4000500" cy="342900"/>
                <wp:effectExtent l="12700" t="1270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AF56A" w14:textId="77777777" w:rsidR="00F93005" w:rsidRPr="00FF1109" w:rsidRDefault="00F93005" w:rsidP="00ED0B9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bidi="he-IL"/>
                              </w:rPr>
                            </w:pPr>
                            <w:r w:rsidRPr="00FF1109">
                              <w:rPr>
                                <w:rFonts w:asciiTheme="majorHAnsi" w:hAnsiTheme="majorHAnsi"/>
                                <w:color w:val="FFFFFF" w:themeColor="light1"/>
                                <w:kern w:val="24"/>
                                <w:sz w:val="24"/>
                                <w:szCs w:val="24"/>
                                <w:lang w:bidi="he-IL"/>
                              </w:rPr>
                              <w:t>Data analysis</w:t>
                            </w:r>
                          </w:p>
                          <w:p w14:paraId="7DA5E4AE" w14:textId="77777777" w:rsidR="00F93005" w:rsidRDefault="00F93005" w:rsidP="00ED0B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81.95pt;margin-top:6.1pt;width:31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" fillcolor="#4f81bd [3204]" strokecolor="#243f60 [1604]" strokeweight="2pt">
                <v:textbox>
                  <w:txbxContent>
                    <w:p w14:paraId="73FAF56A" w14:textId="77777777" w:rsidR="00F93005" w:rsidRPr="00FF1109" w:rsidRDefault="00F93005" w:rsidP="00ED0B9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bidi="he-IL"/>
                        </w:rPr>
                      </w:pPr>
                      <w:r w:rsidRPr="00FF1109">
                        <w:rPr>
                          <w:rFonts w:asciiTheme="majorHAnsi" w:hAnsiTheme="majorHAnsi"/>
                          <w:color w:val="FFFFFF" w:themeColor="light1"/>
                          <w:kern w:val="24"/>
                          <w:sz w:val="24"/>
                          <w:szCs w:val="24"/>
                          <w:lang w:bidi="he-IL"/>
                        </w:rPr>
                        <w:t>Data analysis</w:t>
                      </w:r>
                    </w:p>
                    <w:p w14:paraId="7DA5E4AE" w14:textId="77777777" w:rsidR="00F93005" w:rsidRDefault="00F93005" w:rsidP="00ED0B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4D544D" w14:textId="45C0E858" w:rsidR="00005A48" w:rsidRPr="00201692" w:rsidRDefault="00CC1866" w:rsidP="00261F24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201692">
        <w:rPr>
          <w:rFonts w:asciiTheme="majorHAnsi" w:hAnsiTheme="majorHAnsi"/>
          <w:b/>
          <w:bCs/>
          <w:sz w:val="24"/>
          <w:szCs w:val="24"/>
        </w:rPr>
        <w:lastRenderedPageBreak/>
        <w:t>References</w:t>
      </w:r>
    </w:p>
    <w:p w14:paraId="78DF8F51" w14:textId="77777777" w:rsidR="00A21486" w:rsidRPr="00E6037D" w:rsidRDefault="00005A48" w:rsidP="00A21486">
      <w:pPr>
        <w:pStyle w:val="EndNoteBibliography"/>
        <w:spacing w:after="0"/>
        <w:ind w:left="720" w:hanging="720"/>
        <w:rPr>
          <w:rFonts w:asciiTheme="majorHAnsi" w:hAnsiTheme="majorHAnsi"/>
          <w:noProof/>
          <w:sz w:val="24"/>
          <w:szCs w:val="24"/>
        </w:rPr>
      </w:pPr>
      <w:r w:rsidRPr="00567A5A">
        <w:rPr>
          <w:rFonts w:asciiTheme="majorHAnsi" w:hAnsiTheme="majorHAnsi"/>
          <w:sz w:val="24"/>
          <w:szCs w:val="24"/>
        </w:rPr>
        <w:fldChar w:fldCharType="begin"/>
      </w:r>
      <w:r w:rsidRPr="00201692">
        <w:rPr>
          <w:rFonts w:asciiTheme="majorHAnsi" w:hAnsiTheme="majorHAnsi"/>
          <w:sz w:val="24"/>
          <w:szCs w:val="24"/>
        </w:rPr>
        <w:instrText xml:space="preserve"> ADDIN EN.REFLIST </w:instrText>
      </w:r>
      <w:r w:rsidRPr="00567A5A">
        <w:rPr>
          <w:rFonts w:asciiTheme="majorHAnsi" w:hAnsiTheme="majorHAnsi"/>
          <w:sz w:val="24"/>
          <w:szCs w:val="24"/>
        </w:rPr>
        <w:fldChar w:fldCharType="separate"/>
      </w:r>
      <w:r w:rsidR="00A21486" w:rsidRPr="00E6037D">
        <w:rPr>
          <w:rFonts w:asciiTheme="majorHAnsi" w:hAnsiTheme="majorHAnsi"/>
          <w:noProof/>
          <w:sz w:val="24"/>
          <w:szCs w:val="24"/>
        </w:rPr>
        <w:t xml:space="preserve">Dunselman, G. A., Vermeulen, N., Becker, C., Calhaz-Jorge, C., D'Hooghe, T., De Bie, B., . . . Embryology. (2014). ESHRE guideline: management of women with endometriosis. </w:t>
      </w:r>
      <w:r w:rsidR="00A21486" w:rsidRPr="00E6037D">
        <w:rPr>
          <w:rFonts w:asciiTheme="majorHAnsi" w:hAnsiTheme="majorHAnsi"/>
          <w:i/>
          <w:noProof/>
          <w:sz w:val="24"/>
          <w:szCs w:val="24"/>
        </w:rPr>
        <w:t>Hum Reprod, 29</w:t>
      </w:r>
      <w:r w:rsidR="00A21486" w:rsidRPr="00E6037D">
        <w:rPr>
          <w:rFonts w:asciiTheme="majorHAnsi" w:hAnsiTheme="majorHAnsi"/>
          <w:noProof/>
          <w:sz w:val="24"/>
          <w:szCs w:val="24"/>
        </w:rPr>
        <w:t>(3), 400-412. doi:10.1093/humrep/det457</w:t>
      </w:r>
    </w:p>
    <w:p w14:paraId="0C387F82" w14:textId="77777777" w:rsidR="00A21486" w:rsidRPr="00E6037D" w:rsidRDefault="00A21486" w:rsidP="00A21486">
      <w:pPr>
        <w:pStyle w:val="EndNoteBibliography"/>
        <w:spacing w:after="0"/>
        <w:ind w:left="720" w:hanging="720"/>
        <w:rPr>
          <w:rFonts w:asciiTheme="majorHAnsi" w:hAnsiTheme="majorHAnsi"/>
          <w:noProof/>
          <w:sz w:val="24"/>
          <w:szCs w:val="24"/>
        </w:rPr>
      </w:pPr>
      <w:r w:rsidRPr="00E6037D">
        <w:rPr>
          <w:rFonts w:asciiTheme="majorHAnsi" w:hAnsiTheme="majorHAnsi"/>
          <w:noProof/>
          <w:sz w:val="24"/>
          <w:szCs w:val="24"/>
        </w:rPr>
        <w:t xml:space="preserve">Eskenazi, B., &amp; Warner, M. L. (1997). Epidemiology of endometriosis. </w:t>
      </w:r>
      <w:r w:rsidRPr="00E6037D">
        <w:rPr>
          <w:rFonts w:asciiTheme="majorHAnsi" w:hAnsiTheme="majorHAnsi"/>
          <w:i/>
          <w:noProof/>
          <w:sz w:val="24"/>
          <w:szCs w:val="24"/>
        </w:rPr>
        <w:t>Obstet Gynecol Clin North Am, 24</w:t>
      </w:r>
      <w:r w:rsidRPr="00E6037D">
        <w:rPr>
          <w:rFonts w:asciiTheme="majorHAnsi" w:hAnsiTheme="majorHAnsi"/>
          <w:noProof/>
          <w:sz w:val="24"/>
          <w:szCs w:val="24"/>
        </w:rPr>
        <w:t>(2), 235-258. doi:10.1016/s0889-8545(05)70302-8</w:t>
      </w:r>
    </w:p>
    <w:p w14:paraId="1A8F619F" w14:textId="77777777" w:rsidR="00A21486" w:rsidRPr="00E6037D" w:rsidRDefault="00A21486" w:rsidP="00A21486">
      <w:pPr>
        <w:pStyle w:val="EndNoteBibliography"/>
        <w:spacing w:after="0"/>
        <w:ind w:left="720" w:hanging="720"/>
        <w:rPr>
          <w:rFonts w:asciiTheme="majorHAnsi" w:hAnsiTheme="majorHAnsi"/>
          <w:noProof/>
          <w:sz w:val="24"/>
          <w:szCs w:val="24"/>
        </w:rPr>
      </w:pPr>
      <w:r w:rsidRPr="00E6037D">
        <w:rPr>
          <w:rFonts w:asciiTheme="majorHAnsi" w:hAnsiTheme="majorHAnsi"/>
          <w:noProof/>
          <w:sz w:val="24"/>
          <w:szCs w:val="24"/>
        </w:rPr>
        <w:t xml:space="preserve">Farland, L. V., Prescott, J., Sasamoto, N., Tobias, D. K., Gaskins, A. J., Stuart, J. J., . . . Missmer, S. A. (2019). Endometriosis and Risk of Adverse Pregnancy Outcomes. </w:t>
      </w:r>
      <w:r w:rsidRPr="00E6037D">
        <w:rPr>
          <w:rFonts w:asciiTheme="majorHAnsi" w:hAnsiTheme="majorHAnsi"/>
          <w:i/>
          <w:noProof/>
          <w:sz w:val="24"/>
          <w:szCs w:val="24"/>
        </w:rPr>
        <w:t>Obstet Gynecol, 134</w:t>
      </w:r>
      <w:r w:rsidRPr="00E6037D">
        <w:rPr>
          <w:rFonts w:asciiTheme="majorHAnsi" w:hAnsiTheme="majorHAnsi"/>
          <w:noProof/>
          <w:sz w:val="24"/>
          <w:szCs w:val="24"/>
        </w:rPr>
        <w:t>(3), 527-536. doi:10.1097/AOG.0000000000003410</w:t>
      </w:r>
    </w:p>
    <w:p w14:paraId="777B4AFE" w14:textId="77777777" w:rsidR="00A21486" w:rsidRPr="00E6037D" w:rsidRDefault="00A21486" w:rsidP="00A21486">
      <w:pPr>
        <w:pStyle w:val="EndNoteBibliography"/>
        <w:spacing w:after="0"/>
        <w:ind w:left="720" w:hanging="720"/>
        <w:rPr>
          <w:rFonts w:asciiTheme="majorHAnsi" w:hAnsiTheme="majorHAnsi"/>
          <w:noProof/>
          <w:sz w:val="24"/>
          <w:szCs w:val="24"/>
        </w:rPr>
      </w:pPr>
      <w:r w:rsidRPr="00E6037D">
        <w:rPr>
          <w:rFonts w:asciiTheme="majorHAnsi" w:hAnsiTheme="majorHAnsi"/>
          <w:noProof/>
          <w:sz w:val="24"/>
          <w:szCs w:val="24"/>
        </w:rPr>
        <w:t xml:space="preserve">Farquhar, C. M. (2005). Ectopic pregnancy. </w:t>
      </w:r>
      <w:r w:rsidRPr="00E6037D">
        <w:rPr>
          <w:rFonts w:asciiTheme="majorHAnsi" w:hAnsiTheme="majorHAnsi"/>
          <w:i/>
          <w:noProof/>
          <w:sz w:val="24"/>
          <w:szCs w:val="24"/>
        </w:rPr>
        <w:t>Lancet, 366</w:t>
      </w:r>
      <w:r w:rsidRPr="00E6037D">
        <w:rPr>
          <w:rFonts w:asciiTheme="majorHAnsi" w:hAnsiTheme="majorHAnsi"/>
          <w:noProof/>
          <w:sz w:val="24"/>
          <w:szCs w:val="24"/>
        </w:rPr>
        <w:t>(9485), 583-591. doi:10.1016/S0140-6736(05)67103-6</w:t>
      </w:r>
    </w:p>
    <w:p w14:paraId="4E017D2D" w14:textId="77777777" w:rsidR="00A21486" w:rsidRPr="00E6037D" w:rsidRDefault="00A21486" w:rsidP="00A21486">
      <w:pPr>
        <w:pStyle w:val="EndNoteBibliography"/>
        <w:ind w:left="720" w:hanging="720"/>
        <w:rPr>
          <w:rFonts w:asciiTheme="majorHAnsi" w:hAnsiTheme="majorHAnsi"/>
          <w:noProof/>
          <w:sz w:val="24"/>
          <w:szCs w:val="24"/>
        </w:rPr>
      </w:pPr>
      <w:r w:rsidRPr="00E6037D">
        <w:rPr>
          <w:rFonts w:asciiTheme="majorHAnsi" w:hAnsiTheme="majorHAnsi"/>
          <w:noProof/>
          <w:sz w:val="24"/>
          <w:szCs w:val="24"/>
        </w:rPr>
        <w:t xml:space="preserve">Yong, P. J., Matwani, S., Brace, C., Quaiattini, A., Bedaiwy, M. A., Albert, A., &amp; Allaire, C. (2019). Endometriosis and Ectopic Pregnancy: A Meta-analysis. </w:t>
      </w:r>
      <w:r w:rsidRPr="00E6037D">
        <w:rPr>
          <w:rFonts w:asciiTheme="majorHAnsi" w:hAnsiTheme="majorHAnsi"/>
          <w:i/>
          <w:noProof/>
          <w:sz w:val="24"/>
          <w:szCs w:val="24"/>
        </w:rPr>
        <w:t>J Minim Invasive Gynecol</w:t>
      </w:r>
      <w:r w:rsidRPr="00E6037D">
        <w:rPr>
          <w:rFonts w:asciiTheme="majorHAnsi" w:hAnsiTheme="majorHAnsi"/>
          <w:noProof/>
          <w:sz w:val="24"/>
          <w:szCs w:val="24"/>
        </w:rPr>
        <w:t>. doi:10.1016/j.jmig.2019.09.778</w:t>
      </w:r>
    </w:p>
    <w:p w14:paraId="041A0CD5" w14:textId="77777777" w:rsidR="004D535D" w:rsidRPr="00E6037D" w:rsidRDefault="00005A48" w:rsidP="004D535D">
      <w:pPr>
        <w:rPr>
          <w:rFonts w:asciiTheme="majorHAnsi" w:eastAsia="Times New Roman" w:hAnsiTheme="majorHAnsi" w:cs="Times New Roman"/>
          <w:sz w:val="24"/>
          <w:szCs w:val="24"/>
        </w:rPr>
      </w:pPr>
      <w:r w:rsidRPr="00567A5A">
        <w:rPr>
          <w:rFonts w:asciiTheme="majorHAnsi" w:hAnsiTheme="majorHAnsi"/>
          <w:sz w:val="24"/>
          <w:szCs w:val="24"/>
        </w:rPr>
        <w:fldChar w:fldCharType="end"/>
      </w:r>
      <w:r w:rsidR="005F0875" w:rsidRPr="00201692">
        <w:rPr>
          <w:rFonts w:asciiTheme="majorHAnsi" w:hAnsiTheme="majorHAnsi"/>
          <w:sz w:val="24"/>
          <w:szCs w:val="24"/>
        </w:rPr>
        <w:t>World Health Organisation</w:t>
      </w:r>
      <w:r w:rsidR="004D535D" w:rsidRPr="00201692">
        <w:rPr>
          <w:rFonts w:asciiTheme="majorHAnsi" w:hAnsiTheme="majorHAnsi"/>
          <w:sz w:val="24"/>
          <w:szCs w:val="24"/>
        </w:rPr>
        <w:t xml:space="preserve"> 2020, </w:t>
      </w:r>
      <w:r w:rsidR="004D535D" w:rsidRPr="00201692">
        <w:rPr>
          <w:rFonts w:asciiTheme="majorHAnsi" w:hAnsiTheme="majorHAnsi"/>
          <w:i/>
          <w:sz w:val="24"/>
          <w:szCs w:val="24"/>
        </w:rPr>
        <w:t>Infertility</w:t>
      </w:r>
      <w:r w:rsidR="004D535D" w:rsidRPr="008E7868">
        <w:rPr>
          <w:rFonts w:asciiTheme="majorHAnsi" w:hAnsiTheme="majorHAnsi"/>
          <w:i/>
          <w:sz w:val="24"/>
          <w:szCs w:val="24"/>
        </w:rPr>
        <w:t xml:space="preserve"> definitions and terminology</w:t>
      </w:r>
      <w:r w:rsidR="004D535D" w:rsidRPr="00201692">
        <w:rPr>
          <w:rFonts w:asciiTheme="majorHAnsi" w:hAnsiTheme="majorHAnsi"/>
          <w:i/>
          <w:sz w:val="24"/>
          <w:szCs w:val="24"/>
        </w:rPr>
        <w:t xml:space="preserve">, </w:t>
      </w:r>
      <w:r w:rsidR="004D535D" w:rsidRPr="00201692">
        <w:rPr>
          <w:rFonts w:asciiTheme="majorHAnsi" w:hAnsiTheme="majorHAnsi"/>
          <w:sz w:val="24"/>
          <w:szCs w:val="24"/>
        </w:rPr>
        <w:t>World Health Organisation, viewed 27</w:t>
      </w:r>
      <w:r w:rsidR="004D535D" w:rsidRPr="00E6037D">
        <w:rPr>
          <w:rFonts w:asciiTheme="majorHAnsi" w:hAnsiTheme="majorHAnsi"/>
          <w:sz w:val="24"/>
          <w:szCs w:val="24"/>
          <w:vertAlign w:val="superscript"/>
        </w:rPr>
        <w:t>th</w:t>
      </w:r>
      <w:r w:rsidR="004D535D" w:rsidRPr="00201692">
        <w:rPr>
          <w:rFonts w:asciiTheme="majorHAnsi" w:hAnsiTheme="majorHAnsi"/>
          <w:sz w:val="24"/>
          <w:szCs w:val="24"/>
        </w:rPr>
        <w:t xml:space="preserve"> of March 2020, </w:t>
      </w:r>
      <w:hyperlink r:id="rId9" w:history="1">
        <w:r w:rsidR="004D535D" w:rsidRPr="00E6037D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https://www.who.int/reproductivehealth/topics/infertility/definitions/en/</w:t>
        </w:r>
      </w:hyperlink>
    </w:p>
    <w:p w14:paraId="73F072CB" w14:textId="46DA1D07" w:rsidR="00D14517" w:rsidRPr="00E6037D" w:rsidRDefault="00D14517" w:rsidP="00261F24">
      <w:pPr>
        <w:spacing w:line="360" w:lineRule="auto"/>
        <w:rPr>
          <w:rFonts w:asciiTheme="majorHAnsi" w:hAnsiTheme="majorHAnsi"/>
          <w:i/>
          <w:sz w:val="24"/>
          <w:szCs w:val="24"/>
        </w:rPr>
      </w:pPr>
    </w:p>
    <w:sectPr w:rsidR="00D14517" w:rsidRPr="00E6037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D7AAD" w14:textId="77777777" w:rsidR="00F93005" w:rsidRDefault="00F93005" w:rsidP="00AD1229">
      <w:pPr>
        <w:spacing w:after="0" w:line="240" w:lineRule="auto"/>
      </w:pPr>
      <w:r>
        <w:separator/>
      </w:r>
    </w:p>
  </w:endnote>
  <w:endnote w:type="continuationSeparator" w:id="0">
    <w:p w14:paraId="03B60280" w14:textId="77777777" w:rsidR="00F93005" w:rsidRDefault="00F93005" w:rsidP="00AD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F81E6" w14:textId="6B407641" w:rsidR="00F93005" w:rsidRDefault="00F93005" w:rsidP="00717E8A">
    <w:pPr>
      <w:pStyle w:val="Footer"/>
    </w:pPr>
    <w:r w:rsidRPr="00717E8A">
      <w:t>Prevalence of endometriosis at laparoscopic treatment of ectopic pregnancy</w:t>
    </w:r>
    <w:sdt>
      <w:sdtPr>
        <w:id w:val="-51939225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5678D">
              <w:t xml:space="preserve"> V5 1/6</w:t>
            </w:r>
            <w:r>
              <w:t>/2020</w:t>
            </w:r>
            <w:r>
              <w:br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7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78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12EA" w14:textId="77777777" w:rsidR="00F93005" w:rsidRDefault="00F93005" w:rsidP="00AD1229">
      <w:pPr>
        <w:spacing w:after="0" w:line="240" w:lineRule="auto"/>
      </w:pPr>
      <w:r>
        <w:separator/>
      </w:r>
    </w:p>
  </w:footnote>
  <w:footnote w:type="continuationSeparator" w:id="0">
    <w:p w14:paraId="206D6CE3" w14:textId="77777777" w:rsidR="00F93005" w:rsidRDefault="00F93005" w:rsidP="00AD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3055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C720E"/>
    <w:multiLevelType w:val="hybridMultilevel"/>
    <w:tmpl w:val="60089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0F85"/>
    <w:multiLevelType w:val="hybridMultilevel"/>
    <w:tmpl w:val="9B6ADACC"/>
    <w:lvl w:ilvl="0" w:tplc="68A88F9C">
      <w:start w:val="136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8500B"/>
    <w:multiLevelType w:val="hybridMultilevel"/>
    <w:tmpl w:val="17E068CC"/>
    <w:lvl w:ilvl="0" w:tplc="CE1A7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7CB9"/>
    <w:multiLevelType w:val="hybridMultilevel"/>
    <w:tmpl w:val="B1CED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C34B6"/>
    <w:multiLevelType w:val="hybridMultilevel"/>
    <w:tmpl w:val="99A03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21282"/>
    <w:multiLevelType w:val="hybridMultilevel"/>
    <w:tmpl w:val="362CB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03B68"/>
    <w:multiLevelType w:val="hybridMultilevel"/>
    <w:tmpl w:val="64BC0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75800"/>
    <w:multiLevelType w:val="hybridMultilevel"/>
    <w:tmpl w:val="6D1A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E46549F"/>
    <w:multiLevelType w:val="hybridMultilevel"/>
    <w:tmpl w:val="008AF1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009A5"/>
    <w:multiLevelType w:val="hybridMultilevel"/>
    <w:tmpl w:val="4D843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75F18"/>
    <w:multiLevelType w:val="hybridMultilevel"/>
    <w:tmpl w:val="A1B2BD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37327C"/>
    <w:multiLevelType w:val="hybridMultilevel"/>
    <w:tmpl w:val="F9CCB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D4110"/>
    <w:multiLevelType w:val="hybridMultilevel"/>
    <w:tmpl w:val="994A2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477F03"/>
    <w:multiLevelType w:val="hybridMultilevel"/>
    <w:tmpl w:val="B1CED8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80DE9"/>
    <w:multiLevelType w:val="hybridMultilevel"/>
    <w:tmpl w:val="AAD66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A0009"/>
    <w:multiLevelType w:val="hybridMultilevel"/>
    <w:tmpl w:val="C52EFF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B072F"/>
    <w:multiLevelType w:val="hybridMultilevel"/>
    <w:tmpl w:val="C444EE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CFB7096"/>
    <w:multiLevelType w:val="hybridMultilevel"/>
    <w:tmpl w:val="EE7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9"/>
  </w:num>
  <w:num w:numId="5">
    <w:abstractNumId w:val="16"/>
  </w:num>
  <w:num w:numId="6">
    <w:abstractNumId w:val="15"/>
  </w:num>
  <w:num w:numId="7">
    <w:abstractNumId w:val="6"/>
  </w:num>
  <w:num w:numId="8">
    <w:abstractNumId w:val="4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t5rxp9qsf5due0pzspetz7txx529xaftrv&quot;&gt;My EndNote Library Ethics&lt;record-ids&gt;&lt;item&gt;14&lt;/item&gt;&lt;item&gt;20&lt;/item&gt;&lt;item&gt;21&lt;/item&gt;&lt;item&gt;22&lt;/item&gt;&lt;item&gt;23&lt;/item&gt;&lt;/record-ids&gt;&lt;/item&gt;&lt;/Libraries&gt;"/>
  </w:docVars>
  <w:rsids>
    <w:rsidRoot w:val="00AC58CF"/>
    <w:rsid w:val="00005A48"/>
    <w:rsid w:val="000258F2"/>
    <w:rsid w:val="00036D72"/>
    <w:rsid w:val="00037B72"/>
    <w:rsid w:val="00052F56"/>
    <w:rsid w:val="00080175"/>
    <w:rsid w:val="00091AA5"/>
    <w:rsid w:val="000C63BE"/>
    <w:rsid w:val="000D6951"/>
    <w:rsid w:val="000D71B8"/>
    <w:rsid w:val="000F19DE"/>
    <w:rsid w:val="000F1E13"/>
    <w:rsid w:val="0010649D"/>
    <w:rsid w:val="00107BC1"/>
    <w:rsid w:val="00116CDB"/>
    <w:rsid w:val="00142776"/>
    <w:rsid w:val="001508B8"/>
    <w:rsid w:val="001519E5"/>
    <w:rsid w:val="001521A1"/>
    <w:rsid w:val="0015415E"/>
    <w:rsid w:val="0015678D"/>
    <w:rsid w:val="00161F94"/>
    <w:rsid w:val="00175949"/>
    <w:rsid w:val="00190F96"/>
    <w:rsid w:val="001A0027"/>
    <w:rsid w:val="001A20EE"/>
    <w:rsid w:val="001C6C31"/>
    <w:rsid w:val="001E2F36"/>
    <w:rsid w:val="001F417D"/>
    <w:rsid w:val="001F6DAA"/>
    <w:rsid w:val="00201692"/>
    <w:rsid w:val="00204DA4"/>
    <w:rsid w:val="002500F9"/>
    <w:rsid w:val="00250158"/>
    <w:rsid w:val="00251151"/>
    <w:rsid w:val="002544DA"/>
    <w:rsid w:val="00254E0F"/>
    <w:rsid w:val="00261F24"/>
    <w:rsid w:val="002B19F3"/>
    <w:rsid w:val="002D44C0"/>
    <w:rsid w:val="003033AB"/>
    <w:rsid w:val="00305121"/>
    <w:rsid w:val="00310351"/>
    <w:rsid w:val="00325A23"/>
    <w:rsid w:val="00342D15"/>
    <w:rsid w:val="00352B3F"/>
    <w:rsid w:val="00362A15"/>
    <w:rsid w:val="00363285"/>
    <w:rsid w:val="0037327A"/>
    <w:rsid w:val="00382E69"/>
    <w:rsid w:val="00387475"/>
    <w:rsid w:val="00395995"/>
    <w:rsid w:val="003A52D0"/>
    <w:rsid w:val="003A7F3C"/>
    <w:rsid w:val="003C3C1A"/>
    <w:rsid w:val="003F1F31"/>
    <w:rsid w:val="003F2923"/>
    <w:rsid w:val="00400087"/>
    <w:rsid w:val="00402885"/>
    <w:rsid w:val="00413C09"/>
    <w:rsid w:val="00415A81"/>
    <w:rsid w:val="00416E2E"/>
    <w:rsid w:val="00420ABF"/>
    <w:rsid w:val="00425937"/>
    <w:rsid w:val="00440286"/>
    <w:rsid w:val="0044350F"/>
    <w:rsid w:val="00443EB6"/>
    <w:rsid w:val="00453AFA"/>
    <w:rsid w:val="0045601E"/>
    <w:rsid w:val="0046008F"/>
    <w:rsid w:val="004710E2"/>
    <w:rsid w:val="004733CF"/>
    <w:rsid w:val="004825D0"/>
    <w:rsid w:val="004826E7"/>
    <w:rsid w:val="004D535D"/>
    <w:rsid w:val="004E1725"/>
    <w:rsid w:val="004F2362"/>
    <w:rsid w:val="00510E07"/>
    <w:rsid w:val="0054321F"/>
    <w:rsid w:val="00545B18"/>
    <w:rsid w:val="00547B91"/>
    <w:rsid w:val="005609FC"/>
    <w:rsid w:val="00566A0C"/>
    <w:rsid w:val="00567A5A"/>
    <w:rsid w:val="00583255"/>
    <w:rsid w:val="00583365"/>
    <w:rsid w:val="005904BF"/>
    <w:rsid w:val="00590674"/>
    <w:rsid w:val="00594855"/>
    <w:rsid w:val="005B2CFC"/>
    <w:rsid w:val="005B5992"/>
    <w:rsid w:val="005D47E8"/>
    <w:rsid w:val="005E101C"/>
    <w:rsid w:val="005E4432"/>
    <w:rsid w:val="005E609E"/>
    <w:rsid w:val="005F0875"/>
    <w:rsid w:val="005F4B67"/>
    <w:rsid w:val="00601C45"/>
    <w:rsid w:val="00601D0A"/>
    <w:rsid w:val="006077D7"/>
    <w:rsid w:val="00612632"/>
    <w:rsid w:val="00612E68"/>
    <w:rsid w:val="00615EF7"/>
    <w:rsid w:val="00621D7C"/>
    <w:rsid w:val="00626A35"/>
    <w:rsid w:val="0064761E"/>
    <w:rsid w:val="00650C65"/>
    <w:rsid w:val="006539AF"/>
    <w:rsid w:val="00657076"/>
    <w:rsid w:val="00657D72"/>
    <w:rsid w:val="00663459"/>
    <w:rsid w:val="006635AE"/>
    <w:rsid w:val="00683F3A"/>
    <w:rsid w:val="0069210A"/>
    <w:rsid w:val="0069428F"/>
    <w:rsid w:val="006A1867"/>
    <w:rsid w:val="006B1B07"/>
    <w:rsid w:val="006C7594"/>
    <w:rsid w:val="006D132A"/>
    <w:rsid w:val="006D543E"/>
    <w:rsid w:val="006D568D"/>
    <w:rsid w:val="006E1391"/>
    <w:rsid w:val="006F22F6"/>
    <w:rsid w:val="006F40EE"/>
    <w:rsid w:val="006F5EEE"/>
    <w:rsid w:val="00702FA4"/>
    <w:rsid w:val="00704C2E"/>
    <w:rsid w:val="0071027B"/>
    <w:rsid w:val="00717E8A"/>
    <w:rsid w:val="00727F28"/>
    <w:rsid w:val="00733369"/>
    <w:rsid w:val="00770E15"/>
    <w:rsid w:val="00771E81"/>
    <w:rsid w:val="007770E7"/>
    <w:rsid w:val="0078258D"/>
    <w:rsid w:val="00783198"/>
    <w:rsid w:val="00787B05"/>
    <w:rsid w:val="0079289E"/>
    <w:rsid w:val="007B3280"/>
    <w:rsid w:val="007F1DCF"/>
    <w:rsid w:val="00800261"/>
    <w:rsid w:val="00815CFD"/>
    <w:rsid w:val="00817857"/>
    <w:rsid w:val="008214C6"/>
    <w:rsid w:val="0084072D"/>
    <w:rsid w:val="0084530F"/>
    <w:rsid w:val="00860CE8"/>
    <w:rsid w:val="008A5466"/>
    <w:rsid w:val="008D37F6"/>
    <w:rsid w:val="008E7868"/>
    <w:rsid w:val="008F0B39"/>
    <w:rsid w:val="008F62E7"/>
    <w:rsid w:val="00905159"/>
    <w:rsid w:val="00911314"/>
    <w:rsid w:val="00912F51"/>
    <w:rsid w:val="009160CA"/>
    <w:rsid w:val="00921F93"/>
    <w:rsid w:val="00934EDC"/>
    <w:rsid w:val="009416AE"/>
    <w:rsid w:val="00942C13"/>
    <w:rsid w:val="009460F7"/>
    <w:rsid w:val="00981730"/>
    <w:rsid w:val="009909B2"/>
    <w:rsid w:val="0099648C"/>
    <w:rsid w:val="009B4B8E"/>
    <w:rsid w:val="009B4FE0"/>
    <w:rsid w:val="009C74A7"/>
    <w:rsid w:val="009E1BDD"/>
    <w:rsid w:val="009E4F54"/>
    <w:rsid w:val="009F0473"/>
    <w:rsid w:val="00A066EF"/>
    <w:rsid w:val="00A10719"/>
    <w:rsid w:val="00A11686"/>
    <w:rsid w:val="00A21486"/>
    <w:rsid w:val="00A261CB"/>
    <w:rsid w:val="00A2652F"/>
    <w:rsid w:val="00A70080"/>
    <w:rsid w:val="00A73884"/>
    <w:rsid w:val="00AB0132"/>
    <w:rsid w:val="00AB48DC"/>
    <w:rsid w:val="00AC58CF"/>
    <w:rsid w:val="00AD1229"/>
    <w:rsid w:val="00AD35B9"/>
    <w:rsid w:val="00AD5AA0"/>
    <w:rsid w:val="00AD6E9B"/>
    <w:rsid w:val="00AF06F8"/>
    <w:rsid w:val="00AF775A"/>
    <w:rsid w:val="00B06C7D"/>
    <w:rsid w:val="00B10B0B"/>
    <w:rsid w:val="00B1406B"/>
    <w:rsid w:val="00B17788"/>
    <w:rsid w:val="00B471C6"/>
    <w:rsid w:val="00B76093"/>
    <w:rsid w:val="00B77F7E"/>
    <w:rsid w:val="00B9245E"/>
    <w:rsid w:val="00B96D4D"/>
    <w:rsid w:val="00BB7909"/>
    <w:rsid w:val="00BD55EE"/>
    <w:rsid w:val="00BE73F7"/>
    <w:rsid w:val="00C010BA"/>
    <w:rsid w:val="00C06141"/>
    <w:rsid w:val="00C116B6"/>
    <w:rsid w:val="00C135FB"/>
    <w:rsid w:val="00C163AA"/>
    <w:rsid w:val="00C26F43"/>
    <w:rsid w:val="00C3701C"/>
    <w:rsid w:val="00C4265E"/>
    <w:rsid w:val="00C57237"/>
    <w:rsid w:val="00C66DEB"/>
    <w:rsid w:val="00C81C05"/>
    <w:rsid w:val="00C86368"/>
    <w:rsid w:val="00C927F3"/>
    <w:rsid w:val="00CA1730"/>
    <w:rsid w:val="00CA7D41"/>
    <w:rsid w:val="00CB1240"/>
    <w:rsid w:val="00CB3DC4"/>
    <w:rsid w:val="00CB4660"/>
    <w:rsid w:val="00CB4C7D"/>
    <w:rsid w:val="00CB7550"/>
    <w:rsid w:val="00CC1866"/>
    <w:rsid w:val="00CC2CD7"/>
    <w:rsid w:val="00CC559B"/>
    <w:rsid w:val="00CF066D"/>
    <w:rsid w:val="00CF4961"/>
    <w:rsid w:val="00CF6E94"/>
    <w:rsid w:val="00CF752E"/>
    <w:rsid w:val="00D03C5A"/>
    <w:rsid w:val="00D14517"/>
    <w:rsid w:val="00D156C4"/>
    <w:rsid w:val="00D2052B"/>
    <w:rsid w:val="00D30D87"/>
    <w:rsid w:val="00D3439E"/>
    <w:rsid w:val="00D4393F"/>
    <w:rsid w:val="00D46066"/>
    <w:rsid w:val="00D66242"/>
    <w:rsid w:val="00D70ECB"/>
    <w:rsid w:val="00D7693E"/>
    <w:rsid w:val="00D944D0"/>
    <w:rsid w:val="00D965FD"/>
    <w:rsid w:val="00DA413F"/>
    <w:rsid w:val="00DA75A2"/>
    <w:rsid w:val="00DC1CE7"/>
    <w:rsid w:val="00DC44DA"/>
    <w:rsid w:val="00DC68BC"/>
    <w:rsid w:val="00DD1752"/>
    <w:rsid w:val="00DF23D9"/>
    <w:rsid w:val="00E02ACD"/>
    <w:rsid w:val="00E3083A"/>
    <w:rsid w:val="00E6037D"/>
    <w:rsid w:val="00E64E6F"/>
    <w:rsid w:val="00E7051E"/>
    <w:rsid w:val="00E7445A"/>
    <w:rsid w:val="00E746C1"/>
    <w:rsid w:val="00E93BA9"/>
    <w:rsid w:val="00EA1DD7"/>
    <w:rsid w:val="00EA4FE7"/>
    <w:rsid w:val="00EC0DDD"/>
    <w:rsid w:val="00EC5616"/>
    <w:rsid w:val="00ED0B9F"/>
    <w:rsid w:val="00EE126E"/>
    <w:rsid w:val="00EE16C3"/>
    <w:rsid w:val="00EF7FF6"/>
    <w:rsid w:val="00F16ED4"/>
    <w:rsid w:val="00F2512C"/>
    <w:rsid w:val="00F35574"/>
    <w:rsid w:val="00F3616E"/>
    <w:rsid w:val="00F37D99"/>
    <w:rsid w:val="00F43244"/>
    <w:rsid w:val="00F47179"/>
    <w:rsid w:val="00F57433"/>
    <w:rsid w:val="00F779D0"/>
    <w:rsid w:val="00F93005"/>
    <w:rsid w:val="00FD2093"/>
    <w:rsid w:val="00FE236B"/>
    <w:rsid w:val="00FE355E"/>
    <w:rsid w:val="00FF1109"/>
    <w:rsid w:val="00FF3B87"/>
    <w:rsid w:val="00FF4416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178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0F"/>
    <w:rPr>
      <w:b/>
      <w:bCs/>
      <w:sz w:val="20"/>
      <w:szCs w:val="20"/>
    </w:rPr>
  </w:style>
  <w:style w:type="paragraph" w:styleId="NoSpacing">
    <w:name w:val="No Spacing"/>
    <w:uiPriority w:val="1"/>
    <w:qFormat/>
    <w:rsid w:val="00D03C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29"/>
  </w:style>
  <w:style w:type="paragraph" w:styleId="Footer">
    <w:name w:val="footer"/>
    <w:basedOn w:val="Normal"/>
    <w:link w:val="FooterChar"/>
    <w:uiPriority w:val="99"/>
    <w:unhideWhenUsed/>
    <w:rsid w:val="00AD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517"/>
    <w:rPr>
      <w:rFonts w:ascii="Courier New" w:eastAsia="Times New Roman" w:hAnsi="Courier New" w:cs="Courier New"/>
      <w:sz w:val="20"/>
      <w:szCs w:val="20"/>
      <w:lang w:eastAsia="en-AU" w:bidi="he-IL"/>
    </w:rPr>
  </w:style>
  <w:style w:type="paragraph" w:styleId="ListNumber">
    <w:name w:val="List Number"/>
    <w:basedOn w:val="Normal"/>
    <w:uiPriority w:val="99"/>
    <w:unhideWhenUsed/>
    <w:rsid w:val="00261F24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26A35"/>
    <w:rPr>
      <w:color w:val="0563C1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26A35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626A35"/>
    <w:pPr>
      <w:spacing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626A35"/>
  </w:style>
  <w:style w:type="paragraph" w:customStyle="1" w:styleId="EndNoteBibliographyTitle">
    <w:name w:val="EndNote Bibliography Title"/>
    <w:basedOn w:val="Normal"/>
    <w:link w:val="EndNoteBibliographyTitleChar"/>
    <w:rsid w:val="00005A48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5A48"/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A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0F"/>
    <w:rPr>
      <w:b/>
      <w:bCs/>
      <w:sz w:val="20"/>
      <w:szCs w:val="20"/>
    </w:rPr>
  </w:style>
  <w:style w:type="paragraph" w:styleId="NoSpacing">
    <w:name w:val="No Spacing"/>
    <w:uiPriority w:val="1"/>
    <w:qFormat/>
    <w:rsid w:val="00D03C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29"/>
  </w:style>
  <w:style w:type="paragraph" w:styleId="Footer">
    <w:name w:val="footer"/>
    <w:basedOn w:val="Normal"/>
    <w:link w:val="FooterChar"/>
    <w:uiPriority w:val="99"/>
    <w:unhideWhenUsed/>
    <w:rsid w:val="00AD1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4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4517"/>
    <w:rPr>
      <w:rFonts w:ascii="Courier New" w:eastAsia="Times New Roman" w:hAnsi="Courier New" w:cs="Courier New"/>
      <w:sz w:val="20"/>
      <w:szCs w:val="20"/>
      <w:lang w:eastAsia="en-AU" w:bidi="he-IL"/>
    </w:rPr>
  </w:style>
  <w:style w:type="paragraph" w:styleId="ListNumber">
    <w:name w:val="List Number"/>
    <w:basedOn w:val="Normal"/>
    <w:uiPriority w:val="99"/>
    <w:unhideWhenUsed/>
    <w:rsid w:val="00261F24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26A35"/>
    <w:rPr>
      <w:color w:val="0563C1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26A35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626A35"/>
    <w:pPr>
      <w:spacing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626A35"/>
  </w:style>
  <w:style w:type="paragraph" w:customStyle="1" w:styleId="EndNoteBibliographyTitle">
    <w:name w:val="EndNote Bibliography Title"/>
    <w:basedOn w:val="Normal"/>
    <w:link w:val="EndNoteBibliographyTitleChar"/>
    <w:rsid w:val="00005A48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5A48"/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who.int/reproductivehealth/topics/infertility/definitions/en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3A8F-9DBE-324A-B87A-9887F29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1749</Words>
  <Characters>9971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Womens Hospital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Reddington</dc:creator>
  <cp:lastModifiedBy>Jennifer Willis</cp:lastModifiedBy>
  <cp:revision>3</cp:revision>
  <cp:lastPrinted>2020-02-14T05:34:00Z</cp:lastPrinted>
  <dcterms:created xsi:type="dcterms:W3CDTF">2020-06-01T05:50:00Z</dcterms:created>
  <dcterms:modified xsi:type="dcterms:W3CDTF">2020-06-01T05:52:00Z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id="http://www.zotero.org/styles/journal-of-minimally-invasive-gynecology"/&gt;&lt;format class="21"/&gt;&lt;count citations="2" publications="2"/&gt;&lt;/info&gt;PAPERS2_INFO_END</vt:lpwstr>
  </property>
</Properties>
</file>