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C1AF7B1" w14:textId="77777777" w:rsidR="007864E4" w:rsidRPr="00AD0362" w:rsidRDefault="007864E4" w:rsidP="005E7958">
      <w:pPr>
        <w:spacing w:line="360" w:lineRule="auto"/>
        <w:rPr>
          <w:rFonts w:ascii="Times New Roman" w:hAnsi="Times New Roman" w:cs="Times New Roman"/>
          <w:b/>
          <w:sz w:val="32"/>
        </w:rPr>
      </w:pPr>
    </w:p>
    <w:p w14:paraId="334CB240" w14:textId="5F2C8C02" w:rsidR="007C3FA7" w:rsidRPr="00AD0362" w:rsidRDefault="007B6DD1" w:rsidP="005E7958">
      <w:pPr>
        <w:spacing w:line="360" w:lineRule="auto"/>
        <w:rPr>
          <w:rFonts w:ascii="Times New Roman" w:hAnsi="Times New Roman" w:cs="Times New Roman"/>
          <w:b/>
          <w:sz w:val="32"/>
          <w:lang w:val="en-US"/>
        </w:rPr>
      </w:pPr>
      <w:r w:rsidRPr="00AD0362">
        <w:rPr>
          <w:rFonts w:ascii="Times New Roman" w:hAnsi="Times New Roman" w:cs="Times New Roman"/>
          <w:b/>
          <w:sz w:val="32"/>
        </w:rPr>
        <w:t xml:space="preserve">Microbiota </w:t>
      </w:r>
      <w:r w:rsidR="00A66BEA">
        <w:rPr>
          <w:rFonts w:ascii="Times New Roman" w:hAnsi="Times New Roman" w:cs="Times New Roman"/>
          <w:b/>
          <w:sz w:val="32"/>
        </w:rPr>
        <w:t>P</w:t>
      </w:r>
      <w:r w:rsidRPr="00AD0362">
        <w:rPr>
          <w:rFonts w:ascii="Times New Roman" w:hAnsi="Times New Roman" w:cs="Times New Roman"/>
          <w:b/>
          <w:sz w:val="32"/>
        </w:rPr>
        <w:t xml:space="preserve">rofile in </w:t>
      </w:r>
      <w:r w:rsidR="00A66BEA">
        <w:rPr>
          <w:rFonts w:ascii="Times New Roman" w:hAnsi="Times New Roman" w:cs="Times New Roman"/>
          <w:b/>
          <w:sz w:val="32"/>
        </w:rPr>
        <w:t>H</w:t>
      </w:r>
      <w:r w:rsidRPr="00AD0362">
        <w:rPr>
          <w:rFonts w:ascii="Times New Roman" w:hAnsi="Times New Roman" w:cs="Times New Roman"/>
          <w:b/>
          <w:sz w:val="32"/>
        </w:rPr>
        <w:t xml:space="preserve">eart </w:t>
      </w:r>
      <w:r w:rsidR="00A66BEA">
        <w:rPr>
          <w:rFonts w:ascii="Times New Roman" w:hAnsi="Times New Roman" w:cs="Times New Roman"/>
          <w:b/>
          <w:sz w:val="32"/>
        </w:rPr>
        <w:t>F</w:t>
      </w:r>
      <w:r w:rsidRPr="00AD0362">
        <w:rPr>
          <w:rFonts w:ascii="Times New Roman" w:hAnsi="Times New Roman" w:cs="Times New Roman"/>
          <w:b/>
          <w:sz w:val="32"/>
        </w:rPr>
        <w:t>ailure</w:t>
      </w:r>
      <w:r w:rsidR="00111D17" w:rsidRPr="00AD0362">
        <w:rPr>
          <w:rFonts w:ascii="Times New Roman" w:hAnsi="Times New Roman" w:cs="Times New Roman"/>
          <w:b/>
          <w:sz w:val="32"/>
        </w:rPr>
        <w:t xml:space="preserve"> and </w:t>
      </w:r>
      <w:r w:rsidR="00A66BEA">
        <w:rPr>
          <w:rFonts w:ascii="Times New Roman" w:hAnsi="Times New Roman" w:cs="Times New Roman"/>
          <w:b/>
          <w:sz w:val="32"/>
        </w:rPr>
        <w:t>H</w:t>
      </w:r>
      <w:r w:rsidRPr="00AD0362">
        <w:rPr>
          <w:rFonts w:ascii="Times New Roman" w:hAnsi="Times New Roman" w:cs="Times New Roman"/>
          <w:b/>
          <w:sz w:val="32"/>
        </w:rPr>
        <w:t xml:space="preserve">eart </w:t>
      </w:r>
      <w:r w:rsidR="00A66BEA">
        <w:rPr>
          <w:rFonts w:ascii="Times New Roman" w:hAnsi="Times New Roman" w:cs="Times New Roman"/>
          <w:b/>
          <w:sz w:val="32"/>
        </w:rPr>
        <w:t>T</w:t>
      </w:r>
      <w:r w:rsidRPr="00AD0362">
        <w:rPr>
          <w:rFonts w:ascii="Times New Roman" w:hAnsi="Times New Roman" w:cs="Times New Roman"/>
          <w:b/>
          <w:sz w:val="32"/>
        </w:rPr>
        <w:t xml:space="preserve">ransplant </w:t>
      </w:r>
    </w:p>
    <w:p w14:paraId="5F482E54" w14:textId="77777777" w:rsidR="009941FD" w:rsidRPr="00AD0362" w:rsidRDefault="009941FD" w:rsidP="005E7958">
      <w:pPr>
        <w:spacing w:line="360" w:lineRule="auto"/>
        <w:rPr>
          <w:rFonts w:ascii="Times New Roman" w:hAnsi="Times New Roman" w:cs="Times New Roman"/>
          <w:lang w:val="en-US"/>
        </w:rPr>
      </w:pPr>
    </w:p>
    <w:p w14:paraId="6F263A95" w14:textId="77777777" w:rsidR="009941FD" w:rsidRPr="00AD0362" w:rsidRDefault="009941FD" w:rsidP="005E7958">
      <w:pPr>
        <w:spacing w:line="360" w:lineRule="auto"/>
        <w:rPr>
          <w:rFonts w:ascii="Times New Roman" w:hAnsi="Times New Roman" w:cs="Times New Roman"/>
          <w:lang w:val="en-US"/>
        </w:rPr>
      </w:pPr>
      <w:r w:rsidRPr="00AD0362">
        <w:rPr>
          <w:rFonts w:ascii="Times New Roman" w:hAnsi="Times New Roman" w:cs="Times New Roman"/>
          <w:lang w:val="en-US"/>
        </w:rPr>
        <w:t>STUDY INVESTIGATOR(S):</w:t>
      </w:r>
    </w:p>
    <w:p w14:paraId="28A25FD0" w14:textId="77777777" w:rsidR="009941FD" w:rsidRPr="00AD0362" w:rsidRDefault="009941FD" w:rsidP="005E7958">
      <w:pPr>
        <w:spacing w:line="360" w:lineRule="auto"/>
        <w:rPr>
          <w:rFonts w:ascii="Times New Roman" w:hAnsi="Times New Roman" w:cs="Times New Roman"/>
          <w:lang w:val="en-US"/>
        </w:rPr>
      </w:pPr>
    </w:p>
    <w:tbl>
      <w:tblPr>
        <w:tblStyle w:val="TableGrid"/>
        <w:tblW w:w="9412" w:type="dxa"/>
        <w:tblLook w:val="04A0" w:firstRow="1" w:lastRow="0" w:firstColumn="1" w:lastColumn="0" w:noHBand="0" w:noVBand="1"/>
      </w:tblPr>
      <w:tblGrid>
        <w:gridCol w:w="4706"/>
        <w:gridCol w:w="4706"/>
      </w:tblGrid>
      <w:tr w:rsidR="00742838" w:rsidRPr="00AD0362" w14:paraId="1F44B7CF" w14:textId="11D4AA20" w:rsidTr="00742838">
        <w:trPr>
          <w:trHeight w:val="1632"/>
        </w:trPr>
        <w:tc>
          <w:tcPr>
            <w:tcW w:w="4706" w:type="dxa"/>
          </w:tcPr>
          <w:p w14:paraId="784287CD" w14:textId="77777777" w:rsidR="00742838" w:rsidRPr="00AD0362" w:rsidRDefault="00742838" w:rsidP="005E7958">
            <w:pPr>
              <w:spacing w:line="360" w:lineRule="auto"/>
              <w:rPr>
                <w:rFonts w:ascii="Times New Roman" w:hAnsi="Times New Roman" w:cs="Times New Roman"/>
                <w:b/>
              </w:rPr>
            </w:pPr>
            <w:r w:rsidRPr="00AD0362">
              <w:rPr>
                <w:rFonts w:ascii="Times New Roman" w:hAnsi="Times New Roman" w:cs="Times New Roman"/>
                <w:b/>
              </w:rPr>
              <w:t>Prof Girish Dwivedi</w:t>
            </w:r>
          </w:p>
          <w:p w14:paraId="2B60AA20" w14:textId="77777777" w:rsidR="00742838" w:rsidRPr="00AD0362" w:rsidRDefault="00742838" w:rsidP="005E7958">
            <w:pPr>
              <w:spacing w:line="360" w:lineRule="auto"/>
              <w:rPr>
                <w:rFonts w:ascii="Times New Roman" w:hAnsi="Times New Roman" w:cs="Times New Roman"/>
                <w:u w:val="single"/>
              </w:rPr>
            </w:pPr>
            <w:r w:rsidRPr="00AD0362">
              <w:rPr>
                <w:rFonts w:ascii="Times New Roman" w:hAnsi="Times New Roman" w:cs="Times New Roman"/>
                <w:u w:val="single"/>
              </w:rPr>
              <w:t>Principal investigator</w:t>
            </w:r>
          </w:p>
          <w:p w14:paraId="366B61C5" w14:textId="51FAF94D" w:rsidR="00742838" w:rsidRPr="00AD0362" w:rsidRDefault="00742838" w:rsidP="005E7958">
            <w:pPr>
              <w:spacing w:line="360" w:lineRule="auto"/>
              <w:rPr>
                <w:rFonts w:ascii="Times New Roman" w:hAnsi="Times New Roman" w:cs="Times New Roman"/>
              </w:rPr>
            </w:pPr>
            <w:r w:rsidRPr="00AD0362">
              <w:rPr>
                <w:rFonts w:ascii="Times New Roman" w:hAnsi="Times New Roman" w:cs="Times New Roman"/>
              </w:rPr>
              <w:t>C</w:t>
            </w:r>
            <w:r w:rsidR="00A040AD" w:rsidRPr="00AD0362">
              <w:rPr>
                <w:rFonts w:ascii="Times New Roman" w:hAnsi="Times New Roman" w:cs="Times New Roman"/>
              </w:rPr>
              <w:t>onsultant c</w:t>
            </w:r>
            <w:r w:rsidRPr="00AD0362">
              <w:rPr>
                <w:rFonts w:ascii="Times New Roman" w:hAnsi="Times New Roman" w:cs="Times New Roman"/>
              </w:rPr>
              <w:t>ardiologist</w:t>
            </w:r>
          </w:p>
          <w:p w14:paraId="50929BBB" w14:textId="77777777" w:rsidR="00742838" w:rsidRPr="00AD0362" w:rsidRDefault="00742838" w:rsidP="005E7958">
            <w:pPr>
              <w:spacing w:line="360" w:lineRule="auto"/>
              <w:rPr>
                <w:rFonts w:ascii="Times New Roman" w:hAnsi="Times New Roman" w:cs="Times New Roman"/>
              </w:rPr>
            </w:pPr>
            <w:r w:rsidRPr="00AD0362">
              <w:rPr>
                <w:rFonts w:ascii="Times New Roman" w:hAnsi="Times New Roman" w:cs="Times New Roman"/>
              </w:rPr>
              <w:t>Fiona Stanley Hospital</w:t>
            </w:r>
          </w:p>
          <w:p w14:paraId="236D349E" w14:textId="4AE6F235" w:rsidR="00742838" w:rsidRPr="00AD0362" w:rsidRDefault="00742838" w:rsidP="005E7958">
            <w:pPr>
              <w:spacing w:line="360" w:lineRule="auto"/>
              <w:rPr>
                <w:rFonts w:ascii="Times New Roman" w:hAnsi="Times New Roman" w:cs="Times New Roman"/>
              </w:rPr>
            </w:pPr>
            <w:r w:rsidRPr="00AD0362">
              <w:rPr>
                <w:rFonts w:ascii="Times New Roman" w:hAnsi="Times New Roman" w:cs="Times New Roman"/>
              </w:rPr>
              <w:t xml:space="preserve">Tel: </w:t>
            </w:r>
            <w:r w:rsidR="00083B4D" w:rsidRPr="00AD0362">
              <w:rPr>
                <w:rFonts w:ascii="Times New Roman" w:hAnsi="Times New Roman" w:cs="Times New Roman"/>
              </w:rPr>
              <w:t>(08) 6151 1211</w:t>
            </w:r>
          </w:p>
          <w:p w14:paraId="2F886984" w14:textId="4AE381FD" w:rsidR="00742838" w:rsidRPr="00AD0362" w:rsidRDefault="00742838" w:rsidP="005E7958">
            <w:pPr>
              <w:spacing w:line="360" w:lineRule="auto"/>
              <w:rPr>
                <w:rFonts w:ascii="Times New Roman" w:hAnsi="Times New Roman" w:cs="Times New Roman"/>
              </w:rPr>
            </w:pPr>
            <w:r w:rsidRPr="00AD0362">
              <w:rPr>
                <w:rFonts w:ascii="Times New Roman" w:hAnsi="Times New Roman" w:cs="Times New Roman"/>
              </w:rPr>
              <w:t>Email: girish.dwivedi@</w:t>
            </w:r>
            <w:r w:rsidR="000D1B9F" w:rsidRPr="00AD0362">
              <w:rPr>
                <w:rFonts w:ascii="Times New Roman" w:hAnsi="Times New Roman" w:cs="Times New Roman"/>
              </w:rPr>
              <w:t>perkins</w:t>
            </w:r>
            <w:r w:rsidRPr="00AD0362">
              <w:rPr>
                <w:rFonts w:ascii="Times New Roman" w:hAnsi="Times New Roman" w:cs="Times New Roman"/>
              </w:rPr>
              <w:t>.uwa.edu.au</w:t>
            </w:r>
          </w:p>
        </w:tc>
        <w:tc>
          <w:tcPr>
            <w:tcW w:w="4706" w:type="dxa"/>
          </w:tcPr>
          <w:p w14:paraId="5E0AF1FE" w14:textId="77777777" w:rsidR="00742838" w:rsidRPr="00AD0362" w:rsidRDefault="00742838" w:rsidP="00742838">
            <w:pPr>
              <w:spacing w:line="360" w:lineRule="auto"/>
              <w:rPr>
                <w:rFonts w:ascii="Times New Roman" w:hAnsi="Times New Roman" w:cs="Times New Roman"/>
                <w:b/>
              </w:rPr>
            </w:pPr>
          </w:p>
          <w:p w14:paraId="48EC75E0" w14:textId="77777777" w:rsidR="00742838" w:rsidRPr="00AD0362" w:rsidRDefault="00742838" w:rsidP="00742838">
            <w:pPr>
              <w:spacing w:line="360" w:lineRule="auto"/>
              <w:rPr>
                <w:rFonts w:ascii="Times New Roman" w:hAnsi="Times New Roman" w:cs="Times New Roman"/>
                <w:b/>
              </w:rPr>
            </w:pPr>
          </w:p>
          <w:p w14:paraId="5608F6A6" w14:textId="64F29289" w:rsidR="00742838" w:rsidRPr="00AD0362" w:rsidRDefault="00742838" w:rsidP="00742838">
            <w:pPr>
              <w:spacing w:line="360" w:lineRule="auto"/>
              <w:rPr>
                <w:rFonts w:ascii="Times New Roman" w:hAnsi="Times New Roman" w:cs="Times New Roman"/>
                <w:b/>
              </w:rPr>
            </w:pPr>
            <w:r w:rsidRPr="00AD0362">
              <w:rPr>
                <w:rFonts w:ascii="Times New Roman" w:hAnsi="Times New Roman" w:cs="Times New Roman"/>
                <w:b/>
              </w:rPr>
              <w:t>Dr Natalie Ward</w:t>
            </w:r>
          </w:p>
          <w:p w14:paraId="30EB2422" w14:textId="77777777" w:rsidR="00742838" w:rsidRPr="00AD0362" w:rsidRDefault="00742838" w:rsidP="00742838">
            <w:pPr>
              <w:spacing w:line="360" w:lineRule="auto"/>
              <w:rPr>
                <w:rFonts w:ascii="Times New Roman" w:hAnsi="Times New Roman" w:cs="Times New Roman"/>
                <w:u w:val="single"/>
              </w:rPr>
            </w:pPr>
            <w:r w:rsidRPr="00AD0362">
              <w:rPr>
                <w:rFonts w:ascii="Times New Roman" w:hAnsi="Times New Roman" w:cs="Times New Roman"/>
                <w:u w:val="single"/>
              </w:rPr>
              <w:t>Associate investigator</w:t>
            </w:r>
          </w:p>
          <w:p w14:paraId="268F478C" w14:textId="6FCDBE1F" w:rsidR="00742838" w:rsidRPr="00AD0362" w:rsidRDefault="00742838" w:rsidP="00742838">
            <w:pPr>
              <w:spacing w:line="360" w:lineRule="auto"/>
              <w:rPr>
                <w:rFonts w:ascii="Times New Roman" w:hAnsi="Times New Roman" w:cs="Times New Roman"/>
                <w:b/>
              </w:rPr>
            </w:pPr>
            <w:r w:rsidRPr="00AD0362">
              <w:rPr>
                <w:rFonts w:ascii="Times New Roman" w:hAnsi="Times New Roman" w:cs="Times New Roman"/>
              </w:rPr>
              <w:t>Email: natalie.ward@uwa.edu.au</w:t>
            </w:r>
          </w:p>
        </w:tc>
      </w:tr>
      <w:tr w:rsidR="00742838" w:rsidRPr="00AD0362" w14:paraId="1333A00D" w14:textId="77777777" w:rsidTr="00742838">
        <w:trPr>
          <w:trHeight w:val="1191"/>
        </w:trPr>
        <w:tc>
          <w:tcPr>
            <w:tcW w:w="4706" w:type="dxa"/>
          </w:tcPr>
          <w:p w14:paraId="04378DCA" w14:textId="77777777" w:rsidR="00742838" w:rsidRPr="00AD0362" w:rsidRDefault="00742838" w:rsidP="00742838">
            <w:pPr>
              <w:spacing w:line="360" w:lineRule="auto"/>
              <w:rPr>
                <w:rFonts w:ascii="Times New Roman" w:hAnsi="Times New Roman" w:cs="Times New Roman"/>
              </w:rPr>
            </w:pPr>
          </w:p>
          <w:p w14:paraId="62472FC2" w14:textId="77777777" w:rsidR="00934FDB" w:rsidRPr="00AD0362" w:rsidRDefault="00934FDB" w:rsidP="00934FDB">
            <w:pPr>
              <w:spacing w:line="360" w:lineRule="auto"/>
              <w:rPr>
                <w:rFonts w:ascii="Times New Roman" w:hAnsi="Times New Roman" w:cs="Times New Roman"/>
                <w:b/>
                <w:bCs/>
              </w:rPr>
            </w:pPr>
            <w:r w:rsidRPr="00AD0362">
              <w:rPr>
                <w:rFonts w:ascii="Times New Roman" w:hAnsi="Times New Roman" w:cs="Times New Roman"/>
                <w:b/>
                <w:bCs/>
              </w:rPr>
              <w:t>Dr Amit Shah</w:t>
            </w:r>
          </w:p>
          <w:p w14:paraId="60001A37" w14:textId="77777777" w:rsidR="00934FDB" w:rsidRPr="00AD0362" w:rsidRDefault="00934FDB" w:rsidP="00934FDB">
            <w:pPr>
              <w:spacing w:line="360" w:lineRule="auto"/>
              <w:rPr>
                <w:rFonts w:ascii="Times New Roman" w:hAnsi="Times New Roman" w:cs="Times New Roman"/>
                <w:b/>
                <w:u w:val="single"/>
              </w:rPr>
            </w:pPr>
            <w:r w:rsidRPr="00AD0362">
              <w:rPr>
                <w:rFonts w:ascii="Times New Roman" w:hAnsi="Times New Roman" w:cs="Times New Roman"/>
                <w:u w:val="single"/>
              </w:rPr>
              <w:t>Associate investigator</w:t>
            </w:r>
          </w:p>
          <w:p w14:paraId="6CAE05A0" w14:textId="7EFA89AB" w:rsidR="00934FDB" w:rsidRPr="00AD0362" w:rsidRDefault="00934FDB" w:rsidP="00934FDB">
            <w:pPr>
              <w:spacing w:line="360" w:lineRule="auto"/>
              <w:rPr>
                <w:rFonts w:ascii="Times New Roman" w:hAnsi="Times New Roman" w:cs="Times New Roman"/>
              </w:rPr>
            </w:pPr>
            <w:r w:rsidRPr="00AD0362">
              <w:rPr>
                <w:rFonts w:ascii="Times New Roman" w:hAnsi="Times New Roman" w:cs="Times New Roman"/>
              </w:rPr>
              <w:t>amit.shah@health.wa.gov.au</w:t>
            </w:r>
          </w:p>
        </w:tc>
        <w:tc>
          <w:tcPr>
            <w:tcW w:w="4706" w:type="dxa"/>
          </w:tcPr>
          <w:p w14:paraId="7FC2FB35" w14:textId="77777777" w:rsidR="00742838" w:rsidRPr="00AD0362" w:rsidRDefault="00742838" w:rsidP="005E7958">
            <w:pPr>
              <w:spacing w:line="360" w:lineRule="auto"/>
              <w:rPr>
                <w:rFonts w:ascii="Times New Roman" w:hAnsi="Times New Roman" w:cs="Times New Roman"/>
                <w:lang w:val="en-US"/>
              </w:rPr>
            </w:pPr>
          </w:p>
          <w:p w14:paraId="46E781AE" w14:textId="77777777" w:rsidR="005465A7" w:rsidRPr="00AD0362" w:rsidRDefault="005465A7" w:rsidP="005465A7">
            <w:pPr>
              <w:spacing w:line="360" w:lineRule="auto"/>
              <w:rPr>
                <w:rFonts w:ascii="Times New Roman" w:hAnsi="Times New Roman" w:cs="Times New Roman"/>
                <w:b/>
                <w:lang w:val="en-US"/>
              </w:rPr>
            </w:pPr>
            <w:r w:rsidRPr="00AD0362">
              <w:rPr>
                <w:rFonts w:ascii="Times New Roman" w:hAnsi="Times New Roman" w:cs="Times New Roman"/>
                <w:b/>
                <w:lang w:val="en-US"/>
              </w:rPr>
              <w:t>Prof Fergal O’Gara</w:t>
            </w:r>
          </w:p>
          <w:p w14:paraId="3A66C7F4" w14:textId="77777777" w:rsidR="005465A7" w:rsidRPr="00AD0362" w:rsidRDefault="005465A7" w:rsidP="005465A7">
            <w:pPr>
              <w:spacing w:line="360" w:lineRule="auto"/>
              <w:rPr>
                <w:rFonts w:ascii="Times New Roman" w:hAnsi="Times New Roman" w:cs="Times New Roman"/>
                <w:u w:val="single"/>
              </w:rPr>
            </w:pPr>
            <w:r w:rsidRPr="00AD0362">
              <w:rPr>
                <w:rFonts w:ascii="Times New Roman" w:hAnsi="Times New Roman" w:cs="Times New Roman"/>
                <w:u w:val="single"/>
              </w:rPr>
              <w:t>Associate investigator</w:t>
            </w:r>
          </w:p>
          <w:p w14:paraId="7F6C6EE2" w14:textId="7223F81D" w:rsidR="00742838" w:rsidRPr="00AD0362" w:rsidRDefault="005465A7" w:rsidP="005E7958">
            <w:pPr>
              <w:spacing w:line="360" w:lineRule="auto"/>
              <w:rPr>
                <w:rFonts w:ascii="Times New Roman" w:hAnsi="Times New Roman" w:cs="Times New Roman"/>
                <w:lang w:val="en-US"/>
              </w:rPr>
            </w:pPr>
            <w:r w:rsidRPr="00AD0362">
              <w:rPr>
                <w:rFonts w:ascii="Times New Roman" w:hAnsi="Times New Roman" w:cs="Times New Roman"/>
              </w:rPr>
              <w:t>Email: fergal.ogara@curtin.edu.au</w:t>
            </w:r>
          </w:p>
        </w:tc>
      </w:tr>
      <w:tr w:rsidR="00742838" w:rsidRPr="00AD0362" w14:paraId="6B0F9B47" w14:textId="77777777" w:rsidTr="00742838">
        <w:trPr>
          <w:trHeight w:val="1191"/>
        </w:trPr>
        <w:tc>
          <w:tcPr>
            <w:tcW w:w="4706" w:type="dxa"/>
          </w:tcPr>
          <w:p w14:paraId="18EEE3CA" w14:textId="77777777" w:rsidR="005465A7" w:rsidRPr="00AD0362" w:rsidRDefault="005465A7" w:rsidP="005465A7">
            <w:pPr>
              <w:spacing w:line="360" w:lineRule="auto"/>
              <w:rPr>
                <w:rFonts w:ascii="Times New Roman" w:hAnsi="Times New Roman" w:cs="Times New Roman"/>
              </w:rPr>
            </w:pPr>
          </w:p>
          <w:p w14:paraId="1FA584FE" w14:textId="77777777" w:rsidR="005465A7" w:rsidRPr="00AD0362" w:rsidRDefault="005465A7" w:rsidP="005465A7">
            <w:pPr>
              <w:spacing w:line="360" w:lineRule="auto"/>
              <w:rPr>
                <w:rFonts w:ascii="Times New Roman" w:hAnsi="Times New Roman" w:cs="Times New Roman"/>
                <w:b/>
              </w:rPr>
            </w:pPr>
            <w:r w:rsidRPr="00AD0362">
              <w:rPr>
                <w:rFonts w:ascii="Times New Roman" w:hAnsi="Times New Roman" w:cs="Times New Roman"/>
                <w:b/>
              </w:rPr>
              <w:t xml:space="preserve">Dr Jose </w:t>
            </w:r>
            <w:proofErr w:type="spellStart"/>
            <w:r w:rsidRPr="00AD0362">
              <w:rPr>
                <w:rFonts w:ascii="Times New Roman" w:hAnsi="Times New Roman" w:cs="Times New Roman"/>
                <w:b/>
              </w:rPr>
              <w:t>Caparros</w:t>
            </w:r>
            <w:proofErr w:type="spellEnd"/>
            <w:r w:rsidRPr="00AD0362">
              <w:rPr>
                <w:rFonts w:ascii="Times New Roman" w:hAnsi="Times New Roman" w:cs="Times New Roman"/>
                <w:b/>
              </w:rPr>
              <w:t xml:space="preserve">-Martin </w:t>
            </w:r>
          </w:p>
          <w:p w14:paraId="2BEBB820" w14:textId="77777777" w:rsidR="005465A7" w:rsidRPr="00AD0362" w:rsidRDefault="005465A7" w:rsidP="005465A7">
            <w:pPr>
              <w:spacing w:line="360" w:lineRule="auto"/>
              <w:rPr>
                <w:rFonts w:ascii="Times New Roman" w:hAnsi="Times New Roman" w:cs="Times New Roman"/>
                <w:u w:val="single"/>
              </w:rPr>
            </w:pPr>
            <w:r w:rsidRPr="00AD0362">
              <w:rPr>
                <w:rFonts w:ascii="Times New Roman" w:hAnsi="Times New Roman" w:cs="Times New Roman"/>
                <w:u w:val="single"/>
              </w:rPr>
              <w:t>Associate investigator</w:t>
            </w:r>
          </w:p>
          <w:p w14:paraId="3E8FD03D" w14:textId="0D0371C7" w:rsidR="00742838" w:rsidRPr="00AD0362" w:rsidRDefault="005465A7" w:rsidP="005465A7">
            <w:pPr>
              <w:spacing w:line="360" w:lineRule="auto"/>
              <w:rPr>
                <w:rFonts w:ascii="Times New Roman" w:hAnsi="Times New Roman" w:cs="Times New Roman"/>
              </w:rPr>
            </w:pPr>
            <w:r w:rsidRPr="00AD0362">
              <w:rPr>
                <w:rFonts w:ascii="Times New Roman" w:hAnsi="Times New Roman" w:cs="Times New Roman"/>
              </w:rPr>
              <w:t>Email: jose.caparros-martin@curtin.edu.au</w:t>
            </w:r>
          </w:p>
          <w:p w14:paraId="5BCEEDC4" w14:textId="2ECDE821" w:rsidR="00742838" w:rsidRPr="00AD0362" w:rsidRDefault="00742838" w:rsidP="005E7958">
            <w:pPr>
              <w:spacing w:line="360" w:lineRule="auto"/>
              <w:rPr>
                <w:rFonts w:ascii="Times New Roman" w:hAnsi="Times New Roman" w:cs="Times New Roman"/>
              </w:rPr>
            </w:pPr>
          </w:p>
        </w:tc>
        <w:tc>
          <w:tcPr>
            <w:tcW w:w="4706" w:type="dxa"/>
          </w:tcPr>
          <w:p w14:paraId="3DDC0BCE" w14:textId="77777777" w:rsidR="00742838" w:rsidRDefault="00742838" w:rsidP="00934FDB">
            <w:pPr>
              <w:spacing w:line="360" w:lineRule="auto"/>
              <w:rPr>
                <w:rFonts w:ascii="Times New Roman" w:hAnsi="Times New Roman" w:cs="Times New Roman"/>
              </w:rPr>
            </w:pPr>
          </w:p>
          <w:p w14:paraId="3DBDA59E" w14:textId="68C6000B" w:rsidR="005465A7" w:rsidRPr="00AD0362" w:rsidRDefault="005465A7" w:rsidP="005465A7">
            <w:pPr>
              <w:spacing w:line="360" w:lineRule="auto"/>
              <w:rPr>
                <w:rFonts w:ascii="Times New Roman" w:hAnsi="Times New Roman" w:cs="Times New Roman"/>
                <w:b/>
                <w:lang w:val="en-US"/>
              </w:rPr>
            </w:pPr>
            <w:r w:rsidRPr="00AD0362">
              <w:rPr>
                <w:rFonts w:ascii="Times New Roman" w:hAnsi="Times New Roman" w:cs="Times New Roman"/>
                <w:b/>
                <w:lang w:val="en-US"/>
              </w:rPr>
              <w:t xml:space="preserve">Adilah </w:t>
            </w:r>
            <w:proofErr w:type="spellStart"/>
            <w:r w:rsidR="00131769">
              <w:rPr>
                <w:rFonts w:ascii="Times New Roman" w:hAnsi="Times New Roman" w:cs="Times New Roman"/>
                <w:b/>
                <w:lang w:val="en-US"/>
              </w:rPr>
              <w:t>Falahi</w:t>
            </w:r>
            <w:proofErr w:type="spellEnd"/>
            <w:r w:rsidR="00131769">
              <w:rPr>
                <w:rFonts w:ascii="Times New Roman" w:hAnsi="Times New Roman" w:cs="Times New Roman"/>
                <w:b/>
                <w:lang w:val="en-US"/>
              </w:rPr>
              <w:t xml:space="preserve"> </w:t>
            </w:r>
            <w:r w:rsidRPr="00AD0362">
              <w:rPr>
                <w:rFonts w:ascii="Times New Roman" w:hAnsi="Times New Roman" w:cs="Times New Roman"/>
                <w:b/>
                <w:lang w:val="en-US"/>
              </w:rPr>
              <w:t>Ahmad</w:t>
            </w:r>
            <w:r w:rsidR="00131769">
              <w:rPr>
                <w:rFonts w:ascii="Times New Roman" w:hAnsi="Times New Roman" w:cs="Times New Roman"/>
                <w:b/>
                <w:lang w:val="en-US"/>
              </w:rPr>
              <w:t xml:space="preserve"> Hari </w:t>
            </w:r>
            <w:proofErr w:type="spellStart"/>
            <w:r w:rsidR="00131769">
              <w:rPr>
                <w:rFonts w:ascii="Times New Roman" w:hAnsi="Times New Roman" w:cs="Times New Roman"/>
                <w:b/>
                <w:lang w:val="en-US"/>
              </w:rPr>
              <w:t>Thas</w:t>
            </w:r>
            <w:proofErr w:type="spellEnd"/>
          </w:p>
          <w:p w14:paraId="2F8778B0" w14:textId="77777777" w:rsidR="005465A7" w:rsidRPr="00AD0362" w:rsidRDefault="005465A7" w:rsidP="005465A7">
            <w:pPr>
              <w:spacing w:line="360" w:lineRule="auto"/>
              <w:rPr>
                <w:rFonts w:ascii="Times New Roman" w:hAnsi="Times New Roman" w:cs="Times New Roman"/>
                <w:u w:val="single"/>
              </w:rPr>
            </w:pPr>
            <w:r w:rsidRPr="00AD0362">
              <w:rPr>
                <w:rFonts w:ascii="Times New Roman" w:hAnsi="Times New Roman" w:cs="Times New Roman"/>
                <w:u w:val="single"/>
              </w:rPr>
              <w:t>Associate investigator</w:t>
            </w:r>
          </w:p>
          <w:p w14:paraId="18C244D0" w14:textId="7B2DCD0E" w:rsidR="005465A7" w:rsidRPr="00AD0362" w:rsidRDefault="005465A7" w:rsidP="005465A7">
            <w:pPr>
              <w:spacing w:line="360" w:lineRule="auto"/>
              <w:rPr>
                <w:rFonts w:ascii="Times New Roman" w:hAnsi="Times New Roman" w:cs="Times New Roman"/>
              </w:rPr>
            </w:pPr>
            <w:r w:rsidRPr="00AD0362">
              <w:rPr>
                <w:rFonts w:ascii="Times New Roman" w:hAnsi="Times New Roman" w:cs="Times New Roman"/>
              </w:rPr>
              <w:t xml:space="preserve">Email: </w:t>
            </w:r>
            <w:bookmarkStart w:id="0" w:name="_GoBack"/>
            <w:r w:rsidRPr="00AD0362">
              <w:rPr>
                <w:rFonts w:ascii="Times New Roman" w:hAnsi="Times New Roman" w:cs="Times New Roman"/>
              </w:rPr>
              <w:t>adilah</w:t>
            </w:r>
            <w:bookmarkEnd w:id="0"/>
            <w:r w:rsidRPr="00AD0362">
              <w:rPr>
                <w:rFonts w:ascii="Times New Roman" w:hAnsi="Times New Roman" w:cs="Times New Roman"/>
              </w:rPr>
              <w:t>.ahmadharithas@research.uwa.edu.au</w:t>
            </w:r>
          </w:p>
        </w:tc>
      </w:tr>
    </w:tbl>
    <w:p w14:paraId="50C4D52C" w14:textId="77777777" w:rsidR="009941FD" w:rsidRPr="00AD0362" w:rsidRDefault="009941FD" w:rsidP="009941FD">
      <w:pPr>
        <w:spacing w:line="360" w:lineRule="auto"/>
        <w:jc w:val="both"/>
        <w:rPr>
          <w:rFonts w:ascii="Times New Roman" w:hAnsi="Times New Roman" w:cs="Times New Roman"/>
          <w:b/>
        </w:rPr>
      </w:pPr>
    </w:p>
    <w:p w14:paraId="306AA13F" w14:textId="77777777" w:rsidR="005E7958" w:rsidRPr="00AD0362" w:rsidRDefault="005E7958">
      <w:pPr>
        <w:rPr>
          <w:rFonts w:ascii="Times New Roman" w:hAnsi="Times New Roman" w:cs="Times New Roman"/>
          <w:b/>
          <w:bCs/>
        </w:rPr>
      </w:pPr>
      <w:r w:rsidRPr="00AD0362">
        <w:rPr>
          <w:rFonts w:ascii="Times New Roman" w:hAnsi="Times New Roman" w:cs="Times New Roman"/>
          <w:b/>
          <w:bCs/>
        </w:rPr>
        <w:br w:type="page"/>
      </w:r>
    </w:p>
    <w:p w14:paraId="1F6BABBA" w14:textId="73DD2EC8" w:rsidR="00A040AD" w:rsidRPr="00AD0362" w:rsidRDefault="00A040AD" w:rsidP="00A040AD">
      <w:pPr>
        <w:rPr>
          <w:rFonts w:ascii="Times New Roman" w:hAnsi="Times New Roman" w:cs="Times New Roman"/>
          <w:b/>
          <w:bCs/>
        </w:rPr>
      </w:pPr>
      <w:r w:rsidRPr="00AD0362">
        <w:rPr>
          <w:rFonts w:ascii="Times New Roman" w:hAnsi="Times New Roman" w:cs="Times New Roman"/>
          <w:b/>
          <w:bCs/>
        </w:rPr>
        <w:lastRenderedPageBreak/>
        <w:t>Glossary of abbreviations</w:t>
      </w:r>
    </w:p>
    <w:p w14:paraId="00A7C1C9" w14:textId="77777777" w:rsidR="00A040AD" w:rsidRPr="00AD0362" w:rsidRDefault="00A040AD" w:rsidP="00A040AD">
      <w:pPr>
        <w:spacing w:line="360" w:lineRule="auto"/>
        <w:rPr>
          <w:rFonts w:ascii="Times New Roman" w:hAnsi="Times New Roman" w:cs="Times New Roman"/>
          <w:b/>
        </w:rPr>
      </w:pPr>
    </w:p>
    <w:p w14:paraId="3EC1ECE0" w14:textId="77777777" w:rsidR="00A040AD" w:rsidRPr="00AD0362" w:rsidRDefault="00A040AD" w:rsidP="00A040AD">
      <w:pPr>
        <w:spacing w:line="360" w:lineRule="auto"/>
        <w:rPr>
          <w:rFonts w:ascii="Times New Roman" w:hAnsi="Times New Roman" w:cs="Times New Roman"/>
        </w:rPr>
      </w:pPr>
      <w:r w:rsidRPr="00AD0362">
        <w:rPr>
          <w:rFonts w:ascii="Times New Roman" w:hAnsi="Times New Roman" w:cs="Times New Roman"/>
        </w:rPr>
        <w:t>BA: bile acid</w:t>
      </w:r>
    </w:p>
    <w:p w14:paraId="30A91156" w14:textId="77777777" w:rsidR="00A040AD" w:rsidRPr="00AD0362" w:rsidRDefault="00A040AD" w:rsidP="00A040AD">
      <w:pPr>
        <w:spacing w:line="360" w:lineRule="auto"/>
        <w:rPr>
          <w:rFonts w:ascii="Times New Roman" w:hAnsi="Times New Roman" w:cs="Times New Roman"/>
        </w:rPr>
      </w:pPr>
      <w:r w:rsidRPr="00AD0362">
        <w:rPr>
          <w:rFonts w:ascii="Times New Roman" w:hAnsi="Times New Roman" w:cs="Times New Roman"/>
        </w:rPr>
        <w:t>CVD: cardiovascular disease</w:t>
      </w:r>
    </w:p>
    <w:p w14:paraId="610AEBE1" w14:textId="77777777" w:rsidR="00A040AD" w:rsidRPr="00AD0362" w:rsidRDefault="00A040AD" w:rsidP="00A040AD">
      <w:pPr>
        <w:spacing w:line="360" w:lineRule="auto"/>
        <w:rPr>
          <w:rFonts w:ascii="Times New Roman" w:hAnsi="Times New Roman" w:cs="Times New Roman"/>
        </w:rPr>
      </w:pPr>
      <w:r w:rsidRPr="00AD0362">
        <w:rPr>
          <w:rFonts w:ascii="Times New Roman" w:hAnsi="Times New Roman" w:cs="Times New Roman"/>
        </w:rPr>
        <w:t>EDTA: ethylenediaminetetraacetic acid</w:t>
      </w:r>
    </w:p>
    <w:p w14:paraId="7B07F632" w14:textId="77777777" w:rsidR="00A040AD" w:rsidRPr="00AD0362" w:rsidRDefault="00A040AD" w:rsidP="00A040AD">
      <w:pPr>
        <w:spacing w:line="360" w:lineRule="auto"/>
        <w:rPr>
          <w:rFonts w:ascii="Times New Roman" w:hAnsi="Times New Roman" w:cs="Times New Roman"/>
        </w:rPr>
      </w:pPr>
      <w:r w:rsidRPr="00AD0362">
        <w:rPr>
          <w:rFonts w:ascii="Times New Roman" w:hAnsi="Times New Roman" w:cs="Times New Roman"/>
        </w:rPr>
        <w:t xml:space="preserve">FFQ: food frequency questionnaire </w:t>
      </w:r>
    </w:p>
    <w:p w14:paraId="7B7CC5BC" w14:textId="77777777" w:rsidR="00A040AD" w:rsidRPr="00AD0362" w:rsidRDefault="00A040AD" w:rsidP="00A040AD">
      <w:pPr>
        <w:spacing w:line="360" w:lineRule="auto"/>
        <w:rPr>
          <w:rFonts w:ascii="Times New Roman" w:hAnsi="Times New Roman" w:cs="Times New Roman"/>
        </w:rPr>
      </w:pPr>
      <w:r w:rsidRPr="00AD0362">
        <w:rPr>
          <w:rFonts w:ascii="Times New Roman" w:hAnsi="Times New Roman" w:cs="Times New Roman"/>
        </w:rPr>
        <w:t>FSH: Fiona Stanley Hospital</w:t>
      </w:r>
    </w:p>
    <w:p w14:paraId="7CBABAF3" w14:textId="6CDE30E6" w:rsidR="00A040AD" w:rsidRPr="00AD0362" w:rsidRDefault="00A040AD" w:rsidP="00A040AD">
      <w:pPr>
        <w:spacing w:line="360" w:lineRule="auto"/>
        <w:rPr>
          <w:rFonts w:ascii="Times New Roman" w:hAnsi="Times New Roman" w:cs="Times New Roman"/>
        </w:rPr>
      </w:pPr>
      <w:r w:rsidRPr="00AD0362">
        <w:rPr>
          <w:rFonts w:ascii="Times New Roman" w:hAnsi="Times New Roman" w:cs="Times New Roman"/>
        </w:rPr>
        <w:t>GCMS: gas chromatography mass spectrometry</w:t>
      </w:r>
    </w:p>
    <w:p w14:paraId="2306E523" w14:textId="4C70F888" w:rsidR="00AF2523" w:rsidRPr="00AD0362" w:rsidRDefault="00AF2523" w:rsidP="00A040AD">
      <w:pPr>
        <w:spacing w:line="360" w:lineRule="auto"/>
        <w:rPr>
          <w:rFonts w:ascii="Times New Roman" w:hAnsi="Times New Roman" w:cs="Times New Roman"/>
        </w:rPr>
      </w:pPr>
      <w:r w:rsidRPr="00AD0362">
        <w:rPr>
          <w:rFonts w:ascii="Times New Roman" w:hAnsi="Times New Roman" w:cs="Times New Roman"/>
        </w:rPr>
        <w:t>GCP: Good Clinical Practice</w:t>
      </w:r>
    </w:p>
    <w:p w14:paraId="22A2EDA5" w14:textId="77777777" w:rsidR="00A040AD" w:rsidRPr="00AD0362" w:rsidRDefault="00A040AD" w:rsidP="00A040AD">
      <w:pPr>
        <w:spacing w:line="360" w:lineRule="auto"/>
        <w:rPr>
          <w:rFonts w:ascii="Times New Roman" w:hAnsi="Times New Roman" w:cs="Times New Roman"/>
        </w:rPr>
      </w:pPr>
      <w:r w:rsidRPr="00AD0362">
        <w:rPr>
          <w:rFonts w:ascii="Times New Roman" w:hAnsi="Times New Roman" w:cs="Times New Roman"/>
        </w:rPr>
        <w:t>HCl: hydrochloric acid</w:t>
      </w:r>
    </w:p>
    <w:p w14:paraId="5F83A609" w14:textId="4104A53E" w:rsidR="00A040AD" w:rsidRPr="00AD0362" w:rsidRDefault="00A040AD" w:rsidP="00A040AD">
      <w:pPr>
        <w:spacing w:line="360" w:lineRule="auto"/>
        <w:rPr>
          <w:rFonts w:ascii="Times New Roman" w:hAnsi="Times New Roman" w:cs="Times New Roman"/>
        </w:rPr>
      </w:pPr>
      <w:r w:rsidRPr="00AD0362">
        <w:rPr>
          <w:rFonts w:ascii="Times New Roman" w:hAnsi="Times New Roman" w:cs="Times New Roman"/>
        </w:rPr>
        <w:t>HDL: high density lipoprotein</w:t>
      </w:r>
    </w:p>
    <w:p w14:paraId="6A44033A" w14:textId="4DB084BB" w:rsidR="00CD1BE9" w:rsidRPr="00AD0362" w:rsidRDefault="00CD1BE9" w:rsidP="00A040AD">
      <w:pPr>
        <w:spacing w:line="360" w:lineRule="auto"/>
        <w:rPr>
          <w:rFonts w:ascii="Times New Roman" w:hAnsi="Times New Roman" w:cs="Times New Roman"/>
        </w:rPr>
      </w:pPr>
      <w:proofErr w:type="spellStart"/>
      <w:r w:rsidRPr="00AD0362">
        <w:rPr>
          <w:rFonts w:ascii="Times New Roman" w:hAnsi="Times New Roman" w:cs="Times New Roman"/>
        </w:rPr>
        <w:t>H</w:t>
      </w:r>
      <w:r w:rsidR="00D55DC8" w:rsidRPr="00AD0362">
        <w:rPr>
          <w:rFonts w:ascii="Times New Roman" w:hAnsi="Times New Roman" w:cs="Times New Roman"/>
        </w:rPr>
        <w:t>FrEF</w:t>
      </w:r>
      <w:proofErr w:type="spellEnd"/>
      <w:r w:rsidR="00D55DC8" w:rsidRPr="00AD0362">
        <w:rPr>
          <w:rFonts w:ascii="Times New Roman" w:hAnsi="Times New Roman" w:cs="Times New Roman"/>
        </w:rPr>
        <w:t>: heart failure reduced ejection fraction</w:t>
      </w:r>
    </w:p>
    <w:p w14:paraId="588591F7" w14:textId="5C056368" w:rsidR="00A040AD" w:rsidRPr="00AD0362" w:rsidRDefault="00A040AD" w:rsidP="00A040AD">
      <w:pPr>
        <w:spacing w:line="360" w:lineRule="auto"/>
        <w:rPr>
          <w:rFonts w:ascii="Times New Roman" w:hAnsi="Times New Roman" w:cs="Times New Roman"/>
        </w:rPr>
      </w:pPr>
      <w:r w:rsidRPr="00AD0362">
        <w:rPr>
          <w:rFonts w:ascii="Times New Roman" w:hAnsi="Times New Roman" w:cs="Times New Roman"/>
        </w:rPr>
        <w:t>HREC: Human Research Ethics Committee</w:t>
      </w:r>
    </w:p>
    <w:p w14:paraId="173DA3C0" w14:textId="77777777" w:rsidR="00A040AD" w:rsidRPr="00AD0362" w:rsidRDefault="00A040AD" w:rsidP="00A040AD">
      <w:pPr>
        <w:spacing w:line="360" w:lineRule="auto"/>
        <w:rPr>
          <w:rFonts w:ascii="Times New Roman" w:hAnsi="Times New Roman" w:cs="Times New Roman"/>
        </w:rPr>
      </w:pPr>
      <w:r w:rsidRPr="00AD0362">
        <w:rPr>
          <w:rFonts w:ascii="Times New Roman" w:hAnsi="Times New Roman" w:cs="Times New Roman"/>
        </w:rPr>
        <w:t>LCMS: liquid chromatography mass spectrometry</w:t>
      </w:r>
    </w:p>
    <w:p w14:paraId="32BFA942" w14:textId="77777777" w:rsidR="00A040AD" w:rsidRPr="00AD0362" w:rsidRDefault="00A040AD" w:rsidP="00A040AD">
      <w:pPr>
        <w:spacing w:line="360" w:lineRule="auto"/>
        <w:rPr>
          <w:rFonts w:ascii="Times New Roman" w:hAnsi="Times New Roman" w:cs="Times New Roman"/>
        </w:rPr>
      </w:pPr>
      <w:r w:rsidRPr="00AD0362">
        <w:rPr>
          <w:rFonts w:ascii="Times New Roman" w:hAnsi="Times New Roman" w:cs="Times New Roman"/>
        </w:rPr>
        <w:t>LDL: low density lipoprotein</w:t>
      </w:r>
    </w:p>
    <w:p w14:paraId="6FD4641E" w14:textId="55C37215" w:rsidR="00A040AD" w:rsidRPr="00AD0362" w:rsidRDefault="00A040AD" w:rsidP="00A040AD">
      <w:pPr>
        <w:spacing w:line="360" w:lineRule="auto"/>
        <w:rPr>
          <w:rFonts w:ascii="Times New Roman" w:hAnsi="Times New Roman" w:cs="Times New Roman"/>
        </w:rPr>
      </w:pPr>
      <w:r w:rsidRPr="00AD0362">
        <w:rPr>
          <w:rFonts w:ascii="Times New Roman" w:hAnsi="Times New Roman" w:cs="Times New Roman"/>
        </w:rPr>
        <w:t>NAD/NADH: nicotinamide adenine dinucleotide (oxidised and reduced form)</w:t>
      </w:r>
    </w:p>
    <w:p w14:paraId="45FC7FA6" w14:textId="3685C5DF" w:rsidR="00AF2523" w:rsidRPr="00AD0362" w:rsidRDefault="00AF2523" w:rsidP="00A040AD">
      <w:pPr>
        <w:spacing w:line="360" w:lineRule="auto"/>
        <w:rPr>
          <w:rFonts w:ascii="Times New Roman" w:hAnsi="Times New Roman" w:cs="Times New Roman"/>
        </w:rPr>
      </w:pPr>
      <w:r w:rsidRPr="00AD0362">
        <w:rPr>
          <w:rFonts w:ascii="Times New Roman" w:hAnsi="Times New Roman" w:cs="Times New Roman"/>
        </w:rPr>
        <w:t>NHMRC: National Health and Medical Research Council</w:t>
      </w:r>
    </w:p>
    <w:p w14:paraId="7DCD1EC4" w14:textId="77777777" w:rsidR="00A040AD" w:rsidRPr="00AD0362" w:rsidRDefault="00A040AD" w:rsidP="00A040AD">
      <w:pPr>
        <w:spacing w:line="360" w:lineRule="auto"/>
        <w:rPr>
          <w:rFonts w:ascii="Times New Roman" w:hAnsi="Times New Roman" w:cs="Times New Roman"/>
        </w:rPr>
      </w:pPr>
      <w:r w:rsidRPr="00AD0362">
        <w:rPr>
          <w:rFonts w:ascii="Times New Roman" w:hAnsi="Times New Roman" w:cs="Times New Roman"/>
        </w:rPr>
        <w:t xml:space="preserve">PCR: polymerase chain reaction </w:t>
      </w:r>
    </w:p>
    <w:p w14:paraId="41224495" w14:textId="77777777" w:rsidR="00A040AD" w:rsidRPr="00AD0362" w:rsidRDefault="00A040AD" w:rsidP="00A040AD">
      <w:pPr>
        <w:spacing w:line="360" w:lineRule="auto"/>
        <w:rPr>
          <w:rFonts w:ascii="Times New Roman" w:hAnsi="Times New Roman" w:cs="Times New Roman"/>
        </w:rPr>
      </w:pPr>
      <w:r w:rsidRPr="00AD0362">
        <w:rPr>
          <w:rFonts w:ascii="Times New Roman" w:hAnsi="Times New Roman" w:cs="Times New Roman"/>
        </w:rPr>
        <w:t xml:space="preserve">RPM: revolutions per minute </w:t>
      </w:r>
    </w:p>
    <w:p w14:paraId="5AADD9E0" w14:textId="4211C96F" w:rsidR="00A040AD" w:rsidRPr="00AD0362" w:rsidRDefault="00A040AD" w:rsidP="00A040AD">
      <w:pPr>
        <w:spacing w:line="360" w:lineRule="auto"/>
        <w:rPr>
          <w:rFonts w:ascii="Times New Roman" w:hAnsi="Times New Roman" w:cs="Times New Roman"/>
        </w:rPr>
      </w:pPr>
      <w:r w:rsidRPr="00AD0362">
        <w:rPr>
          <w:rFonts w:ascii="Times New Roman" w:hAnsi="Times New Roman" w:cs="Times New Roman"/>
        </w:rPr>
        <w:t>SCFA: short chain fatty acid</w:t>
      </w:r>
    </w:p>
    <w:p w14:paraId="3F698EF3" w14:textId="5586E0A9" w:rsidR="00A040AD" w:rsidRPr="00AD0362" w:rsidRDefault="00A040AD" w:rsidP="00A040AD">
      <w:pPr>
        <w:spacing w:line="360" w:lineRule="auto"/>
        <w:rPr>
          <w:rFonts w:ascii="Times New Roman" w:hAnsi="Times New Roman" w:cs="Times New Roman"/>
        </w:rPr>
      </w:pPr>
      <w:r w:rsidRPr="00AD0362">
        <w:rPr>
          <w:rFonts w:ascii="Times New Roman" w:hAnsi="Times New Roman" w:cs="Times New Roman"/>
        </w:rPr>
        <w:t>TGA: Therapeutic Goods Administration</w:t>
      </w:r>
    </w:p>
    <w:p w14:paraId="52826466" w14:textId="77777777" w:rsidR="00A040AD" w:rsidRPr="00AD0362" w:rsidRDefault="00A040AD" w:rsidP="00A040AD">
      <w:pPr>
        <w:spacing w:line="360" w:lineRule="auto"/>
        <w:rPr>
          <w:rFonts w:ascii="Times New Roman" w:hAnsi="Times New Roman" w:cs="Times New Roman"/>
        </w:rPr>
      </w:pPr>
      <w:r w:rsidRPr="00AD0362">
        <w:rPr>
          <w:rFonts w:ascii="Times New Roman" w:hAnsi="Times New Roman" w:cs="Times New Roman"/>
        </w:rPr>
        <w:t>TMA: trimethylamine</w:t>
      </w:r>
    </w:p>
    <w:p w14:paraId="6F528F8B" w14:textId="07E0CE3B" w:rsidR="00A040AD" w:rsidRPr="00AD0362" w:rsidRDefault="00A040AD" w:rsidP="00A040AD">
      <w:pPr>
        <w:spacing w:line="360" w:lineRule="auto"/>
        <w:rPr>
          <w:rFonts w:ascii="Times New Roman" w:hAnsi="Times New Roman" w:cs="Times New Roman"/>
        </w:rPr>
      </w:pPr>
      <w:r w:rsidRPr="00AD0362">
        <w:rPr>
          <w:rFonts w:ascii="Times New Roman" w:hAnsi="Times New Roman" w:cs="Times New Roman"/>
        </w:rPr>
        <w:t>TMAO: trimethylamine-N- oxide</w:t>
      </w:r>
    </w:p>
    <w:p w14:paraId="56546E2C" w14:textId="24F24691" w:rsidR="00D55DC8" w:rsidRPr="00AD0362" w:rsidRDefault="00D55DC8" w:rsidP="00A040AD">
      <w:pPr>
        <w:spacing w:line="360" w:lineRule="auto"/>
        <w:rPr>
          <w:rFonts w:ascii="Times New Roman" w:hAnsi="Times New Roman" w:cs="Times New Roman"/>
        </w:rPr>
      </w:pPr>
      <w:r w:rsidRPr="00AD0362">
        <w:rPr>
          <w:rFonts w:ascii="Times New Roman" w:hAnsi="Times New Roman" w:cs="Times New Roman"/>
        </w:rPr>
        <w:t>VAD: ventricular assist device</w:t>
      </w:r>
    </w:p>
    <w:p w14:paraId="4D59B651" w14:textId="77777777" w:rsidR="00A040AD" w:rsidRPr="00AD0362" w:rsidRDefault="00A040AD" w:rsidP="00A040AD">
      <w:pPr>
        <w:spacing w:line="360" w:lineRule="auto"/>
        <w:rPr>
          <w:rFonts w:ascii="Times New Roman" w:hAnsi="Times New Roman" w:cs="Times New Roman"/>
        </w:rPr>
      </w:pPr>
      <w:r w:rsidRPr="00AD0362">
        <w:rPr>
          <w:rFonts w:ascii="Times New Roman" w:hAnsi="Times New Roman" w:cs="Times New Roman"/>
        </w:rPr>
        <w:t>16S rRNA: 16S ribosomal ribonucleic acid</w:t>
      </w:r>
    </w:p>
    <w:p w14:paraId="18D43115" w14:textId="77777777" w:rsidR="00A040AD" w:rsidRPr="00AD0362" w:rsidRDefault="00A040AD">
      <w:pPr>
        <w:rPr>
          <w:rFonts w:ascii="Times New Roman" w:hAnsi="Times New Roman" w:cs="Times New Roman"/>
          <w:b/>
          <w:bCs/>
        </w:rPr>
      </w:pPr>
      <w:r w:rsidRPr="00AD0362">
        <w:rPr>
          <w:rFonts w:ascii="Times New Roman" w:hAnsi="Times New Roman" w:cs="Times New Roman"/>
          <w:b/>
          <w:bCs/>
        </w:rPr>
        <w:br w:type="page"/>
      </w:r>
    </w:p>
    <w:p w14:paraId="2A32E5DB" w14:textId="2FD85225" w:rsidR="009941FD" w:rsidRPr="00AD0362" w:rsidRDefault="009941FD" w:rsidP="009941FD">
      <w:pPr>
        <w:spacing w:line="360" w:lineRule="auto"/>
        <w:rPr>
          <w:rFonts w:ascii="Times New Roman" w:hAnsi="Times New Roman" w:cs="Times New Roman"/>
          <w:b/>
          <w:bCs/>
        </w:rPr>
      </w:pPr>
      <w:r w:rsidRPr="00AD0362">
        <w:rPr>
          <w:rFonts w:ascii="Times New Roman" w:hAnsi="Times New Roman" w:cs="Times New Roman"/>
          <w:b/>
          <w:bCs/>
        </w:rPr>
        <w:lastRenderedPageBreak/>
        <w:t>Summary</w:t>
      </w:r>
    </w:p>
    <w:p w14:paraId="7DA8D979" w14:textId="77777777" w:rsidR="009941FD" w:rsidRPr="00AD0362" w:rsidRDefault="009941FD" w:rsidP="009941FD">
      <w:pPr>
        <w:spacing w:line="360" w:lineRule="auto"/>
        <w:rPr>
          <w:rFonts w:ascii="Times New Roman" w:hAnsi="Times New Roman" w:cs="Times New Roman"/>
        </w:rPr>
      </w:pPr>
    </w:p>
    <w:p w14:paraId="51ABEBC5" w14:textId="20D61029" w:rsidR="009941FD" w:rsidRPr="00AD0362" w:rsidRDefault="009941FD" w:rsidP="009941FD">
      <w:pPr>
        <w:spacing w:line="360" w:lineRule="auto"/>
        <w:rPr>
          <w:rFonts w:ascii="Times New Roman" w:hAnsi="Times New Roman" w:cs="Times New Roman"/>
        </w:rPr>
      </w:pPr>
      <w:r w:rsidRPr="00AD0362">
        <w:rPr>
          <w:rFonts w:ascii="Times New Roman" w:hAnsi="Times New Roman" w:cs="Times New Roman"/>
        </w:rPr>
        <w:t xml:space="preserve">Cardiovascular disease </w:t>
      </w:r>
      <w:r w:rsidR="009A50EF" w:rsidRPr="00AD0362">
        <w:rPr>
          <w:rFonts w:ascii="Times New Roman" w:hAnsi="Times New Roman" w:cs="Times New Roman"/>
        </w:rPr>
        <w:t xml:space="preserve">(CVD) </w:t>
      </w:r>
      <w:r w:rsidRPr="00AD0362">
        <w:rPr>
          <w:rFonts w:ascii="Times New Roman" w:hAnsi="Times New Roman" w:cs="Times New Roman"/>
        </w:rPr>
        <w:t xml:space="preserve">is the leading cause of morbidity and mortality worldwide and in Australia. The human gut is populated by a rich and diverse community of microbiota (mainly bacteria) and together with their genetic material, make up the microbiome. The microbiome develops alongside the host over their lifetime. Although there is a large inter individual variation in the microbiome of individuals – healthy individuals are thought to share a ‘core’ microbiome. However, in conditions such as cardiovascular disease, the microbiome is changed. In this </w:t>
      </w:r>
      <w:r w:rsidR="00F318A6" w:rsidRPr="00AD0362">
        <w:rPr>
          <w:rFonts w:ascii="Times New Roman" w:hAnsi="Times New Roman" w:cs="Times New Roman"/>
        </w:rPr>
        <w:t xml:space="preserve">pilot </w:t>
      </w:r>
      <w:r w:rsidRPr="00AD0362">
        <w:rPr>
          <w:rFonts w:ascii="Times New Roman" w:hAnsi="Times New Roman" w:cs="Times New Roman"/>
        </w:rPr>
        <w:t xml:space="preserve">study, </w:t>
      </w:r>
      <w:r w:rsidR="00F318A6" w:rsidRPr="00AD0362">
        <w:rPr>
          <w:rFonts w:ascii="Times New Roman" w:eastAsia="Times New Roman" w:hAnsi="Times New Roman" w:cs="Times New Roman"/>
        </w:rPr>
        <w:t>we will investigate the microbiome of heart failure</w:t>
      </w:r>
      <w:r w:rsidR="007864E4" w:rsidRPr="00AD0362">
        <w:rPr>
          <w:rFonts w:ascii="Times New Roman" w:eastAsia="Times New Roman" w:hAnsi="Times New Roman" w:cs="Times New Roman"/>
        </w:rPr>
        <w:t xml:space="preserve">. </w:t>
      </w:r>
      <w:r w:rsidR="00F318A6" w:rsidRPr="00AD0362">
        <w:rPr>
          <w:rFonts w:ascii="Times New Roman" w:eastAsia="Times New Roman" w:hAnsi="Times New Roman" w:cs="Times New Roman"/>
        </w:rPr>
        <w:t>To do this,</w:t>
      </w:r>
      <w:r w:rsidR="00F318A6" w:rsidRPr="00AD0362">
        <w:rPr>
          <w:rFonts w:ascii="Times New Roman" w:hAnsi="Times New Roman" w:cs="Times New Roman"/>
        </w:rPr>
        <w:t xml:space="preserve"> </w:t>
      </w:r>
      <w:r w:rsidRPr="00AD0362">
        <w:rPr>
          <w:rFonts w:ascii="Times New Roman" w:hAnsi="Times New Roman" w:cs="Times New Roman"/>
        </w:rPr>
        <w:t xml:space="preserve">dental, </w:t>
      </w:r>
      <w:r w:rsidR="00D55DC8" w:rsidRPr="00AD0362">
        <w:rPr>
          <w:rFonts w:ascii="Times New Roman" w:hAnsi="Times New Roman" w:cs="Times New Roman"/>
        </w:rPr>
        <w:t>saliva</w:t>
      </w:r>
      <w:r w:rsidRPr="00AD0362">
        <w:rPr>
          <w:rFonts w:ascii="Times New Roman" w:hAnsi="Times New Roman" w:cs="Times New Roman"/>
        </w:rPr>
        <w:t xml:space="preserve">, </w:t>
      </w:r>
      <w:r w:rsidR="0079550D" w:rsidRPr="00AD0362">
        <w:rPr>
          <w:rFonts w:ascii="Times New Roman" w:hAnsi="Times New Roman" w:cs="Times New Roman"/>
        </w:rPr>
        <w:t>blood</w:t>
      </w:r>
      <w:r w:rsidRPr="00AD0362">
        <w:rPr>
          <w:rFonts w:ascii="Times New Roman" w:hAnsi="Times New Roman" w:cs="Times New Roman"/>
        </w:rPr>
        <w:t xml:space="preserve"> and stool samples will be obtained from pa</w:t>
      </w:r>
      <w:r w:rsidR="00D74758" w:rsidRPr="00AD0362">
        <w:rPr>
          <w:rFonts w:ascii="Times New Roman" w:hAnsi="Times New Roman" w:cs="Times New Roman"/>
        </w:rPr>
        <w:t>rticipants</w:t>
      </w:r>
      <w:r w:rsidRPr="00AD0362">
        <w:rPr>
          <w:rFonts w:ascii="Times New Roman" w:hAnsi="Times New Roman" w:cs="Times New Roman"/>
        </w:rPr>
        <w:t xml:space="preserve"> with </w:t>
      </w:r>
      <w:r w:rsidR="009A50EF" w:rsidRPr="00AD0362">
        <w:rPr>
          <w:rFonts w:ascii="Times New Roman" w:hAnsi="Times New Roman" w:cs="Times New Roman"/>
        </w:rPr>
        <w:t xml:space="preserve">heart failure </w:t>
      </w:r>
      <w:r w:rsidRPr="00AD0362">
        <w:rPr>
          <w:rFonts w:ascii="Times New Roman" w:hAnsi="Times New Roman" w:cs="Times New Roman"/>
        </w:rPr>
        <w:t xml:space="preserve">and analysed for </w:t>
      </w:r>
      <w:r w:rsidR="007D0C67" w:rsidRPr="00AD0362">
        <w:rPr>
          <w:rFonts w:ascii="Times New Roman" w:hAnsi="Times New Roman" w:cs="Times New Roman"/>
        </w:rPr>
        <w:t xml:space="preserve">microbiota and their </w:t>
      </w:r>
      <w:r w:rsidRPr="00AD0362">
        <w:rPr>
          <w:rFonts w:ascii="Times New Roman" w:hAnsi="Times New Roman" w:cs="Times New Roman"/>
        </w:rPr>
        <w:t>metabolites as an indication of the microbiome</w:t>
      </w:r>
      <w:r w:rsidR="00F318A6" w:rsidRPr="00AD0362">
        <w:rPr>
          <w:rFonts w:ascii="Times New Roman" w:hAnsi="Times New Roman" w:cs="Times New Roman"/>
        </w:rPr>
        <w:t xml:space="preserve">. </w:t>
      </w:r>
      <w:r w:rsidR="00ED1A9F">
        <w:rPr>
          <w:rFonts w:ascii="Times New Roman" w:hAnsi="Times New Roman" w:cs="Times New Roman"/>
        </w:rPr>
        <w:t>Participants will be followed up at 6 months</w:t>
      </w:r>
      <w:r w:rsidR="00F318A6" w:rsidRPr="00AD0362">
        <w:rPr>
          <w:rFonts w:ascii="Times New Roman" w:eastAsia="Times New Roman" w:hAnsi="Times New Roman" w:cs="Times New Roman"/>
        </w:rPr>
        <w:t xml:space="preserve">. </w:t>
      </w:r>
      <w:r w:rsidRPr="00AD0362">
        <w:rPr>
          <w:rFonts w:ascii="Times New Roman" w:hAnsi="Times New Roman" w:cs="Times New Roman"/>
        </w:rPr>
        <w:t>A complex relationship exists between the gut microbiome and host health via production and release of metabolites such as short chain fatty acids</w:t>
      </w:r>
      <w:r w:rsidR="00CD1BE9" w:rsidRPr="00AD0362">
        <w:rPr>
          <w:rFonts w:ascii="Times New Roman" w:hAnsi="Times New Roman" w:cs="Times New Roman"/>
        </w:rPr>
        <w:t xml:space="preserve">, </w:t>
      </w:r>
      <w:r w:rsidRPr="00AD0362">
        <w:rPr>
          <w:rFonts w:ascii="Times New Roman" w:hAnsi="Times New Roman" w:cs="Times New Roman"/>
        </w:rPr>
        <w:t xml:space="preserve">bile acids and trimethylamine-N-oxide, which all have far reaching consequences in the body. By obtaining various microbiota samples at different sites from individuals with </w:t>
      </w:r>
      <w:r w:rsidR="00F318A6" w:rsidRPr="00AD0362">
        <w:rPr>
          <w:rFonts w:ascii="Times New Roman" w:hAnsi="Times New Roman" w:cs="Times New Roman"/>
        </w:rPr>
        <w:t>heart failure</w:t>
      </w:r>
      <w:r w:rsidRPr="00AD0362">
        <w:rPr>
          <w:rFonts w:ascii="Times New Roman" w:hAnsi="Times New Roman" w:cs="Times New Roman"/>
        </w:rPr>
        <w:t xml:space="preserve"> we aim to analyse and compare the composition and functionality of the gut microbiome in </w:t>
      </w:r>
      <w:r w:rsidR="00F318A6" w:rsidRPr="00AD0362">
        <w:rPr>
          <w:rFonts w:ascii="Times New Roman" w:hAnsi="Times New Roman" w:cs="Times New Roman"/>
        </w:rPr>
        <w:t>heart failure and following transplant</w:t>
      </w:r>
      <w:r w:rsidRPr="00AD0362">
        <w:rPr>
          <w:rFonts w:ascii="Times New Roman" w:hAnsi="Times New Roman" w:cs="Times New Roman"/>
        </w:rPr>
        <w:t>. Given the prevalence of cardiovascular disease and the large interest in the microbiome field, the findings of this study will allow a greater understanding of the role of the microbiome in cardiovascular disease, which will have important clinical implications. It may also facilitate the future development of different therapeutic strategies to target and/or change the microbiome, which will be explored through intervention studies.</w:t>
      </w:r>
    </w:p>
    <w:p w14:paraId="4B80C54C" w14:textId="77777777" w:rsidR="009941FD" w:rsidRPr="00AD0362" w:rsidRDefault="009941FD" w:rsidP="009941FD">
      <w:pPr>
        <w:spacing w:line="360" w:lineRule="auto"/>
        <w:rPr>
          <w:rFonts w:ascii="Times New Roman" w:hAnsi="Times New Roman" w:cs="Times New Roman"/>
          <w:b/>
        </w:rPr>
      </w:pPr>
      <w:r w:rsidRPr="00AD0362">
        <w:rPr>
          <w:rFonts w:ascii="Times New Roman" w:hAnsi="Times New Roman" w:cs="Times New Roman"/>
          <w:b/>
        </w:rPr>
        <w:br w:type="page"/>
      </w:r>
    </w:p>
    <w:sdt>
      <w:sdtPr>
        <w:rPr>
          <w:rFonts w:ascii="Times New Roman" w:eastAsiaTheme="minorHAnsi" w:hAnsi="Times New Roman" w:cs="Times New Roman"/>
          <w:b w:val="0"/>
          <w:bCs w:val="0"/>
          <w:color w:val="auto"/>
          <w:sz w:val="24"/>
          <w:szCs w:val="24"/>
          <w:lang w:val="en-AU"/>
        </w:rPr>
        <w:id w:val="1863479285"/>
        <w:docPartObj>
          <w:docPartGallery w:val="Table of Contents"/>
          <w:docPartUnique/>
        </w:docPartObj>
      </w:sdtPr>
      <w:sdtEndPr>
        <w:rPr>
          <w:rFonts w:asciiTheme="minorHAnsi" w:hAnsiTheme="minorHAnsi" w:cstheme="minorBidi"/>
          <w:noProof/>
        </w:rPr>
      </w:sdtEndPr>
      <w:sdtContent>
        <w:p w14:paraId="7D4DFEB7" w14:textId="0EAA7FD1" w:rsidR="005E7958" w:rsidRPr="00AD0362" w:rsidRDefault="005E7958" w:rsidP="008A1E82">
          <w:pPr>
            <w:pStyle w:val="TOCHeading"/>
            <w:rPr>
              <w:rFonts w:ascii="Times New Roman" w:hAnsi="Times New Roman" w:cs="Times New Roman"/>
              <w:color w:val="auto"/>
              <w:szCs w:val="24"/>
            </w:rPr>
          </w:pPr>
          <w:r w:rsidRPr="00AD0362">
            <w:rPr>
              <w:rFonts w:ascii="Times New Roman" w:hAnsi="Times New Roman" w:cs="Times New Roman"/>
              <w:color w:val="auto"/>
              <w:szCs w:val="24"/>
            </w:rPr>
            <w:t>Table of Contents</w:t>
          </w:r>
        </w:p>
        <w:p w14:paraId="3DF633CB" w14:textId="77777777" w:rsidR="008A1E82" w:rsidRPr="00AD0362" w:rsidRDefault="008A1E82" w:rsidP="008A1E82">
          <w:pPr>
            <w:spacing w:line="276" w:lineRule="auto"/>
            <w:rPr>
              <w:rFonts w:ascii="Times New Roman" w:hAnsi="Times New Roman" w:cs="Times New Roman"/>
              <w:lang w:val="en-US"/>
            </w:rPr>
          </w:pPr>
        </w:p>
        <w:p w14:paraId="423A8ECA" w14:textId="52D816A3" w:rsidR="007250CD" w:rsidRPr="00AD0362" w:rsidRDefault="005E7958">
          <w:pPr>
            <w:pStyle w:val="TOC1"/>
            <w:tabs>
              <w:tab w:val="right" w:leader="dot" w:pos="9010"/>
            </w:tabs>
            <w:rPr>
              <w:rFonts w:ascii="Times New Roman" w:eastAsiaTheme="minorEastAsia" w:hAnsi="Times New Roman" w:cs="Times New Roman"/>
              <w:b w:val="0"/>
              <w:bCs w:val="0"/>
              <w:i w:val="0"/>
              <w:iCs w:val="0"/>
              <w:noProof/>
              <w:lang w:eastAsia="en-GB"/>
            </w:rPr>
          </w:pPr>
          <w:r w:rsidRPr="00AD0362">
            <w:rPr>
              <w:rFonts w:ascii="Times New Roman" w:hAnsi="Times New Roman" w:cs="Times New Roman"/>
              <w:b w:val="0"/>
              <w:bCs w:val="0"/>
              <w:i w:val="0"/>
            </w:rPr>
            <w:fldChar w:fldCharType="begin"/>
          </w:r>
          <w:r w:rsidRPr="00AD0362">
            <w:rPr>
              <w:rFonts w:ascii="Times New Roman" w:hAnsi="Times New Roman" w:cs="Times New Roman"/>
              <w:b w:val="0"/>
              <w:bCs w:val="0"/>
              <w:i w:val="0"/>
            </w:rPr>
            <w:instrText xml:space="preserve"> TOC \o "1-3" \h \z \u </w:instrText>
          </w:r>
          <w:r w:rsidRPr="00AD0362">
            <w:rPr>
              <w:rFonts w:ascii="Times New Roman" w:hAnsi="Times New Roman" w:cs="Times New Roman"/>
              <w:b w:val="0"/>
              <w:bCs w:val="0"/>
              <w:i w:val="0"/>
            </w:rPr>
            <w:fldChar w:fldCharType="separate"/>
          </w:r>
          <w:hyperlink w:anchor="_Toc17707052" w:history="1">
            <w:r w:rsidR="007250CD" w:rsidRPr="00AD0362">
              <w:rPr>
                <w:rStyle w:val="Hyperlink"/>
                <w:rFonts w:ascii="Times New Roman" w:hAnsi="Times New Roman" w:cs="Times New Roman"/>
                <w:b w:val="0"/>
                <w:bCs w:val="0"/>
                <w:i w:val="0"/>
                <w:iCs w:val="0"/>
                <w:noProof/>
                <w:color w:val="auto"/>
              </w:rPr>
              <w:t>1. Background</w:t>
            </w:r>
            <w:r w:rsidR="007250CD" w:rsidRPr="00AD0362">
              <w:rPr>
                <w:rFonts w:ascii="Times New Roman" w:hAnsi="Times New Roman" w:cs="Times New Roman"/>
                <w:b w:val="0"/>
                <w:bCs w:val="0"/>
                <w:i w:val="0"/>
                <w:iCs w:val="0"/>
                <w:noProof/>
                <w:webHidden/>
              </w:rPr>
              <w:tab/>
            </w:r>
            <w:r w:rsidR="007250CD" w:rsidRPr="00AD0362">
              <w:rPr>
                <w:rFonts w:ascii="Times New Roman" w:hAnsi="Times New Roman" w:cs="Times New Roman"/>
                <w:b w:val="0"/>
                <w:bCs w:val="0"/>
                <w:i w:val="0"/>
                <w:iCs w:val="0"/>
                <w:noProof/>
                <w:webHidden/>
              </w:rPr>
              <w:fldChar w:fldCharType="begin"/>
            </w:r>
            <w:r w:rsidR="007250CD" w:rsidRPr="00AD0362">
              <w:rPr>
                <w:rFonts w:ascii="Times New Roman" w:hAnsi="Times New Roman" w:cs="Times New Roman"/>
                <w:b w:val="0"/>
                <w:bCs w:val="0"/>
                <w:i w:val="0"/>
                <w:iCs w:val="0"/>
                <w:noProof/>
                <w:webHidden/>
              </w:rPr>
              <w:instrText xml:space="preserve"> PAGEREF _Toc17707052 \h </w:instrText>
            </w:r>
            <w:r w:rsidR="007250CD" w:rsidRPr="00AD0362">
              <w:rPr>
                <w:rFonts w:ascii="Times New Roman" w:hAnsi="Times New Roman" w:cs="Times New Roman"/>
                <w:b w:val="0"/>
                <w:bCs w:val="0"/>
                <w:i w:val="0"/>
                <w:iCs w:val="0"/>
                <w:noProof/>
                <w:webHidden/>
              </w:rPr>
            </w:r>
            <w:r w:rsidR="007250CD" w:rsidRPr="00AD0362">
              <w:rPr>
                <w:rFonts w:ascii="Times New Roman" w:hAnsi="Times New Roman" w:cs="Times New Roman"/>
                <w:b w:val="0"/>
                <w:bCs w:val="0"/>
                <w:i w:val="0"/>
                <w:iCs w:val="0"/>
                <w:noProof/>
                <w:webHidden/>
              </w:rPr>
              <w:fldChar w:fldCharType="separate"/>
            </w:r>
            <w:r w:rsidR="007250CD" w:rsidRPr="00AD0362">
              <w:rPr>
                <w:rFonts w:ascii="Times New Roman" w:hAnsi="Times New Roman" w:cs="Times New Roman"/>
                <w:b w:val="0"/>
                <w:bCs w:val="0"/>
                <w:i w:val="0"/>
                <w:iCs w:val="0"/>
                <w:noProof/>
                <w:webHidden/>
              </w:rPr>
              <w:t>5</w:t>
            </w:r>
            <w:r w:rsidR="007250CD" w:rsidRPr="00AD0362">
              <w:rPr>
                <w:rFonts w:ascii="Times New Roman" w:hAnsi="Times New Roman" w:cs="Times New Roman"/>
                <w:b w:val="0"/>
                <w:bCs w:val="0"/>
                <w:i w:val="0"/>
                <w:iCs w:val="0"/>
                <w:noProof/>
                <w:webHidden/>
              </w:rPr>
              <w:fldChar w:fldCharType="end"/>
            </w:r>
          </w:hyperlink>
        </w:p>
        <w:p w14:paraId="5B84B239" w14:textId="5FB14F1F" w:rsidR="007250CD" w:rsidRPr="00AD0362" w:rsidRDefault="00F416B7">
          <w:pPr>
            <w:pStyle w:val="TOC1"/>
            <w:tabs>
              <w:tab w:val="right" w:leader="dot" w:pos="9010"/>
            </w:tabs>
            <w:rPr>
              <w:rFonts w:ascii="Times New Roman" w:eastAsiaTheme="minorEastAsia" w:hAnsi="Times New Roman" w:cs="Times New Roman"/>
              <w:b w:val="0"/>
              <w:bCs w:val="0"/>
              <w:i w:val="0"/>
              <w:iCs w:val="0"/>
              <w:noProof/>
              <w:lang w:eastAsia="en-GB"/>
            </w:rPr>
          </w:pPr>
          <w:hyperlink w:anchor="_Toc17707053" w:history="1">
            <w:r w:rsidR="007250CD" w:rsidRPr="00AD0362">
              <w:rPr>
                <w:rStyle w:val="Hyperlink"/>
                <w:rFonts w:ascii="Times New Roman" w:hAnsi="Times New Roman" w:cs="Times New Roman"/>
                <w:b w:val="0"/>
                <w:bCs w:val="0"/>
                <w:i w:val="0"/>
                <w:iCs w:val="0"/>
                <w:noProof/>
                <w:color w:val="auto"/>
              </w:rPr>
              <w:t>2. Aims</w:t>
            </w:r>
            <w:r w:rsidR="007250CD" w:rsidRPr="00AD0362">
              <w:rPr>
                <w:rFonts w:ascii="Times New Roman" w:hAnsi="Times New Roman" w:cs="Times New Roman"/>
                <w:b w:val="0"/>
                <w:bCs w:val="0"/>
                <w:i w:val="0"/>
                <w:iCs w:val="0"/>
                <w:noProof/>
                <w:webHidden/>
              </w:rPr>
              <w:tab/>
            </w:r>
            <w:r w:rsidR="007250CD" w:rsidRPr="00AD0362">
              <w:rPr>
                <w:rFonts w:ascii="Times New Roman" w:hAnsi="Times New Roman" w:cs="Times New Roman"/>
                <w:b w:val="0"/>
                <w:bCs w:val="0"/>
                <w:i w:val="0"/>
                <w:iCs w:val="0"/>
                <w:noProof/>
                <w:webHidden/>
              </w:rPr>
              <w:fldChar w:fldCharType="begin"/>
            </w:r>
            <w:r w:rsidR="007250CD" w:rsidRPr="00AD0362">
              <w:rPr>
                <w:rFonts w:ascii="Times New Roman" w:hAnsi="Times New Roman" w:cs="Times New Roman"/>
                <w:b w:val="0"/>
                <w:bCs w:val="0"/>
                <w:i w:val="0"/>
                <w:iCs w:val="0"/>
                <w:noProof/>
                <w:webHidden/>
              </w:rPr>
              <w:instrText xml:space="preserve"> PAGEREF _Toc17707053 \h </w:instrText>
            </w:r>
            <w:r w:rsidR="007250CD" w:rsidRPr="00AD0362">
              <w:rPr>
                <w:rFonts w:ascii="Times New Roman" w:hAnsi="Times New Roman" w:cs="Times New Roman"/>
                <w:b w:val="0"/>
                <w:bCs w:val="0"/>
                <w:i w:val="0"/>
                <w:iCs w:val="0"/>
                <w:noProof/>
                <w:webHidden/>
              </w:rPr>
            </w:r>
            <w:r w:rsidR="007250CD" w:rsidRPr="00AD0362">
              <w:rPr>
                <w:rFonts w:ascii="Times New Roman" w:hAnsi="Times New Roman" w:cs="Times New Roman"/>
                <w:b w:val="0"/>
                <w:bCs w:val="0"/>
                <w:i w:val="0"/>
                <w:iCs w:val="0"/>
                <w:noProof/>
                <w:webHidden/>
              </w:rPr>
              <w:fldChar w:fldCharType="separate"/>
            </w:r>
            <w:r w:rsidR="007250CD" w:rsidRPr="00AD0362">
              <w:rPr>
                <w:rFonts w:ascii="Times New Roman" w:hAnsi="Times New Roman" w:cs="Times New Roman"/>
                <w:b w:val="0"/>
                <w:bCs w:val="0"/>
                <w:i w:val="0"/>
                <w:iCs w:val="0"/>
                <w:noProof/>
                <w:webHidden/>
              </w:rPr>
              <w:t>7</w:t>
            </w:r>
            <w:r w:rsidR="007250CD" w:rsidRPr="00AD0362">
              <w:rPr>
                <w:rFonts w:ascii="Times New Roman" w:hAnsi="Times New Roman" w:cs="Times New Roman"/>
                <w:b w:val="0"/>
                <w:bCs w:val="0"/>
                <w:i w:val="0"/>
                <w:iCs w:val="0"/>
                <w:noProof/>
                <w:webHidden/>
              </w:rPr>
              <w:fldChar w:fldCharType="end"/>
            </w:r>
          </w:hyperlink>
        </w:p>
        <w:p w14:paraId="0CB6228E" w14:textId="63CA7757" w:rsidR="007250CD" w:rsidRPr="00AD0362" w:rsidRDefault="00F416B7">
          <w:pPr>
            <w:pStyle w:val="TOC1"/>
            <w:tabs>
              <w:tab w:val="right" w:leader="dot" w:pos="9010"/>
            </w:tabs>
            <w:rPr>
              <w:rFonts w:ascii="Times New Roman" w:eastAsiaTheme="minorEastAsia" w:hAnsi="Times New Roman" w:cs="Times New Roman"/>
              <w:b w:val="0"/>
              <w:bCs w:val="0"/>
              <w:i w:val="0"/>
              <w:iCs w:val="0"/>
              <w:noProof/>
              <w:lang w:eastAsia="en-GB"/>
            </w:rPr>
          </w:pPr>
          <w:hyperlink w:anchor="_Toc17707054" w:history="1">
            <w:r w:rsidR="007250CD" w:rsidRPr="00AD0362">
              <w:rPr>
                <w:rStyle w:val="Hyperlink"/>
                <w:rFonts w:ascii="Times New Roman" w:hAnsi="Times New Roman" w:cs="Times New Roman"/>
                <w:b w:val="0"/>
                <w:bCs w:val="0"/>
                <w:i w:val="0"/>
                <w:iCs w:val="0"/>
                <w:noProof/>
                <w:color w:val="auto"/>
              </w:rPr>
              <w:t>3. Hypothesis</w:t>
            </w:r>
            <w:r w:rsidR="007250CD" w:rsidRPr="00AD0362">
              <w:rPr>
                <w:rFonts w:ascii="Times New Roman" w:hAnsi="Times New Roman" w:cs="Times New Roman"/>
                <w:b w:val="0"/>
                <w:bCs w:val="0"/>
                <w:i w:val="0"/>
                <w:iCs w:val="0"/>
                <w:noProof/>
                <w:webHidden/>
              </w:rPr>
              <w:tab/>
            </w:r>
            <w:r w:rsidR="007250CD" w:rsidRPr="00AD0362">
              <w:rPr>
                <w:rFonts w:ascii="Times New Roman" w:hAnsi="Times New Roman" w:cs="Times New Roman"/>
                <w:b w:val="0"/>
                <w:bCs w:val="0"/>
                <w:i w:val="0"/>
                <w:iCs w:val="0"/>
                <w:noProof/>
                <w:webHidden/>
              </w:rPr>
              <w:fldChar w:fldCharType="begin"/>
            </w:r>
            <w:r w:rsidR="007250CD" w:rsidRPr="00AD0362">
              <w:rPr>
                <w:rFonts w:ascii="Times New Roman" w:hAnsi="Times New Roman" w:cs="Times New Roman"/>
                <w:b w:val="0"/>
                <w:bCs w:val="0"/>
                <w:i w:val="0"/>
                <w:iCs w:val="0"/>
                <w:noProof/>
                <w:webHidden/>
              </w:rPr>
              <w:instrText xml:space="preserve"> PAGEREF _Toc17707054 \h </w:instrText>
            </w:r>
            <w:r w:rsidR="007250CD" w:rsidRPr="00AD0362">
              <w:rPr>
                <w:rFonts w:ascii="Times New Roman" w:hAnsi="Times New Roman" w:cs="Times New Roman"/>
                <w:b w:val="0"/>
                <w:bCs w:val="0"/>
                <w:i w:val="0"/>
                <w:iCs w:val="0"/>
                <w:noProof/>
                <w:webHidden/>
              </w:rPr>
            </w:r>
            <w:r w:rsidR="007250CD" w:rsidRPr="00AD0362">
              <w:rPr>
                <w:rFonts w:ascii="Times New Roman" w:hAnsi="Times New Roman" w:cs="Times New Roman"/>
                <w:b w:val="0"/>
                <w:bCs w:val="0"/>
                <w:i w:val="0"/>
                <w:iCs w:val="0"/>
                <w:noProof/>
                <w:webHidden/>
              </w:rPr>
              <w:fldChar w:fldCharType="separate"/>
            </w:r>
            <w:r w:rsidR="007250CD" w:rsidRPr="00AD0362">
              <w:rPr>
                <w:rFonts w:ascii="Times New Roman" w:hAnsi="Times New Roman" w:cs="Times New Roman"/>
                <w:b w:val="0"/>
                <w:bCs w:val="0"/>
                <w:i w:val="0"/>
                <w:iCs w:val="0"/>
                <w:noProof/>
                <w:webHidden/>
              </w:rPr>
              <w:t>7</w:t>
            </w:r>
            <w:r w:rsidR="007250CD" w:rsidRPr="00AD0362">
              <w:rPr>
                <w:rFonts w:ascii="Times New Roman" w:hAnsi="Times New Roman" w:cs="Times New Roman"/>
                <w:b w:val="0"/>
                <w:bCs w:val="0"/>
                <w:i w:val="0"/>
                <w:iCs w:val="0"/>
                <w:noProof/>
                <w:webHidden/>
              </w:rPr>
              <w:fldChar w:fldCharType="end"/>
            </w:r>
          </w:hyperlink>
        </w:p>
        <w:p w14:paraId="42586000" w14:textId="496B51CB" w:rsidR="007250CD" w:rsidRPr="00AD0362" w:rsidRDefault="00F416B7">
          <w:pPr>
            <w:pStyle w:val="TOC1"/>
            <w:tabs>
              <w:tab w:val="right" w:leader="dot" w:pos="9010"/>
            </w:tabs>
            <w:rPr>
              <w:rFonts w:ascii="Times New Roman" w:eastAsiaTheme="minorEastAsia" w:hAnsi="Times New Roman" w:cs="Times New Roman"/>
              <w:b w:val="0"/>
              <w:bCs w:val="0"/>
              <w:i w:val="0"/>
              <w:iCs w:val="0"/>
              <w:noProof/>
              <w:lang w:eastAsia="en-GB"/>
            </w:rPr>
          </w:pPr>
          <w:hyperlink w:anchor="_Toc17707055" w:history="1">
            <w:r w:rsidR="007250CD" w:rsidRPr="00AD0362">
              <w:rPr>
                <w:rStyle w:val="Hyperlink"/>
                <w:rFonts w:ascii="Times New Roman" w:hAnsi="Times New Roman" w:cs="Times New Roman"/>
                <w:b w:val="0"/>
                <w:bCs w:val="0"/>
                <w:i w:val="0"/>
                <w:iCs w:val="0"/>
                <w:noProof/>
                <w:color w:val="auto"/>
              </w:rPr>
              <w:t>4. Study design</w:t>
            </w:r>
            <w:r w:rsidR="007250CD" w:rsidRPr="00AD0362">
              <w:rPr>
                <w:rFonts w:ascii="Times New Roman" w:hAnsi="Times New Roman" w:cs="Times New Roman"/>
                <w:b w:val="0"/>
                <w:bCs w:val="0"/>
                <w:i w:val="0"/>
                <w:iCs w:val="0"/>
                <w:noProof/>
                <w:webHidden/>
              </w:rPr>
              <w:tab/>
            </w:r>
            <w:r w:rsidR="007250CD" w:rsidRPr="00AD0362">
              <w:rPr>
                <w:rFonts w:ascii="Times New Roman" w:hAnsi="Times New Roman" w:cs="Times New Roman"/>
                <w:b w:val="0"/>
                <w:bCs w:val="0"/>
                <w:i w:val="0"/>
                <w:iCs w:val="0"/>
                <w:noProof/>
                <w:webHidden/>
              </w:rPr>
              <w:fldChar w:fldCharType="begin"/>
            </w:r>
            <w:r w:rsidR="007250CD" w:rsidRPr="00AD0362">
              <w:rPr>
                <w:rFonts w:ascii="Times New Roman" w:hAnsi="Times New Roman" w:cs="Times New Roman"/>
                <w:b w:val="0"/>
                <w:bCs w:val="0"/>
                <w:i w:val="0"/>
                <w:iCs w:val="0"/>
                <w:noProof/>
                <w:webHidden/>
              </w:rPr>
              <w:instrText xml:space="preserve"> PAGEREF _Toc17707055 \h </w:instrText>
            </w:r>
            <w:r w:rsidR="007250CD" w:rsidRPr="00AD0362">
              <w:rPr>
                <w:rFonts w:ascii="Times New Roman" w:hAnsi="Times New Roman" w:cs="Times New Roman"/>
                <w:b w:val="0"/>
                <w:bCs w:val="0"/>
                <w:i w:val="0"/>
                <w:iCs w:val="0"/>
                <w:noProof/>
                <w:webHidden/>
              </w:rPr>
            </w:r>
            <w:r w:rsidR="007250CD" w:rsidRPr="00AD0362">
              <w:rPr>
                <w:rFonts w:ascii="Times New Roman" w:hAnsi="Times New Roman" w:cs="Times New Roman"/>
                <w:b w:val="0"/>
                <w:bCs w:val="0"/>
                <w:i w:val="0"/>
                <w:iCs w:val="0"/>
                <w:noProof/>
                <w:webHidden/>
              </w:rPr>
              <w:fldChar w:fldCharType="separate"/>
            </w:r>
            <w:r w:rsidR="007250CD" w:rsidRPr="00AD0362">
              <w:rPr>
                <w:rFonts w:ascii="Times New Roman" w:hAnsi="Times New Roman" w:cs="Times New Roman"/>
                <w:b w:val="0"/>
                <w:bCs w:val="0"/>
                <w:i w:val="0"/>
                <w:iCs w:val="0"/>
                <w:noProof/>
                <w:webHidden/>
              </w:rPr>
              <w:t>7</w:t>
            </w:r>
            <w:r w:rsidR="007250CD" w:rsidRPr="00AD0362">
              <w:rPr>
                <w:rFonts w:ascii="Times New Roman" w:hAnsi="Times New Roman" w:cs="Times New Roman"/>
                <w:b w:val="0"/>
                <w:bCs w:val="0"/>
                <w:i w:val="0"/>
                <w:iCs w:val="0"/>
                <w:noProof/>
                <w:webHidden/>
              </w:rPr>
              <w:fldChar w:fldCharType="end"/>
            </w:r>
          </w:hyperlink>
        </w:p>
        <w:p w14:paraId="5367C59A" w14:textId="4F62994E" w:rsidR="007250CD" w:rsidRPr="00AD0362" w:rsidRDefault="00F416B7">
          <w:pPr>
            <w:pStyle w:val="TOC1"/>
            <w:tabs>
              <w:tab w:val="right" w:leader="dot" w:pos="9010"/>
            </w:tabs>
            <w:rPr>
              <w:rFonts w:ascii="Times New Roman" w:eastAsiaTheme="minorEastAsia" w:hAnsi="Times New Roman" w:cs="Times New Roman"/>
              <w:b w:val="0"/>
              <w:bCs w:val="0"/>
              <w:i w:val="0"/>
              <w:iCs w:val="0"/>
              <w:noProof/>
              <w:lang w:eastAsia="en-GB"/>
            </w:rPr>
          </w:pPr>
          <w:hyperlink w:anchor="_Toc17707056" w:history="1">
            <w:r w:rsidR="007250CD" w:rsidRPr="00AD0362">
              <w:rPr>
                <w:rStyle w:val="Hyperlink"/>
                <w:rFonts w:ascii="Times New Roman" w:hAnsi="Times New Roman" w:cs="Times New Roman"/>
                <w:b w:val="0"/>
                <w:bCs w:val="0"/>
                <w:i w:val="0"/>
                <w:iCs w:val="0"/>
                <w:noProof/>
                <w:color w:val="auto"/>
              </w:rPr>
              <w:t>5. Study location</w:t>
            </w:r>
            <w:r w:rsidR="007250CD" w:rsidRPr="00AD0362">
              <w:rPr>
                <w:rFonts w:ascii="Times New Roman" w:hAnsi="Times New Roman" w:cs="Times New Roman"/>
                <w:b w:val="0"/>
                <w:bCs w:val="0"/>
                <w:i w:val="0"/>
                <w:iCs w:val="0"/>
                <w:noProof/>
                <w:webHidden/>
              </w:rPr>
              <w:tab/>
            </w:r>
            <w:r w:rsidR="007250CD" w:rsidRPr="00AD0362">
              <w:rPr>
                <w:rFonts w:ascii="Times New Roman" w:hAnsi="Times New Roman" w:cs="Times New Roman"/>
                <w:b w:val="0"/>
                <w:bCs w:val="0"/>
                <w:i w:val="0"/>
                <w:iCs w:val="0"/>
                <w:noProof/>
                <w:webHidden/>
              </w:rPr>
              <w:fldChar w:fldCharType="begin"/>
            </w:r>
            <w:r w:rsidR="007250CD" w:rsidRPr="00AD0362">
              <w:rPr>
                <w:rFonts w:ascii="Times New Roman" w:hAnsi="Times New Roman" w:cs="Times New Roman"/>
                <w:b w:val="0"/>
                <w:bCs w:val="0"/>
                <w:i w:val="0"/>
                <w:iCs w:val="0"/>
                <w:noProof/>
                <w:webHidden/>
              </w:rPr>
              <w:instrText xml:space="preserve"> PAGEREF _Toc17707056 \h </w:instrText>
            </w:r>
            <w:r w:rsidR="007250CD" w:rsidRPr="00AD0362">
              <w:rPr>
                <w:rFonts w:ascii="Times New Roman" w:hAnsi="Times New Roman" w:cs="Times New Roman"/>
                <w:b w:val="0"/>
                <w:bCs w:val="0"/>
                <w:i w:val="0"/>
                <w:iCs w:val="0"/>
                <w:noProof/>
                <w:webHidden/>
              </w:rPr>
            </w:r>
            <w:r w:rsidR="007250CD" w:rsidRPr="00AD0362">
              <w:rPr>
                <w:rFonts w:ascii="Times New Roman" w:hAnsi="Times New Roman" w:cs="Times New Roman"/>
                <w:b w:val="0"/>
                <w:bCs w:val="0"/>
                <w:i w:val="0"/>
                <w:iCs w:val="0"/>
                <w:noProof/>
                <w:webHidden/>
              </w:rPr>
              <w:fldChar w:fldCharType="separate"/>
            </w:r>
            <w:r w:rsidR="007250CD" w:rsidRPr="00AD0362">
              <w:rPr>
                <w:rFonts w:ascii="Times New Roman" w:hAnsi="Times New Roman" w:cs="Times New Roman"/>
                <w:b w:val="0"/>
                <w:bCs w:val="0"/>
                <w:i w:val="0"/>
                <w:iCs w:val="0"/>
                <w:noProof/>
                <w:webHidden/>
              </w:rPr>
              <w:t>9</w:t>
            </w:r>
            <w:r w:rsidR="007250CD" w:rsidRPr="00AD0362">
              <w:rPr>
                <w:rFonts w:ascii="Times New Roman" w:hAnsi="Times New Roman" w:cs="Times New Roman"/>
                <w:b w:val="0"/>
                <w:bCs w:val="0"/>
                <w:i w:val="0"/>
                <w:iCs w:val="0"/>
                <w:noProof/>
                <w:webHidden/>
              </w:rPr>
              <w:fldChar w:fldCharType="end"/>
            </w:r>
          </w:hyperlink>
        </w:p>
        <w:p w14:paraId="4F148A79" w14:textId="29AF54A6" w:rsidR="007250CD" w:rsidRPr="00AD0362" w:rsidRDefault="00F416B7">
          <w:pPr>
            <w:pStyle w:val="TOC1"/>
            <w:tabs>
              <w:tab w:val="right" w:leader="dot" w:pos="9010"/>
            </w:tabs>
            <w:rPr>
              <w:rFonts w:ascii="Times New Roman" w:eastAsiaTheme="minorEastAsia" w:hAnsi="Times New Roman" w:cs="Times New Roman"/>
              <w:b w:val="0"/>
              <w:bCs w:val="0"/>
              <w:i w:val="0"/>
              <w:iCs w:val="0"/>
              <w:noProof/>
              <w:lang w:eastAsia="en-GB"/>
            </w:rPr>
          </w:pPr>
          <w:hyperlink w:anchor="_Toc17707057" w:history="1">
            <w:r w:rsidR="007250CD" w:rsidRPr="00AD0362">
              <w:rPr>
                <w:rStyle w:val="Hyperlink"/>
                <w:rFonts w:ascii="Times New Roman" w:hAnsi="Times New Roman" w:cs="Times New Roman"/>
                <w:b w:val="0"/>
                <w:bCs w:val="0"/>
                <w:i w:val="0"/>
                <w:iCs w:val="0"/>
                <w:noProof/>
                <w:color w:val="auto"/>
              </w:rPr>
              <w:t>6. Study duration</w:t>
            </w:r>
            <w:r w:rsidR="007250CD" w:rsidRPr="00AD0362">
              <w:rPr>
                <w:rFonts w:ascii="Times New Roman" w:hAnsi="Times New Roman" w:cs="Times New Roman"/>
                <w:b w:val="0"/>
                <w:bCs w:val="0"/>
                <w:i w:val="0"/>
                <w:iCs w:val="0"/>
                <w:noProof/>
                <w:webHidden/>
              </w:rPr>
              <w:tab/>
            </w:r>
            <w:r w:rsidR="007250CD" w:rsidRPr="00AD0362">
              <w:rPr>
                <w:rFonts w:ascii="Times New Roman" w:hAnsi="Times New Roman" w:cs="Times New Roman"/>
                <w:b w:val="0"/>
                <w:bCs w:val="0"/>
                <w:i w:val="0"/>
                <w:iCs w:val="0"/>
                <w:noProof/>
                <w:webHidden/>
              </w:rPr>
              <w:fldChar w:fldCharType="begin"/>
            </w:r>
            <w:r w:rsidR="007250CD" w:rsidRPr="00AD0362">
              <w:rPr>
                <w:rFonts w:ascii="Times New Roman" w:hAnsi="Times New Roman" w:cs="Times New Roman"/>
                <w:b w:val="0"/>
                <w:bCs w:val="0"/>
                <w:i w:val="0"/>
                <w:iCs w:val="0"/>
                <w:noProof/>
                <w:webHidden/>
              </w:rPr>
              <w:instrText xml:space="preserve"> PAGEREF _Toc17707057 \h </w:instrText>
            </w:r>
            <w:r w:rsidR="007250CD" w:rsidRPr="00AD0362">
              <w:rPr>
                <w:rFonts w:ascii="Times New Roman" w:hAnsi="Times New Roman" w:cs="Times New Roman"/>
                <w:b w:val="0"/>
                <w:bCs w:val="0"/>
                <w:i w:val="0"/>
                <w:iCs w:val="0"/>
                <w:noProof/>
                <w:webHidden/>
              </w:rPr>
            </w:r>
            <w:r w:rsidR="007250CD" w:rsidRPr="00AD0362">
              <w:rPr>
                <w:rFonts w:ascii="Times New Roman" w:hAnsi="Times New Roman" w:cs="Times New Roman"/>
                <w:b w:val="0"/>
                <w:bCs w:val="0"/>
                <w:i w:val="0"/>
                <w:iCs w:val="0"/>
                <w:noProof/>
                <w:webHidden/>
              </w:rPr>
              <w:fldChar w:fldCharType="separate"/>
            </w:r>
            <w:r w:rsidR="007250CD" w:rsidRPr="00AD0362">
              <w:rPr>
                <w:rFonts w:ascii="Times New Roman" w:hAnsi="Times New Roman" w:cs="Times New Roman"/>
                <w:b w:val="0"/>
                <w:bCs w:val="0"/>
                <w:i w:val="0"/>
                <w:iCs w:val="0"/>
                <w:noProof/>
                <w:webHidden/>
              </w:rPr>
              <w:t>9</w:t>
            </w:r>
            <w:r w:rsidR="007250CD" w:rsidRPr="00AD0362">
              <w:rPr>
                <w:rFonts w:ascii="Times New Roman" w:hAnsi="Times New Roman" w:cs="Times New Roman"/>
                <w:b w:val="0"/>
                <w:bCs w:val="0"/>
                <w:i w:val="0"/>
                <w:iCs w:val="0"/>
                <w:noProof/>
                <w:webHidden/>
              </w:rPr>
              <w:fldChar w:fldCharType="end"/>
            </w:r>
          </w:hyperlink>
        </w:p>
        <w:p w14:paraId="62112284" w14:textId="3616E9EB" w:rsidR="007250CD" w:rsidRPr="00AD0362" w:rsidRDefault="00F416B7">
          <w:pPr>
            <w:pStyle w:val="TOC1"/>
            <w:tabs>
              <w:tab w:val="right" w:leader="dot" w:pos="9010"/>
            </w:tabs>
            <w:rPr>
              <w:rFonts w:ascii="Times New Roman" w:eastAsiaTheme="minorEastAsia" w:hAnsi="Times New Roman" w:cs="Times New Roman"/>
              <w:b w:val="0"/>
              <w:bCs w:val="0"/>
              <w:i w:val="0"/>
              <w:iCs w:val="0"/>
              <w:noProof/>
              <w:lang w:eastAsia="en-GB"/>
            </w:rPr>
          </w:pPr>
          <w:hyperlink w:anchor="_Toc17707058" w:history="1">
            <w:r w:rsidR="007250CD" w:rsidRPr="00AD0362">
              <w:rPr>
                <w:rStyle w:val="Hyperlink"/>
                <w:rFonts w:ascii="Times New Roman" w:hAnsi="Times New Roman" w:cs="Times New Roman"/>
                <w:b w:val="0"/>
                <w:bCs w:val="0"/>
                <w:i w:val="0"/>
                <w:iCs w:val="0"/>
                <w:noProof/>
                <w:color w:val="auto"/>
              </w:rPr>
              <w:t>7. Study population</w:t>
            </w:r>
            <w:r w:rsidR="007250CD" w:rsidRPr="00AD0362">
              <w:rPr>
                <w:rFonts w:ascii="Times New Roman" w:hAnsi="Times New Roman" w:cs="Times New Roman"/>
                <w:b w:val="0"/>
                <w:bCs w:val="0"/>
                <w:i w:val="0"/>
                <w:iCs w:val="0"/>
                <w:noProof/>
                <w:webHidden/>
              </w:rPr>
              <w:tab/>
            </w:r>
            <w:r w:rsidR="007250CD" w:rsidRPr="00AD0362">
              <w:rPr>
                <w:rFonts w:ascii="Times New Roman" w:hAnsi="Times New Roman" w:cs="Times New Roman"/>
                <w:b w:val="0"/>
                <w:bCs w:val="0"/>
                <w:i w:val="0"/>
                <w:iCs w:val="0"/>
                <w:noProof/>
                <w:webHidden/>
              </w:rPr>
              <w:fldChar w:fldCharType="begin"/>
            </w:r>
            <w:r w:rsidR="007250CD" w:rsidRPr="00AD0362">
              <w:rPr>
                <w:rFonts w:ascii="Times New Roman" w:hAnsi="Times New Roman" w:cs="Times New Roman"/>
                <w:b w:val="0"/>
                <w:bCs w:val="0"/>
                <w:i w:val="0"/>
                <w:iCs w:val="0"/>
                <w:noProof/>
                <w:webHidden/>
              </w:rPr>
              <w:instrText xml:space="preserve"> PAGEREF _Toc17707058 \h </w:instrText>
            </w:r>
            <w:r w:rsidR="007250CD" w:rsidRPr="00AD0362">
              <w:rPr>
                <w:rFonts w:ascii="Times New Roman" w:hAnsi="Times New Roman" w:cs="Times New Roman"/>
                <w:b w:val="0"/>
                <w:bCs w:val="0"/>
                <w:i w:val="0"/>
                <w:iCs w:val="0"/>
                <w:noProof/>
                <w:webHidden/>
              </w:rPr>
            </w:r>
            <w:r w:rsidR="007250CD" w:rsidRPr="00AD0362">
              <w:rPr>
                <w:rFonts w:ascii="Times New Roman" w:hAnsi="Times New Roman" w:cs="Times New Roman"/>
                <w:b w:val="0"/>
                <w:bCs w:val="0"/>
                <w:i w:val="0"/>
                <w:iCs w:val="0"/>
                <w:noProof/>
                <w:webHidden/>
              </w:rPr>
              <w:fldChar w:fldCharType="separate"/>
            </w:r>
            <w:r w:rsidR="007250CD" w:rsidRPr="00AD0362">
              <w:rPr>
                <w:rFonts w:ascii="Times New Roman" w:hAnsi="Times New Roman" w:cs="Times New Roman"/>
                <w:b w:val="0"/>
                <w:bCs w:val="0"/>
                <w:i w:val="0"/>
                <w:iCs w:val="0"/>
                <w:noProof/>
                <w:webHidden/>
              </w:rPr>
              <w:t>9</w:t>
            </w:r>
            <w:r w:rsidR="007250CD" w:rsidRPr="00AD0362">
              <w:rPr>
                <w:rFonts w:ascii="Times New Roman" w:hAnsi="Times New Roman" w:cs="Times New Roman"/>
                <w:b w:val="0"/>
                <w:bCs w:val="0"/>
                <w:i w:val="0"/>
                <w:iCs w:val="0"/>
                <w:noProof/>
                <w:webHidden/>
              </w:rPr>
              <w:fldChar w:fldCharType="end"/>
            </w:r>
          </w:hyperlink>
        </w:p>
        <w:p w14:paraId="466604A2" w14:textId="3D5CD1C7" w:rsidR="007250CD" w:rsidRPr="00AD0362" w:rsidRDefault="00F416B7">
          <w:pPr>
            <w:pStyle w:val="TOC2"/>
            <w:tabs>
              <w:tab w:val="right" w:leader="dot" w:pos="9010"/>
            </w:tabs>
            <w:rPr>
              <w:rFonts w:ascii="Times New Roman" w:eastAsiaTheme="minorEastAsia" w:hAnsi="Times New Roman" w:cs="Times New Roman"/>
              <w:b w:val="0"/>
              <w:bCs w:val="0"/>
              <w:noProof/>
              <w:sz w:val="24"/>
              <w:szCs w:val="24"/>
              <w:lang w:eastAsia="en-GB"/>
            </w:rPr>
          </w:pPr>
          <w:hyperlink w:anchor="_Toc17707059" w:history="1">
            <w:r w:rsidR="007250CD" w:rsidRPr="00AD0362">
              <w:rPr>
                <w:rStyle w:val="Hyperlink"/>
                <w:rFonts w:ascii="Times New Roman" w:hAnsi="Times New Roman" w:cs="Times New Roman"/>
                <w:b w:val="0"/>
                <w:bCs w:val="0"/>
                <w:noProof/>
                <w:color w:val="auto"/>
                <w:sz w:val="24"/>
                <w:szCs w:val="24"/>
              </w:rPr>
              <w:t>7.1 Recruitment and consent of participants</w:t>
            </w:r>
            <w:r w:rsidR="007250CD" w:rsidRPr="00AD0362">
              <w:rPr>
                <w:rFonts w:ascii="Times New Roman" w:hAnsi="Times New Roman" w:cs="Times New Roman"/>
                <w:b w:val="0"/>
                <w:bCs w:val="0"/>
                <w:noProof/>
                <w:webHidden/>
                <w:sz w:val="24"/>
                <w:szCs w:val="24"/>
              </w:rPr>
              <w:tab/>
            </w:r>
            <w:r w:rsidR="007250CD" w:rsidRPr="00AD0362">
              <w:rPr>
                <w:rFonts w:ascii="Times New Roman" w:hAnsi="Times New Roman" w:cs="Times New Roman"/>
                <w:b w:val="0"/>
                <w:bCs w:val="0"/>
                <w:noProof/>
                <w:webHidden/>
                <w:sz w:val="24"/>
                <w:szCs w:val="24"/>
              </w:rPr>
              <w:fldChar w:fldCharType="begin"/>
            </w:r>
            <w:r w:rsidR="007250CD" w:rsidRPr="00AD0362">
              <w:rPr>
                <w:rFonts w:ascii="Times New Roman" w:hAnsi="Times New Roman" w:cs="Times New Roman"/>
                <w:b w:val="0"/>
                <w:bCs w:val="0"/>
                <w:noProof/>
                <w:webHidden/>
                <w:sz w:val="24"/>
                <w:szCs w:val="24"/>
              </w:rPr>
              <w:instrText xml:space="preserve"> PAGEREF _Toc17707059 \h </w:instrText>
            </w:r>
            <w:r w:rsidR="007250CD" w:rsidRPr="00AD0362">
              <w:rPr>
                <w:rFonts w:ascii="Times New Roman" w:hAnsi="Times New Roman" w:cs="Times New Roman"/>
                <w:b w:val="0"/>
                <w:bCs w:val="0"/>
                <w:noProof/>
                <w:webHidden/>
                <w:sz w:val="24"/>
                <w:szCs w:val="24"/>
              </w:rPr>
            </w:r>
            <w:r w:rsidR="007250CD" w:rsidRPr="00AD0362">
              <w:rPr>
                <w:rFonts w:ascii="Times New Roman" w:hAnsi="Times New Roman" w:cs="Times New Roman"/>
                <w:b w:val="0"/>
                <w:bCs w:val="0"/>
                <w:noProof/>
                <w:webHidden/>
                <w:sz w:val="24"/>
                <w:szCs w:val="24"/>
              </w:rPr>
              <w:fldChar w:fldCharType="separate"/>
            </w:r>
            <w:r w:rsidR="007250CD" w:rsidRPr="00AD0362">
              <w:rPr>
                <w:rFonts w:ascii="Times New Roman" w:hAnsi="Times New Roman" w:cs="Times New Roman"/>
                <w:b w:val="0"/>
                <w:bCs w:val="0"/>
                <w:noProof/>
                <w:webHidden/>
                <w:sz w:val="24"/>
                <w:szCs w:val="24"/>
              </w:rPr>
              <w:t>9</w:t>
            </w:r>
            <w:r w:rsidR="007250CD" w:rsidRPr="00AD0362">
              <w:rPr>
                <w:rFonts w:ascii="Times New Roman" w:hAnsi="Times New Roman" w:cs="Times New Roman"/>
                <w:b w:val="0"/>
                <w:bCs w:val="0"/>
                <w:noProof/>
                <w:webHidden/>
                <w:sz w:val="24"/>
                <w:szCs w:val="24"/>
              </w:rPr>
              <w:fldChar w:fldCharType="end"/>
            </w:r>
          </w:hyperlink>
        </w:p>
        <w:p w14:paraId="52CC9D28" w14:textId="52397AFD" w:rsidR="007250CD" w:rsidRPr="00AD0362" w:rsidRDefault="00F416B7">
          <w:pPr>
            <w:pStyle w:val="TOC2"/>
            <w:tabs>
              <w:tab w:val="right" w:leader="dot" w:pos="9010"/>
            </w:tabs>
            <w:rPr>
              <w:rFonts w:ascii="Times New Roman" w:eastAsiaTheme="minorEastAsia" w:hAnsi="Times New Roman" w:cs="Times New Roman"/>
              <w:b w:val="0"/>
              <w:bCs w:val="0"/>
              <w:noProof/>
              <w:sz w:val="24"/>
              <w:szCs w:val="24"/>
              <w:lang w:eastAsia="en-GB"/>
            </w:rPr>
          </w:pPr>
          <w:hyperlink w:anchor="_Toc17707060" w:history="1">
            <w:r w:rsidR="007250CD" w:rsidRPr="00AD0362">
              <w:rPr>
                <w:rStyle w:val="Hyperlink"/>
                <w:rFonts w:ascii="Times New Roman" w:hAnsi="Times New Roman" w:cs="Times New Roman"/>
                <w:b w:val="0"/>
                <w:bCs w:val="0"/>
                <w:noProof/>
                <w:color w:val="auto"/>
                <w:sz w:val="24"/>
                <w:szCs w:val="24"/>
              </w:rPr>
              <w:t>7.2 Inclusion criteria</w:t>
            </w:r>
            <w:r w:rsidR="007250CD" w:rsidRPr="00AD0362">
              <w:rPr>
                <w:rFonts w:ascii="Times New Roman" w:hAnsi="Times New Roman" w:cs="Times New Roman"/>
                <w:b w:val="0"/>
                <w:bCs w:val="0"/>
                <w:noProof/>
                <w:webHidden/>
                <w:sz w:val="24"/>
                <w:szCs w:val="24"/>
              </w:rPr>
              <w:tab/>
            </w:r>
            <w:r w:rsidR="007250CD" w:rsidRPr="00AD0362">
              <w:rPr>
                <w:rFonts w:ascii="Times New Roman" w:hAnsi="Times New Roman" w:cs="Times New Roman"/>
                <w:b w:val="0"/>
                <w:bCs w:val="0"/>
                <w:noProof/>
                <w:webHidden/>
                <w:sz w:val="24"/>
                <w:szCs w:val="24"/>
              </w:rPr>
              <w:fldChar w:fldCharType="begin"/>
            </w:r>
            <w:r w:rsidR="007250CD" w:rsidRPr="00AD0362">
              <w:rPr>
                <w:rFonts w:ascii="Times New Roman" w:hAnsi="Times New Roman" w:cs="Times New Roman"/>
                <w:b w:val="0"/>
                <w:bCs w:val="0"/>
                <w:noProof/>
                <w:webHidden/>
                <w:sz w:val="24"/>
                <w:szCs w:val="24"/>
              </w:rPr>
              <w:instrText xml:space="preserve"> PAGEREF _Toc17707060 \h </w:instrText>
            </w:r>
            <w:r w:rsidR="007250CD" w:rsidRPr="00AD0362">
              <w:rPr>
                <w:rFonts w:ascii="Times New Roman" w:hAnsi="Times New Roman" w:cs="Times New Roman"/>
                <w:b w:val="0"/>
                <w:bCs w:val="0"/>
                <w:noProof/>
                <w:webHidden/>
                <w:sz w:val="24"/>
                <w:szCs w:val="24"/>
              </w:rPr>
            </w:r>
            <w:r w:rsidR="007250CD" w:rsidRPr="00AD0362">
              <w:rPr>
                <w:rFonts w:ascii="Times New Roman" w:hAnsi="Times New Roman" w:cs="Times New Roman"/>
                <w:b w:val="0"/>
                <w:bCs w:val="0"/>
                <w:noProof/>
                <w:webHidden/>
                <w:sz w:val="24"/>
                <w:szCs w:val="24"/>
              </w:rPr>
              <w:fldChar w:fldCharType="separate"/>
            </w:r>
            <w:r w:rsidR="007250CD" w:rsidRPr="00AD0362">
              <w:rPr>
                <w:rFonts w:ascii="Times New Roman" w:hAnsi="Times New Roman" w:cs="Times New Roman"/>
                <w:b w:val="0"/>
                <w:bCs w:val="0"/>
                <w:noProof/>
                <w:webHidden/>
                <w:sz w:val="24"/>
                <w:szCs w:val="24"/>
              </w:rPr>
              <w:t>10</w:t>
            </w:r>
            <w:r w:rsidR="007250CD" w:rsidRPr="00AD0362">
              <w:rPr>
                <w:rFonts w:ascii="Times New Roman" w:hAnsi="Times New Roman" w:cs="Times New Roman"/>
                <w:b w:val="0"/>
                <w:bCs w:val="0"/>
                <w:noProof/>
                <w:webHidden/>
                <w:sz w:val="24"/>
                <w:szCs w:val="24"/>
              </w:rPr>
              <w:fldChar w:fldCharType="end"/>
            </w:r>
          </w:hyperlink>
        </w:p>
        <w:p w14:paraId="0EB5ED5D" w14:textId="77FEF3D3" w:rsidR="007250CD" w:rsidRPr="00AD0362" w:rsidRDefault="00F416B7">
          <w:pPr>
            <w:pStyle w:val="TOC2"/>
            <w:tabs>
              <w:tab w:val="right" w:leader="dot" w:pos="9010"/>
            </w:tabs>
            <w:rPr>
              <w:rFonts w:ascii="Times New Roman" w:eastAsiaTheme="minorEastAsia" w:hAnsi="Times New Roman" w:cs="Times New Roman"/>
              <w:b w:val="0"/>
              <w:bCs w:val="0"/>
              <w:noProof/>
              <w:sz w:val="24"/>
              <w:szCs w:val="24"/>
              <w:lang w:eastAsia="en-GB"/>
            </w:rPr>
          </w:pPr>
          <w:hyperlink w:anchor="_Toc17707061" w:history="1">
            <w:r w:rsidR="007250CD" w:rsidRPr="00AD0362">
              <w:rPr>
                <w:rStyle w:val="Hyperlink"/>
                <w:rFonts w:ascii="Times New Roman" w:hAnsi="Times New Roman" w:cs="Times New Roman"/>
                <w:b w:val="0"/>
                <w:bCs w:val="0"/>
                <w:noProof/>
                <w:color w:val="auto"/>
                <w:sz w:val="24"/>
                <w:szCs w:val="24"/>
              </w:rPr>
              <w:t>7.3 Exclusion criteria</w:t>
            </w:r>
            <w:r w:rsidR="007250CD" w:rsidRPr="00AD0362">
              <w:rPr>
                <w:rFonts w:ascii="Times New Roman" w:hAnsi="Times New Roman" w:cs="Times New Roman"/>
                <w:b w:val="0"/>
                <w:bCs w:val="0"/>
                <w:noProof/>
                <w:webHidden/>
                <w:sz w:val="24"/>
                <w:szCs w:val="24"/>
              </w:rPr>
              <w:tab/>
            </w:r>
            <w:r w:rsidR="007250CD" w:rsidRPr="00AD0362">
              <w:rPr>
                <w:rFonts w:ascii="Times New Roman" w:hAnsi="Times New Roman" w:cs="Times New Roman"/>
                <w:b w:val="0"/>
                <w:bCs w:val="0"/>
                <w:noProof/>
                <w:webHidden/>
                <w:sz w:val="24"/>
                <w:szCs w:val="24"/>
              </w:rPr>
              <w:fldChar w:fldCharType="begin"/>
            </w:r>
            <w:r w:rsidR="007250CD" w:rsidRPr="00AD0362">
              <w:rPr>
                <w:rFonts w:ascii="Times New Roman" w:hAnsi="Times New Roman" w:cs="Times New Roman"/>
                <w:b w:val="0"/>
                <w:bCs w:val="0"/>
                <w:noProof/>
                <w:webHidden/>
                <w:sz w:val="24"/>
                <w:szCs w:val="24"/>
              </w:rPr>
              <w:instrText xml:space="preserve"> PAGEREF _Toc17707061 \h </w:instrText>
            </w:r>
            <w:r w:rsidR="007250CD" w:rsidRPr="00AD0362">
              <w:rPr>
                <w:rFonts w:ascii="Times New Roman" w:hAnsi="Times New Roman" w:cs="Times New Roman"/>
                <w:b w:val="0"/>
                <w:bCs w:val="0"/>
                <w:noProof/>
                <w:webHidden/>
                <w:sz w:val="24"/>
                <w:szCs w:val="24"/>
              </w:rPr>
            </w:r>
            <w:r w:rsidR="007250CD" w:rsidRPr="00AD0362">
              <w:rPr>
                <w:rFonts w:ascii="Times New Roman" w:hAnsi="Times New Roman" w:cs="Times New Roman"/>
                <w:b w:val="0"/>
                <w:bCs w:val="0"/>
                <w:noProof/>
                <w:webHidden/>
                <w:sz w:val="24"/>
                <w:szCs w:val="24"/>
              </w:rPr>
              <w:fldChar w:fldCharType="separate"/>
            </w:r>
            <w:r w:rsidR="007250CD" w:rsidRPr="00AD0362">
              <w:rPr>
                <w:rFonts w:ascii="Times New Roman" w:hAnsi="Times New Roman" w:cs="Times New Roman"/>
                <w:b w:val="0"/>
                <w:bCs w:val="0"/>
                <w:noProof/>
                <w:webHidden/>
                <w:sz w:val="24"/>
                <w:szCs w:val="24"/>
              </w:rPr>
              <w:t>10</w:t>
            </w:r>
            <w:r w:rsidR="007250CD" w:rsidRPr="00AD0362">
              <w:rPr>
                <w:rFonts w:ascii="Times New Roman" w:hAnsi="Times New Roman" w:cs="Times New Roman"/>
                <w:b w:val="0"/>
                <w:bCs w:val="0"/>
                <w:noProof/>
                <w:webHidden/>
                <w:sz w:val="24"/>
                <w:szCs w:val="24"/>
              </w:rPr>
              <w:fldChar w:fldCharType="end"/>
            </w:r>
          </w:hyperlink>
        </w:p>
        <w:p w14:paraId="745FB67D" w14:textId="530D1EF7" w:rsidR="007250CD" w:rsidRPr="00AD0362" w:rsidRDefault="00F416B7">
          <w:pPr>
            <w:pStyle w:val="TOC2"/>
            <w:tabs>
              <w:tab w:val="right" w:leader="dot" w:pos="9010"/>
            </w:tabs>
            <w:rPr>
              <w:rFonts w:ascii="Times New Roman" w:eastAsiaTheme="minorEastAsia" w:hAnsi="Times New Roman" w:cs="Times New Roman"/>
              <w:b w:val="0"/>
              <w:bCs w:val="0"/>
              <w:noProof/>
              <w:sz w:val="24"/>
              <w:szCs w:val="24"/>
              <w:lang w:eastAsia="en-GB"/>
            </w:rPr>
          </w:pPr>
          <w:hyperlink w:anchor="_Toc17707062" w:history="1">
            <w:r w:rsidR="007250CD" w:rsidRPr="00AD0362">
              <w:rPr>
                <w:rStyle w:val="Hyperlink"/>
                <w:rFonts w:ascii="Times New Roman" w:hAnsi="Times New Roman" w:cs="Times New Roman"/>
                <w:b w:val="0"/>
                <w:bCs w:val="0"/>
                <w:noProof/>
                <w:color w:val="auto"/>
                <w:sz w:val="24"/>
                <w:szCs w:val="24"/>
              </w:rPr>
              <w:t>7.4 Sample size and statistical power</w:t>
            </w:r>
            <w:r w:rsidR="007250CD" w:rsidRPr="00AD0362">
              <w:rPr>
                <w:rFonts w:ascii="Times New Roman" w:hAnsi="Times New Roman" w:cs="Times New Roman"/>
                <w:b w:val="0"/>
                <w:bCs w:val="0"/>
                <w:noProof/>
                <w:webHidden/>
                <w:sz w:val="24"/>
                <w:szCs w:val="24"/>
              </w:rPr>
              <w:tab/>
            </w:r>
            <w:r w:rsidR="007250CD" w:rsidRPr="00AD0362">
              <w:rPr>
                <w:rFonts w:ascii="Times New Roman" w:hAnsi="Times New Roman" w:cs="Times New Roman"/>
                <w:b w:val="0"/>
                <w:bCs w:val="0"/>
                <w:noProof/>
                <w:webHidden/>
                <w:sz w:val="24"/>
                <w:szCs w:val="24"/>
              </w:rPr>
              <w:fldChar w:fldCharType="begin"/>
            </w:r>
            <w:r w:rsidR="007250CD" w:rsidRPr="00AD0362">
              <w:rPr>
                <w:rFonts w:ascii="Times New Roman" w:hAnsi="Times New Roman" w:cs="Times New Roman"/>
                <w:b w:val="0"/>
                <w:bCs w:val="0"/>
                <w:noProof/>
                <w:webHidden/>
                <w:sz w:val="24"/>
                <w:szCs w:val="24"/>
              </w:rPr>
              <w:instrText xml:space="preserve"> PAGEREF _Toc17707062 \h </w:instrText>
            </w:r>
            <w:r w:rsidR="007250CD" w:rsidRPr="00AD0362">
              <w:rPr>
                <w:rFonts w:ascii="Times New Roman" w:hAnsi="Times New Roman" w:cs="Times New Roman"/>
                <w:b w:val="0"/>
                <w:bCs w:val="0"/>
                <w:noProof/>
                <w:webHidden/>
                <w:sz w:val="24"/>
                <w:szCs w:val="24"/>
              </w:rPr>
            </w:r>
            <w:r w:rsidR="007250CD" w:rsidRPr="00AD0362">
              <w:rPr>
                <w:rFonts w:ascii="Times New Roman" w:hAnsi="Times New Roman" w:cs="Times New Roman"/>
                <w:b w:val="0"/>
                <w:bCs w:val="0"/>
                <w:noProof/>
                <w:webHidden/>
                <w:sz w:val="24"/>
                <w:szCs w:val="24"/>
              </w:rPr>
              <w:fldChar w:fldCharType="separate"/>
            </w:r>
            <w:r w:rsidR="007250CD" w:rsidRPr="00AD0362">
              <w:rPr>
                <w:rFonts w:ascii="Times New Roman" w:hAnsi="Times New Roman" w:cs="Times New Roman"/>
                <w:b w:val="0"/>
                <w:bCs w:val="0"/>
                <w:noProof/>
                <w:webHidden/>
                <w:sz w:val="24"/>
                <w:szCs w:val="24"/>
              </w:rPr>
              <w:t>10</w:t>
            </w:r>
            <w:r w:rsidR="007250CD" w:rsidRPr="00AD0362">
              <w:rPr>
                <w:rFonts w:ascii="Times New Roman" w:hAnsi="Times New Roman" w:cs="Times New Roman"/>
                <w:b w:val="0"/>
                <w:bCs w:val="0"/>
                <w:noProof/>
                <w:webHidden/>
                <w:sz w:val="24"/>
                <w:szCs w:val="24"/>
              </w:rPr>
              <w:fldChar w:fldCharType="end"/>
            </w:r>
          </w:hyperlink>
        </w:p>
        <w:p w14:paraId="16E8D1F9" w14:textId="09FE6D9D" w:rsidR="007250CD" w:rsidRPr="00AD0362" w:rsidRDefault="00F416B7">
          <w:pPr>
            <w:pStyle w:val="TOC2"/>
            <w:tabs>
              <w:tab w:val="right" w:leader="dot" w:pos="9010"/>
            </w:tabs>
            <w:rPr>
              <w:rFonts w:ascii="Times New Roman" w:eastAsiaTheme="minorEastAsia" w:hAnsi="Times New Roman" w:cs="Times New Roman"/>
              <w:b w:val="0"/>
              <w:bCs w:val="0"/>
              <w:noProof/>
              <w:sz w:val="24"/>
              <w:szCs w:val="24"/>
              <w:lang w:eastAsia="en-GB"/>
            </w:rPr>
          </w:pPr>
          <w:hyperlink w:anchor="_Toc17707063" w:history="1">
            <w:r w:rsidR="007250CD" w:rsidRPr="00AD0362">
              <w:rPr>
                <w:rStyle w:val="Hyperlink"/>
                <w:rFonts w:ascii="Times New Roman" w:hAnsi="Times New Roman" w:cs="Times New Roman"/>
                <w:b w:val="0"/>
                <w:bCs w:val="0"/>
                <w:noProof/>
                <w:color w:val="auto"/>
                <w:sz w:val="24"/>
                <w:szCs w:val="24"/>
              </w:rPr>
              <w:t>7.5 Potential for risks, burdens and benefits</w:t>
            </w:r>
            <w:r w:rsidR="007250CD" w:rsidRPr="00AD0362">
              <w:rPr>
                <w:rFonts w:ascii="Times New Roman" w:hAnsi="Times New Roman" w:cs="Times New Roman"/>
                <w:b w:val="0"/>
                <w:bCs w:val="0"/>
                <w:noProof/>
                <w:webHidden/>
                <w:sz w:val="24"/>
                <w:szCs w:val="24"/>
              </w:rPr>
              <w:tab/>
            </w:r>
            <w:r w:rsidR="007250CD" w:rsidRPr="00AD0362">
              <w:rPr>
                <w:rFonts w:ascii="Times New Roman" w:hAnsi="Times New Roman" w:cs="Times New Roman"/>
                <w:b w:val="0"/>
                <w:bCs w:val="0"/>
                <w:noProof/>
                <w:webHidden/>
                <w:sz w:val="24"/>
                <w:szCs w:val="24"/>
              </w:rPr>
              <w:fldChar w:fldCharType="begin"/>
            </w:r>
            <w:r w:rsidR="007250CD" w:rsidRPr="00AD0362">
              <w:rPr>
                <w:rFonts w:ascii="Times New Roman" w:hAnsi="Times New Roman" w:cs="Times New Roman"/>
                <w:b w:val="0"/>
                <w:bCs w:val="0"/>
                <w:noProof/>
                <w:webHidden/>
                <w:sz w:val="24"/>
                <w:szCs w:val="24"/>
              </w:rPr>
              <w:instrText xml:space="preserve"> PAGEREF _Toc17707063 \h </w:instrText>
            </w:r>
            <w:r w:rsidR="007250CD" w:rsidRPr="00AD0362">
              <w:rPr>
                <w:rFonts w:ascii="Times New Roman" w:hAnsi="Times New Roman" w:cs="Times New Roman"/>
                <w:b w:val="0"/>
                <w:bCs w:val="0"/>
                <w:noProof/>
                <w:webHidden/>
                <w:sz w:val="24"/>
                <w:szCs w:val="24"/>
              </w:rPr>
            </w:r>
            <w:r w:rsidR="007250CD" w:rsidRPr="00AD0362">
              <w:rPr>
                <w:rFonts w:ascii="Times New Roman" w:hAnsi="Times New Roman" w:cs="Times New Roman"/>
                <w:b w:val="0"/>
                <w:bCs w:val="0"/>
                <w:noProof/>
                <w:webHidden/>
                <w:sz w:val="24"/>
                <w:szCs w:val="24"/>
              </w:rPr>
              <w:fldChar w:fldCharType="separate"/>
            </w:r>
            <w:r w:rsidR="007250CD" w:rsidRPr="00AD0362">
              <w:rPr>
                <w:rFonts w:ascii="Times New Roman" w:hAnsi="Times New Roman" w:cs="Times New Roman"/>
                <w:b w:val="0"/>
                <w:bCs w:val="0"/>
                <w:noProof/>
                <w:webHidden/>
                <w:sz w:val="24"/>
                <w:szCs w:val="24"/>
              </w:rPr>
              <w:t>11</w:t>
            </w:r>
            <w:r w:rsidR="007250CD" w:rsidRPr="00AD0362">
              <w:rPr>
                <w:rFonts w:ascii="Times New Roman" w:hAnsi="Times New Roman" w:cs="Times New Roman"/>
                <w:b w:val="0"/>
                <w:bCs w:val="0"/>
                <w:noProof/>
                <w:webHidden/>
                <w:sz w:val="24"/>
                <w:szCs w:val="24"/>
              </w:rPr>
              <w:fldChar w:fldCharType="end"/>
            </w:r>
          </w:hyperlink>
        </w:p>
        <w:p w14:paraId="7CCBFAF8" w14:textId="10768E11" w:rsidR="007250CD" w:rsidRPr="00AD0362" w:rsidRDefault="00F416B7">
          <w:pPr>
            <w:pStyle w:val="TOC2"/>
            <w:tabs>
              <w:tab w:val="right" w:leader="dot" w:pos="9010"/>
            </w:tabs>
            <w:rPr>
              <w:rFonts w:ascii="Times New Roman" w:eastAsiaTheme="minorEastAsia" w:hAnsi="Times New Roman" w:cs="Times New Roman"/>
              <w:b w:val="0"/>
              <w:bCs w:val="0"/>
              <w:noProof/>
              <w:sz w:val="24"/>
              <w:szCs w:val="24"/>
              <w:lang w:eastAsia="en-GB"/>
            </w:rPr>
          </w:pPr>
          <w:hyperlink w:anchor="_Toc17707064" w:history="1">
            <w:r w:rsidR="007250CD" w:rsidRPr="00AD0362">
              <w:rPr>
                <w:rStyle w:val="Hyperlink"/>
                <w:rFonts w:ascii="Times New Roman" w:hAnsi="Times New Roman" w:cs="Times New Roman"/>
                <w:b w:val="0"/>
                <w:bCs w:val="0"/>
                <w:noProof/>
                <w:color w:val="auto"/>
                <w:sz w:val="24"/>
                <w:szCs w:val="24"/>
              </w:rPr>
              <w:t>7.6 Withdrawal of participants</w:t>
            </w:r>
            <w:r w:rsidR="007250CD" w:rsidRPr="00AD0362">
              <w:rPr>
                <w:rFonts w:ascii="Times New Roman" w:hAnsi="Times New Roman" w:cs="Times New Roman"/>
                <w:b w:val="0"/>
                <w:bCs w:val="0"/>
                <w:noProof/>
                <w:webHidden/>
                <w:sz w:val="24"/>
                <w:szCs w:val="24"/>
              </w:rPr>
              <w:tab/>
            </w:r>
            <w:r w:rsidR="007250CD" w:rsidRPr="00AD0362">
              <w:rPr>
                <w:rFonts w:ascii="Times New Roman" w:hAnsi="Times New Roman" w:cs="Times New Roman"/>
                <w:b w:val="0"/>
                <w:bCs w:val="0"/>
                <w:noProof/>
                <w:webHidden/>
                <w:sz w:val="24"/>
                <w:szCs w:val="24"/>
              </w:rPr>
              <w:fldChar w:fldCharType="begin"/>
            </w:r>
            <w:r w:rsidR="007250CD" w:rsidRPr="00AD0362">
              <w:rPr>
                <w:rFonts w:ascii="Times New Roman" w:hAnsi="Times New Roman" w:cs="Times New Roman"/>
                <w:b w:val="0"/>
                <w:bCs w:val="0"/>
                <w:noProof/>
                <w:webHidden/>
                <w:sz w:val="24"/>
                <w:szCs w:val="24"/>
              </w:rPr>
              <w:instrText xml:space="preserve"> PAGEREF _Toc17707064 \h </w:instrText>
            </w:r>
            <w:r w:rsidR="007250CD" w:rsidRPr="00AD0362">
              <w:rPr>
                <w:rFonts w:ascii="Times New Roman" w:hAnsi="Times New Roman" w:cs="Times New Roman"/>
                <w:b w:val="0"/>
                <w:bCs w:val="0"/>
                <w:noProof/>
                <w:webHidden/>
                <w:sz w:val="24"/>
                <w:szCs w:val="24"/>
              </w:rPr>
            </w:r>
            <w:r w:rsidR="007250CD" w:rsidRPr="00AD0362">
              <w:rPr>
                <w:rFonts w:ascii="Times New Roman" w:hAnsi="Times New Roman" w:cs="Times New Roman"/>
                <w:b w:val="0"/>
                <w:bCs w:val="0"/>
                <w:noProof/>
                <w:webHidden/>
                <w:sz w:val="24"/>
                <w:szCs w:val="24"/>
              </w:rPr>
              <w:fldChar w:fldCharType="separate"/>
            </w:r>
            <w:r w:rsidR="007250CD" w:rsidRPr="00AD0362">
              <w:rPr>
                <w:rFonts w:ascii="Times New Roman" w:hAnsi="Times New Roman" w:cs="Times New Roman"/>
                <w:b w:val="0"/>
                <w:bCs w:val="0"/>
                <w:noProof/>
                <w:webHidden/>
                <w:sz w:val="24"/>
                <w:szCs w:val="24"/>
              </w:rPr>
              <w:t>11</w:t>
            </w:r>
            <w:r w:rsidR="007250CD" w:rsidRPr="00AD0362">
              <w:rPr>
                <w:rFonts w:ascii="Times New Roman" w:hAnsi="Times New Roman" w:cs="Times New Roman"/>
                <w:b w:val="0"/>
                <w:bCs w:val="0"/>
                <w:noProof/>
                <w:webHidden/>
                <w:sz w:val="24"/>
                <w:szCs w:val="24"/>
              </w:rPr>
              <w:fldChar w:fldCharType="end"/>
            </w:r>
          </w:hyperlink>
        </w:p>
        <w:p w14:paraId="3868012B" w14:textId="127CD92C" w:rsidR="007250CD" w:rsidRPr="00AD0362" w:rsidRDefault="00F416B7">
          <w:pPr>
            <w:pStyle w:val="TOC1"/>
            <w:tabs>
              <w:tab w:val="right" w:leader="dot" w:pos="9010"/>
            </w:tabs>
            <w:rPr>
              <w:rFonts w:ascii="Times New Roman" w:eastAsiaTheme="minorEastAsia" w:hAnsi="Times New Roman" w:cs="Times New Roman"/>
              <w:b w:val="0"/>
              <w:bCs w:val="0"/>
              <w:i w:val="0"/>
              <w:iCs w:val="0"/>
              <w:noProof/>
              <w:lang w:eastAsia="en-GB"/>
            </w:rPr>
          </w:pPr>
          <w:hyperlink w:anchor="_Toc17707065" w:history="1">
            <w:r w:rsidR="007250CD" w:rsidRPr="00AD0362">
              <w:rPr>
                <w:rStyle w:val="Hyperlink"/>
                <w:rFonts w:ascii="Times New Roman" w:hAnsi="Times New Roman" w:cs="Times New Roman"/>
                <w:b w:val="0"/>
                <w:bCs w:val="0"/>
                <w:i w:val="0"/>
                <w:iCs w:val="0"/>
                <w:noProof/>
                <w:color w:val="auto"/>
              </w:rPr>
              <w:t>8. Project procedures</w:t>
            </w:r>
            <w:r w:rsidR="007250CD" w:rsidRPr="00AD0362">
              <w:rPr>
                <w:rFonts w:ascii="Times New Roman" w:hAnsi="Times New Roman" w:cs="Times New Roman"/>
                <w:b w:val="0"/>
                <w:bCs w:val="0"/>
                <w:i w:val="0"/>
                <w:iCs w:val="0"/>
                <w:noProof/>
                <w:webHidden/>
              </w:rPr>
              <w:tab/>
            </w:r>
            <w:r w:rsidR="007250CD" w:rsidRPr="00AD0362">
              <w:rPr>
                <w:rFonts w:ascii="Times New Roman" w:hAnsi="Times New Roman" w:cs="Times New Roman"/>
                <w:b w:val="0"/>
                <w:bCs w:val="0"/>
                <w:i w:val="0"/>
                <w:iCs w:val="0"/>
                <w:noProof/>
                <w:webHidden/>
              </w:rPr>
              <w:fldChar w:fldCharType="begin"/>
            </w:r>
            <w:r w:rsidR="007250CD" w:rsidRPr="00AD0362">
              <w:rPr>
                <w:rFonts w:ascii="Times New Roman" w:hAnsi="Times New Roman" w:cs="Times New Roman"/>
                <w:b w:val="0"/>
                <w:bCs w:val="0"/>
                <w:i w:val="0"/>
                <w:iCs w:val="0"/>
                <w:noProof/>
                <w:webHidden/>
              </w:rPr>
              <w:instrText xml:space="preserve"> PAGEREF _Toc17707065 \h </w:instrText>
            </w:r>
            <w:r w:rsidR="007250CD" w:rsidRPr="00AD0362">
              <w:rPr>
                <w:rFonts w:ascii="Times New Roman" w:hAnsi="Times New Roman" w:cs="Times New Roman"/>
                <w:b w:val="0"/>
                <w:bCs w:val="0"/>
                <w:i w:val="0"/>
                <w:iCs w:val="0"/>
                <w:noProof/>
                <w:webHidden/>
              </w:rPr>
            </w:r>
            <w:r w:rsidR="007250CD" w:rsidRPr="00AD0362">
              <w:rPr>
                <w:rFonts w:ascii="Times New Roman" w:hAnsi="Times New Roman" w:cs="Times New Roman"/>
                <w:b w:val="0"/>
                <w:bCs w:val="0"/>
                <w:i w:val="0"/>
                <w:iCs w:val="0"/>
                <w:noProof/>
                <w:webHidden/>
              </w:rPr>
              <w:fldChar w:fldCharType="separate"/>
            </w:r>
            <w:r w:rsidR="007250CD" w:rsidRPr="00AD0362">
              <w:rPr>
                <w:rFonts w:ascii="Times New Roman" w:hAnsi="Times New Roman" w:cs="Times New Roman"/>
                <w:b w:val="0"/>
                <w:bCs w:val="0"/>
                <w:i w:val="0"/>
                <w:iCs w:val="0"/>
                <w:noProof/>
                <w:webHidden/>
              </w:rPr>
              <w:t>12</w:t>
            </w:r>
            <w:r w:rsidR="007250CD" w:rsidRPr="00AD0362">
              <w:rPr>
                <w:rFonts w:ascii="Times New Roman" w:hAnsi="Times New Roman" w:cs="Times New Roman"/>
                <w:b w:val="0"/>
                <w:bCs w:val="0"/>
                <w:i w:val="0"/>
                <w:iCs w:val="0"/>
                <w:noProof/>
                <w:webHidden/>
              </w:rPr>
              <w:fldChar w:fldCharType="end"/>
            </w:r>
          </w:hyperlink>
        </w:p>
        <w:p w14:paraId="090198E1" w14:textId="4B29F35D" w:rsidR="007250CD" w:rsidRPr="00AD0362" w:rsidRDefault="00F416B7">
          <w:pPr>
            <w:pStyle w:val="TOC2"/>
            <w:tabs>
              <w:tab w:val="right" w:leader="dot" w:pos="9010"/>
            </w:tabs>
            <w:rPr>
              <w:rFonts w:ascii="Times New Roman" w:eastAsiaTheme="minorEastAsia" w:hAnsi="Times New Roman" w:cs="Times New Roman"/>
              <w:b w:val="0"/>
              <w:bCs w:val="0"/>
              <w:noProof/>
              <w:sz w:val="24"/>
              <w:szCs w:val="24"/>
              <w:lang w:eastAsia="en-GB"/>
            </w:rPr>
          </w:pPr>
          <w:hyperlink w:anchor="_Toc17707066" w:history="1">
            <w:r w:rsidR="007250CD" w:rsidRPr="00AD0362">
              <w:rPr>
                <w:rStyle w:val="Hyperlink"/>
                <w:rFonts w:ascii="Times New Roman" w:hAnsi="Times New Roman" w:cs="Times New Roman"/>
                <w:b w:val="0"/>
                <w:bCs w:val="0"/>
                <w:noProof/>
                <w:color w:val="auto"/>
                <w:sz w:val="24"/>
                <w:szCs w:val="24"/>
              </w:rPr>
              <w:t>8.1 Sample collection</w:t>
            </w:r>
            <w:r w:rsidR="007250CD" w:rsidRPr="00AD0362">
              <w:rPr>
                <w:rFonts w:ascii="Times New Roman" w:hAnsi="Times New Roman" w:cs="Times New Roman"/>
                <w:b w:val="0"/>
                <w:bCs w:val="0"/>
                <w:noProof/>
                <w:webHidden/>
                <w:sz w:val="24"/>
                <w:szCs w:val="24"/>
              </w:rPr>
              <w:tab/>
            </w:r>
            <w:r w:rsidR="007250CD" w:rsidRPr="00AD0362">
              <w:rPr>
                <w:rFonts w:ascii="Times New Roman" w:hAnsi="Times New Roman" w:cs="Times New Roman"/>
                <w:b w:val="0"/>
                <w:bCs w:val="0"/>
                <w:noProof/>
                <w:webHidden/>
                <w:sz w:val="24"/>
                <w:szCs w:val="24"/>
              </w:rPr>
              <w:fldChar w:fldCharType="begin"/>
            </w:r>
            <w:r w:rsidR="007250CD" w:rsidRPr="00AD0362">
              <w:rPr>
                <w:rFonts w:ascii="Times New Roman" w:hAnsi="Times New Roman" w:cs="Times New Roman"/>
                <w:b w:val="0"/>
                <w:bCs w:val="0"/>
                <w:noProof/>
                <w:webHidden/>
                <w:sz w:val="24"/>
                <w:szCs w:val="24"/>
              </w:rPr>
              <w:instrText xml:space="preserve"> PAGEREF _Toc17707066 \h </w:instrText>
            </w:r>
            <w:r w:rsidR="007250CD" w:rsidRPr="00AD0362">
              <w:rPr>
                <w:rFonts w:ascii="Times New Roman" w:hAnsi="Times New Roman" w:cs="Times New Roman"/>
                <w:b w:val="0"/>
                <w:bCs w:val="0"/>
                <w:noProof/>
                <w:webHidden/>
                <w:sz w:val="24"/>
                <w:szCs w:val="24"/>
              </w:rPr>
            </w:r>
            <w:r w:rsidR="007250CD" w:rsidRPr="00AD0362">
              <w:rPr>
                <w:rFonts w:ascii="Times New Roman" w:hAnsi="Times New Roman" w:cs="Times New Roman"/>
                <w:b w:val="0"/>
                <w:bCs w:val="0"/>
                <w:noProof/>
                <w:webHidden/>
                <w:sz w:val="24"/>
                <w:szCs w:val="24"/>
              </w:rPr>
              <w:fldChar w:fldCharType="separate"/>
            </w:r>
            <w:r w:rsidR="007250CD" w:rsidRPr="00AD0362">
              <w:rPr>
                <w:rFonts w:ascii="Times New Roman" w:hAnsi="Times New Roman" w:cs="Times New Roman"/>
                <w:b w:val="0"/>
                <w:bCs w:val="0"/>
                <w:noProof/>
                <w:webHidden/>
                <w:sz w:val="24"/>
                <w:szCs w:val="24"/>
              </w:rPr>
              <w:t>12</w:t>
            </w:r>
            <w:r w:rsidR="007250CD" w:rsidRPr="00AD0362">
              <w:rPr>
                <w:rFonts w:ascii="Times New Roman" w:hAnsi="Times New Roman" w:cs="Times New Roman"/>
                <w:b w:val="0"/>
                <w:bCs w:val="0"/>
                <w:noProof/>
                <w:webHidden/>
                <w:sz w:val="24"/>
                <w:szCs w:val="24"/>
              </w:rPr>
              <w:fldChar w:fldCharType="end"/>
            </w:r>
          </w:hyperlink>
        </w:p>
        <w:p w14:paraId="1D52A371" w14:textId="7A59A347" w:rsidR="007250CD" w:rsidRPr="00AD0362" w:rsidRDefault="00F416B7">
          <w:pPr>
            <w:pStyle w:val="TOC2"/>
            <w:tabs>
              <w:tab w:val="right" w:leader="dot" w:pos="9010"/>
            </w:tabs>
            <w:rPr>
              <w:rFonts w:ascii="Times New Roman" w:eastAsiaTheme="minorEastAsia" w:hAnsi="Times New Roman" w:cs="Times New Roman"/>
              <w:b w:val="0"/>
              <w:bCs w:val="0"/>
              <w:noProof/>
              <w:sz w:val="24"/>
              <w:szCs w:val="24"/>
              <w:lang w:eastAsia="en-GB"/>
            </w:rPr>
          </w:pPr>
          <w:hyperlink w:anchor="_Toc17707067" w:history="1">
            <w:r w:rsidR="007250CD" w:rsidRPr="00AD0362">
              <w:rPr>
                <w:rStyle w:val="Hyperlink"/>
                <w:rFonts w:ascii="Times New Roman" w:hAnsi="Times New Roman" w:cs="Times New Roman"/>
                <w:b w:val="0"/>
                <w:bCs w:val="0"/>
                <w:noProof/>
                <w:color w:val="auto"/>
                <w:sz w:val="24"/>
                <w:szCs w:val="24"/>
              </w:rPr>
              <w:t>8.2 Sample analysis</w:t>
            </w:r>
            <w:r w:rsidR="007250CD" w:rsidRPr="00AD0362">
              <w:rPr>
                <w:rFonts w:ascii="Times New Roman" w:hAnsi="Times New Roman" w:cs="Times New Roman"/>
                <w:b w:val="0"/>
                <w:bCs w:val="0"/>
                <w:noProof/>
                <w:webHidden/>
                <w:sz w:val="24"/>
                <w:szCs w:val="24"/>
              </w:rPr>
              <w:tab/>
            </w:r>
            <w:r w:rsidR="007250CD" w:rsidRPr="00AD0362">
              <w:rPr>
                <w:rFonts w:ascii="Times New Roman" w:hAnsi="Times New Roman" w:cs="Times New Roman"/>
                <w:b w:val="0"/>
                <w:bCs w:val="0"/>
                <w:noProof/>
                <w:webHidden/>
                <w:sz w:val="24"/>
                <w:szCs w:val="24"/>
              </w:rPr>
              <w:fldChar w:fldCharType="begin"/>
            </w:r>
            <w:r w:rsidR="007250CD" w:rsidRPr="00AD0362">
              <w:rPr>
                <w:rFonts w:ascii="Times New Roman" w:hAnsi="Times New Roman" w:cs="Times New Roman"/>
                <w:b w:val="0"/>
                <w:bCs w:val="0"/>
                <w:noProof/>
                <w:webHidden/>
                <w:sz w:val="24"/>
                <w:szCs w:val="24"/>
              </w:rPr>
              <w:instrText xml:space="preserve"> PAGEREF _Toc17707067 \h </w:instrText>
            </w:r>
            <w:r w:rsidR="007250CD" w:rsidRPr="00AD0362">
              <w:rPr>
                <w:rFonts w:ascii="Times New Roman" w:hAnsi="Times New Roman" w:cs="Times New Roman"/>
                <w:b w:val="0"/>
                <w:bCs w:val="0"/>
                <w:noProof/>
                <w:webHidden/>
                <w:sz w:val="24"/>
                <w:szCs w:val="24"/>
              </w:rPr>
            </w:r>
            <w:r w:rsidR="007250CD" w:rsidRPr="00AD0362">
              <w:rPr>
                <w:rFonts w:ascii="Times New Roman" w:hAnsi="Times New Roman" w:cs="Times New Roman"/>
                <w:b w:val="0"/>
                <w:bCs w:val="0"/>
                <w:noProof/>
                <w:webHidden/>
                <w:sz w:val="24"/>
                <w:szCs w:val="24"/>
              </w:rPr>
              <w:fldChar w:fldCharType="separate"/>
            </w:r>
            <w:r w:rsidR="007250CD" w:rsidRPr="00AD0362">
              <w:rPr>
                <w:rFonts w:ascii="Times New Roman" w:hAnsi="Times New Roman" w:cs="Times New Roman"/>
                <w:b w:val="0"/>
                <w:bCs w:val="0"/>
                <w:noProof/>
                <w:webHidden/>
                <w:sz w:val="24"/>
                <w:szCs w:val="24"/>
              </w:rPr>
              <w:t>13</w:t>
            </w:r>
            <w:r w:rsidR="007250CD" w:rsidRPr="00AD0362">
              <w:rPr>
                <w:rFonts w:ascii="Times New Roman" w:hAnsi="Times New Roman" w:cs="Times New Roman"/>
                <w:b w:val="0"/>
                <w:bCs w:val="0"/>
                <w:noProof/>
                <w:webHidden/>
                <w:sz w:val="24"/>
                <w:szCs w:val="24"/>
              </w:rPr>
              <w:fldChar w:fldCharType="end"/>
            </w:r>
          </w:hyperlink>
        </w:p>
        <w:p w14:paraId="0654E645" w14:textId="51416BD9" w:rsidR="007250CD" w:rsidRPr="00AD0362" w:rsidRDefault="00F416B7">
          <w:pPr>
            <w:pStyle w:val="TOC2"/>
            <w:tabs>
              <w:tab w:val="right" w:leader="dot" w:pos="9010"/>
            </w:tabs>
            <w:rPr>
              <w:rFonts w:ascii="Times New Roman" w:eastAsiaTheme="minorEastAsia" w:hAnsi="Times New Roman" w:cs="Times New Roman"/>
              <w:b w:val="0"/>
              <w:bCs w:val="0"/>
              <w:noProof/>
              <w:sz w:val="24"/>
              <w:szCs w:val="24"/>
              <w:lang w:eastAsia="en-GB"/>
            </w:rPr>
          </w:pPr>
          <w:hyperlink w:anchor="_Toc17707068" w:history="1">
            <w:r w:rsidR="007250CD" w:rsidRPr="00AD0362">
              <w:rPr>
                <w:rStyle w:val="Hyperlink"/>
                <w:rFonts w:ascii="Times New Roman" w:hAnsi="Times New Roman" w:cs="Times New Roman"/>
                <w:b w:val="0"/>
                <w:bCs w:val="0"/>
                <w:noProof/>
                <w:color w:val="auto"/>
                <w:sz w:val="24"/>
                <w:szCs w:val="24"/>
              </w:rPr>
              <w:t>8.3 Access to existing data</w:t>
            </w:r>
            <w:r w:rsidR="007250CD" w:rsidRPr="00AD0362">
              <w:rPr>
                <w:rFonts w:ascii="Times New Roman" w:hAnsi="Times New Roman" w:cs="Times New Roman"/>
                <w:b w:val="0"/>
                <w:bCs w:val="0"/>
                <w:noProof/>
                <w:webHidden/>
                <w:sz w:val="24"/>
                <w:szCs w:val="24"/>
              </w:rPr>
              <w:tab/>
            </w:r>
            <w:r w:rsidR="007250CD" w:rsidRPr="00AD0362">
              <w:rPr>
                <w:rFonts w:ascii="Times New Roman" w:hAnsi="Times New Roman" w:cs="Times New Roman"/>
                <w:b w:val="0"/>
                <w:bCs w:val="0"/>
                <w:noProof/>
                <w:webHidden/>
                <w:sz w:val="24"/>
                <w:szCs w:val="24"/>
              </w:rPr>
              <w:fldChar w:fldCharType="begin"/>
            </w:r>
            <w:r w:rsidR="007250CD" w:rsidRPr="00AD0362">
              <w:rPr>
                <w:rFonts w:ascii="Times New Roman" w:hAnsi="Times New Roman" w:cs="Times New Roman"/>
                <w:b w:val="0"/>
                <w:bCs w:val="0"/>
                <w:noProof/>
                <w:webHidden/>
                <w:sz w:val="24"/>
                <w:szCs w:val="24"/>
              </w:rPr>
              <w:instrText xml:space="preserve"> PAGEREF _Toc17707068 \h </w:instrText>
            </w:r>
            <w:r w:rsidR="007250CD" w:rsidRPr="00AD0362">
              <w:rPr>
                <w:rFonts w:ascii="Times New Roman" w:hAnsi="Times New Roman" w:cs="Times New Roman"/>
                <w:b w:val="0"/>
                <w:bCs w:val="0"/>
                <w:noProof/>
                <w:webHidden/>
                <w:sz w:val="24"/>
                <w:szCs w:val="24"/>
              </w:rPr>
            </w:r>
            <w:r w:rsidR="007250CD" w:rsidRPr="00AD0362">
              <w:rPr>
                <w:rFonts w:ascii="Times New Roman" w:hAnsi="Times New Roman" w:cs="Times New Roman"/>
                <w:b w:val="0"/>
                <w:bCs w:val="0"/>
                <w:noProof/>
                <w:webHidden/>
                <w:sz w:val="24"/>
                <w:szCs w:val="24"/>
              </w:rPr>
              <w:fldChar w:fldCharType="separate"/>
            </w:r>
            <w:r w:rsidR="007250CD" w:rsidRPr="00AD0362">
              <w:rPr>
                <w:rFonts w:ascii="Times New Roman" w:hAnsi="Times New Roman" w:cs="Times New Roman"/>
                <w:b w:val="0"/>
                <w:bCs w:val="0"/>
                <w:noProof/>
                <w:webHidden/>
                <w:sz w:val="24"/>
                <w:szCs w:val="24"/>
              </w:rPr>
              <w:t>14</w:t>
            </w:r>
            <w:r w:rsidR="007250CD" w:rsidRPr="00AD0362">
              <w:rPr>
                <w:rFonts w:ascii="Times New Roman" w:hAnsi="Times New Roman" w:cs="Times New Roman"/>
                <w:b w:val="0"/>
                <w:bCs w:val="0"/>
                <w:noProof/>
                <w:webHidden/>
                <w:sz w:val="24"/>
                <w:szCs w:val="24"/>
              </w:rPr>
              <w:fldChar w:fldCharType="end"/>
            </w:r>
          </w:hyperlink>
        </w:p>
        <w:p w14:paraId="02128BBC" w14:textId="1813D0A6" w:rsidR="007250CD" w:rsidRPr="00AD0362" w:rsidRDefault="00F416B7">
          <w:pPr>
            <w:pStyle w:val="TOC2"/>
            <w:tabs>
              <w:tab w:val="right" w:leader="dot" w:pos="9010"/>
            </w:tabs>
            <w:rPr>
              <w:rFonts w:ascii="Times New Roman" w:eastAsiaTheme="minorEastAsia" w:hAnsi="Times New Roman" w:cs="Times New Roman"/>
              <w:b w:val="0"/>
              <w:bCs w:val="0"/>
              <w:noProof/>
              <w:sz w:val="24"/>
              <w:szCs w:val="24"/>
              <w:lang w:eastAsia="en-GB"/>
            </w:rPr>
          </w:pPr>
          <w:hyperlink w:anchor="_Toc17707069" w:history="1">
            <w:r w:rsidR="007250CD" w:rsidRPr="00AD0362">
              <w:rPr>
                <w:rStyle w:val="Hyperlink"/>
                <w:rFonts w:ascii="Times New Roman" w:hAnsi="Times New Roman" w:cs="Times New Roman"/>
                <w:b w:val="0"/>
                <w:bCs w:val="0"/>
                <w:noProof/>
                <w:color w:val="auto"/>
                <w:sz w:val="24"/>
                <w:szCs w:val="24"/>
              </w:rPr>
              <w:t>8.4 Safety considerations</w:t>
            </w:r>
            <w:r w:rsidR="007250CD" w:rsidRPr="00AD0362">
              <w:rPr>
                <w:rFonts w:ascii="Times New Roman" w:hAnsi="Times New Roman" w:cs="Times New Roman"/>
                <w:b w:val="0"/>
                <w:bCs w:val="0"/>
                <w:noProof/>
                <w:webHidden/>
                <w:sz w:val="24"/>
                <w:szCs w:val="24"/>
              </w:rPr>
              <w:tab/>
            </w:r>
            <w:r w:rsidR="007250CD" w:rsidRPr="00AD0362">
              <w:rPr>
                <w:rFonts w:ascii="Times New Roman" w:hAnsi="Times New Roman" w:cs="Times New Roman"/>
                <w:b w:val="0"/>
                <w:bCs w:val="0"/>
                <w:noProof/>
                <w:webHidden/>
                <w:sz w:val="24"/>
                <w:szCs w:val="24"/>
              </w:rPr>
              <w:fldChar w:fldCharType="begin"/>
            </w:r>
            <w:r w:rsidR="007250CD" w:rsidRPr="00AD0362">
              <w:rPr>
                <w:rFonts w:ascii="Times New Roman" w:hAnsi="Times New Roman" w:cs="Times New Roman"/>
                <w:b w:val="0"/>
                <w:bCs w:val="0"/>
                <w:noProof/>
                <w:webHidden/>
                <w:sz w:val="24"/>
                <w:szCs w:val="24"/>
              </w:rPr>
              <w:instrText xml:space="preserve"> PAGEREF _Toc17707069 \h </w:instrText>
            </w:r>
            <w:r w:rsidR="007250CD" w:rsidRPr="00AD0362">
              <w:rPr>
                <w:rFonts w:ascii="Times New Roman" w:hAnsi="Times New Roman" w:cs="Times New Roman"/>
                <w:b w:val="0"/>
                <w:bCs w:val="0"/>
                <w:noProof/>
                <w:webHidden/>
                <w:sz w:val="24"/>
                <w:szCs w:val="24"/>
              </w:rPr>
            </w:r>
            <w:r w:rsidR="007250CD" w:rsidRPr="00AD0362">
              <w:rPr>
                <w:rFonts w:ascii="Times New Roman" w:hAnsi="Times New Roman" w:cs="Times New Roman"/>
                <w:b w:val="0"/>
                <w:bCs w:val="0"/>
                <w:noProof/>
                <w:webHidden/>
                <w:sz w:val="24"/>
                <w:szCs w:val="24"/>
              </w:rPr>
              <w:fldChar w:fldCharType="separate"/>
            </w:r>
            <w:r w:rsidR="007250CD" w:rsidRPr="00AD0362">
              <w:rPr>
                <w:rFonts w:ascii="Times New Roman" w:hAnsi="Times New Roman" w:cs="Times New Roman"/>
                <w:b w:val="0"/>
                <w:bCs w:val="0"/>
                <w:noProof/>
                <w:webHidden/>
                <w:sz w:val="24"/>
                <w:szCs w:val="24"/>
              </w:rPr>
              <w:t>15</w:t>
            </w:r>
            <w:r w:rsidR="007250CD" w:rsidRPr="00AD0362">
              <w:rPr>
                <w:rFonts w:ascii="Times New Roman" w:hAnsi="Times New Roman" w:cs="Times New Roman"/>
                <w:b w:val="0"/>
                <w:bCs w:val="0"/>
                <w:noProof/>
                <w:webHidden/>
                <w:sz w:val="24"/>
                <w:szCs w:val="24"/>
              </w:rPr>
              <w:fldChar w:fldCharType="end"/>
            </w:r>
          </w:hyperlink>
        </w:p>
        <w:p w14:paraId="1C875449" w14:textId="5864BCA9" w:rsidR="007250CD" w:rsidRPr="00AD0362" w:rsidRDefault="00F416B7">
          <w:pPr>
            <w:pStyle w:val="TOC2"/>
            <w:tabs>
              <w:tab w:val="right" w:leader="dot" w:pos="9010"/>
            </w:tabs>
            <w:rPr>
              <w:rFonts w:ascii="Times New Roman" w:eastAsiaTheme="minorEastAsia" w:hAnsi="Times New Roman" w:cs="Times New Roman"/>
              <w:b w:val="0"/>
              <w:bCs w:val="0"/>
              <w:noProof/>
              <w:sz w:val="24"/>
              <w:szCs w:val="24"/>
              <w:lang w:eastAsia="en-GB"/>
            </w:rPr>
          </w:pPr>
          <w:hyperlink w:anchor="_Toc17707070" w:history="1">
            <w:r w:rsidR="007250CD" w:rsidRPr="00AD0362">
              <w:rPr>
                <w:rStyle w:val="Hyperlink"/>
                <w:rFonts w:ascii="Times New Roman" w:hAnsi="Times New Roman" w:cs="Times New Roman"/>
                <w:b w:val="0"/>
                <w:bCs w:val="0"/>
                <w:noProof/>
                <w:color w:val="auto"/>
                <w:sz w:val="24"/>
                <w:szCs w:val="24"/>
              </w:rPr>
              <w:t>8.5 Data analysis</w:t>
            </w:r>
            <w:r w:rsidR="007250CD" w:rsidRPr="00AD0362">
              <w:rPr>
                <w:rFonts w:ascii="Times New Roman" w:hAnsi="Times New Roman" w:cs="Times New Roman"/>
                <w:b w:val="0"/>
                <w:bCs w:val="0"/>
                <w:noProof/>
                <w:webHidden/>
                <w:sz w:val="24"/>
                <w:szCs w:val="24"/>
              </w:rPr>
              <w:tab/>
            </w:r>
            <w:r w:rsidR="007250CD" w:rsidRPr="00AD0362">
              <w:rPr>
                <w:rFonts w:ascii="Times New Roman" w:hAnsi="Times New Roman" w:cs="Times New Roman"/>
                <w:b w:val="0"/>
                <w:bCs w:val="0"/>
                <w:noProof/>
                <w:webHidden/>
                <w:sz w:val="24"/>
                <w:szCs w:val="24"/>
              </w:rPr>
              <w:fldChar w:fldCharType="begin"/>
            </w:r>
            <w:r w:rsidR="007250CD" w:rsidRPr="00AD0362">
              <w:rPr>
                <w:rFonts w:ascii="Times New Roman" w:hAnsi="Times New Roman" w:cs="Times New Roman"/>
                <w:b w:val="0"/>
                <w:bCs w:val="0"/>
                <w:noProof/>
                <w:webHidden/>
                <w:sz w:val="24"/>
                <w:szCs w:val="24"/>
              </w:rPr>
              <w:instrText xml:space="preserve"> PAGEREF _Toc17707070 \h </w:instrText>
            </w:r>
            <w:r w:rsidR="007250CD" w:rsidRPr="00AD0362">
              <w:rPr>
                <w:rFonts w:ascii="Times New Roman" w:hAnsi="Times New Roman" w:cs="Times New Roman"/>
                <w:b w:val="0"/>
                <w:bCs w:val="0"/>
                <w:noProof/>
                <w:webHidden/>
                <w:sz w:val="24"/>
                <w:szCs w:val="24"/>
              </w:rPr>
            </w:r>
            <w:r w:rsidR="007250CD" w:rsidRPr="00AD0362">
              <w:rPr>
                <w:rFonts w:ascii="Times New Roman" w:hAnsi="Times New Roman" w:cs="Times New Roman"/>
                <w:b w:val="0"/>
                <w:bCs w:val="0"/>
                <w:noProof/>
                <w:webHidden/>
                <w:sz w:val="24"/>
                <w:szCs w:val="24"/>
              </w:rPr>
              <w:fldChar w:fldCharType="separate"/>
            </w:r>
            <w:r w:rsidR="007250CD" w:rsidRPr="00AD0362">
              <w:rPr>
                <w:rFonts w:ascii="Times New Roman" w:hAnsi="Times New Roman" w:cs="Times New Roman"/>
                <w:b w:val="0"/>
                <w:bCs w:val="0"/>
                <w:noProof/>
                <w:webHidden/>
                <w:sz w:val="24"/>
                <w:szCs w:val="24"/>
              </w:rPr>
              <w:t>15</w:t>
            </w:r>
            <w:r w:rsidR="007250CD" w:rsidRPr="00AD0362">
              <w:rPr>
                <w:rFonts w:ascii="Times New Roman" w:hAnsi="Times New Roman" w:cs="Times New Roman"/>
                <w:b w:val="0"/>
                <w:bCs w:val="0"/>
                <w:noProof/>
                <w:webHidden/>
                <w:sz w:val="24"/>
                <w:szCs w:val="24"/>
              </w:rPr>
              <w:fldChar w:fldCharType="end"/>
            </w:r>
          </w:hyperlink>
        </w:p>
        <w:p w14:paraId="0EB935B6" w14:textId="1432BA08" w:rsidR="007250CD" w:rsidRPr="00AD0362" w:rsidRDefault="00F416B7">
          <w:pPr>
            <w:pStyle w:val="TOC1"/>
            <w:tabs>
              <w:tab w:val="right" w:leader="dot" w:pos="9010"/>
            </w:tabs>
            <w:rPr>
              <w:rFonts w:ascii="Times New Roman" w:eastAsiaTheme="minorEastAsia" w:hAnsi="Times New Roman" w:cs="Times New Roman"/>
              <w:b w:val="0"/>
              <w:bCs w:val="0"/>
              <w:i w:val="0"/>
              <w:iCs w:val="0"/>
              <w:noProof/>
              <w:lang w:eastAsia="en-GB"/>
            </w:rPr>
          </w:pPr>
          <w:hyperlink w:anchor="_Toc17707071" w:history="1">
            <w:r w:rsidR="007250CD" w:rsidRPr="00AD0362">
              <w:rPr>
                <w:rStyle w:val="Hyperlink"/>
                <w:rFonts w:ascii="Times New Roman" w:hAnsi="Times New Roman" w:cs="Times New Roman"/>
                <w:b w:val="0"/>
                <w:bCs w:val="0"/>
                <w:i w:val="0"/>
                <w:iCs w:val="0"/>
                <w:noProof/>
                <w:color w:val="auto"/>
              </w:rPr>
              <w:t>9. Data management and record keeping</w:t>
            </w:r>
            <w:r w:rsidR="007250CD" w:rsidRPr="00AD0362">
              <w:rPr>
                <w:rFonts w:ascii="Times New Roman" w:hAnsi="Times New Roman" w:cs="Times New Roman"/>
                <w:b w:val="0"/>
                <w:bCs w:val="0"/>
                <w:i w:val="0"/>
                <w:iCs w:val="0"/>
                <w:noProof/>
                <w:webHidden/>
              </w:rPr>
              <w:tab/>
            </w:r>
            <w:r w:rsidR="007250CD" w:rsidRPr="00AD0362">
              <w:rPr>
                <w:rFonts w:ascii="Times New Roman" w:hAnsi="Times New Roman" w:cs="Times New Roman"/>
                <w:b w:val="0"/>
                <w:bCs w:val="0"/>
                <w:i w:val="0"/>
                <w:iCs w:val="0"/>
                <w:noProof/>
                <w:webHidden/>
              </w:rPr>
              <w:fldChar w:fldCharType="begin"/>
            </w:r>
            <w:r w:rsidR="007250CD" w:rsidRPr="00AD0362">
              <w:rPr>
                <w:rFonts w:ascii="Times New Roman" w:hAnsi="Times New Roman" w:cs="Times New Roman"/>
                <w:b w:val="0"/>
                <w:bCs w:val="0"/>
                <w:i w:val="0"/>
                <w:iCs w:val="0"/>
                <w:noProof/>
                <w:webHidden/>
              </w:rPr>
              <w:instrText xml:space="preserve"> PAGEREF _Toc17707071 \h </w:instrText>
            </w:r>
            <w:r w:rsidR="007250CD" w:rsidRPr="00AD0362">
              <w:rPr>
                <w:rFonts w:ascii="Times New Roman" w:hAnsi="Times New Roman" w:cs="Times New Roman"/>
                <w:b w:val="0"/>
                <w:bCs w:val="0"/>
                <w:i w:val="0"/>
                <w:iCs w:val="0"/>
                <w:noProof/>
                <w:webHidden/>
              </w:rPr>
            </w:r>
            <w:r w:rsidR="007250CD" w:rsidRPr="00AD0362">
              <w:rPr>
                <w:rFonts w:ascii="Times New Roman" w:hAnsi="Times New Roman" w:cs="Times New Roman"/>
                <w:b w:val="0"/>
                <w:bCs w:val="0"/>
                <w:i w:val="0"/>
                <w:iCs w:val="0"/>
                <w:noProof/>
                <w:webHidden/>
              </w:rPr>
              <w:fldChar w:fldCharType="separate"/>
            </w:r>
            <w:r w:rsidR="007250CD" w:rsidRPr="00AD0362">
              <w:rPr>
                <w:rFonts w:ascii="Times New Roman" w:hAnsi="Times New Roman" w:cs="Times New Roman"/>
                <w:b w:val="0"/>
                <w:bCs w:val="0"/>
                <w:i w:val="0"/>
                <w:iCs w:val="0"/>
                <w:noProof/>
                <w:webHidden/>
              </w:rPr>
              <w:t>16</w:t>
            </w:r>
            <w:r w:rsidR="007250CD" w:rsidRPr="00AD0362">
              <w:rPr>
                <w:rFonts w:ascii="Times New Roman" w:hAnsi="Times New Roman" w:cs="Times New Roman"/>
                <w:b w:val="0"/>
                <w:bCs w:val="0"/>
                <w:i w:val="0"/>
                <w:iCs w:val="0"/>
                <w:noProof/>
                <w:webHidden/>
              </w:rPr>
              <w:fldChar w:fldCharType="end"/>
            </w:r>
          </w:hyperlink>
        </w:p>
        <w:p w14:paraId="724E52A4" w14:textId="6D3C67D9" w:rsidR="007250CD" w:rsidRPr="00AD0362" w:rsidRDefault="00F416B7">
          <w:pPr>
            <w:pStyle w:val="TOC1"/>
            <w:tabs>
              <w:tab w:val="right" w:leader="dot" w:pos="9010"/>
            </w:tabs>
            <w:rPr>
              <w:rFonts w:ascii="Times New Roman" w:eastAsiaTheme="minorEastAsia" w:hAnsi="Times New Roman" w:cs="Times New Roman"/>
              <w:b w:val="0"/>
              <w:bCs w:val="0"/>
              <w:i w:val="0"/>
              <w:iCs w:val="0"/>
              <w:noProof/>
              <w:lang w:eastAsia="en-GB"/>
            </w:rPr>
          </w:pPr>
          <w:hyperlink w:anchor="_Toc17707072" w:history="1">
            <w:r w:rsidR="007250CD" w:rsidRPr="00AD0362">
              <w:rPr>
                <w:rStyle w:val="Hyperlink"/>
                <w:rFonts w:ascii="Times New Roman" w:hAnsi="Times New Roman" w:cs="Times New Roman"/>
                <w:b w:val="0"/>
                <w:bCs w:val="0"/>
                <w:i w:val="0"/>
                <w:iCs w:val="0"/>
                <w:noProof/>
                <w:color w:val="auto"/>
              </w:rPr>
              <w:t>10. Data monitoring</w:t>
            </w:r>
            <w:r w:rsidR="007250CD" w:rsidRPr="00AD0362">
              <w:rPr>
                <w:rFonts w:ascii="Times New Roman" w:hAnsi="Times New Roman" w:cs="Times New Roman"/>
                <w:b w:val="0"/>
                <w:bCs w:val="0"/>
                <w:i w:val="0"/>
                <w:iCs w:val="0"/>
                <w:noProof/>
                <w:webHidden/>
              </w:rPr>
              <w:tab/>
            </w:r>
            <w:r w:rsidR="007250CD" w:rsidRPr="00AD0362">
              <w:rPr>
                <w:rFonts w:ascii="Times New Roman" w:hAnsi="Times New Roman" w:cs="Times New Roman"/>
                <w:b w:val="0"/>
                <w:bCs w:val="0"/>
                <w:i w:val="0"/>
                <w:iCs w:val="0"/>
                <w:noProof/>
                <w:webHidden/>
              </w:rPr>
              <w:fldChar w:fldCharType="begin"/>
            </w:r>
            <w:r w:rsidR="007250CD" w:rsidRPr="00AD0362">
              <w:rPr>
                <w:rFonts w:ascii="Times New Roman" w:hAnsi="Times New Roman" w:cs="Times New Roman"/>
                <w:b w:val="0"/>
                <w:bCs w:val="0"/>
                <w:i w:val="0"/>
                <w:iCs w:val="0"/>
                <w:noProof/>
                <w:webHidden/>
              </w:rPr>
              <w:instrText xml:space="preserve"> PAGEREF _Toc17707072 \h </w:instrText>
            </w:r>
            <w:r w:rsidR="007250CD" w:rsidRPr="00AD0362">
              <w:rPr>
                <w:rFonts w:ascii="Times New Roman" w:hAnsi="Times New Roman" w:cs="Times New Roman"/>
                <w:b w:val="0"/>
                <w:bCs w:val="0"/>
                <w:i w:val="0"/>
                <w:iCs w:val="0"/>
                <w:noProof/>
                <w:webHidden/>
              </w:rPr>
            </w:r>
            <w:r w:rsidR="007250CD" w:rsidRPr="00AD0362">
              <w:rPr>
                <w:rFonts w:ascii="Times New Roman" w:hAnsi="Times New Roman" w:cs="Times New Roman"/>
                <w:b w:val="0"/>
                <w:bCs w:val="0"/>
                <w:i w:val="0"/>
                <w:iCs w:val="0"/>
                <w:noProof/>
                <w:webHidden/>
              </w:rPr>
              <w:fldChar w:fldCharType="separate"/>
            </w:r>
            <w:r w:rsidR="007250CD" w:rsidRPr="00AD0362">
              <w:rPr>
                <w:rFonts w:ascii="Times New Roman" w:hAnsi="Times New Roman" w:cs="Times New Roman"/>
                <w:b w:val="0"/>
                <w:bCs w:val="0"/>
                <w:i w:val="0"/>
                <w:iCs w:val="0"/>
                <w:noProof/>
                <w:webHidden/>
              </w:rPr>
              <w:t>17</w:t>
            </w:r>
            <w:r w:rsidR="007250CD" w:rsidRPr="00AD0362">
              <w:rPr>
                <w:rFonts w:ascii="Times New Roman" w:hAnsi="Times New Roman" w:cs="Times New Roman"/>
                <w:b w:val="0"/>
                <w:bCs w:val="0"/>
                <w:i w:val="0"/>
                <w:iCs w:val="0"/>
                <w:noProof/>
                <w:webHidden/>
              </w:rPr>
              <w:fldChar w:fldCharType="end"/>
            </w:r>
          </w:hyperlink>
        </w:p>
        <w:p w14:paraId="41C56161" w14:textId="42EEAD03" w:rsidR="007250CD" w:rsidRPr="00AD0362" w:rsidRDefault="00F416B7">
          <w:pPr>
            <w:pStyle w:val="TOC1"/>
            <w:tabs>
              <w:tab w:val="right" w:leader="dot" w:pos="9010"/>
            </w:tabs>
            <w:rPr>
              <w:rFonts w:ascii="Times New Roman" w:eastAsiaTheme="minorEastAsia" w:hAnsi="Times New Roman" w:cs="Times New Roman"/>
              <w:b w:val="0"/>
              <w:bCs w:val="0"/>
              <w:i w:val="0"/>
              <w:iCs w:val="0"/>
              <w:noProof/>
              <w:lang w:eastAsia="en-GB"/>
            </w:rPr>
          </w:pPr>
          <w:hyperlink w:anchor="_Toc17707073" w:history="1">
            <w:r w:rsidR="007250CD" w:rsidRPr="00AD0362">
              <w:rPr>
                <w:rStyle w:val="Hyperlink"/>
                <w:rFonts w:ascii="Times New Roman" w:hAnsi="Times New Roman" w:cs="Times New Roman"/>
                <w:b w:val="0"/>
                <w:bCs w:val="0"/>
                <w:i w:val="0"/>
                <w:iCs w:val="0"/>
                <w:noProof/>
                <w:color w:val="auto"/>
              </w:rPr>
              <w:t>11. Data Archiving</w:t>
            </w:r>
            <w:r w:rsidR="007250CD" w:rsidRPr="00AD0362">
              <w:rPr>
                <w:rFonts w:ascii="Times New Roman" w:hAnsi="Times New Roman" w:cs="Times New Roman"/>
                <w:b w:val="0"/>
                <w:bCs w:val="0"/>
                <w:i w:val="0"/>
                <w:iCs w:val="0"/>
                <w:noProof/>
                <w:webHidden/>
              </w:rPr>
              <w:tab/>
            </w:r>
            <w:r w:rsidR="007250CD" w:rsidRPr="00AD0362">
              <w:rPr>
                <w:rFonts w:ascii="Times New Roman" w:hAnsi="Times New Roman" w:cs="Times New Roman"/>
                <w:b w:val="0"/>
                <w:bCs w:val="0"/>
                <w:i w:val="0"/>
                <w:iCs w:val="0"/>
                <w:noProof/>
                <w:webHidden/>
              </w:rPr>
              <w:fldChar w:fldCharType="begin"/>
            </w:r>
            <w:r w:rsidR="007250CD" w:rsidRPr="00AD0362">
              <w:rPr>
                <w:rFonts w:ascii="Times New Roman" w:hAnsi="Times New Roman" w:cs="Times New Roman"/>
                <w:b w:val="0"/>
                <w:bCs w:val="0"/>
                <w:i w:val="0"/>
                <w:iCs w:val="0"/>
                <w:noProof/>
                <w:webHidden/>
              </w:rPr>
              <w:instrText xml:space="preserve"> PAGEREF _Toc17707073 \h </w:instrText>
            </w:r>
            <w:r w:rsidR="007250CD" w:rsidRPr="00AD0362">
              <w:rPr>
                <w:rFonts w:ascii="Times New Roman" w:hAnsi="Times New Roman" w:cs="Times New Roman"/>
                <w:b w:val="0"/>
                <w:bCs w:val="0"/>
                <w:i w:val="0"/>
                <w:iCs w:val="0"/>
                <w:noProof/>
                <w:webHidden/>
              </w:rPr>
            </w:r>
            <w:r w:rsidR="007250CD" w:rsidRPr="00AD0362">
              <w:rPr>
                <w:rFonts w:ascii="Times New Roman" w:hAnsi="Times New Roman" w:cs="Times New Roman"/>
                <w:b w:val="0"/>
                <w:bCs w:val="0"/>
                <w:i w:val="0"/>
                <w:iCs w:val="0"/>
                <w:noProof/>
                <w:webHidden/>
              </w:rPr>
              <w:fldChar w:fldCharType="separate"/>
            </w:r>
            <w:r w:rsidR="007250CD" w:rsidRPr="00AD0362">
              <w:rPr>
                <w:rFonts w:ascii="Times New Roman" w:hAnsi="Times New Roman" w:cs="Times New Roman"/>
                <w:b w:val="0"/>
                <w:bCs w:val="0"/>
                <w:i w:val="0"/>
                <w:iCs w:val="0"/>
                <w:noProof/>
                <w:webHidden/>
              </w:rPr>
              <w:t>17</w:t>
            </w:r>
            <w:r w:rsidR="007250CD" w:rsidRPr="00AD0362">
              <w:rPr>
                <w:rFonts w:ascii="Times New Roman" w:hAnsi="Times New Roman" w:cs="Times New Roman"/>
                <w:b w:val="0"/>
                <w:bCs w:val="0"/>
                <w:i w:val="0"/>
                <w:iCs w:val="0"/>
                <w:noProof/>
                <w:webHidden/>
              </w:rPr>
              <w:fldChar w:fldCharType="end"/>
            </w:r>
          </w:hyperlink>
        </w:p>
        <w:p w14:paraId="4C358D32" w14:textId="3BA4596A" w:rsidR="007250CD" w:rsidRPr="00AD0362" w:rsidRDefault="00F416B7">
          <w:pPr>
            <w:pStyle w:val="TOC1"/>
            <w:tabs>
              <w:tab w:val="right" w:leader="dot" w:pos="9010"/>
            </w:tabs>
            <w:rPr>
              <w:rFonts w:ascii="Times New Roman" w:eastAsiaTheme="minorEastAsia" w:hAnsi="Times New Roman" w:cs="Times New Roman"/>
              <w:b w:val="0"/>
              <w:bCs w:val="0"/>
              <w:i w:val="0"/>
              <w:iCs w:val="0"/>
              <w:noProof/>
              <w:lang w:eastAsia="en-GB"/>
            </w:rPr>
          </w:pPr>
          <w:hyperlink w:anchor="_Toc17707074" w:history="1">
            <w:r w:rsidR="007250CD" w:rsidRPr="00AD0362">
              <w:rPr>
                <w:rStyle w:val="Hyperlink"/>
                <w:rFonts w:ascii="Times New Roman" w:hAnsi="Times New Roman" w:cs="Times New Roman"/>
                <w:b w:val="0"/>
                <w:bCs w:val="0"/>
                <w:i w:val="0"/>
                <w:iCs w:val="0"/>
                <w:noProof/>
                <w:color w:val="auto"/>
              </w:rPr>
              <w:t>11. Quality control and assurance</w:t>
            </w:r>
            <w:r w:rsidR="007250CD" w:rsidRPr="00AD0362">
              <w:rPr>
                <w:rFonts w:ascii="Times New Roman" w:hAnsi="Times New Roman" w:cs="Times New Roman"/>
                <w:b w:val="0"/>
                <w:bCs w:val="0"/>
                <w:i w:val="0"/>
                <w:iCs w:val="0"/>
                <w:noProof/>
                <w:webHidden/>
              </w:rPr>
              <w:tab/>
            </w:r>
            <w:r w:rsidR="007250CD" w:rsidRPr="00AD0362">
              <w:rPr>
                <w:rFonts w:ascii="Times New Roman" w:hAnsi="Times New Roman" w:cs="Times New Roman"/>
                <w:b w:val="0"/>
                <w:bCs w:val="0"/>
                <w:i w:val="0"/>
                <w:iCs w:val="0"/>
                <w:noProof/>
                <w:webHidden/>
              </w:rPr>
              <w:fldChar w:fldCharType="begin"/>
            </w:r>
            <w:r w:rsidR="007250CD" w:rsidRPr="00AD0362">
              <w:rPr>
                <w:rFonts w:ascii="Times New Roman" w:hAnsi="Times New Roman" w:cs="Times New Roman"/>
                <w:b w:val="0"/>
                <w:bCs w:val="0"/>
                <w:i w:val="0"/>
                <w:iCs w:val="0"/>
                <w:noProof/>
                <w:webHidden/>
              </w:rPr>
              <w:instrText xml:space="preserve"> PAGEREF _Toc17707074 \h </w:instrText>
            </w:r>
            <w:r w:rsidR="007250CD" w:rsidRPr="00AD0362">
              <w:rPr>
                <w:rFonts w:ascii="Times New Roman" w:hAnsi="Times New Roman" w:cs="Times New Roman"/>
                <w:b w:val="0"/>
                <w:bCs w:val="0"/>
                <w:i w:val="0"/>
                <w:iCs w:val="0"/>
                <w:noProof/>
                <w:webHidden/>
              </w:rPr>
            </w:r>
            <w:r w:rsidR="007250CD" w:rsidRPr="00AD0362">
              <w:rPr>
                <w:rFonts w:ascii="Times New Roman" w:hAnsi="Times New Roman" w:cs="Times New Roman"/>
                <w:b w:val="0"/>
                <w:bCs w:val="0"/>
                <w:i w:val="0"/>
                <w:iCs w:val="0"/>
                <w:noProof/>
                <w:webHidden/>
              </w:rPr>
              <w:fldChar w:fldCharType="separate"/>
            </w:r>
            <w:r w:rsidR="007250CD" w:rsidRPr="00AD0362">
              <w:rPr>
                <w:rFonts w:ascii="Times New Roman" w:hAnsi="Times New Roman" w:cs="Times New Roman"/>
                <w:b w:val="0"/>
                <w:bCs w:val="0"/>
                <w:i w:val="0"/>
                <w:iCs w:val="0"/>
                <w:noProof/>
                <w:webHidden/>
              </w:rPr>
              <w:t>17</w:t>
            </w:r>
            <w:r w:rsidR="007250CD" w:rsidRPr="00AD0362">
              <w:rPr>
                <w:rFonts w:ascii="Times New Roman" w:hAnsi="Times New Roman" w:cs="Times New Roman"/>
                <w:b w:val="0"/>
                <w:bCs w:val="0"/>
                <w:i w:val="0"/>
                <w:iCs w:val="0"/>
                <w:noProof/>
                <w:webHidden/>
              </w:rPr>
              <w:fldChar w:fldCharType="end"/>
            </w:r>
          </w:hyperlink>
        </w:p>
        <w:p w14:paraId="3D769187" w14:textId="4B3516C0" w:rsidR="007250CD" w:rsidRPr="00AD0362" w:rsidRDefault="00F416B7">
          <w:pPr>
            <w:pStyle w:val="TOC1"/>
            <w:tabs>
              <w:tab w:val="right" w:leader="dot" w:pos="9010"/>
            </w:tabs>
            <w:rPr>
              <w:rFonts w:ascii="Times New Roman" w:eastAsiaTheme="minorEastAsia" w:hAnsi="Times New Roman" w:cs="Times New Roman"/>
              <w:b w:val="0"/>
              <w:bCs w:val="0"/>
              <w:i w:val="0"/>
              <w:iCs w:val="0"/>
              <w:noProof/>
              <w:lang w:eastAsia="en-GB"/>
            </w:rPr>
          </w:pPr>
          <w:hyperlink w:anchor="_Toc17707075" w:history="1">
            <w:r w:rsidR="007250CD" w:rsidRPr="00AD0362">
              <w:rPr>
                <w:rStyle w:val="Hyperlink"/>
                <w:rFonts w:ascii="Times New Roman" w:hAnsi="Times New Roman" w:cs="Times New Roman"/>
                <w:b w:val="0"/>
                <w:bCs w:val="0"/>
                <w:i w:val="0"/>
                <w:iCs w:val="0"/>
                <w:noProof/>
                <w:color w:val="auto"/>
              </w:rPr>
              <w:t>12. Project outcomes and significance</w:t>
            </w:r>
            <w:r w:rsidR="007250CD" w:rsidRPr="00AD0362">
              <w:rPr>
                <w:rFonts w:ascii="Times New Roman" w:hAnsi="Times New Roman" w:cs="Times New Roman"/>
                <w:b w:val="0"/>
                <w:bCs w:val="0"/>
                <w:i w:val="0"/>
                <w:iCs w:val="0"/>
                <w:noProof/>
                <w:webHidden/>
              </w:rPr>
              <w:tab/>
            </w:r>
            <w:r w:rsidR="007250CD" w:rsidRPr="00AD0362">
              <w:rPr>
                <w:rFonts w:ascii="Times New Roman" w:hAnsi="Times New Roman" w:cs="Times New Roman"/>
                <w:b w:val="0"/>
                <w:bCs w:val="0"/>
                <w:i w:val="0"/>
                <w:iCs w:val="0"/>
                <w:noProof/>
                <w:webHidden/>
              </w:rPr>
              <w:fldChar w:fldCharType="begin"/>
            </w:r>
            <w:r w:rsidR="007250CD" w:rsidRPr="00AD0362">
              <w:rPr>
                <w:rFonts w:ascii="Times New Roman" w:hAnsi="Times New Roman" w:cs="Times New Roman"/>
                <w:b w:val="0"/>
                <w:bCs w:val="0"/>
                <w:i w:val="0"/>
                <w:iCs w:val="0"/>
                <w:noProof/>
                <w:webHidden/>
              </w:rPr>
              <w:instrText xml:space="preserve"> PAGEREF _Toc17707075 \h </w:instrText>
            </w:r>
            <w:r w:rsidR="007250CD" w:rsidRPr="00AD0362">
              <w:rPr>
                <w:rFonts w:ascii="Times New Roman" w:hAnsi="Times New Roman" w:cs="Times New Roman"/>
                <w:b w:val="0"/>
                <w:bCs w:val="0"/>
                <w:i w:val="0"/>
                <w:iCs w:val="0"/>
                <w:noProof/>
                <w:webHidden/>
              </w:rPr>
            </w:r>
            <w:r w:rsidR="007250CD" w:rsidRPr="00AD0362">
              <w:rPr>
                <w:rFonts w:ascii="Times New Roman" w:hAnsi="Times New Roman" w:cs="Times New Roman"/>
                <w:b w:val="0"/>
                <w:bCs w:val="0"/>
                <w:i w:val="0"/>
                <w:iCs w:val="0"/>
                <w:noProof/>
                <w:webHidden/>
              </w:rPr>
              <w:fldChar w:fldCharType="separate"/>
            </w:r>
            <w:r w:rsidR="007250CD" w:rsidRPr="00AD0362">
              <w:rPr>
                <w:rFonts w:ascii="Times New Roman" w:hAnsi="Times New Roman" w:cs="Times New Roman"/>
                <w:b w:val="0"/>
                <w:bCs w:val="0"/>
                <w:i w:val="0"/>
                <w:iCs w:val="0"/>
                <w:noProof/>
                <w:webHidden/>
              </w:rPr>
              <w:t>17</w:t>
            </w:r>
            <w:r w:rsidR="007250CD" w:rsidRPr="00AD0362">
              <w:rPr>
                <w:rFonts w:ascii="Times New Roman" w:hAnsi="Times New Roman" w:cs="Times New Roman"/>
                <w:b w:val="0"/>
                <w:bCs w:val="0"/>
                <w:i w:val="0"/>
                <w:iCs w:val="0"/>
                <w:noProof/>
                <w:webHidden/>
              </w:rPr>
              <w:fldChar w:fldCharType="end"/>
            </w:r>
          </w:hyperlink>
        </w:p>
        <w:p w14:paraId="08B9C422" w14:textId="6BEDCBD2" w:rsidR="007250CD" w:rsidRPr="00AD0362" w:rsidRDefault="00F416B7">
          <w:pPr>
            <w:pStyle w:val="TOC1"/>
            <w:tabs>
              <w:tab w:val="right" w:leader="dot" w:pos="9010"/>
            </w:tabs>
            <w:rPr>
              <w:rFonts w:ascii="Times New Roman" w:eastAsiaTheme="minorEastAsia" w:hAnsi="Times New Roman" w:cs="Times New Roman"/>
              <w:b w:val="0"/>
              <w:bCs w:val="0"/>
              <w:i w:val="0"/>
              <w:iCs w:val="0"/>
              <w:noProof/>
              <w:lang w:eastAsia="en-GB"/>
            </w:rPr>
          </w:pPr>
          <w:hyperlink w:anchor="_Toc17707076" w:history="1">
            <w:r w:rsidR="007250CD" w:rsidRPr="00AD0362">
              <w:rPr>
                <w:rStyle w:val="Hyperlink"/>
                <w:rFonts w:ascii="Times New Roman" w:hAnsi="Times New Roman" w:cs="Times New Roman"/>
                <w:b w:val="0"/>
                <w:bCs w:val="0"/>
                <w:i w:val="0"/>
                <w:iCs w:val="0"/>
                <w:noProof/>
                <w:color w:val="auto"/>
              </w:rPr>
              <w:t>13. Dissemination of results and publications</w:t>
            </w:r>
            <w:r w:rsidR="007250CD" w:rsidRPr="00AD0362">
              <w:rPr>
                <w:rFonts w:ascii="Times New Roman" w:hAnsi="Times New Roman" w:cs="Times New Roman"/>
                <w:b w:val="0"/>
                <w:bCs w:val="0"/>
                <w:i w:val="0"/>
                <w:iCs w:val="0"/>
                <w:noProof/>
                <w:webHidden/>
              </w:rPr>
              <w:tab/>
            </w:r>
            <w:r w:rsidR="007250CD" w:rsidRPr="00AD0362">
              <w:rPr>
                <w:rFonts w:ascii="Times New Roman" w:hAnsi="Times New Roman" w:cs="Times New Roman"/>
                <w:b w:val="0"/>
                <w:bCs w:val="0"/>
                <w:i w:val="0"/>
                <w:iCs w:val="0"/>
                <w:noProof/>
                <w:webHidden/>
              </w:rPr>
              <w:fldChar w:fldCharType="begin"/>
            </w:r>
            <w:r w:rsidR="007250CD" w:rsidRPr="00AD0362">
              <w:rPr>
                <w:rFonts w:ascii="Times New Roman" w:hAnsi="Times New Roman" w:cs="Times New Roman"/>
                <w:b w:val="0"/>
                <w:bCs w:val="0"/>
                <w:i w:val="0"/>
                <w:iCs w:val="0"/>
                <w:noProof/>
                <w:webHidden/>
              </w:rPr>
              <w:instrText xml:space="preserve"> PAGEREF _Toc17707076 \h </w:instrText>
            </w:r>
            <w:r w:rsidR="007250CD" w:rsidRPr="00AD0362">
              <w:rPr>
                <w:rFonts w:ascii="Times New Roman" w:hAnsi="Times New Roman" w:cs="Times New Roman"/>
                <w:b w:val="0"/>
                <w:bCs w:val="0"/>
                <w:i w:val="0"/>
                <w:iCs w:val="0"/>
                <w:noProof/>
                <w:webHidden/>
              </w:rPr>
            </w:r>
            <w:r w:rsidR="007250CD" w:rsidRPr="00AD0362">
              <w:rPr>
                <w:rFonts w:ascii="Times New Roman" w:hAnsi="Times New Roman" w:cs="Times New Roman"/>
                <w:b w:val="0"/>
                <w:bCs w:val="0"/>
                <w:i w:val="0"/>
                <w:iCs w:val="0"/>
                <w:noProof/>
                <w:webHidden/>
              </w:rPr>
              <w:fldChar w:fldCharType="separate"/>
            </w:r>
            <w:r w:rsidR="007250CD" w:rsidRPr="00AD0362">
              <w:rPr>
                <w:rFonts w:ascii="Times New Roman" w:hAnsi="Times New Roman" w:cs="Times New Roman"/>
                <w:b w:val="0"/>
                <w:bCs w:val="0"/>
                <w:i w:val="0"/>
                <w:iCs w:val="0"/>
                <w:noProof/>
                <w:webHidden/>
              </w:rPr>
              <w:t>18</w:t>
            </w:r>
            <w:r w:rsidR="007250CD" w:rsidRPr="00AD0362">
              <w:rPr>
                <w:rFonts w:ascii="Times New Roman" w:hAnsi="Times New Roman" w:cs="Times New Roman"/>
                <w:b w:val="0"/>
                <w:bCs w:val="0"/>
                <w:i w:val="0"/>
                <w:iCs w:val="0"/>
                <w:noProof/>
                <w:webHidden/>
              </w:rPr>
              <w:fldChar w:fldCharType="end"/>
            </w:r>
          </w:hyperlink>
        </w:p>
        <w:p w14:paraId="59A608E4" w14:textId="19A969AE" w:rsidR="007250CD" w:rsidRPr="00AD0362" w:rsidRDefault="00F416B7">
          <w:pPr>
            <w:pStyle w:val="TOC1"/>
            <w:tabs>
              <w:tab w:val="right" w:leader="dot" w:pos="9010"/>
            </w:tabs>
            <w:rPr>
              <w:rFonts w:ascii="Times New Roman" w:eastAsiaTheme="minorEastAsia" w:hAnsi="Times New Roman" w:cs="Times New Roman"/>
              <w:b w:val="0"/>
              <w:bCs w:val="0"/>
              <w:i w:val="0"/>
              <w:iCs w:val="0"/>
              <w:noProof/>
              <w:lang w:eastAsia="en-GB"/>
            </w:rPr>
          </w:pPr>
          <w:hyperlink w:anchor="_Toc17707077" w:history="1">
            <w:r w:rsidR="007250CD" w:rsidRPr="00AD0362">
              <w:rPr>
                <w:rStyle w:val="Hyperlink"/>
                <w:rFonts w:ascii="Times New Roman" w:hAnsi="Times New Roman" w:cs="Times New Roman"/>
                <w:b w:val="0"/>
                <w:bCs w:val="0"/>
                <w:i w:val="0"/>
                <w:iCs w:val="0"/>
                <w:noProof/>
                <w:color w:val="auto"/>
              </w:rPr>
              <w:t>14. Budget, financing, indemnity and insurance</w:t>
            </w:r>
            <w:r w:rsidR="007250CD" w:rsidRPr="00AD0362">
              <w:rPr>
                <w:rFonts w:ascii="Times New Roman" w:hAnsi="Times New Roman" w:cs="Times New Roman"/>
                <w:b w:val="0"/>
                <w:bCs w:val="0"/>
                <w:i w:val="0"/>
                <w:iCs w:val="0"/>
                <w:noProof/>
                <w:webHidden/>
              </w:rPr>
              <w:tab/>
            </w:r>
            <w:r w:rsidR="007250CD" w:rsidRPr="00AD0362">
              <w:rPr>
                <w:rFonts w:ascii="Times New Roman" w:hAnsi="Times New Roman" w:cs="Times New Roman"/>
                <w:b w:val="0"/>
                <w:bCs w:val="0"/>
                <w:i w:val="0"/>
                <w:iCs w:val="0"/>
                <w:noProof/>
                <w:webHidden/>
              </w:rPr>
              <w:fldChar w:fldCharType="begin"/>
            </w:r>
            <w:r w:rsidR="007250CD" w:rsidRPr="00AD0362">
              <w:rPr>
                <w:rFonts w:ascii="Times New Roman" w:hAnsi="Times New Roman" w:cs="Times New Roman"/>
                <w:b w:val="0"/>
                <w:bCs w:val="0"/>
                <w:i w:val="0"/>
                <w:iCs w:val="0"/>
                <w:noProof/>
                <w:webHidden/>
              </w:rPr>
              <w:instrText xml:space="preserve"> PAGEREF _Toc17707077 \h </w:instrText>
            </w:r>
            <w:r w:rsidR="007250CD" w:rsidRPr="00AD0362">
              <w:rPr>
                <w:rFonts w:ascii="Times New Roman" w:hAnsi="Times New Roman" w:cs="Times New Roman"/>
                <w:b w:val="0"/>
                <w:bCs w:val="0"/>
                <w:i w:val="0"/>
                <w:iCs w:val="0"/>
                <w:noProof/>
                <w:webHidden/>
              </w:rPr>
            </w:r>
            <w:r w:rsidR="007250CD" w:rsidRPr="00AD0362">
              <w:rPr>
                <w:rFonts w:ascii="Times New Roman" w:hAnsi="Times New Roman" w:cs="Times New Roman"/>
                <w:b w:val="0"/>
                <w:bCs w:val="0"/>
                <w:i w:val="0"/>
                <w:iCs w:val="0"/>
                <w:noProof/>
                <w:webHidden/>
              </w:rPr>
              <w:fldChar w:fldCharType="separate"/>
            </w:r>
            <w:r w:rsidR="007250CD" w:rsidRPr="00AD0362">
              <w:rPr>
                <w:rFonts w:ascii="Times New Roman" w:hAnsi="Times New Roman" w:cs="Times New Roman"/>
                <w:b w:val="0"/>
                <w:bCs w:val="0"/>
                <w:i w:val="0"/>
                <w:iCs w:val="0"/>
                <w:noProof/>
                <w:webHidden/>
              </w:rPr>
              <w:t>18</w:t>
            </w:r>
            <w:r w:rsidR="007250CD" w:rsidRPr="00AD0362">
              <w:rPr>
                <w:rFonts w:ascii="Times New Roman" w:hAnsi="Times New Roman" w:cs="Times New Roman"/>
                <w:b w:val="0"/>
                <w:bCs w:val="0"/>
                <w:i w:val="0"/>
                <w:iCs w:val="0"/>
                <w:noProof/>
                <w:webHidden/>
              </w:rPr>
              <w:fldChar w:fldCharType="end"/>
            </w:r>
          </w:hyperlink>
        </w:p>
        <w:p w14:paraId="51B00A0A" w14:textId="0A7DD2AC" w:rsidR="007250CD" w:rsidRPr="00AD0362" w:rsidRDefault="00F416B7">
          <w:pPr>
            <w:pStyle w:val="TOC1"/>
            <w:tabs>
              <w:tab w:val="right" w:leader="dot" w:pos="9010"/>
            </w:tabs>
            <w:rPr>
              <w:rFonts w:ascii="Times New Roman" w:eastAsiaTheme="minorEastAsia" w:hAnsi="Times New Roman" w:cs="Times New Roman"/>
              <w:b w:val="0"/>
              <w:bCs w:val="0"/>
              <w:i w:val="0"/>
              <w:iCs w:val="0"/>
              <w:noProof/>
              <w:lang w:eastAsia="en-GB"/>
            </w:rPr>
          </w:pPr>
          <w:hyperlink w:anchor="_Toc17707078" w:history="1">
            <w:r w:rsidR="007250CD" w:rsidRPr="00AD0362">
              <w:rPr>
                <w:rStyle w:val="Hyperlink"/>
                <w:rFonts w:ascii="Times New Roman" w:hAnsi="Times New Roman" w:cs="Times New Roman"/>
                <w:b w:val="0"/>
                <w:bCs w:val="0"/>
                <w:i w:val="0"/>
                <w:iCs w:val="0"/>
                <w:noProof/>
                <w:color w:val="auto"/>
              </w:rPr>
              <w:t>16. References</w:t>
            </w:r>
            <w:r w:rsidR="007250CD" w:rsidRPr="00AD0362">
              <w:rPr>
                <w:rFonts w:ascii="Times New Roman" w:hAnsi="Times New Roman" w:cs="Times New Roman"/>
                <w:b w:val="0"/>
                <w:bCs w:val="0"/>
                <w:i w:val="0"/>
                <w:iCs w:val="0"/>
                <w:noProof/>
                <w:webHidden/>
              </w:rPr>
              <w:tab/>
            </w:r>
            <w:r w:rsidR="007250CD" w:rsidRPr="00AD0362">
              <w:rPr>
                <w:rFonts w:ascii="Times New Roman" w:hAnsi="Times New Roman" w:cs="Times New Roman"/>
                <w:b w:val="0"/>
                <w:bCs w:val="0"/>
                <w:i w:val="0"/>
                <w:iCs w:val="0"/>
                <w:noProof/>
                <w:webHidden/>
              </w:rPr>
              <w:fldChar w:fldCharType="begin"/>
            </w:r>
            <w:r w:rsidR="007250CD" w:rsidRPr="00AD0362">
              <w:rPr>
                <w:rFonts w:ascii="Times New Roman" w:hAnsi="Times New Roman" w:cs="Times New Roman"/>
                <w:b w:val="0"/>
                <w:bCs w:val="0"/>
                <w:i w:val="0"/>
                <w:iCs w:val="0"/>
                <w:noProof/>
                <w:webHidden/>
              </w:rPr>
              <w:instrText xml:space="preserve"> PAGEREF _Toc17707078 \h </w:instrText>
            </w:r>
            <w:r w:rsidR="007250CD" w:rsidRPr="00AD0362">
              <w:rPr>
                <w:rFonts w:ascii="Times New Roman" w:hAnsi="Times New Roman" w:cs="Times New Roman"/>
                <w:b w:val="0"/>
                <w:bCs w:val="0"/>
                <w:i w:val="0"/>
                <w:iCs w:val="0"/>
                <w:noProof/>
                <w:webHidden/>
              </w:rPr>
            </w:r>
            <w:r w:rsidR="007250CD" w:rsidRPr="00AD0362">
              <w:rPr>
                <w:rFonts w:ascii="Times New Roman" w:hAnsi="Times New Roman" w:cs="Times New Roman"/>
                <w:b w:val="0"/>
                <w:bCs w:val="0"/>
                <w:i w:val="0"/>
                <w:iCs w:val="0"/>
                <w:noProof/>
                <w:webHidden/>
              </w:rPr>
              <w:fldChar w:fldCharType="separate"/>
            </w:r>
            <w:r w:rsidR="007250CD" w:rsidRPr="00AD0362">
              <w:rPr>
                <w:rFonts w:ascii="Times New Roman" w:hAnsi="Times New Roman" w:cs="Times New Roman"/>
                <w:b w:val="0"/>
                <w:bCs w:val="0"/>
                <w:i w:val="0"/>
                <w:iCs w:val="0"/>
                <w:noProof/>
                <w:webHidden/>
              </w:rPr>
              <w:t>19</w:t>
            </w:r>
            <w:r w:rsidR="007250CD" w:rsidRPr="00AD0362">
              <w:rPr>
                <w:rFonts w:ascii="Times New Roman" w:hAnsi="Times New Roman" w:cs="Times New Roman"/>
                <w:b w:val="0"/>
                <w:bCs w:val="0"/>
                <w:i w:val="0"/>
                <w:iCs w:val="0"/>
                <w:noProof/>
                <w:webHidden/>
              </w:rPr>
              <w:fldChar w:fldCharType="end"/>
            </w:r>
          </w:hyperlink>
        </w:p>
        <w:p w14:paraId="3431BA8D" w14:textId="7A81021A" w:rsidR="005E7958" w:rsidRPr="00AD0362" w:rsidRDefault="005E7958" w:rsidP="008A1E82">
          <w:pPr>
            <w:spacing w:line="276" w:lineRule="auto"/>
          </w:pPr>
          <w:r w:rsidRPr="00AD0362">
            <w:rPr>
              <w:rFonts w:ascii="Times New Roman" w:hAnsi="Times New Roman" w:cs="Times New Roman"/>
              <w:iCs/>
              <w:noProof/>
            </w:rPr>
            <w:fldChar w:fldCharType="end"/>
          </w:r>
        </w:p>
      </w:sdtContent>
    </w:sdt>
    <w:p w14:paraId="31CF0378" w14:textId="77777777" w:rsidR="005E7958" w:rsidRPr="00AD0362" w:rsidRDefault="005E7958">
      <w:pPr>
        <w:rPr>
          <w:rFonts w:ascii="Times New Roman" w:eastAsia="Times New Roman" w:hAnsi="Times New Roman" w:cs="Times New Roman"/>
          <w:b/>
          <w:bCs/>
          <w:lang w:val="en-US"/>
        </w:rPr>
      </w:pPr>
      <w:r w:rsidRPr="00AD0362">
        <w:br w:type="page"/>
      </w:r>
    </w:p>
    <w:p w14:paraId="6AC062DF" w14:textId="34C62D92" w:rsidR="009941FD" w:rsidRPr="00AD0362" w:rsidRDefault="009941FD" w:rsidP="00BE4A44">
      <w:pPr>
        <w:pStyle w:val="Heading1"/>
      </w:pPr>
      <w:bookmarkStart w:id="1" w:name="_Toc17707052"/>
      <w:r w:rsidRPr="00AD0362">
        <w:lastRenderedPageBreak/>
        <w:t>1. Background</w:t>
      </w:r>
      <w:bookmarkEnd w:id="1"/>
      <w:r w:rsidRPr="00AD0362">
        <w:t xml:space="preserve"> </w:t>
      </w:r>
    </w:p>
    <w:p w14:paraId="719DFF84" w14:textId="77777777" w:rsidR="009941FD" w:rsidRPr="00AD0362" w:rsidRDefault="009941FD" w:rsidP="009941FD">
      <w:pPr>
        <w:spacing w:line="360" w:lineRule="auto"/>
        <w:rPr>
          <w:rFonts w:ascii="Times New Roman" w:hAnsi="Times New Roman" w:cs="Times New Roman"/>
          <w:b/>
        </w:rPr>
      </w:pPr>
    </w:p>
    <w:p w14:paraId="55606A7B" w14:textId="77777777" w:rsidR="009941FD" w:rsidRPr="00AD0362" w:rsidRDefault="009941FD" w:rsidP="009941FD">
      <w:pPr>
        <w:spacing w:line="360" w:lineRule="auto"/>
        <w:rPr>
          <w:rFonts w:ascii="Times New Roman" w:hAnsi="Times New Roman" w:cs="Times New Roman"/>
        </w:rPr>
      </w:pPr>
      <w:r w:rsidRPr="00AD0362">
        <w:rPr>
          <w:rFonts w:ascii="Times New Roman" w:hAnsi="Times New Roman" w:cs="Times New Roman"/>
        </w:rPr>
        <w:t xml:space="preserve">Gut microbiota is composed primarily of bacteria, but also includes viruses, fungi and protozoa </w:t>
      </w:r>
      <w:r w:rsidRPr="00AD0362">
        <w:rPr>
          <w:rFonts w:ascii="Times New Roman" w:hAnsi="Times New Roman" w:cs="Times New Roman"/>
        </w:rPr>
        <w:fldChar w:fldCharType="begin">
          <w:fldData xml:space="preserve">PEVuZE5vdGU+PENpdGU+PEF1dGhvcj5UbGFza2Fsb3ZhLUhvZ2Vub3ZhPC9BdXRob3I+PFllYXI+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</w:fldData>
        </w:fldChar>
      </w:r>
      <w:r w:rsidRPr="00AD0362">
        <w:rPr>
          <w:rFonts w:ascii="Times New Roman" w:hAnsi="Times New Roman" w:cs="Times New Roman"/>
        </w:rPr>
        <w:instrText xml:space="preserve"> ADDIN EN.CITE </w:instrText>
      </w:r>
      <w:r w:rsidRPr="00AD0362">
        <w:rPr>
          <w:rFonts w:ascii="Times New Roman" w:hAnsi="Times New Roman" w:cs="Times New Roman"/>
        </w:rPr>
        <w:fldChar w:fldCharType="begin">
          <w:fldData xml:space="preserve">PEVuZE5vdGU+PENpdGU+PEF1dGhvcj5UbGFza2Fsb3ZhLUhvZ2Vub3ZhPC9BdXRob3I+PFllYXI+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</w:fldData>
        </w:fldChar>
      </w:r>
      <w:r w:rsidRPr="00AD0362">
        <w:rPr>
          <w:rFonts w:ascii="Times New Roman" w:hAnsi="Times New Roman" w:cs="Times New Roman"/>
        </w:rPr>
        <w:instrText xml:space="preserve"> ADDIN EN.CITE.DATA </w:instrText>
      </w:r>
      <w:r w:rsidRPr="00AD0362">
        <w:rPr>
          <w:rFonts w:ascii="Times New Roman" w:hAnsi="Times New Roman" w:cs="Times New Roman"/>
        </w:rPr>
      </w:r>
      <w:r w:rsidRPr="00AD0362">
        <w:rPr>
          <w:rFonts w:ascii="Times New Roman" w:hAnsi="Times New Roman" w:cs="Times New Roman"/>
        </w:rPr>
        <w:fldChar w:fldCharType="end"/>
      </w:r>
      <w:r w:rsidRPr="00AD0362">
        <w:rPr>
          <w:rFonts w:ascii="Times New Roman" w:hAnsi="Times New Roman" w:cs="Times New Roman"/>
        </w:rPr>
      </w:r>
      <w:r w:rsidRPr="00AD0362">
        <w:rPr>
          <w:rFonts w:ascii="Times New Roman" w:hAnsi="Times New Roman" w:cs="Times New Roman"/>
        </w:rPr>
        <w:fldChar w:fldCharType="separate"/>
      </w:r>
      <w:r w:rsidRPr="00AD0362">
        <w:rPr>
          <w:rFonts w:ascii="Times New Roman" w:hAnsi="Times New Roman" w:cs="Times New Roman"/>
          <w:noProof/>
        </w:rPr>
        <w:t>(1)</w:t>
      </w:r>
      <w:r w:rsidRPr="00AD0362">
        <w:rPr>
          <w:rFonts w:ascii="Times New Roman" w:hAnsi="Times New Roman" w:cs="Times New Roman"/>
        </w:rPr>
        <w:fldChar w:fldCharType="end"/>
      </w:r>
      <w:r w:rsidRPr="00AD0362">
        <w:rPr>
          <w:rFonts w:ascii="Times New Roman" w:hAnsi="Times New Roman" w:cs="Times New Roman"/>
        </w:rPr>
        <w:t xml:space="preserve">. The majority of bacteria in the human gut are from the Firmicutes, Bacteroidetes, Actinobacteria, Proteobacteria and </w:t>
      </w:r>
      <w:proofErr w:type="spellStart"/>
      <w:r w:rsidRPr="00AD0362">
        <w:rPr>
          <w:rFonts w:ascii="Times New Roman" w:hAnsi="Times New Roman" w:cs="Times New Roman"/>
        </w:rPr>
        <w:t>Verrucomicrobia</w:t>
      </w:r>
      <w:proofErr w:type="spellEnd"/>
      <w:r w:rsidRPr="00AD0362">
        <w:rPr>
          <w:rFonts w:ascii="Times New Roman" w:hAnsi="Times New Roman" w:cs="Times New Roman"/>
        </w:rPr>
        <w:t xml:space="preserve"> phyla </w:t>
      </w:r>
      <w:r w:rsidRPr="00AD0362">
        <w:rPr>
          <w:rFonts w:ascii="Times New Roman" w:hAnsi="Times New Roman" w:cs="Times New Roman"/>
        </w:rPr>
        <w:fldChar w:fldCharType="begin">
          <w:fldData xml:space="preserve">PEVuZE5vdGU+PENpdGU+PEF1dGhvcj5UYW5nPC9BdXRob3I+PFllYXI+MjAxNzwvWWVhcj48UmVj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==
</w:fldData>
        </w:fldChar>
      </w:r>
      <w:r w:rsidRPr="00AD0362">
        <w:rPr>
          <w:rFonts w:ascii="Times New Roman" w:hAnsi="Times New Roman" w:cs="Times New Roman"/>
        </w:rPr>
        <w:instrText xml:space="preserve"> ADDIN EN.CITE </w:instrText>
      </w:r>
      <w:r w:rsidRPr="00AD0362">
        <w:rPr>
          <w:rFonts w:ascii="Times New Roman" w:hAnsi="Times New Roman" w:cs="Times New Roman"/>
        </w:rPr>
        <w:fldChar w:fldCharType="begin">
          <w:fldData xml:space="preserve">PEVuZE5vdGU+PENpdGU+PEF1dGhvcj5UYW5nPC9BdXRob3I+PFllYXI+MjAxNzwvWWVhcj48UmVj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==
</w:fldData>
        </w:fldChar>
      </w:r>
      <w:r w:rsidRPr="00AD0362">
        <w:rPr>
          <w:rFonts w:ascii="Times New Roman" w:hAnsi="Times New Roman" w:cs="Times New Roman"/>
        </w:rPr>
        <w:instrText xml:space="preserve"> ADDIN EN.CITE.DATA </w:instrText>
      </w:r>
      <w:r w:rsidRPr="00AD0362">
        <w:rPr>
          <w:rFonts w:ascii="Times New Roman" w:hAnsi="Times New Roman" w:cs="Times New Roman"/>
        </w:rPr>
      </w:r>
      <w:r w:rsidRPr="00AD0362">
        <w:rPr>
          <w:rFonts w:ascii="Times New Roman" w:hAnsi="Times New Roman" w:cs="Times New Roman"/>
        </w:rPr>
        <w:fldChar w:fldCharType="end"/>
      </w:r>
      <w:r w:rsidRPr="00AD0362">
        <w:rPr>
          <w:rFonts w:ascii="Times New Roman" w:hAnsi="Times New Roman" w:cs="Times New Roman"/>
        </w:rPr>
      </w:r>
      <w:r w:rsidRPr="00AD0362">
        <w:rPr>
          <w:rFonts w:ascii="Times New Roman" w:hAnsi="Times New Roman" w:cs="Times New Roman"/>
        </w:rPr>
        <w:fldChar w:fldCharType="separate"/>
      </w:r>
      <w:r w:rsidRPr="00AD0362">
        <w:rPr>
          <w:rFonts w:ascii="Times New Roman" w:hAnsi="Times New Roman" w:cs="Times New Roman"/>
          <w:noProof/>
        </w:rPr>
        <w:t>(2)</w:t>
      </w:r>
      <w:r w:rsidRPr="00AD0362">
        <w:rPr>
          <w:rFonts w:ascii="Times New Roman" w:hAnsi="Times New Roman" w:cs="Times New Roman"/>
        </w:rPr>
        <w:fldChar w:fldCharType="end"/>
      </w:r>
      <w:r w:rsidRPr="00AD0362">
        <w:rPr>
          <w:rFonts w:ascii="Times New Roman" w:hAnsi="Times New Roman" w:cs="Times New Roman"/>
        </w:rPr>
        <w:t xml:space="preserve">. However, there are differences in the composition, diversity, abundance and ratio of microbes between individuals, largely due to host genome and environmental factors such as lifestyle, diet and medication use </w:t>
      </w:r>
      <w:r w:rsidRPr="00AD0362">
        <w:rPr>
          <w:rFonts w:ascii="Times New Roman" w:hAnsi="Times New Roman" w:cs="Times New Roman"/>
        </w:rPr>
        <w:fldChar w:fldCharType="begin"/>
      </w:r>
      <w:r w:rsidRPr="00AD0362">
        <w:rPr>
          <w:rFonts w:ascii="Times New Roman" w:hAnsi="Times New Roman" w:cs="Times New Roman"/>
        </w:rPr>
        <w:instrText xml:space="preserve"> ADDIN EN.CITE &lt;EndNote&gt;&lt;Cite&gt;&lt;Author&gt;Bu&lt;/Author&gt;&lt;Year&gt;2018&lt;/Year&gt;&lt;RecNum&gt;2&lt;/RecNum&gt;&lt;DisplayText&gt;(3)&lt;/DisplayText&gt;&lt;record&gt;&lt;rec-number&gt;2&lt;/rec-number&gt;&lt;foreign-keys&gt;&lt;key app="EN" db-id="ver5azt9ovz597ewz2ppff26vsa59ww0affa" timestamp="1536908065"&gt;2&lt;/key&gt;&lt;/foreign-keys&gt;&lt;ref-type name="Journal Article"&gt;17&lt;/ref-type&gt;&lt;contributors&gt;&lt;authors&gt;&lt;author&gt;Bu, Jin&lt;/author&gt;&lt;author&gt;Wang, Zhaohui&lt;/author&gt;&lt;/authors&gt;&lt;/contributors&gt;&lt;titles&gt;&lt;title&gt;Cross-talk between gut microbiota and heart via the routes of metabolite and immunity&lt;/title&gt;&lt;secondary-title&gt;Gastroenterology Research and Practice&lt;/secondary-title&gt;&lt;/titles&gt;&lt;periodical&gt;&lt;full-title&gt;Gastroenterology Research and Practice&lt;/full-title&gt;&lt;/periodical&gt;&lt;pages&gt;8&lt;/pages&gt;&lt;volume&gt;2018&lt;/volume&gt;&lt;keywords&gt;&lt;keyword&gt;Review Article&lt;/keyword&gt;&lt;/keywords&gt;&lt;dates&gt;&lt;year&gt;2018&lt;/year&gt;&lt;/dates&gt;&lt;isbn&gt;1687-6121&lt;/isbn&gt;&lt;urls&gt;&lt;/urls&gt;&lt;electronic-resource-num&gt;10.1155/2018/6458094&lt;/electronic-resource-num&gt;&lt;/record&gt;&lt;/Cite&gt;&lt;/EndNote&gt;</w:instrText>
      </w:r>
      <w:r w:rsidRPr="00AD0362">
        <w:rPr>
          <w:rFonts w:ascii="Times New Roman" w:hAnsi="Times New Roman" w:cs="Times New Roman"/>
        </w:rPr>
        <w:fldChar w:fldCharType="separate"/>
      </w:r>
      <w:r w:rsidRPr="00AD0362">
        <w:rPr>
          <w:rFonts w:ascii="Times New Roman" w:hAnsi="Times New Roman" w:cs="Times New Roman"/>
          <w:noProof/>
        </w:rPr>
        <w:t>(3)</w:t>
      </w:r>
      <w:r w:rsidRPr="00AD0362">
        <w:rPr>
          <w:rFonts w:ascii="Times New Roman" w:hAnsi="Times New Roman" w:cs="Times New Roman"/>
        </w:rPr>
        <w:fldChar w:fldCharType="end"/>
      </w:r>
      <w:r w:rsidRPr="00AD0362">
        <w:rPr>
          <w:rFonts w:ascii="Times New Roman" w:hAnsi="Times New Roman" w:cs="Times New Roman"/>
        </w:rPr>
        <w:t xml:space="preserve">. Most of the commensal bacteria are symbiotic, however can become pathogenic under specific conditions such as translocation through the gut mucosa or immunodeficiency </w:t>
      </w:r>
      <w:r w:rsidRPr="00AD0362">
        <w:rPr>
          <w:rFonts w:ascii="Times New Roman" w:hAnsi="Times New Roman" w:cs="Times New Roman"/>
        </w:rPr>
        <w:fldChar w:fldCharType="begin">
          <w:fldData xml:space="preserve">PEVuZE5vdGU+PENpdGU+PEF1dGhvcj5UbGFza2Fsb3ZhLUhvZ2Vub3ZhPC9BdXRob3I+PFllYXI+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</w:fldData>
        </w:fldChar>
      </w:r>
      <w:r w:rsidRPr="00AD0362">
        <w:rPr>
          <w:rFonts w:ascii="Times New Roman" w:hAnsi="Times New Roman" w:cs="Times New Roman"/>
        </w:rPr>
        <w:instrText xml:space="preserve"> ADDIN EN.CITE </w:instrText>
      </w:r>
      <w:r w:rsidRPr="00AD0362">
        <w:rPr>
          <w:rFonts w:ascii="Times New Roman" w:hAnsi="Times New Roman" w:cs="Times New Roman"/>
        </w:rPr>
        <w:fldChar w:fldCharType="begin">
          <w:fldData xml:space="preserve">PEVuZE5vdGU+PENpdGU+PEF1dGhvcj5UbGFza2Fsb3ZhLUhvZ2Vub3ZhPC9BdXRob3I+PFllYXI+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</w:fldData>
        </w:fldChar>
      </w:r>
      <w:r w:rsidRPr="00AD0362">
        <w:rPr>
          <w:rFonts w:ascii="Times New Roman" w:hAnsi="Times New Roman" w:cs="Times New Roman"/>
        </w:rPr>
        <w:instrText xml:space="preserve"> ADDIN EN.CITE.DATA </w:instrText>
      </w:r>
      <w:r w:rsidRPr="00AD0362">
        <w:rPr>
          <w:rFonts w:ascii="Times New Roman" w:hAnsi="Times New Roman" w:cs="Times New Roman"/>
        </w:rPr>
      </w:r>
      <w:r w:rsidRPr="00AD0362">
        <w:rPr>
          <w:rFonts w:ascii="Times New Roman" w:hAnsi="Times New Roman" w:cs="Times New Roman"/>
        </w:rPr>
        <w:fldChar w:fldCharType="end"/>
      </w:r>
      <w:r w:rsidRPr="00AD0362">
        <w:rPr>
          <w:rFonts w:ascii="Times New Roman" w:hAnsi="Times New Roman" w:cs="Times New Roman"/>
        </w:rPr>
      </w:r>
      <w:r w:rsidRPr="00AD0362">
        <w:rPr>
          <w:rFonts w:ascii="Times New Roman" w:hAnsi="Times New Roman" w:cs="Times New Roman"/>
        </w:rPr>
        <w:fldChar w:fldCharType="separate"/>
      </w:r>
      <w:r w:rsidRPr="00AD0362">
        <w:rPr>
          <w:rFonts w:ascii="Times New Roman" w:hAnsi="Times New Roman" w:cs="Times New Roman"/>
          <w:noProof/>
        </w:rPr>
        <w:t>(1)</w:t>
      </w:r>
      <w:r w:rsidRPr="00AD0362">
        <w:rPr>
          <w:rFonts w:ascii="Times New Roman" w:hAnsi="Times New Roman" w:cs="Times New Roman"/>
        </w:rPr>
        <w:fldChar w:fldCharType="end"/>
      </w:r>
      <w:r w:rsidRPr="00AD0362">
        <w:rPr>
          <w:rFonts w:ascii="Times New Roman" w:hAnsi="Times New Roman" w:cs="Times New Roman"/>
        </w:rPr>
        <w:t xml:space="preserve">. </w:t>
      </w:r>
    </w:p>
    <w:p w14:paraId="6EE1D084" w14:textId="77777777" w:rsidR="009941FD" w:rsidRPr="00AD0362" w:rsidRDefault="009941FD" w:rsidP="009941FD">
      <w:pPr>
        <w:spacing w:line="360" w:lineRule="auto"/>
        <w:rPr>
          <w:rFonts w:ascii="Times New Roman" w:hAnsi="Times New Roman" w:cs="Times New Roman"/>
        </w:rPr>
      </w:pPr>
    </w:p>
    <w:p w14:paraId="68093E01" w14:textId="7B2E79D4" w:rsidR="009941FD" w:rsidRPr="00AD0362" w:rsidRDefault="009941FD" w:rsidP="009941FD">
      <w:pPr>
        <w:spacing w:line="360" w:lineRule="auto"/>
        <w:rPr>
          <w:rFonts w:ascii="Times New Roman" w:hAnsi="Times New Roman" w:cs="Times New Roman"/>
        </w:rPr>
      </w:pPr>
      <w:r w:rsidRPr="00AD0362">
        <w:rPr>
          <w:rFonts w:ascii="Times New Roman" w:hAnsi="Times New Roman" w:cs="Times New Roman"/>
        </w:rPr>
        <w:t xml:space="preserve">The role of the gut microbiome includes, fermentation of indigestible dietary substances </w:t>
      </w:r>
      <w:r w:rsidRPr="00AD0362">
        <w:rPr>
          <w:rFonts w:ascii="Times New Roman" w:hAnsi="Times New Roman" w:cs="Times New Roman"/>
        </w:rPr>
        <w:fldChar w:fldCharType="begin"/>
      </w:r>
      <w:r w:rsidRPr="00AD0362">
        <w:rPr>
          <w:rFonts w:ascii="Times New Roman" w:hAnsi="Times New Roman" w:cs="Times New Roman"/>
        </w:rPr>
        <w:instrText xml:space="preserve"> ADDIN EN.CITE &lt;EndNote&gt;&lt;Cite&gt;&lt;Author&gt;Liu&lt;/Author&gt;&lt;Year&gt;2018&lt;/Year&gt;&lt;RecNum&gt;63&lt;/RecNum&gt;&lt;DisplayText&gt;(4)&lt;/DisplayText&gt;&lt;record&gt;&lt;rec-number&gt;63&lt;/rec-number&gt;&lt;foreign-keys&gt;&lt;key app="EN" db-id="ver5azt9ovz597ewz2ppff26vsa59ww0affa" timestamp="1537255471"&gt;63&lt;/key&gt;&lt;/foreign-keys&gt;&lt;ref-type name="Journal Article"&gt;17&lt;/ref-type&gt;&lt;contributors&gt;&lt;authors&gt;&lt;author&gt;Liu, Cong&lt;/author&gt;&lt;author&gt;Zhang, Jianyun&lt;/author&gt;&lt;author&gt;Li, Meiling&lt;/author&gt;&lt;author&gt;Zhao, Lihong&lt;/author&gt;&lt;author&gt;Ji, Cheng&lt;/author&gt;&lt;author&gt;Ma, Qiugang&lt;/author&gt;&lt;/authors&gt;&lt;/contributors&gt;&lt;titles&gt;&lt;title&gt;Alterations and structural resilience of the gut microbiota under dietary fat perturbations&lt;/title&gt;&lt;secondary-title&gt;The Journal of Nutritional Biochemistry&lt;/secondary-title&gt;&lt;/titles&gt;&lt;periodical&gt;&lt;full-title&gt;The Journal of Nutritional Biochemistry&lt;/full-title&gt;&lt;/periodical&gt;&lt;pages&gt;91-100&lt;/pages&gt;&lt;volume&gt;61&lt;/volume&gt;&lt;keywords&gt;&lt;keyword&gt;Lfd&lt;/keyword&gt;&lt;keyword&gt;BD&lt;/keyword&gt;&lt;keyword&gt;Hfd&lt;/keyword&gt;&lt;keyword&gt;Nds&lt;/keyword&gt;&lt;keyword&gt;ME&lt;/keyword&gt;&lt;keyword&gt;Bw&lt;/keyword&gt;&lt;keyword&gt;Adfi&lt;/keyword&gt;&lt;keyword&gt;Admei&lt;/keyword&gt;&lt;keyword&gt;Glu&lt;/keyword&gt;&lt;keyword&gt;Tg&lt;/keyword&gt;&lt;keyword&gt;TC&lt;/keyword&gt;&lt;keyword&gt;INS&lt;/keyword&gt;&lt;keyword&gt;HDL-C&lt;/keyword&gt;&lt;keyword&gt;LDL-C&lt;/keyword&gt;&lt;keyword&gt;Pcr&lt;/keyword&gt;&lt;keyword&gt;Otus&lt;/keyword&gt;&lt;keyword&gt;PCA&lt;/keyword&gt;&lt;keyword&gt;Anova&lt;/keyword&gt;&lt;keyword&gt;S.E.M.&lt;/keyword&gt;&lt;keyword&gt;Dietary Fat&lt;/keyword&gt;&lt;keyword&gt;Gut Microbiota&lt;/keyword&gt;&lt;keyword&gt;Structural Resilience&lt;/keyword&gt;&lt;keyword&gt;Overweight&lt;/keyword&gt;&lt;keyword&gt;Obesity&lt;/keyword&gt;&lt;/keywords&gt;&lt;dates&gt;&lt;year&gt;2018&lt;/year&gt;&lt;/dates&gt;&lt;isbn&gt;0955-2863&lt;/isbn&gt;&lt;urls&gt;&lt;/urls&gt;&lt;electronic-resource-num&gt;10.1016/j.jnutbio.2018.07.005&lt;/electronic-resource-num&gt;&lt;/record&gt;&lt;/Cite&gt;&lt;/EndNote&gt;</w:instrText>
      </w:r>
      <w:r w:rsidRPr="00AD0362">
        <w:rPr>
          <w:rFonts w:ascii="Times New Roman" w:hAnsi="Times New Roman" w:cs="Times New Roman"/>
        </w:rPr>
        <w:fldChar w:fldCharType="separate"/>
      </w:r>
      <w:r w:rsidRPr="00AD0362">
        <w:rPr>
          <w:rFonts w:ascii="Times New Roman" w:hAnsi="Times New Roman" w:cs="Times New Roman"/>
          <w:noProof/>
        </w:rPr>
        <w:t>(4)</w:t>
      </w:r>
      <w:r w:rsidRPr="00AD0362">
        <w:rPr>
          <w:rFonts w:ascii="Times New Roman" w:hAnsi="Times New Roman" w:cs="Times New Roman"/>
        </w:rPr>
        <w:fldChar w:fldCharType="end"/>
      </w:r>
      <w:r w:rsidRPr="00AD0362">
        <w:rPr>
          <w:rFonts w:ascii="Times New Roman" w:hAnsi="Times New Roman" w:cs="Times New Roman"/>
        </w:rPr>
        <w:t xml:space="preserve">, synthesis of certain vitamins </w:t>
      </w:r>
      <w:r w:rsidRPr="00AD0362">
        <w:rPr>
          <w:rFonts w:ascii="Times New Roman" w:hAnsi="Times New Roman" w:cs="Times New Roman"/>
        </w:rPr>
        <w:fldChar w:fldCharType="begin"/>
      </w:r>
      <w:r w:rsidRPr="00AD0362">
        <w:rPr>
          <w:rFonts w:ascii="Times New Roman" w:hAnsi="Times New Roman" w:cs="Times New Roman"/>
        </w:rPr>
        <w:instrText xml:space="preserve"> ADDIN EN.CITE &lt;EndNote&gt;&lt;Cite&gt;&lt;Author&gt;Rowland&lt;/Author&gt;&lt;Year&gt;2018&lt;/Year&gt;&lt;RecNum&gt;64&lt;/RecNum&gt;&lt;DisplayText&gt;(5)&lt;/DisplayText&gt;&lt;record&gt;&lt;rec-number&gt;64&lt;/rec-number&gt;&lt;foreign-keys&gt;&lt;key app="EN" db-id="ver5azt9ovz597ewz2ppff26vsa59ww0affa" timestamp="1537256155"&gt;64&lt;/key&gt;&lt;/foreign-keys&gt;&lt;ref-type name="Journal Article"&gt;17&lt;/ref-type&gt;&lt;contributors&gt;&lt;authors&gt;&lt;author&gt;Rowland, Ian&lt;/author&gt;&lt;author&gt;Gibson, Glenn&lt;/author&gt;&lt;author&gt;Heinken, Almut&lt;/author&gt;&lt;author&gt;Scott, Karen&lt;/author&gt;&lt;author&gt;Swann, Jonathan&lt;/author&gt;&lt;author&gt;Thiele, Ines&lt;/author&gt;&lt;author&gt;Tuohy, Kieran&lt;/author&gt;&lt;/authors&gt;&lt;/contributors&gt;&lt;titles&gt;&lt;title&gt;Gut microbiota functions: Metabolism of nutrients and other food components&lt;/title&gt;&lt;secondary-title&gt;European Journal of Nutrition&lt;/secondary-title&gt;&lt;/titles&gt;&lt;periodical&gt;&lt;full-title&gt;European Journal of Nutrition&lt;/full-title&gt;&lt;/periodical&gt;&lt;pages&gt;1-24&lt;/pages&gt;&lt;volume&gt;57&lt;/volume&gt;&lt;number&gt;1&lt;/number&gt;&lt;keywords&gt;&lt;keyword&gt;Gut microbiota&lt;/keyword&gt;&lt;keyword&gt;Microbiome&lt;/keyword&gt;&lt;keyword&gt;Microbial metabolism&lt;/keyword&gt;&lt;keyword&gt;Food components&lt;/keyword&gt;&lt;keyword&gt;Methodology&lt;/keyword&gt;&lt;/keywords&gt;&lt;dates&gt;&lt;year&gt;2018&lt;/year&gt;&lt;/dates&gt;&lt;pub-location&gt;Berlin/Heidelberg&lt;/pub-location&gt;&lt;isbn&gt;1436-6207&lt;/isbn&gt;&lt;urls&gt;&lt;/urls&gt;&lt;electronic-resource-num&gt;10.1007/s00394-017-1445-8&lt;/electronic-resource-num&gt;&lt;/record&gt;&lt;/Cite&gt;&lt;/EndNote&gt;</w:instrText>
      </w:r>
      <w:r w:rsidRPr="00AD0362">
        <w:rPr>
          <w:rFonts w:ascii="Times New Roman" w:hAnsi="Times New Roman" w:cs="Times New Roman"/>
        </w:rPr>
        <w:fldChar w:fldCharType="separate"/>
      </w:r>
      <w:r w:rsidRPr="00AD0362">
        <w:rPr>
          <w:rFonts w:ascii="Times New Roman" w:hAnsi="Times New Roman" w:cs="Times New Roman"/>
          <w:noProof/>
        </w:rPr>
        <w:t>(5)</w:t>
      </w:r>
      <w:r w:rsidRPr="00AD0362">
        <w:rPr>
          <w:rFonts w:ascii="Times New Roman" w:hAnsi="Times New Roman" w:cs="Times New Roman"/>
        </w:rPr>
        <w:fldChar w:fldCharType="end"/>
      </w:r>
      <w:r w:rsidRPr="00AD0362">
        <w:rPr>
          <w:rFonts w:ascii="Times New Roman" w:hAnsi="Times New Roman" w:cs="Times New Roman"/>
        </w:rPr>
        <w:t xml:space="preserve">, production of </w:t>
      </w:r>
      <w:r w:rsidR="00CD1BE9" w:rsidRPr="00AD0362">
        <w:rPr>
          <w:rFonts w:ascii="Times New Roman" w:hAnsi="Times New Roman" w:cs="Times New Roman"/>
        </w:rPr>
        <w:t>short chain fatty acids (SCFAs)</w:t>
      </w:r>
      <w:r w:rsidRPr="00AD0362">
        <w:rPr>
          <w:rFonts w:ascii="Times New Roman" w:hAnsi="Times New Roman" w:cs="Times New Roman"/>
        </w:rPr>
        <w:t xml:space="preserve"> which influence host energy metabolism </w:t>
      </w:r>
      <w:r w:rsidRPr="00AD0362">
        <w:rPr>
          <w:rFonts w:ascii="Times New Roman" w:hAnsi="Times New Roman" w:cs="Times New Roman"/>
        </w:rPr>
        <w:fldChar w:fldCharType="begin"/>
      </w:r>
      <w:r w:rsidRPr="00AD0362">
        <w:rPr>
          <w:rFonts w:ascii="Times New Roman" w:hAnsi="Times New Roman" w:cs="Times New Roman"/>
        </w:rPr>
        <w:instrText xml:space="preserve"> ADDIN EN.CITE &lt;EndNote&gt;&lt;Cite&gt;&lt;Author&gt;Li&lt;/Author&gt;&lt;Year&gt;2017&lt;/Year&gt;&lt;RecNum&gt;65&lt;/RecNum&gt;&lt;DisplayText&gt;(6)&lt;/DisplayText&gt;&lt;record&gt;&lt;rec-number&gt;65&lt;/rec-number&gt;&lt;foreign-keys&gt;&lt;key app="EN" db-id="ver5azt9ovz597ewz2ppff26vsa59ww0affa" timestamp="1537256358"&gt;65&lt;/key&gt;&lt;/foreign-keys&gt;&lt;ref-type name="Journal Article"&gt;17&lt;/ref-type&gt;&lt;contributors&gt;&lt;authors&gt;&lt;author&gt;Li, L.&lt;/author&gt;&lt;author&gt;Ma, L.&lt;/author&gt;&lt;author&gt;Fu, P.&lt;/author&gt;&lt;/authors&gt;&lt;/contributors&gt;&lt;titles&gt;&lt;title&gt;Gut microbiota-derived short-chain fatty acids and kidney diseases&lt;/title&gt;&lt;secondary-title&gt;Drug Design, Development and Therapy&lt;/secondary-title&gt;&lt;/titles&gt;&lt;periodical&gt;&lt;full-title&gt;Drug Design, Development and Therapy&lt;/full-title&gt;&lt;/periodical&gt;&lt;pages&gt;3531-3542&lt;/pages&gt;&lt;volume&gt;11&lt;/volume&gt;&lt;keywords&gt;&lt;keyword&gt;Gut Microbiome&lt;/keyword&gt;&lt;keyword&gt;Gut-Kidney Axis&lt;/keyword&gt;&lt;keyword&gt;Kidney Diseases&lt;/keyword&gt;&lt;keyword&gt;Short-Chain Fatty Acids&lt;/keyword&gt;&lt;/keywords&gt;&lt;dates&gt;&lt;year&gt;2017&lt;/year&gt;&lt;/dates&gt;&lt;isbn&gt;11778881&lt;/isbn&gt;&lt;urls&gt;&lt;/urls&gt;&lt;electronic-resource-num&gt;10.2147/DDDT.S150825&lt;/electronic-resource-num&gt;&lt;/record&gt;&lt;/Cite&gt;&lt;/EndNote&gt;</w:instrText>
      </w:r>
      <w:r w:rsidRPr="00AD0362">
        <w:rPr>
          <w:rFonts w:ascii="Times New Roman" w:hAnsi="Times New Roman" w:cs="Times New Roman"/>
        </w:rPr>
        <w:fldChar w:fldCharType="separate"/>
      </w:r>
      <w:r w:rsidRPr="00AD0362">
        <w:rPr>
          <w:rFonts w:ascii="Times New Roman" w:hAnsi="Times New Roman" w:cs="Times New Roman"/>
          <w:noProof/>
        </w:rPr>
        <w:t>(6)</w:t>
      </w:r>
      <w:r w:rsidRPr="00AD0362">
        <w:rPr>
          <w:rFonts w:ascii="Times New Roman" w:hAnsi="Times New Roman" w:cs="Times New Roman"/>
        </w:rPr>
        <w:fldChar w:fldCharType="end"/>
      </w:r>
      <w:r w:rsidRPr="00AD0362">
        <w:rPr>
          <w:rFonts w:ascii="Times New Roman" w:hAnsi="Times New Roman" w:cs="Times New Roman"/>
        </w:rPr>
        <w:t xml:space="preserve">, inflammation and host immunity </w:t>
      </w:r>
      <w:r w:rsidRPr="00AD0362">
        <w:rPr>
          <w:rFonts w:ascii="Times New Roman" w:hAnsi="Times New Roman" w:cs="Times New Roman"/>
        </w:rPr>
        <w:fldChar w:fldCharType="begin">
          <w:fldData xml:space="preserve">PEVuZE5vdGU+PENpdGU+PEF1dGhvcj5CZWxrYWlkPC9BdXRob3I+PFllYXI+MjAxNDwvWWVhcj48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</w:fldData>
        </w:fldChar>
      </w:r>
      <w:r w:rsidRPr="00AD0362">
        <w:rPr>
          <w:rFonts w:ascii="Times New Roman" w:hAnsi="Times New Roman" w:cs="Times New Roman"/>
        </w:rPr>
        <w:instrText xml:space="preserve"> ADDIN EN.CITE </w:instrText>
      </w:r>
      <w:r w:rsidRPr="00AD0362">
        <w:rPr>
          <w:rFonts w:ascii="Times New Roman" w:hAnsi="Times New Roman" w:cs="Times New Roman"/>
        </w:rPr>
        <w:fldChar w:fldCharType="begin">
          <w:fldData xml:space="preserve">PEVuZE5vdGU+PENpdGU+PEF1dGhvcj5CZWxrYWlkPC9BdXRob3I+PFllYXI+MjAxNDwvWWVhcj48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</w:fldData>
        </w:fldChar>
      </w:r>
      <w:r w:rsidRPr="00AD0362">
        <w:rPr>
          <w:rFonts w:ascii="Times New Roman" w:hAnsi="Times New Roman" w:cs="Times New Roman"/>
        </w:rPr>
        <w:instrText xml:space="preserve"> ADDIN EN.CITE.DATA </w:instrText>
      </w:r>
      <w:r w:rsidRPr="00AD0362">
        <w:rPr>
          <w:rFonts w:ascii="Times New Roman" w:hAnsi="Times New Roman" w:cs="Times New Roman"/>
        </w:rPr>
      </w:r>
      <w:r w:rsidRPr="00AD0362">
        <w:rPr>
          <w:rFonts w:ascii="Times New Roman" w:hAnsi="Times New Roman" w:cs="Times New Roman"/>
        </w:rPr>
        <w:fldChar w:fldCharType="end"/>
      </w:r>
      <w:r w:rsidRPr="00AD0362">
        <w:rPr>
          <w:rFonts w:ascii="Times New Roman" w:hAnsi="Times New Roman" w:cs="Times New Roman"/>
        </w:rPr>
      </w:r>
      <w:r w:rsidRPr="00AD0362">
        <w:rPr>
          <w:rFonts w:ascii="Times New Roman" w:hAnsi="Times New Roman" w:cs="Times New Roman"/>
        </w:rPr>
        <w:fldChar w:fldCharType="separate"/>
      </w:r>
      <w:r w:rsidRPr="00AD0362">
        <w:rPr>
          <w:rFonts w:ascii="Times New Roman" w:hAnsi="Times New Roman" w:cs="Times New Roman"/>
          <w:noProof/>
        </w:rPr>
        <w:t>(7)</w:t>
      </w:r>
      <w:r w:rsidRPr="00AD0362">
        <w:rPr>
          <w:rFonts w:ascii="Times New Roman" w:hAnsi="Times New Roman" w:cs="Times New Roman"/>
        </w:rPr>
        <w:fldChar w:fldCharType="end"/>
      </w:r>
      <w:r w:rsidRPr="00AD0362">
        <w:rPr>
          <w:rFonts w:ascii="Times New Roman" w:hAnsi="Times New Roman" w:cs="Times New Roman"/>
        </w:rPr>
        <w:t xml:space="preserve">. Furthermore, the gut microbiome maintains the intestinal epithelial mucosal barrier, the disruption of which can cause the gut to become ‘leaky’ allowing bacterial translocation and increasing circulating endotoxins </w:t>
      </w:r>
      <w:r w:rsidRPr="00AD0362">
        <w:rPr>
          <w:rFonts w:ascii="Times New Roman" w:hAnsi="Times New Roman" w:cs="Times New Roman"/>
        </w:rPr>
        <w:fldChar w:fldCharType="begin"/>
      </w:r>
      <w:r w:rsidRPr="00AD0362">
        <w:rPr>
          <w:rFonts w:ascii="Times New Roman" w:hAnsi="Times New Roman" w:cs="Times New Roman"/>
        </w:rPr>
        <w:instrText xml:space="preserve"> ADDIN EN.CITE &lt;EndNote&gt;&lt;Cite&gt;&lt;Author&gt;Kitai&lt;/Author&gt;&lt;Year&gt;2018&lt;/Year&gt;&lt;RecNum&gt;3&lt;/RecNum&gt;&lt;DisplayText&gt;(8)&lt;/DisplayText&gt;&lt;record&gt;&lt;rec-number&gt;3&lt;/rec-number&gt;&lt;foreign-keys&gt;&lt;key app="EN" db-id="ver5azt9ovz597ewz2ppff26vsa59ww0affa" timestamp="1536908653"&gt;3&lt;/key&gt;&lt;/foreign-keys&gt;&lt;ref-type name="Journal Article"&gt;17&lt;/ref-type&gt;&lt;contributors&gt;&lt;authors&gt;&lt;author&gt;Kitai, T.&lt;/author&gt;&lt;author&gt;Tang, W. H. W.&lt;/author&gt;&lt;/authors&gt;&lt;/contributors&gt;&lt;auth-address&gt;Department of Cardiovascular Medicine, Heart and Vascular Institute, Cleveland Clinic, Cleveland, OH, U.S.A.&amp;#xD;Department of Cardiovascular Medicine, Kobe City Medical Center General Hospital, Kobe, Japan.&amp;#xD;Department of Cardiovascular Medicine, Heart and Vascular Institute, Cleveland Clinic, Cleveland, OH, U.S.A. tangw@ccf.org.&amp;#xD;Center for Clinical Genomics, Cleveland Clinic, Cleveland, OH, U.S.A.&lt;/auth-address&gt;&lt;titles&gt;&lt;title&gt;Gut microbiota in cardiovascular disease and heart failure&lt;/title&gt;&lt;secondary-title&gt;Clin Sci (Lond)&lt;/secondary-title&gt;&lt;/titles&gt;&lt;periodical&gt;&lt;full-title&gt;Clin Sci (Lond)&lt;/full-title&gt;&lt;/periodical&gt;&lt;pages&gt;85-91&lt;/pages&gt;&lt;volume&gt;132&lt;/volume&gt;&lt;number&gt;1&lt;/number&gt;&lt;edition&gt;2018/01/13&lt;/edition&gt;&lt;keywords&gt;&lt;keyword&gt;Gut microbiota&lt;/keyword&gt;&lt;keyword&gt;cardiovascular disease&lt;/keyword&gt;&lt;keyword&gt;chronic kidney disease&lt;/keyword&gt;&lt;keyword&gt;heart failure&lt;/keyword&gt;&lt;keyword&gt;metabolomics&lt;/keyword&gt;&lt;/keywords&gt;&lt;dates&gt;&lt;year&gt;2018&lt;/year&gt;&lt;pub-dates&gt;&lt;date&gt;Jan 16&lt;/date&gt;&lt;/pub-dates&gt;&lt;/dates&gt;&lt;isbn&gt;1470-8736 (Electronic)&amp;#xD;0143-5221 (Linking)&lt;/isbn&gt;&lt;accession-num&gt;29326279&lt;/accession-num&gt;&lt;urls&gt;&lt;related-urls&gt;&lt;url&gt;https://www.ncbi.nlm.nih.gov/pubmed/29326279&lt;/url&gt;&lt;/related-urls&gt;&lt;/urls&gt;&lt;electronic-resource-num&gt;10.1042/CS20171090&lt;/electronic-resource-num&gt;&lt;/record&gt;&lt;/Cite&gt;&lt;/EndNote&gt;</w:instrText>
      </w:r>
      <w:r w:rsidRPr="00AD0362">
        <w:rPr>
          <w:rFonts w:ascii="Times New Roman" w:hAnsi="Times New Roman" w:cs="Times New Roman"/>
        </w:rPr>
        <w:fldChar w:fldCharType="separate"/>
      </w:r>
      <w:r w:rsidRPr="00AD0362">
        <w:rPr>
          <w:rFonts w:ascii="Times New Roman" w:hAnsi="Times New Roman" w:cs="Times New Roman"/>
          <w:noProof/>
        </w:rPr>
        <w:t>(8)</w:t>
      </w:r>
      <w:r w:rsidRPr="00AD0362">
        <w:rPr>
          <w:rFonts w:ascii="Times New Roman" w:hAnsi="Times New Roman" w:cs="Times New Roman"/>
        </w:rPr>
        <w:fldChar w:fldCharType="end"/>
      </w:r>
      <w:r w:rsidRPr="00AD0362">
        <w:rPr>
          <w:rFonts w:ascii="Times New Roman" w:hAnsi="Times New Roman" w:cs="Times New Roman"/>
        </w:rPr>
        <w:t xml:space="preserve">. The gut microbiome can produce various metabolites, which can be absorbed via the intestinal epithelium into the bloodstream causing systemic effects </w:t>
      </w:r>
      <w:r w:rsidRPr="00AD0362">
        <w:rPr>
          <w:rFonts w:ascii="Times New Roman" w:hAnsi="Times New Roman" w:cs="Times New Roman"/>
        </w:rPr>
        <w:fldChar w:fldCharType="begin"/>
      </w:r>
      <w:r w:rsidRPr="00AD0362">
        <w:rPr>
          <w:rFonts w:ascii="Times New Roman" w:hAnsi="Times New Roman" w:cs="Times New Roman"/>
        </w:rPr>
        <w:instrText xml:space="preserve"> ADDIN EN.CITE &lt;EndNote&gt;&lt;Cite&gt;&lt;Author&gt;Schiattarella&lt;/Author&gt;&lt;Year&gt;2018&lt;/Year&gt;&lt;RecNum&gt;57&lt;/RecNum&gt;&lt;DisplayText&gt;(9)&lt;/DisplayText&gt;&lt;record&gt;&lt;rec-number&gt;57&lt;/rec-number&gt;&lt;foreign-keys&gt;&lt;key app="EN" db-id="ver5azt9ovz597ewz2ppff26vsa59ww0affa" timestamp="1537249670"&gt;57&lt;/key&gt;&lt;/foreign-keys&gt;&lt;ref-type name="Journal Article"&gt;17&lt;/ref-type&gt;&lt;contributors&gt;&lt;authors&gt;&lt;author&gt;Schiattarella, Gabriele G.&lt;/author&gt;&lt;author&gt;Sannino, Anna&lt;/author&gt;&lt;author&gt;Esposito, Giovanni&lt;/author&gt;&lt;author&gt;Perrino, Cinzia&lt;/author&gt;&lt;/authors&gt;&lt;/contributors&gt;&lt;titles&gt;&lt;title&gt;Diagnostics and therapeutic implications of gut microbiota alterations in cardiometabolic diseases&lt;/title&gt;&lt;secondary-title&gt;Trends in Cardiovascular Medicine&lt;/secondary-title&gt;&lt;/titles&gt;&lt;periodical&gt;&lt;full-title&gt;Trends in Cardiovascular Medicine&lt;/full-title&gt;&lt;/periodical&gt;&lt;keywords&gt;&lt;keyword&gt;Cardiovascular Risk&lt;/keyword&gt;&lt;keyword&gt;Heart Failure&lt;/keyword&gt;&lt;keyword&gt;Metagenomics&lt;/keyword&gt;&lt;keyword&gt;Microbiome&lt;/keyword&gt;&lt;keyword&gt;Diet&lt;/keyword&gt;&lt;keyword&gt;Trimethylamine N-Oxide&lt;/keyword&gt;&lt;/keywords&gt;&lt;dates&gt;&lt;year&gt;2018&lt;/year&gt;&lt;/dates&gt;&lt;isbn&gt;1050-1738&lt;/isbn&gt;&lt;urls&gt;&lt;/urls&gt;&lt;electronic-resource-num&gt;10.1016/j.tcm.2018.08.003&lt;/electronic-resource-num&gt;&lt;/record&gt;&lt;/Cite&gt;&lt;/EndNote&gt;</w:instrText>
      </w:r>
      <w:r w:rsidRPr="00AD0362">
        <w:rPr>
          <w:rFonts w:ascii="Times New Roman" w:hAnsi="Times New Roman" w:cs="Times New Roman"/>
        </w:rPr>
        <w:fldChar w:fldCharType="separate"/>
      </w:r>
      <w:r w:rsidRPr="00AD0362">
        <w:rPr>
          <w:rFonts w:ascii="Times New Roman" w:hAnsi="Times New Roman" w:cs="Times New Roman"/>
          <w:noProof/>
        </w:rPr>
        <w:t>(9)</w:t>
      </w:r>
      <w:r w:rsidRPr="00AD0362">
        <w:rPr>
          <w:rFonts w:ascii="Times New Roman" w:hAnsi="Times New Roman" w:cs="Times New Roman"/>
        </w:rPr>
        <w:fldChar w:fldCharType="end"/>
      </w:r>
      <w:r w:rsidRPr="00AD0362">
        <w:rPr>
          <w:rFonts w:ascii="Times New Roman" w:hAnsi="Times New Roman" w:cs="Times New Roman"/>
        </w:rPr>
        <w:t>.</w:t>
      </w:r>
    </w:p>
    <w:p w14:paraId="26F61C07" w14:textId="77777777" w:rsidR="007C04C4" w:rsidRPr="00AD0362" w:rsidRDefault="007C04C4" w:rsidP="007C04C4">
      <w:pPr>
        <w:spacing w:line="360" w:lineRule="auto"/>
        <w:rPr>
          <w:rFonts w:ascii="Times New Roman" w:hAnsi="Times New Roman" w:cs="Times New Roman"/>
        </w:rPr>
      </w:pPr>
    </w:p>
    <w:p w14:paraId="1E7A971C" w14:textId="0742A22E" w:rsidR="007C04C4" w:rsidRPr="00AD0362" w:rsidRDefault="007C04C4" w:rsidP="007C04C4">
      <w:pPr>
        <w:spacing w:line="360" w:lineRule="auto"/>
        <w:rPr>
          <w:rFonts w:ascii="Times New Roman" w:hAnsi="Times New Roman" w:cs="Times New Roman"/>
        </w:rPr>
      </w:pPr>
      <w:r w:rsidRPr="00AD0362">
        <w:rPr>
          <w:rFonts w:ascii="Times New Roman" w:hAnsi="Times New Roman" w:cs="Times New Roman"/>
        </w:rPr>
        <w:t xml:space="preserve">Heart failure is a chronic condition, with symptoms such as shortness of breath, fatigue, dizziness and oedema, and signs, such as increased venous pressure and pulmonary crackles, </w:t>
      </w:r>
      <w:r w:rsidR="006A6E54" w:rsidRPr="00AD0362">
        <w:rPr>
          <w:rFonts w:ascii="Times New Roman" w:hAnsi="Times New Roman" w:cs="Times New Roman"/>
        </w:rPr>
        <w:t>occurring</w:t>
      </w:r>
      <w:r w:rsidRPr="00AD0362">
        <w:rPr>
          <w:rFonts w:ascii="Times New Roman" w:hAnsi="Times New Roman" w:cs="Times New Roman"/>
        </w:rPr>
        <w:t xml:space="preserve"> when the heart cannot pump blood effectively around the whole body due to a weak or </w:t>
      </w:r>
      <w:r w:rsidR="006A6E54" w:rsidRPr="00AD0362">
        <w:rPr>
          <w:rFonts w:ascii="Times New Roman" w:hAnsi="Times New Roman" w:cs="Times New Roman"/>
        </w:rPr>
        <w:t>stiff heart muscle</w:t>
      </w:r>
      <w:r w:rsidRPr="00AD0362">
        <w:rPr>
          <w:rFonts w:ascii="Times New Roman" w:hAnsi="Times New Roman" w:cs="Times New Roman"/>
        </w:rPr>
        <w:t xml:space="preserve"> </w:t>
      </w:r>
      <w:r w:rsidRPr="00AD0362">
        <w:rPr>
          <w:rFonts w:ascii="Times New Roman" w:hAnsi="Times New Roman" w:cs="Times New Roman"/>
        </w:rPr>
        <w:fldChar w:fldCharType="begin"/>
      </w:r>
      <w:r w:rsidRPr="00AD0362">
        <w:rPr>
          <w:rFonts w:ascii="Times New Roman" w:hAnsi="Times New Roman" w:cs="Times New Roman"/>
        </w:rPr>
        <w:instrText xml:space="preserve"> ADDIN EN.CITE &lt;EndNote&gt;&lt;Cite&gt;&lt;Author&gt;Metra&lt;/Author&gt;&lt;Year&gt;2017&lt;/Year&gt;&lt;RecNum&gt;99&lt;/RecNum&gt;&lt;DisplayText&gt;(10)&lt;/DisplayText&gt;&lt;record&gt;&lt;rec-number&gt;99&lt;/rec-number&gt;&lt;foreign-keys&gt;&lt;key app="EN" db-id="ver5azt9ovz597ewz2ppff26vsa59ww0affa" timestamp="1538102778"&gt;99&lt;/key&gt;&lt;/foreign-keys&gt;&lt;ref-type name="Journal Article"&gt;17&lt;/ref-type&gt;&lt;contributors&gt;&lt;authors&gt;&lt;author&gt;Metra, Marco&lt;/author&gt;&lt;author&gt;Teerlink, John R.&lt;/author&gt;&lt;/authors&gt;&lt;/contributors&gt;&lt;titles&gt;&lt;title&gt;Heart failure&lt;/title&gt;&lt;secondary-title&gt;The Lancet&lt;/secondary-title&gt;&lt;/titles&gt;&lt;periodical&gt;&lt;full-title&gt;The Lancet&lt;/full-title&gt;&lt;/periodical&gt;&lt;pages&gt;1981-1995&lt;/pages&gt;&lt;volume&gt;390&lt;/volume&gt;&lt;number&gt;10106&lt;/number&gt;&lt;keywords&gt;&lt;keyword&gt;Heart Failure&lt;/keyword&gt;&lt;keyword&gt;Cardiovascular Agents&lt;/keyword&gt;&lt;keyword&gt;Heart&lt;/keyword&gt;&lt;keyword&gt;Angiotensin Converting Enzyme&lt;/keyword&gt;&lt;keyword&gt;Adrenergic Beta-Antagonists&lt;/keyword&gt;&lt;keyword&gt;Prevalence Studies (Epidemiology)&lt;/keyword&gt;&lt;keyword&gt;Muscle Proteins&lt;/keyword&gt;&lt;keyword&gt;Medical Schools&lt;/keyword&gt;&lt;keyword&gt;Mortality&lt;/keyword&gt;&lt;keyword&gt;Angiotensins&lt;/keyword&gt;&lt;keyword&gt;Myosin&lt;/keyword&gt;&lt;keyword&gt;Cardiac Patients&lt;/keyword&gt;&lt;keyword&gt;Spironolactone&lt;/keyword&gt;&lt;/keywords&gt;&lt;dates&gt;&lt;year&gt;2017&lt;/year&gt;&lt;/dates&gt;&lt;isbn&gt;0140-6736&lt;/isbn&gt;&lt;urls&gt;&lt;/urls&gt;&lt;electronic-resource-num&gt;10.1016/S0140-6736(17)31071-1&lt;/electronic-resource-num&gt;&lt;/record&gt;&lt;/Cite&gt;&lt;/EndNote&gt;</w:instrText>
      </w:r>
      <w:r w:rsidRPr="00AD0362">
        <w:rPr>
          <w:rFonts w:ascii="Times New Roman" w:hAnsi="Times New Roman" w:cs="Times New Roman"/>
        </w:rPr>
        <w:fldChar w:fldCharType="separate"/>
      </w:r>
      <w:r w:rsidRPr="00AD0362">
        <w:rPr>
          <w:rFonts w:ascii="Times New Roman" w:hAnsi="Times New Roman" w:cs="Times New Roman"/>
          <w:noProof/>
        </w:rPr>
        <w:t>(10)</w:t>
      </w:r>
      <w:r w:rsidRPr="00AD0362">
        <w:rPr>
          <w:rFonts w:ascii="Times New Roman" w:hAnsi="Times New Roman" w:cs="Times New Roman"/>
        </w:rPr>
        <w:fldChar w:fldCharType="end"/>
      </w:r>
      <w:r w:rsidRPr="00AD0362">
        <w:rPr>
          <w:rFonts w:ascii="Times New Roman" w:hAnsi="Times New Roman" w:cs="Times New Roman"/>
        </w:rPr>
        <w:t xml:space="preserve">. This results in cardiac dysfunction and increased mortality </w:t>
      </w:r>
      <w:r w:rsidRPr="00AD0362">
        <w:rPr>
          <w:rFonts w:ascii="Times New Roman" w:hAnsi="Times New Roman" w:cs="Times New Roman"/>
        </w:rPr>
        <w:fldChar w:fldCharType="begin"/>
      </w:r>
      <w:r w:rsidRPr="00AD0362">
        <w:rPr>
          <w:rFonts w:ascii="Times New Roman" w:hAnsi="Times New Roman" w:cs="Times New Roman"/>
        </w:rPr>
        <w:instrText xml:space="preserve"> ADDIN EN.CITE &lt;EndNote&gt;&lt;Cite&gt;&lt;Author&gt;Metra&lt;/Author&gt;&lt;Year&gt;2017&lt;/Year&gt;&lt;RecNum&gt;99&lt;/RecNum&gt;&lt;DisplayText&gt;(10)&lt;/DisplayText&gt;&lt;record&gt;&lt;rec-number&gt;99&lt;/rec-number&gt;&lt;foreign-keys&gt;&lt;key app="EN" db-id="ver5azt9ovz597ewz2ppff26vsa59ww0affa" timestamp="1538102778"&gt;99&lt;/key&gt;&lt;/foreign-keys&gt;&lt;ref-type name="Journal Article"&gt;17&lt;/ref-type&gt;&lt;contributors&gt;&lt;authors&gt;&lt;author&gt;Metra, Marco&lt;/author&gt;&lt;author&gt;Teerlink, John R.&lt;/author&gt;&lt;/authors&gt;&lt;/contributors&gt;&lt;titles&gt;&lt;title&gt;Heart failure&lt;/title&gt;&lt;secondary-title&gt;The Lancet&lt;/secondary-title&gt;&lt;/titles&gt;&lt;periodical&gt;&lt;full-title&gt;The Lancet&lt;/full-title&gt;&lt;/periodical&gt;&lt;pages&gt;1981-1995&lt;/pages&gt;&lt;volume&gt;390&lt;/volume&gt;&lt;number&gt;10106&lt;/number&gt;&lt;keywords&gt;&lt;keyword&gt;Heart Failure&lt;/keyword&gt;&lt;keyword&gt;Cardiovascular Agents&lt;/keyword&gt;&lt;keyword&gt;Heart&lt;/keyword&gt;&lt;keyword&gt;Angiotensin Converting Enzyme&lt;/keyword&gt;&lt;keyword&gt;Adrenergic Beta-Antagonists&lt;/keyword&gt;&lt;keyword&gt;Prevalence Studies (Epidemiology)&lt;/keyword&gt;&lt;keyword&gt;Muscle Proteins&lt;/keyword&gt;&lt;keyword&gt;Medical Schools&lt;/keyword&gt;&lt;keyword&gt;Mortality&lt;/keyword&gt;&lt;keyword&gt;Angiotensins&lt;/keyword&gt;&lt;keyword&gt;Myosin&lt;/keyword&gt;&lt;keyword&gt;Cardiac Patients&lt;/keyword&gt;&lt;keyword&gt;Spironolactone&lt;/keyword&gt;&lt;/keywords&gt;&lt;dates&gt;&lt;year&gt;2017&lt;/year&gt;&lt;/dates&gt;&lt;isbn&gt;0140-6736&lt;/isbn&gt;&lt;urls&gt;&lt;/urls&gt;&lt;electronic-resource-num&gt;10.1016/S0140-6736(17)31071-1&lt;/electronic-resource-num&gt;&lt;/record&gt;&lt;/Cite&gt;&lt;/EndNote&gt;</w:instrText>
      </w:r>
      <w:r w:rsidRPr="00AD0362">
        <w:rPr>
          <w:rFonts w:ascii="Times New Roman" w:hAnsi="Times New Roman" w:cs="Times New Roman"/>
        </w:rPr>
        <w:fldChar w:fldCharType="separate"/>
      </w:r>
      <w:r w:rsidRPr="00AD0362">
        <w:rPr>
          <w:rFonts w:ascii="Times New Roman" w:hAnsi="Times New Roman" w:cs="Times New Roman"/>
          <w:noProof/>
        </w:rPr>
        <w:t>(10)</w:t>
      </w:r>
      <w:r w:rsidRPr="00AD0362">
        <w:rPr>
          <w:rFonts w:ascii="Times New Roman" w:hAnsi="Times New Roman" w:cs="Times New Roman"/>
        </w:rPr>
        <w:fldChar w:fldCharType="end"/>
      </w:r>
      <w:r w:rsidRPr="00AD0362">
        <w:rPr>
          <w:rFonts w:ascii="Times New Roman" w:hAnsi="Times New Roman" w:cs="Times New Roman"/>
        </w:rPr>
        <w:t xml:space="preserve">. In developed countries, the leading cause of heart failure is hypertension and coronary artery disease </w:t>
      </w:r>
      <w:r w:rsidRPr="00AD0362">
        <w:rPr>
          <w:rFonts w:ascii="Times New Roman" w:hAnsi="Times New Roman" w:cs="Times New Roman"/>
        </w:rPr>
        <w:fldChar w:fldCharType="begin"/>
      </w:r>
      <w:r w:rsidRPr="00AD0362">
        <w:rPr>
          <w:rFonts w:ascii="Times New Roman" w:hAnsi="Times New Roman" w:cs="Times New Roman"/>
        </w:rPr>
        <w:instrText xml:space="preserve"> ADDIN EN.CITE &lt;EndNote&gt;&lt;Cite&gt;&lt;Author&gt;Mishra&lt;/Author&gt;&lt;Year&gt;2018&lt;/Year&gt;&lt;RecNum&gt;101&lt;/RecNum&gt;&lt;DisplayText&gt;(11)&lt;/DisplayText&gt;&lt;record&gt;&lt;rec-number&gt;101&lt;/rec-number&gt;&lt;foreign-keys&gt;&lt;key app="EN" db-id="ver5azt9ovz597ewz2ppff26vsa59ww0affa" timestamp="1538104871"&gt;101&lt;/key&gt;&lt;/foreign-keys&gt;&lt;ref-type name="Journal Article"&gt;17&lt;/ref-type&gt;&lt;contributors&gt;&lt;authors&gt;&lt;author&gt;Mishra, Trinath Kumar&lt;/author&gt;&lt;author&gt;Das, Biswajit&lt;/author&gt;&lt;author&gt;Routray, S. N.&lt;/author&gt;&lt;/authors&gt;&lt;/contributors&gt;&lt;titles&gt;&lt;title&gt;Prevalence and short-term prognosis of heart failure: An in hospital prevalence study&lt;/title&gt;&lt;secondary-title&gt;Journal of Indian College of Cardiology&lt;/secondary-title&gt;&lt;/titles&gt;&lt;periodical&gt;&lt;full-title&gt;Journal of Indian College of Cardiology&lt;/full-title&gt;&lt;/periodical&gt;&lt;pages&gt;103-106&lt;/pages&gt;&lt;volume&gt;8&lt;/volume&gt;&lt;number&gt;3&lt;/number&gt;&lt;keywords&gt;&lt;keyword&gt;Heart Failure&lt;/keyword&gt;&lt;keyword&gt;Prevalence&lt;/keyword&gt;&lt;keyword&gt;Prognosis&lt;/keyword&gt;&lt;/keywords&gt;&lt;dates&gt;&lt;year&gt;2018&lt;/year&gt;&lt;/dates&gt;&lt;isbn&gt;1561-8811&lt;/isbn&gt;&lt;urls&gt;&lt;/urls&gt;&lt;electronic-resource-num&gt;10.1016/j.jicc.2018.04.003&lt;/electronic-resource-num&gt;&lt;/record&gt;&lt;/Cite&gt;&lt;/EndNote&gt;</w:instrText>
      </w:r>
      <w:r w:rsidRPr="00AD0362">
        <w:rPr>
          <w:rFonts w:ascii="Times New Roman" w:hAnsi="Times New Roman" w:cs="Times New Roman"/>
        </w:rPr>
        <w:fldChar w:fldCharType="separate"/>
      </w:r>
      <w:r w:rsidRPr="00AD0362">
        <w:rPr>
          <w:rFonts w:ascii="Times New Roman" w:hAnsi="Times New Roman" w:cs="Times New Roman"/>
          <w:noProof/>
        </w:rPr>
        <w:t>(11)</w:t>
      </w:r>
      <w:r w:rsidRPr="00AD0362">
        <w:rPr>
          <w:rFonts w:ascii="Times New Roman" w:hAnsi="Times New Roman" w:cs="Times New Roman"/>
        </w:rPr>
        <w:fldChar w:fldCharType="end"/>
      </w:r>
      <w:r w:rsidRPr="00AD0362">
        <w:rPr>
          <w:rFonts w:ascii="Times New Roman" w:hAnsi="Times New Roman" w:cs="Times New Roman"/>
        </w:rPr>
        <w:t xml:space="preserve">. </w:t>
      </w:r>
      <w:r w:rsidR="006A6E54" w:rsidRPr="00AD0362">
        <w:rPr>
          <w:rFonts w:ascii="Times New Roman" w:hAnsi="Times New Roman" w:cs="Times New Roman"/>
        </w:rPr>
        <w:t xml:space="preserve">Heart failure can structurally be classified as left sided, right sided or biventricular (affecting both right and left ventricles). However, it can also be classified based on pumping ability, that is heart failure with reduced </w:t>
      </w:r>
      <w:r w:rsidR="002C7560" w:rsidRPr="00AD0362">
        <w:rPr>
          <w:rFonts w:ascii="Times New Roman" w:hAnsi="Times New Roman" w:cs="Times New Roman"/>
        </w:rPr>
        <w:t>ejection fraction (</w:t>
      </w:r>
      <w:proofErr w:type="spellStart"/>
      <w:r w:rsidR="002C7560" w:rsidRPr="00AD0362">
        <w:rPr>
          <w:rFonts w:ascii="Times New Roman" w:hAnsi="Times New Roman" w:cs="Times New Roman"/>
        </w:rPr>
        <w:t>HFrEF</w:t>
      </w:r>
      <w:proofErr w:type="spellEnd"/>
      <w:r w:rsidR="002C7560" w:rsidRPr="00AD0362">
        <w:rPr>
          <w:rFonts w:ascii="Times New Roman" w:hAnsi="Times New Roman" w:cs="Times New Roman"/>
        </w:rPr>
        <w:t>)</w:t>
      </w:r>
      <w:r w:rsidR="006A6E54" w:rsidRPr="00AD0362">
        <w:rPr>
          <w:rFonts w:ascii="Times New Roman" w:hAnsi="Times New Roman" w:cs="Times New Roman"/>
        </w:rPr>
        <w:t xml:space="preserve"> or preserved pumping ability </w:t>
      </w:r>
      <w:r w:rsidR="006A6E54" w:rsidRPr="00AD0362">
        <w:rPr>
          <w:rFonts w:ascii="Times New Roman" w:hAnsi="Times New Roman" w:cs="Times New Roman"/>
        </w:rPr>
        <w:fldChar w:fldCharType="begin"/>
      </w:r>
      <w:r w:rsidR="006A6E54" w:rsidRPr="00AD0362">
        <w:rPr>
          <w:rFonts w:ascii="Times New Roman" w:hAnsi="Times New Roman" w:cs="Times New Roman"/>
        </w:rPr>
        <w:instrText xml:space="preserve"> ADDIN EN.CITE &lt;EndNote&gt;&lt;Cite&gt;&lt;Author&gt;Snyder&lt;/Author&gt;&lt;Year&gt;2015&lt;/Year&gt;&lt;RecNum&gt;346&lt;/RecNum&gt;&lt;DisplayText&gt;(12)&lt;/DisplayText&gt;&lt;record&gt;&lt;rec-number&gt;346&lt;/rec-number&gt;&lt;foreign-keys&gt;&lt;key app="EN" db-id="ver5azt9ovz597ewz2ppff26vsa59ww0affa" timestamp="1560477718"&gt;346&lt;/key&gt;&lt;/foreign-keys&gt;&lt;ref-type name="Journal Article"&gt;17&lt;/ref-type&gt;&lt;contributors&gt;&lt;authors&gt;&lt;author&gt;Snyder, Eric M.&lt;/author&gt;&lt;author&gt;Van Iterson, Erik H.&lt;/author&gt;&lt;author&gt;Olson, Thomas P.&lt;/author&gt;&lt;/authors&gt;&lt;/contributors&gt;&lt;titles&gt;&lt;title&gt;Clinical Classification of Heart Failure Patients Using Cardiac Function during Exercise&lt;/title&gt;&lt;secondary-title&gt;Exercise and sport sciences reviews&lt;/secondary-title&gt;&lt;alt-title&gt;Exerc Sport Sci Rev&lt;/alt-title&gt;&lt;/titles&gt;&lt;periodical&gt;&lt;full-title&gt;Exercise and Sport Sciences Reviews&lt;/full-title&gt;&lt;abbr-1&gt;Exerc. Sport Sci. Rev.&lt;/abbr-1&gt;&lt;abbr-2&gt;Exerc Sport Sci Rev&lt;/abbr-2&gt;&lt;/periodical&gt;&lt;alt-periodical&gt;&lt;full-title&gt;Exercise and Sport Sciences Reviews&lt;/full-title&gt;&lt;abbr-1&gt;Exerc. Sport Sci. Rev.&lt;/abbr-1&gt;&lt;abbr-2&gt;Exerc Sport Sci Rev&lt;/abbr-2&gt;&lt;/alt-periodical&gt;&lt;pages&gt;204-213&lt;/pages&gt;&lt;volume&gt;43&lt;/volume&gt;&lt;number&gt;4&lt;/number&gt;&lt;keywords&gt;&lt;keyword&gt;Cardiac Output/physiology&lt;/keyword&gt;&lt;keyword&gt;*Exercise Test&lt;/keyword&gt;&lt;keyword&gt;Exercise Tolerance/physiology&lt;/keyword&gt;&lt;keyword&gt;Heart Failure/*classification/*physiopathology&lt;/keyword&gt;&lt;keyword&gt;Hemodynamics&lt;/keyword&gt;&lt;keyword&gt;Humans&lt;/keyword&gt;&lt;keyword&gt;Oxygen Consumption&lt;/keyword&gt;&lt;/keywords&gt;&lt;dates&gt;&lt;year&gt;2015&lt;/year&gt;&lt;/dates&gt;&lt;isbn&gt;1538-3008&amp;#xD;0091-6331&lt;/isbn&gt;&lt;accession-num&gt;26196869&lt;/accession-num&gt;&lt;urls&gt;&lt;related-urls&gt;&lt;url&gt;https://www.ncbi.nlm.nih.gov/pubmed/26196869&lt;/url&gt;&lt;url&gt;https://www.ncbi.nlm.nih.gov/pmc/articles/PMC4800490/&lt;/url&gt;&lt;/related-urls&gt;&lt;/urls&gt;&lt;electronic-resource-num&gt;10.1249/JES.0000000000000061&lt;/electronic-resource-num&gt;&lt;remote-database-name&gt;PubMed&lt;/remote-database-name&gt;&lt;language&gt;eng&lt;/language&gt;&lt;/record&gt;&lt;/Cite&gt;&lt;/EndNote&gt;</w:instrText>
      </w:r>
      <w:r w:rsidR="006A6E54" w:rsidRPr="00AD0362">
        <w:rPr>
          <w:rFonts w:ascii="Times New Roman" w:hAnsi="Times New Roman" w:cs="Times New Roman"/>
        </w:rPr>
        <w:fldChar w:fldCharType="separate"/>
      </w:r>
      <w:r w:rsidR="006A6E54" w:rsidRPr="00AD0362">
        <w:rPr>
          <w:rFonts w:ascii="Times New Roman" w:hAnsi="Times New Roman" w:cs="Times New Roman"/>
          <w:noProof/>
        </w:rPr>
        <w:t>(12)</w:t>
      </w:r>
      <w:r w:rsidR="006A6E54" w:rsidRPr="00AD0362">
        <w:rPr>
          <w:rFonts w:ascii="Times New Roman" w:hAnsi="Times New Roman" w:cs="Times New Roman"/>
        </w:rPr>
        <w:fldChar w:fldCharType="end"/>
      </w:r>
      <w:r w:rsidR="006A6E54" w:rsidRPr="00AD0362">
        <w:rPr>
          <w:rFonts w:ascii="Times New Roman" w:hAnsi="Times New Roman" w:cs="Times New Roman"/>
        </w:rPr>
        <w:t xml:space="preserve">. When end-stage heart failure is reached, a </w:t>
      </w:r>
      <w:r w:rsidR="00817F85" w:rsidRPr="00AD0362">
        <w:rPr>
          <w:rFonts w:ascii="Times New Roman" w:hAnsi="Times New Roman" w:cs="Times New Roman"/>
        </w:rPr>
        <w:t xml:space="preserve">ventricular assist device (VAD) or heart transplant </w:t>
      </w:r>
      <w:r w:rsidR="006A6E54" w:rsidRPr="00AD0362">
        <w:rPr>
          <w:rFonts w:ascii="Times New Roman" w:hAnsi="Times New Roman" w:cs="Times New Roman"/>
        </w:rPr>
        <w:t>may be required. In both heart failure and heart transplant, the gut microbiot</w:t>
      </w:r>
      <w:r w:rsidR="00FC669D" w:rsidRPr="00AD0362">
        <w:rPr>
          <w:rFonts w:ascii="Times New Roman" w:hAnsi="Times New Roman" w:cs="Times New Roman"/>
        </w:rPr>
        <w:t>a of pa</w:t>
      </w:r>
      <w:r w:rsidR="00D74758" w:rsidRPr="00AD0362">
        <w:rPr>
          <w:rFonts w:ascii="Times New Roman" w:hAnsi="Times New Roman" w:cs="Times New Roman"/>
        </w:rPr>
        <w:t>rticipants</w:t>
      </w:r>
      <w:r w:rsidR="00FC669D" w:rsidRPr="00AD0362">
        <w:rPr>
          <w:rFonts w:ascii="Times New Roman" w:hAnsi="Times New Roman" w:cs="Times New Roman"/>
        </w:rPr>
        <w:t xml:space="preserve"> </w:t>
      </w:r>
      <w:r w:rsidR="002C7560" w:rsidRPr="00AD0362">
        <w:rPr>
          <w:rFonts w:ascii="Times New Roman" w:hAnsi="Times New Roman" w:cs="Times New Roman"/>
        </w:rPr>
        <w:t>is</w:t>
      </w:r>
      <w:r w:rsidR="00FC669D" w:rsidRPr="00AD0362">
        <w:rPr>
          <w:rFonts w:ascii="Times New Roman" w:hAnsi="Times New Roman" w:cs="Times New Roman"/>
        </w:rPr>
        <w:t xml:space="preserve"> altered, affecting disease pathogenesis and progression.</w:t>
      </w:r>
    </w:p>
    <w:p w14:paraId="459C957D" w14:textId="77777777" w:rsidR="009941FD" w:rsidRPr="00AD0362" w:rsidRDefault="009941FD" w:rsidP="009941FD">
      <w:pPr>
        <w:spacing w:line="360" w:lineRule="auto"/>
        <w:rPr>
          <w:rFonts w:ascii="Times New Roman" w:hAnsi="Times New Roman" w:cs="Times New Roman"/>
        </w:rPr>
      </w:pPr>
    </w:p>
    <w:p w14:paraId="01C327D6" w14:textId="546F7AA7" w:rsidR="00761AE1" w:rsidRPr="00AD0362" w:rsidRDefault="009941FD" w:rsidP="009941FD">
      <w:pPr>
        <w:spacing w:line="360" w:lineRule="auto"/>
        <w:rPr>
          <w:rFonts w:ascii="Times New Roman" w:hAnsi="Times New Roman" w:cs="Times New Roman"/>
        </w:rPr>
      </w:pPr>
      <w:r w:rsidRPr="00AD0362">
        <w:rPr>
          <w:rFonts w:ascii="Times New Roman" w:hAnsi="Times New Roman" w:cs="Times New Roman"/>
        </w:rPr>
        <w:t>In cardiovascular disease</w:t>
      </w:r>
      <w:r w:rsidR="00536739" w:rsidRPr="00AD0362">
        <w:rPr>
          <w:rFonts w:ascii="Times New Roman" w:hAnsi="Times New Roman" w:cs="Times New Roman"/>
        </w:rPr>
        <w:t xml:space="preserve"> (CVD)</w:t>
      </w:r>
      <w:r w:rsidRPr="00AD0362">
        <w:rPr>
          <w:rFonts w:ascii="Times New Roman" w:hAnsi="Times New Roman" w:cs="Times New Roman"/>
        </w:rPr>
        <w:t xml:space="preserve">, there is an alteration in the composition, diversity and ratio of gut microbiota known as dysbiosis </w:t>
      </w:r>
      <w:r w:rsidRPr="00AD0362">
        <w:rPr>
          <w:rFonts w:ascii="Times New Roman" w:hAnsi="Times New Roman" w:cs="Times New Roman"/>
        </w:rPr>
        <w:fldChar w:fldCharType="begin"/>
      </w:r>
      <w:r w:rsidRPr="00AD0362">
        <w:rPr>
          <w:rFonts w:ascii="Times New Roman" w:hAnsi="Times New Roman" w:cs="Times New Roman"/>
        </w:rPr>
        <w:instrText xml:space="preserve"> ADDIN EN.CITE &lt;EndNote&gt;&lt;Cite&gt;&lt;Author&gt;Kitai&lt;/Author&gt;&lt;Year&gt;2018&lt;/Year&gt;&lt;RecNum&gt;3&lt;/RecNum&gt;&lt;DisplayText&gt;(8)&lt;/DisplayText&gt;&lt;record&gt;&lt;rec-number&gt;3&lt;/rec-number&gt;&lt;foreign-keys&gt;&lt;key app="EN" db-id="ver5azt9ovz597ewz2ppff26vsa59ww0affa" timestamp="1536908653"&gt;3&lt;/key&gt;&lt;/foreign-keys&gt;&lt;ref-type name="Journal Article"&gt;17&lt;/ref-type&gt;&lt;contributors&gt;&lt;authors&gt;&lt;author&gt;Kitai, T.&lt;/author&gt;&lt;author&gt;Tang, W. H. W.&lt;/author&gt;&lt;/authors&gt;&lt;/contributors&gt;&lt;auth-address&gt;Department of Cardiovascular Medicine, Heart and Vascular Institute, Cleveland Clinic, Cleveland, OH, U.S.A.&amp;#xD;Department of Cardiovascular Medicine, Kobe City Medical Center General Hospital, Kobe, Japan.&amp;#xD;Department of Cardiovascular Medicine, Heart and Vascular Institute, Cleveland Clinic, Cleveland, OH, U.S.A. tangw@ccf.org.&amp;#xD;Center for Clinical Genomics, Cleveland Clinic, Cleveland, OH, U.S.A.&lt;/auth-address&gt;&lt;titles&gt;&lt;title&gt;Gut microbiota in cardiovascular disease and heart failure&lt;/title&gt;&lt;secondary-title&gt;Clin Sci (Lond)&lt;/secondary-title&gt;&lt;/titles&gt;&lt;periodical&gt;&lt;full-title&gt;Clin Sci (Lond)&lt;/full-title&gt;&lt;/periodical&gt;&lt;pages&gt;85-91&lt;/pages&gt;&lt;volume&gt;132&lt;/volume&gt;&lt;number&gt;1&lt;/number&gt;&lt;edition&gt;2018/01/13&lt;/edition&gt;&lt;keywords&gt;&lt;keyword&gt;Gut microbiota&lt;/keyword&gt;&lt;keyword&gt;cardiovascular disease&lt;/keyword&gt;&lt;keyword&gt;chronic kidney disease&lt;/keyword&gt;&lt;keyword&gt;heart failure&lt;/keyword&gt;&lt;keyword&gt;metabolomics&lt;/keyword&gt;&lt;/keywords&gt;&lt;dates&gt;&lt;year&gt;2018&lt;/year&gt;&lt;pub-dates&gt;&lt;date&gt;Jan 16&lt;/date&gt;&lt;/pub-dates&gt;&lt;/dates&gt;&lt;isbn&gt;1470-8736 (Electronic)&amp;#xD;0143-5221 (Linking)&lt;/isbn&gt;&lt;accession-num&gt;29326279&lt;/accession-num&gt;&lt;urls&gt;&lt;related-urls&gt;&lt;url&gt;https://www.ncbi.nlm.nih.gov/pubmed/29326279&lt;/url&gt;&lt;/related-urls&gt;&lt;/urls&gt;&lt;electronic-resource-num&gt;10.1042/CS20171090&lt;/electronic-resource-num&gt;&lt;/record&gt;&lt;/Cite&gt;&lt;/EndNote&gt;</w:instrText>
      </w:r>
      <w:r w:rsidRPr="00AD0362">
        <w:rPr>
          <w:rFonts w:ascii="Times New Roman" w:hAnsi="Times New Roman" w:cs="Times New Roman"/>
        </w:rPr>
        <w:fldChar w:fldCharType="separate"/>
      </w:r>
      <w:r w:rsidRPr="00AD0362">
        <w:rPr>
          <w:rFonts w:ascii="Times New Roman" w:hAnsi="Times New Roman" w:cs="Times New Roman"/>
          <w:noProof/>
        </w:rPr>
        <w:t>(8)</w:t>
      </w:r>
      <w:r w:rsidRPr="00AD0362">
        <w:rPr>
          <w:rFonts w:ascii="Times New Roman" w:hAnsi="Times New Roman" w:cs="Times New Roman"/>
        </w:rPr>
        <w:fldChar w:fldCharType="end"/>
      </w:r>
      <w:r w:rsidRPr="00AD0362">
        <w:rPr>
          <w:rFonts w:ascii="Times New Roman" w:hAnsi="Times New Roman" w:cs="Times New Roman"/>
        </w:rPr>
        <w:t xml:space="preserve">. Microbiota dysbiosis contributes to the progression and pathogenesis of disease </w:t>
      </w:r>
      <w:r w:rsidRPr="00AD0362">
        <w:rPr>
          <w:rFonts w:ascii="Times New Roman" w:hAnsi="Times New Roman" w:cs="Times New Roman"/>
        </w:rPr>
        <w:fldChar w:fldCharType="begin"/>
      </w:r>
      <w:r w:rsidR="006A6E54" w:rsidRPr="00AD0362">
        <w:rPr>
          <w:rFonts w:ascii="Times New Roman" w:hAnsi="Times New Roman" w:cs="Times New Roman"/>
        </w:rPr>
        <w:instrText xml:space="preserve"> ADDIN EN.CITE &lt;EndNote&gt;&lt;Cite&gt;&lt;Author&gt;Lau&lt;/Author&gt;&lt;Year&gt;2017&lt;/Year&gt;&lt;RecNum&gt;4&lt;/RecNum&gt;&lt;DisplayText&gt;(13)&lt;/DisplayText&gt;&lt;record&gt;&lt;rec-number&gt;4&lt;/rec-number&gt;&lt;foreign-keys&gt;&lt;key app="EN" db-id="ver5azt9ovz597ewz2ppff26vsa59ww0affa" timestamp="1536909154"&gt;4&lt;/key&gt;&lt;/foreign-keys&gt;&lt;ref-type name="Journal Article"&gt;17&lt;/ref-type&gt;&lt;contributors&gt;&lt;authors&gt;&lt;author&gt;Lau, K.&lt;/author&gt;&lt;author&gt;Srivatsav, V.&lt;/author&gt;&lt;author&gt;Rizwan, A.&lt;/author&gt;&lt;author&gt;Nashed, A.&lt;/author&gt;&lt;author&gt;Liu, R.&lt;/author&gt;&lt;author&gt;Shen, R.&lt;/author&gt;&lt;author&gt;Akhtar, M.&lt;/author&gt;&lt;/authors&gt;&lt;/contributors&gt;&lt;titles&gt;&lt;title&gt;Bridging the gap between gut microbial dysbiosis and cardiovascular diseases&lt;/title&gt;&lt;secondary-title&gt;Nutrients.&lt;/secondary-title&gt;&lt;/titles&gt;&lt;periodical&gt;&lt;full-title&gt;Nutrients.&lt;/full-title&gt;&lt;/periodical&gt;&lt;pages&gt;859-874&lt;/pages&gt;&lt;volume&gt;9&lt;/volume&gt;&lt;keywords&gt;&lt;keyword&gt;Atherosclerosis&lt;/keyword&gt;&lt;keyword&gt;Pathways&lt;/keyword&gt;&lt;keyword&gt;Metabolism&lt;/keyword&gt;&lt;keyword&gt;Hypertension&lt;/keyword&gt;&lt;keyword&gt;Homeostasis&lt;/keyword&gt;&lt;keyword&gt;Risk Analysis&lt;/keyword&gt;&lt;keyword&gt;Heart Diseases&lt;/keyword&gt;&lt;keyword&gt;Digestive Tract&lt;/keyword&gt;&lt;keyword&gt;Bacteria&lt;/keyword&gt;&lt;keyword&gt;Intestine&lt;/keyword&gt;&lt;keyword&gt;Fibrosis&lt;/keyword&gt;&lt;keyword&gt;Microorganisms&lt;/keyword&gt;&lt;keyword&gt;Arteriosclerosis&lt;/keyword&gt;&lt;keyword&gt;Cardiovascular Diseases&lt;/keyword&gt;&lt;keyword&gt;Dysbacteriosis&lt;/keyword&gt;&lt;keyword&gt;Health Risk Assessment&lt;/keyword&gt;&lt;keyword&gt;Risk Factors&lt;/keyword&gt;&lt;keyword&gt;Intervention&lt;/keyword&gt;&lt;keyword&gt;Digestive System&lt;/keyword&gt;&lt;/keywords&gt;&lt;dates&gt;&lt;year&gt;2017&lt;/year&gt;&lt;/dates&gt;&lt;isbn&gt;2072-6643&lt;/isbn&gt;&lt;urls&gt;&lt;/urls&gt;&lt;electronic-resource-num&gt;10.3390/nu9080859&lt;/electronic-resource-num&gt;&lt;/record&gt;&lt;/Cite&gt;&lt;/EndNote&gt;</w:instrText>
      </w:r>
      <w:r w:rsidRPr="00AD0362">
        <w:rPr>
          <w:rFonts w:ascii="Times New Roman" w:hAnsi="Times New Roman" w:cs="Times New Roman"/>
        </w:rPr>
        <w:fldChar w:fldCharType="separate"/>
      </w:r>
      <w:r w:rsidR="006A6E54" w:rsidRPr="00AD0362">
        <w:rPr>
          <w:rFonts w:ascii="Times New Roman" w:hAnsi="Times New Roman" w:cs="Times New Roman"/>
          <w:noProof/>
        </w:rPr>
        <w:t>(13)</w:t>
      </w:r>
      <w:r w:rsidRPr="00AD0362">
        <w:rPr>
          <w:rFonts w:ascii="Times New Roman" w:hAnsi="Times New Roman" w:cs="Times New Roman"/>
        </w:rPr>
        <w:fldChar w:fldCharType="end"/>
      </w:r>
      <w:r w:rsidRPr="00AD0362">
        <w:rPr>
          <w:rFonts w:ascii="Times New Roman" w:hAnsi="Times New Roman" w:cs="Times New Roman"/>
        </w:rPr>
        <w:t xml:space="preserve">. Studies have shown increased plasma levels of circulating </w:t>
      </w:r>
      <w:r w:rsidR="00D55DC8" w:rsidRPr="00AD0362">
        <w:rPr>
          <w:rFonts w:ascii="Times New Roman" w:hAnsi="Times New Roman" w:cs="Times New Roman"/>
        </w:rPr>
        <w:lastRenderedPageBreak/>
        <w:t>trimethylamine-N-oxide (</w:t>
      </w:r>
      <w:r w:rsidRPr="00AD0362">
        <w:rPr>
          <w:rFonts w:ascii="Times New Roman" w:hAnsi="Times New Roman" w:cs="Times New Roman"/>
        </w:rPr>
        <w:t>TMAO</w:t>
      </w:r>
      <w:r w:rsidR="00D55DC8" w:rsidRPr="00AD0362">
        <w:rPr>
          <w:rFonts w:ascii="Times New Roman" w:hAnsi="Times New Roman" w:cs="Times New Roman"/>
        </w:rPr>
        <w:t>)</w:t>
      </w:r>
      <w:r w:rsidRPr="00AD0362">
        <w:rPr>
          <w:rFonts w:ascii="Times New Roman" w:hAnsi="Times New Roman" w:cs="Times New Roman"/>
        </w:rPr>
        <w:t xml:space="preserve">, a gut microbiota metabolite, in individuals with atherosclerosis and acute coronary syndrome </w:t>
      </w:r>
      <w:r w:rsidRPr="00AD0362">
        <w:rPr>
          <w:rFonts w:ascii="Times New Roman" w:hAnsi="Times New Roman" w:cs="Times New Roman"/>
        </w:rPr>
        <w:fldChar w:fldCharType="begin">
          <w:fldData xml:space="preserve">PEVuZE5vdGU+PENpdGU+PEF1dGhvcj5MaTwvQXV0aG9yPjxZZWFyPjIwMTc8L1llYXI+PFJlY051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==
</w:fldData>
        </w:fldChar>
      </w:r>
      <w:r w:rsidR="006A6E54" w:rsidRPr="00AD0362">
        <w:rPr>
          <w:rFonts w:ascii="Times New Roman" w:hAnsi="Times New Roman" w:cs="Times New Roman"/>
        </w:rPr>
        <w:instrText xml:space="preserve"> ADDIN EN.CITE </w:instrText>
      </w:r>
      <w:r w:rsidR="006A6E54" w:rsidRPr="00AD0362">
        <w:rPr>
          <w:rFonts w:ascii="Times New Roman" w:hAnsi="Times New Roman" w:cs="Times New Roman"/>
        </w:rPr>
        <w:fldChar w:fldCharType="begin">
          <w:fldData xml:space="preserve">PEVuZE5vdGU+PENpdGU+PEF1dGhvcj5MaTwvQXV0aG9yPjxZZWFyPjIwMTc8L1llYXI+PFJlY051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==
</w:fldData>
        </w:fldChar>
      </w:r>
      <w:r w:rsidR="006A6E54" w:rsidRPr="00AD0362">
        <w:rPr>
          <w:rFonts w:ascii="Times New Roman" w:hAnsi="Times New Roman" w:cs="Times New Roman"/>
        </w:rPr>
        <w:instrText xml:space="preserve"> ADDIN EN.CITE.DATA </w:instrText>
      </w:r>
      <w:r w:rsidR="006A6E54" w:rsidRPr="00AD0362">
        <w:rPr>
          <w:rFonts w:ascii="Times New Roman" w:hAnsi="Times New Roman" w:cs="Times New Roman"/>
        </w:rPr>
      </w:r>
      <w:r w:rsidR="006A6E54" w:rsidRPr="00AD0362">
        <w:rPr>
          <w:rFonts w:ascii="Times New Roman" w:hAnsi="Times New Roman" w:cs="Times New Roman"/>
        </w:rPr>
        <w:fldChar w:fldCharType="end"/>
      </w:r>
      <w:r w:rsidRPr="00AD0362">
        <w:rPr>
          <w:rFonts w:ascii="Times New Roman" w:hAnsi="Times New Roman" w:cs="Times New Roman"/>
        </w:rPr>
      </w:r>
      <w:r w:rsidRPr="00AD0362">
        <w:rPr>
          <w:rFonts w:ascii="Times New Roman" w:hAnsi="Times New Roman" w:cs="Times New Roman"/>
        </w:rPr>
        <w:fldChar w:fldCharType="separate"/>
      </w:r>
      <w:r w:rsidR="006A6E54" w:rsidRPr="00AD0362">
        <w:rPr>
          <w:rFonts w:ascii="Times New Roman" w:hAnsi="Times New Roman" w:cs="Times New Roman"/>
          <w:noProof/>
        </w:rPr>
        <w:t>(14-16)</w:t>
      </w:r>
      <w:r w:rsidRPr="00AD0362">
        <w:rPr>
          <w:rFonts w:ascii="Times New Roman" w:hAnsi="Times New Roman" w:cs="Times New Roman"/>
        </w:rPr>
        <w:fldChar w:fldCharType="end"/>
      </w:r>
      <w:r w:rsidRPr="00AD0362">
        <w:rPr>
          <w:rFonts w:ascii="Times New Roman" w:hAnsi="Times New Roman" w:cs="Times New Roman"/>
        </w:rPr>
        <w:t xml:space="preserve">. There is also a correlation between elevated TMAO levels and increased risk of major adverse cardiac events, such as stroke and myocardial infarction or death </w:t>
      </w:r>
      <w:r w:rsidRPr="00AD0362">
        <w:rPr>
          <w:rFonts w:ascii="Times New Roman" w:hAnsi="Times New Roman" w:cs="Times New Roman"/>
        </w:rPr>
        <w:fldChar w:fldCharType="begin"/>
      </w:r>
      <w:r w:rsidR="006A6E54" w:rsidRPr="00AD0362">
        <w:rPr>
          <w:rFonts w:ascii="Times New Roman" w:hAnsi="Times New Roman" w:cs="Times New Roman"/>
        </w:rPr>
        <w:instrText xml:space="preserve"> ADDIN EN.CITE &lt;EndNote&gt;&lt;Cite&gt;&lt;Author&gt;Li&lt;/Author&gt;&lt;Year&gt;2017&lt;/Year&gt;&lt;RecNum&gt;45&lt;/RecNum&gt;&lt;DisplayText&gt;(14)&lt;/DisplayText&gt;&lt;record&gt;&lt;rec-number&gt;45&lt;/rec-number&gt;&lt;foreign-keys&gt;&lt;key app="EN" db-id="ver5azt9ovz597ewz2ppff26vsa59ww0affa" timestamp="1537248578"&gt;45&lt;/key&gt;&lt;/foreign-keys&gt;&lt;ref-type name="Journal Article"&gt;17&lt;/ref-type&gt;&lt;contributors&gt;&lt;authors&gt;&lt;author&gt;Li, Xinmin S.&lt;/author&gt;&lt;author&gt;Obeid, Slayman&lt;/author&gt;&lt;author&gt;Klingenberg, Roland&lt;/author&gt;&lt;author&gt;Gencer, Baris&lt;/author&gt;&lt;author&gt;Mach, François&lt;/author&gt;&lt;author&gt;Räber, Lorenz&lt;/author&gt;&lt;author&gt;Windecker, Stephan&lt;/author&gt;&lt;author&gt;Rodondi, Nicolas&lt;/author&gt;&lt;author&gt;Nanchen, David&lt;/author&gt;&lt;author&gt;Muller, Olivier&lt;/author&gt;&lt;author&gt;Miranda, Melroy X.&lt;/author&gt;&lt;author&gt;Matter, Christian M.&lt;/author&gt;&lt;author&gt;Wu, Yuping&lt;/author&gt;&lt;author&gt;Li, Lin&lt;/author&gt;&lt;author&gt;Wang, Zeneng&lt;/author&gt;&lt;author&gt;Alamri, Hassan S.&lt;/author&gt;&lt;author&gt;Gogonea, Valentin&lt;/author&gt;&lt;author&gt;Chung, Yoon-Mi&lt;/author&gt;&lt;author&gt;Tang, W. H. Wilson&lt;/author&gt;&lt;author&gt;Hazen, Stanley L.&lt;/author&gt;&lt;author&gt;Lüscher, Thomas F.&lt;/author&gt;&lt;/authors&gt;&lt;/contributors&gt;&lt;titles&gt;&lt;title&gt;Gut microbiota-dependent trimethylamine N-oxide in acute coronary syndromes: a prognostic marker for incident cardiovascular events beyond traditional risk factors&lt;/title&gt;&lt;secondary-title&gt;European Heart Journal&lt;/secondary-title&gt;&lt;/titles&gt;&lt;periodical&gt;&lt;full-title&gt;European Heart Journal&lt;/full-title&gt;&lt;/periodical&gt;&lt;pages&gt;814-824&lt;/pages&gt;&lt;volume&gt;38&lt;/volume&gt;&lt;number&gt;11&lt;/number&gt;&lt;keywords&gt;&lt;keyword&gt;Gut Microbiota&lt;/keyword&gt;&lt;keyword&gt;Trimethylamine N - Oxide&lt;/keyword&gt;&lt;keyword&gt;Acute Coronary Syndrome&lt;/keyword&gt;&lt;keyword&gt;Choline&lt;/keyword&gt;&lt;keyword&gt;Risk Stratification&lt;/keyword&gt;&lt;keyword&gt;Incident Major Adverse Cardiac Events&lt;/keyword&gt;&lt;keyword&gt;All - Cause Mortality&lt;/keyword&gt;&lt;/keywords&gt;&lt;dates&gt;&lt;year&gt;2017&lt;/year&gt;&lt;/dates&gt;&lt;isbn&gt;0195-668X&lt;/isbn&gt;&lt;urls&gt;&lt;/urls&gt;&lt;electronic-resource-num&gt;10.1093/eurheartj/ehw582&lt;/electronic-resource-num&gt;&lt;/record&gt;&lt;/Cite&gt;&lt;/EndNote&gt;</w:instrText>
      </w:r>
      <w:r w:rsidRPr="00AD0362">
        <w:rPr>
          <w:rFonts w:ascii="Times New Roman" w:hAnsi="Times New Roman" w:cs="Times New Roman"/>
        </w:rPr>
        <w:fldChar w:fldCharType="separate"/>
      </w:r>
      <w:r w:rsidR="006A6E54" w:rsidRPr="00AD0362">
        <w:rPr>
          <w:rFonts w:ascii="Times New Roman" w:hAnsi="Times New Roman" w:cs="Times New Roman"/>
          <w:noProof/>
        </w:rPr>
        <w:t>(14)</w:t>
      </w:r>
      <w:r w:rsidRPr="00AD0362">
        <w:rPr>
          <w:rFonts w:ascii="Times New Roman" w:hAnsi="Times New Roman" w:cs="Times New Roman"/>
        </w:rPr>
        <w:fldChar w:fldCharType="end"/>
      </w:r>
      <w:r w:rsidRPr="00AD0362">
        <w:rPr>
          <w:rFonts w:ascii="Times New Roman" w:hAnsi="Times New Roman" w:cs="Times New Roman"/>
        </w:rPr>
        <w:t xml:space="preserve">. Furthermore, gut microbiota can influence and modulate the deconjugation of primary </w:t>
      </w:r>
      <w:r w:rsidR="00D55DC8" w:rsidRPr="00AD0362">
        <w:rPr>
          <w:rFonts w:ascii="Times New Roman" w:hAnsi="Times New Roman" w:cs="Times New Roman"/>
        </w:rPr>
        <w:t>bile acids (</w:t>
      </w:r>
      <w:r w:rsidR="00742838" w:rsidRPr="00AD0362">
        <w:rPr>
          <w:rFonts w:ascii="Times New Roman" w:hAnsi="Times New Roman" w:cs="Times New Roman"/>
        </w:rPr>
        <w:t>BAs</w:t>
      </w:r>
      <w:r w:rsidR="00D55DC8" w:rsidRPr="00AD0362">
        <w:rPr>
          <w:rFonts w:ascii="Times New Roman" w:hAnsi="Times New Roman" w:cs="Times New Roman"/>
        </w:rPr>
        <w:t>)</w:t>
      </w:r>
      <w:r w:rsidRPr="00AD0362">
        <w:rPr>
          <w:rFonts w:ascii="Times New Roman" w:hAnsi="Times New Roman" w:cs="Times New Roman"/>
        </w:rPr>
        <w:t xml:space="preserve"> to form secondary </w:t>
      </w:r>
      <w:r w:rsidR="00742838" w:rsidRPr="00AD0362">
        <w:rPr>
          <w:rFonts w:ascii="Times New Roman" w:hAnsi="Times New Roman" w:cs="Times New Roman"/>
        </w:rPr>
        <w:t>BAs</w:t>
      </w:r>
      <w:r w:rsidRPr="00AD0362">
        <w:rPr>
          <w:rFonts w:ascii="Times New Roman" w:hAnsi="Times New Roman" w:cs="Times New Roman"/>
        </w:rPr>
        <w:t xml:space="preserve"> via bacterial bile salt hydrolase activity </w:t>
      </w:r>
      <w:r w:rsidRPr="00AD0362">
        <w:rPr>
          <w:rFonts w:ascii="Times New Roman" w:hAnsi="Times New Roman" w:cs="Times New Roman"/>
        </w:rPr>
        <w:fldChar w:fldCharType="begin"/>
      </w:r>
      <w:r w:rsidR="006A6E54" w:rsidRPr="00AD0362">
        <w:rPr>
          <w:rFonts w:ascii="Times New Roman" w:hAnsi="Times New Roman" w:cs="Times New Roman"/>
        </w:rPr>
        <w:instrText xml:space="preserve"> ADDIN EN.CITE &lt;EndNote&gt;&lt;Cite&gt;&lt;Author&gt;Wang&lt;/Author&gt;&lt;Year&gt;2018&lt;/Year&gt;&lt;RecNum&gt;96&lt;/RecNum&gt;&lt;DisplayText&gt;(17)&lt;/DisplayText&gt;&lt;record&gt;&lt;rec-number&gt;96&lt;/rec-number&gt;&lt;foreign-keys&gt;&lt;key app="EN" db-id="ver5azt9ovz597ewz2ppff26vsa59ww0affa" timestamp="1538018661"&gt;96&lt;/key&gt;&lt;/foreign-keys&gt;&lt;ref-type name="Journal Article"&gt;17&lt;/ref-type&gt;&lt;contributors&gt;&lt;authors&gt;&lt;author&gt;Wang, Zeneng&lt;/author&gt;&lt;author&gt;Zhao, Yongzhong&lt;/author&gt;&lt;/authors&gt;&lt;/contributors&gt;&lt;titles&gt;&lt;title&gt;Gut microbiota derived metabolites in cardiovascular health and disease&lt;/title&gt;&lt;secondary-title&gt;Protein &amp;amp; Cell&lt;/secondary-title&gt;&lt;/titles&gt;&lt;periodical&gt;&lt;full-title&gt;Protein &amp;amp; Cell&lt;/full-title&gt;&lt;/periodical&gt;&lt;pages&gt;416-431&lt;/pages&gt;&lt;volume&gt;9&lt;/volume&gt;&lt;number&gt;5&lt;/number&gt;&lt;keywords&gt;&lt;keyword&gt;gut microbiota&lt;/keyword&gt;&lt;keyword&gt;metabolites&lt;/keyword&gt;&lt;keyword&gt;cardiovascular health&lt;/keyword&gt;&lt;keyword&gt;cardiovascular disease&lt;/keyword&gt;&lt;/keywords&gt;&lt;dates&gt;&lt;year&gt;2018&lt;/year&gt;&lt;/dates&gt;&lt;pub-location&gt;Beijing&lt;/pub-location&gt;&lt;isbn&gt;1674-800X&lt;/isbn&gt;&lt;urls&gt;&lt;/urls&gt;&lt;electronic-resource-num&gt;10.1007/s13238-018-0549-0&lt;/electronic-resource-num&gt;&lt;/record&gt;&lt;/Cite&gt;&lt;/EndNote&gt;</w:instrText>
      </w:r>
      <w:r w:rsidRPr="00AD0362">
        <w:rPr>
          <w:rFonts w:ascii="Times New Roman" w:hAnsi="Times New Roman" w:cs="Times New Roman"/>
        </w:rPr>
        <w:fldChar w:fldCharType="separate"/>
      </w:r>
      <w:r w:rsidR="006A6E54" w:rsidRPr="00AD0362">
        <w:rPr>
          <w:rFonts w:ascii="Times New Roman" w:hAnsi="Times New Roman" w:cs="Times New Roman"/>
          <w:noProof/>
        </w:rPr>
        <w:t>(17)</w:t>
      </w:r>
      <w:r w:rsidRPr="00AD0362">
        <w:rPr>
          <w:rFonts w:ascii="Times New Roman" w:hAnsi="Times New Roman" w:cs="Times New Roman"/>
        </w:rPr>
        <w:fldChar w:fldCharType="end"/>
      </w:r>
      <w:r w:rsidRPr="00AD0362">
        <w:rPr>
          <w:rFonts w:ascii="Times New Roman" w:hAnsi="Times New Roman" w:cs="Times New Roman"/>
        </w:rPr>
        <w:t xml:space="preserve">. </w:t>
      </w:r>
      <w:r w:rsidR="00742838" w:rsidRPr="00AD0362">
        <w:rPr>
          <w:rFonts w:ascii="Times New Roman" w:hAnsi="Times New Roman" w:cs="Times New Roman"/>
        </w:rPr>
        <w:t>BAs</w:t>
      </w:r>
      <w:r w:rsidRPr="00AD0362">
        <w:rPr>
          <w:rFonts w:ascii="Times New Roman" w:hAnsi="Times New Roman" w:cs="Times New Roman"/>
        </w:rPr>
        <w:t xml:space="preserve"> act as a major pathway for cholesterol elimination via excretion in faeces, thus effectively decreasing circulating cholesterol levels and risk for atherosclerosis </w:t>
      </w:r>
      <w:r w:rsidRPr="00AD0362">
        <w:rPr>
          <w:rFonts w:ascii="Times New Roman" w:hAnsi="Times New Roman" w:cs="Times New Roman"/>
        </w:rPr>
        <w:fldChar w:fldCharType="begin"/>
      </w:r>
      <w:r w:rsidR="006A6E54" w:rsidRPr="00AD0362">
        <w:rPr>
          <w:rFonts w:ascii="Times New Roman" w:hAnsi="Times New Roman" w:cs="Times New Roman"/>
        </w:rPr>
        <w:instrText xml:space="preserve"> ADDIN EN.CITE &lt;EndNote&gt;&lt;Cite&gt;&lt;Author&gt;Lau&lt;/Author&gt;&lt;Year&gt;2017&lt;/Year&gt;&lt;RecNum&gt;4&lt;/RecNum&gt;&lt;DisplayText&gt;(13)&lt;/DisplayText&gt;&lt;record&gt;&lt;rec-number&gt;4&lt;/rec-number&gt;&lt;foreign-keys&gt;&lt;key app="EN" db-id="ver5azt9ovz597ewz2ppff26vsa59ww0affa" timestamp="1536909154"&gt;4&lt;/key&gt;&lt;/foreign-keys&gt;&lt;ref-type name="Journal Article"&gt;17&lt;/ref-type&gt;&lt;contributors&gt;&lt;authors&gt;&lt;author&gt;Lau, K.&lt;/author&gt;&lt;author&gt;Srivatsav, V.&lt;/author&gt;&lt;author&gt;Rizwan, A.&lt;/author&gt;&lt;author&gt;Nashed, A.&lt;/author&gt;&lt;author&gt;Liu, R.&lt;/author&gt;&lt;author&gt;Shen, R.&lt;/author&gt;&lt;author&gt;Akhtar, M.&lt;/author&gt;&lt;/authors&gt;&lt;/contributors&gt;&lt;titles&gt;&lt;title&gt;Bridging the gap between gut microbial dysbiosis and cardiovascular diseases&lt;/title&gt;&lt;secondary-title&gt;Nutrients.&lt;/secondary-title&gt;&lt;/titles&gt;&lt;periodical&gt;&lt;full-title&gt;Nutrients.&lt;/full-title&gt;&lt;/periodical&gt;&lt;pages&gt;859-874&lt;/pages&gt;&lt;volume&gt;9&lt;/volume&gt;&lt;keywords&gt;&lt;keyword&gt;Atherosclerosis&lt;/keyword&gt;&lt;keyword&gt;Pathways&lt;/keyword&gt;&lt;keyword&gt;Metabolism&lt;/keyword&gt;&lt;keyword&gt;Hypertension&lt;/keyword&gt;&lt;keyword&gt;Homeostasis&lt;/keyword&gt;&lt;keyword&gt;Risk Analysis&lt;/keyword&gt;&lt;keyword&gt;Heart Diseases&lt;/keyword&gt;&lt;keyword&gt;Digestive Tract&lt;/keyword&gt;&lt;keyword&gt;Bacteria&lt;/keyword&gt;&lt;keyword&gt;Intestine&lt;/keyword&gt;&lt;keyword&gt;Fibrosis&lt;/keyword&gt;&lt;keyword&gt;Microorganisms&lt;/keyword&gt;&lt;keyword&gt;Arteriosclerosis&lt;/keyword&gt;&lt;keyword&gt;Cardiovascular Diseases&lt;/keyword&gt;&lt;keyword&gt;Dysbacteriosis&lt;/keyword&gt;&lt;keyword&gt;Health Risk Assessment&lt;/keyword&gt;&lt;keyword&gt;Risk Factors&lt;/keyword&gt;&lt;keyword&gt;Intervention&lt;/keyword&gt;&lt;keyword&gt;Digestive System&lt;/keyword&gt;&lt;/keywords&gt;&lt;dates&gt;&lt;year&gt;2017&lt;/year&gt;&lt;/dates&gt;&lt;isbn&gt;2072-6643&lt;/isbn&gt;&lt;urls&gt;&lt;/urls&gt;&lt;electronic-resource-num&gt;10.3390/nu9080859&lt;/electronic-resource-num&gt;&lt;/record&gt;&lt;/Cite&gt;&lt;/EndNote&gt;</w:instrText>
      </w:r>
      <w:r w:rsidRPr="00AD0362">
        <w:rPr>
          <w:rFonts w:ascii="Times New Roman" w:hAnsi="Times New Roman" w:cs="Times New Roman"/>
        </w:rPr>
        <w:fldChar w:fldCharType="separate"/>
      </w:r>
      <w:r w:rsidR="006A6E54" w:rsidRPr="00AD0362">
        <w:rPr>
          <w:rFonts w:ascii="Times New Roman" w:hAnsi="Times New Roman" w:cs="Times New Roman"/>
          <w:noProof/>
        </w:rPr>
        <w:t>(13)</w:t>
      </w:r>
      <w:r w:rsidRPr="00AD0362">
        <w:rPr>
          <w:rFonts w:ascii="Times New Roman" w:hAnsi="Times New Roman" w:cs="Times New Roman"/>
        </w:rPr>
        <w:fldChar w:fldCharType="end"/>
      </w:r>
      <w:r w:rsidRPr="00AD0362">
        <w:rPr>
          <w:rFonts w:ascii="Times New Roman" w:hAnsi="Times New Roman" w:cs="Times New Roman"/>
        </w:rPr>
        <w:t xml:space="preserve">. Gut microbiota dysbiosis can impair bile salt hydrolase activity and reduce the effectiveness of cholesterol elimination, thus, promoting atherosclerosis </w:t>
      </w:r>
      <w:r w:rsidRPr="00AD0362">
        <w:rPr>
          <w:rFonts w:ascii="Times New Roman" w:hAnsi="Times New Roman" w:cs="Times New Roman"/>
        </w:rPr>
        <w:fldChar w:fldCharType="begin"/>
      </w:r>
      <w:r w:rsidR="006A6E54" w:rsidRPr="00AD0362">
        <w:rPr>
          <w:rFonts w:ascii="Times New Roman" w:hAnsi="Times New Roman" w:cs="Times New Roman"/>
        </w:rPr>
        <w:instrText xml:space="preserve"> ADDIN EN.CITE &lt;EndNote&gt;&lt;Cite&gt;&lt;Author&gt;Ryan&lt;/Author&gt;&lt;Year&gt;2017&lt;/Year&gt;&lt;RecNum&gt;98&lt;/RecNum&gt;&lt;DisplayText&gt;(18)&lt;/DisplayText&gt;&lt;record&gt;&lt;rec-number&gt;98&lt;/rec-number&gt;&lt;foreign-keys&gt;&lt;key app="EN" db-id="ver5azt9ovz597ewz2ppff26vsa59ww0affa" timestamp="1538021243"&gt;98&lt;/key&gt;&lt;/foreign-keys&gt;&lt;ref-type name="Journal Article"&gt;17&lt;/ref-type&gt;&lt;contributors&gt;&lt;authors&gt;&lt;author&gt;Ryan, P.M.&lt;/author&gt;&lt;author&gt;Stanton, C.&lt;/author&gt;&lt;author&gt;Caplice, N.M&lt;/author&gt;&lt;/authors&gt;&lt;/contributors&gt;&lt;titles&gt;&lt;title&gt;Bile acids at the cross-roads of gut microbiome-host cardiometabolic interactions&lt;/title&gt;&lt;secondary-title&gt;Diabetol. Metab. Syndr.&lt;/secondary-title&gt;&lt;/titles&gt;&lt;volume&gt;9&lt;/volume&gt;&lt;number&gt;1&lt;/number&gt;&lt;keywords&gt;&lt;keyword&gt;Amino Acids -- Physiological Aspects&lt;/keyword&gt;&lt;keyword&gt;Medical Research -- Physiological Aspects&lt;/keyword&gt;&lt;keyword&gt;Gastrointestinal System -- Physiological Aspects&lt;/keyword&gt;&lt;keyword&gt;Deoxycholic Acid -- Physiological Aspects&lt;/keyword&gt;&lt;/keywords&gt;&lt;dates&gt;&lt;year&gt;2017&lt;/year&gt;&lt;/dates&gt;&lt;isbn&gt;1758-5996&lt;/isbn&gt;&lt;urls&gt;&lt;/urls&gt;&lt;electronic-resource-num&gt;10.1186/s13098-017-0299-9&lt;/electronic-resource-num&gt;&lt;/record&gt;&lt;/Cite&gt;&lt;/EndNote&gt;</w:instrText>
      </w:r>
      <w:r w:rsidRPr="00AD0362">
        <w:rPr>
          <w:rFonts w:ascii="Times New Roman" w:hAnsi="Times New Roman" w:cs="Times New Roman"/>
        </w:rPr>
        <w:fldChar w:fldCharType="separate"/>
      </w:r>
      <w:r w:rsidR="006A6E54" w:rsidRPr="00AD0362">
        <w:rPr>
          <w:rFonts w:ascii="Times New Roman" w:hAnsi="Times New Roman" w:cs="Times New Roman"/>
          <w:noProof/>
        </w:rPr>
        <w:t>(18)</w:t>
      </w:r>
      <w:r w:rsidRPr="00AD0362">
        <w:rPr>
          <w:rFonts w:ascii="Times New Roman" w:hAnsi="Times New Roman" w:cs="Times New Roman"/>
        </w:rPr>
        <w:fldChar w:fldCharType="end"/>
      </w:r>
      <w:r w:rsidRPr="00AD0362">
        <w:rPr>
          <w:rFonts w:ascii="Times New Roman" w:hAnsi="Times New Roman" w:cs="Times New Roman"/>
        </w:rPr>
        <w:t xml:space="preserve">. Similarly, in conditions such as hypertension, an established risk factor for atherosclerosis, there is a reduction in SCFA producing bacteria, which may contribute to elevated blood pressure </w:t>
      </w:r>
      <w:r w:rsidRPr="00AD0362">
        <w:rPr>
          <w:rFonts w:ascii="Times New Roman" w:hAnsi="Times New Roman" w:cs="Times New Roman"/>
        </w:rPr>
        <w:fldChar w:fldCharType="begin"/>
      </w:r>
      <w:r w:rsidR="006A6E54" w:rsidRPr="00AD0362">
        <w:rPr>
          <w:rFonts w:ascii="Times New Roman" w:hAnsi="Times New Roman" w:cs="Times New Roman"/>
        </w:rPr>
        <w:instrText xml:space="preserve"> ADDIN EN.CITE &lt;EndNote&gt;&lt;Cite&gt;&lt;Author&gt;Marques&lt;/Author&gt;&lt;Year&gt;2017&lt;/Year&gt;&lt;RecNum&gt;332&lt;/RecNum&gt;&lt;DisplayText&gt;(19)&lt;/DisplayText&gt;&lt;record&gt;&lt;rec-number&gt;332&lt;/rec-number&gt;&lt;foreign-keys&gt;&lt;key app="EN" db-id="ver5azt9ovz597ewz2ppff26vsa59ww0affa" timestamp="1558668969"&gt;332&lt;/key&gt;&lt;/foreign-keys&gt;&lt;ref-type name="Journal Article"&gt;17&lt;/ref-type&gt;&lt;contributors&gt;&lt;authors&gt;&lt;author&gt;Marques, Francine Z.&lt;/author&gt;&lt;author&gt;Mackay, Charles R.&lt;/author&gt;&lt;author&gt;Kaye, David M.&lt;/author&gt;&lt;/authors&gt;&lt;/contributors&gt;&lt;titles&gt;&lt;title&gt;Beyond gut feelings: how the gut microbiota regulates blood pressure&lt;/title&gt;&lt;secondary-title&gt;Nature Reviews Cardiology&lt;/secondary-title&gt;&lt;/titles&gt;&lt;periodical&gt;&lt;full-title&gt;Nature Reviews Cardiology&lt;/full-title&gt;&lt;/periodical&gt;&lt;pages&gt;20&lt;/pages&gt;&lt;volume&gt;15&lt;/volume&gt;&lt;dates&gt;&lt;year&gt;2017&lt;/year&gt;&lt;pub-dates&gt;&lt;date&gt;08/24/online&lt;/date&gt;&lt;/pub-dates&gt;&lt;/dates&gt;&lt;publisher&gt;Nature Publishing Group, a division of Macmillan Publishers Limited. All Rights Reserved.&lt;/publisher&gt;&lt;work-type&gt;Review Article&lt;/work-type&gt;&lt;urls&gt;&lt;related-urls&gt;&lt;url&gt;https://doi.org/10.1038/nrcardio.2017.120&lt;/url&gt;&lt;/related-urls&gt;&lt;/urls&gt;&lt;electronic-resource-num&gt;10.1038/nrcardio.2017.120&lt;/electronic-resource-num&gt;&lt;/record&gt;&lt;/Cite&gt;&lt;/EndNote&gt;</w:instrText>
      </w:r>
      <w:r w:rsidRPr="00AD0362">
        <w:rPr>
          <w:rFonts w:ascii="Times New Roman" w:hAnsi="Times New Roman" w:cs="Times New Roman"/>
        </w:rPr>
        <w:fldChar w:fldCharType="separate"/>
      </w:r>
      <w:r w:rsidR="006A6E54" w:rsidRPr="00AD0362">
        <w:rPr>
          <w:rFonts w:ascii="Times New Roman" w:hAnsi="Times New Roman" w:cs="Times New Roman"/>
          <w:noProof/>
        </w:rPr>
        <w:t>(19)</w:t>
      </w:r>
      <w:r w:rsidRPr="00AD0362">
        <w:rPr>
          <w:rFonts w:ascii="Times New Roman" w:hAnsi="Times New Roman" w:cs="Times New Roman"/>
        </w:rPr>
        <w:fldChar w:fldCharType="end"/>
      </w:r>
      <w:r w:rsidRPr="00AD0362">
        <w:rPr>
          <w:rFonts w:ascii="Times New Roman" w:hAnsi="Times New Roman" w:cs="Times New Roman"/>
        </w:rPr>
        <w:t xml:space="preserve">, due to the role of SCFAs in maintaining gut barrier function and inflammation </w:t>
      </w:r>
      <w:r w:rsidRPr="00AD0362">
        <w:rPr>
          <w:rFonts w:ascii="Times New Roman" w:hAnsi="Times New Roman" w:cs="Times New Roman"/>
        </w:rPr>
        <w:fldChar w:fldCharType="begin">
          <w:fldData xml:space="preserve">PEVuZE5vdGU+PENpdGU+PEF1dGhvcj5BZG5hbjwvQXV0aG9yPjxZZWFyPjIwMTc8L1llYXI+PFJl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</w:fldData>
        </w:fldChar>
      </w:r>
      <w:r w:rsidR="006A6E54" w:rsidRPr="00AD0362">
        <w:rPr>
          <w:rFonts w:ascii="Times New Roman" w:hAnsi="Times New Roman" w:cs="Times New Roman"/>
        </w:rPr>
        <w:instrText xml:space="preserve"> ADDIN EN.CITE </w:instrText>
      </w:r>
      <w:r w:rsidR="006A6E54" w:rsidRPr="00AD0362">
        <w:rPr>
          <w:rFonts w:ascii="Times New Roman" w:hAnsi="Times New Roman" w:cs="Times New Roman"/>
        </w:rPr>
        <w:fldChar w:fldCharType="begin">
          <w:fldData xml:space="preserve">PEVuZE5vdGU+PENpdGU+PEF1dGhvcj5BZG5hbjwvQXV0aG9yPjxZZWFyPjIwMTc8L1llYXI+PFJl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</w:fldData>
        </w:fldChar>
      </w:r>
      <w:r w:rsidR="006A6E54" w:rsidRPr="00AD0362">
        <w:rPr>
          <w:rFonts w:ascii="Times New Roman" w:hAnsi="Times New Roman" w:cs="Times New Roman"/>
        </w:rPr>
        <w:instrText xml:space="preserve"> ADDIN EN.CITE.DATA </w:instrText>
      </w:r>
      <w:r w:rsidR="006A6E54" w:rsidRPr="00AD0362">
        <w:rPr>
          <w:rFonts w:ascii="Times New Roman" w:hAnsi="Times New Roman" w:cs="Times New Roman"/>
        </w:rPr>
      </w:r>
      <w:r w:rsidR="006A6E54" w:rsidRPr="00AD0362">
        <w:rPr>
          <w:rFonts w:ascii="Times New Roman" w:hAnsi="Times New Roman" w:cs="Times New Roman"/>
        </w:rPr>
        <w:fldChar w:fldCharType="end"/>
      </w:r>
      <w:r w:rsidRPr="00AD0362">
        <w:rPr>
          <w:rFonts w:ascii="Times New Roman" w:hAnsi="Times New Roman" w:cs="Times New Roman"/>
        </w:rPr>
      </w:r>
      <w:r w:rsidRPr="00AD0362">
        <w:rPr>
          <w:rFonts w:ascii="Times New Roman" w:hAnsi="Times New Roman" w:cs="Times New Roman"/>
        </w:rPr>
        <w:fldChar w:fldCharType="separate"/>
      </w:r>
      <w:r w:rsidR="006A6E54" w:rsidRPr="00AD0362">
        <w:rPr>
          <w:rFonts w:ascii="Times New Roman" w:hAnsi="Times New Roman" w:cs="Times New Roman"/>
          <w:noProof/>
        </w:rPr>
        <w:t>(20, 21)</w:t>
      </w:r>
      <w:r w:rsidRPr="00AD0362">
        <w:rPr>
          <w:rFonts w:ascii="Times New Roman" w:hAnsi="Times New Roman" w:cs="Times New Roman"/>
        </w:rPr>
        <w:fldChar w:fldCharType="end"/>
      </w:r>
      <w:r w:rsidRPr="00AD0362">
        <w:rPr>
          <w:rFonts w:ascii="Times New Roman" w:hAnsi="Times New Roman" w:cs="Times New Roman"/>
        </w:rPr>
        <w:t>.</w:t>
      </w:r>
    </w:p>
    <w:p w14:paraId="0FAA5FA9" w14:textId="77777777" w:rsidR="00FC669D" w:rsidRPr="00AD0362" w:rsidRDefault="00FC669D" w:rsidP="009941FD">
      <w:pPr>
        <w:spacing w:line="360" w:lineRule="auto"/>
        <w:rPr>
          <w:rFonts w:ascii="Times New Roman" w:hAnsi="Times New Roman" w:cs="Times New Roman"/>
        </w:rPr>
      </w:pPr>
    </w:p>
    <w:p w14:paraId="11B6B166" w14:textId="3E604E58" w:rsidR="009941FD" w:rsidRPr="00AD0362" w:rsidRDefault="009941FD" w:rsidP="009941FD">
      <w:pPr>
        <w:spacing w:line="360" w:lineRule="auto"/>
        <w:rPr>
          <w:rFonts w:ascii="Times New Roman" w:hAnsi="Times New Roman" w:cs="Times New Roman"/>
        </w:rPr>
      </w:pPr>
      <w:r w:rsidRPr="00AD0362">
        <w:rPr>
          <w:rFonts w:ascii="Times New Roman" w:hAnsi="Times New Roman" w:cs="Times New Roman"/>
        </w:rPr>
        <w:t xml:space="preserve">Current literature suggests that gut microbiota dysbiosis, is associated with cardiovascular diseases such as atherosclerosis, hypertension and heart failure </w:t>
      </w:r>
      <w:r w:rsidRPr="00AD0362">
        <w:rPr>
          <w:rFonts w:ascii="Times New Roman" w:hAnsi="Times New Roman" w:cs="Times New Roman"/>
        </w:rPr>
        <w:fldChar w:fldCharType="begin">
          <w:fldData xml:space="preserve">PEVuZE5vdGU+PENpdGU+PEF1dGhvcj5BZG5hbjwvQXV0aG9yPjxZZWFyPjIwMTc8L1llYXI+PFJl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</w:fldData>
        </w:fldChar>
      </w:r>
      <w:r w:rsidR="006A6E54" w:rsidRPr="00AD0362">
        <w:rPr>
          <w:rFonts w:ascii="Times New Roman" w:hAnsi="Times New Roman" w:cs="Times New Roman"/>
        </w:rPr>
        <w:instrText xml:space="preserve"> ADDIN EN.CITE </w:instrText>
      </w:r>
      <w:r w:rsidR="006A6E54" w:rsidRPr="00AD0362">
        <w:rPr>
          <w:rFonts w:ascii="Times New Roman" w:hAnsi="Times New Roman" w:cs="Times New Roman"/>
        </w:rPr>
        <w:fldChar w:fldCharType="begin">
          <w:fldData xml:space="preserve">PEVuZE5vdGU+PENpdGU+PEF1dGhvcj5BZG5hbjwvQXV0aG9yPjxZZWFyPjIwMTc8L1llYXI+PFJl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</w:fldData>
        </w:fldChar>
      </w:r>
      <w:r w:rsidR="006A6E54" w:rsidRPr="00AD0362">
        <w:rPr>
          <w:rFonts w:ascii="Times New Roman" w:hAnsi="Times New Roman" w:cs="Times New Roman"/>
        </w:rPr>
        <w:instrText xml:space="preserve"> ADDIN EN.CITE.DATA </w:instrText>
      </w:r>
      <w:r w:rsidR="006A6E54" w:rsidRPr="00AD0362">
        <w:rPr>
          <w:rFonts w:ascii="Times New Roman" w:hAnsi="Times New Roman" w:cs="Times New Roman"/>
        </w:rPr>
      </w:r>
      <w:r w:rsidR="006A6E54" w:rsidRPr="00AD0362">
        <w:rPr>
          <w:rFonts w:ascii="Times New Roman" w:hAnsi="Times New Roman" w:cs="Times New Roman"/>
        </w:rPr>
        <w:fldChar w:fldCharType="end"/>
      </w:r>
      <w:r w:rsidRPr="00AD0362">
        <w:rPr>
          <w:rFonts w:ascii="Times New Roman" w:hAnsi="Times New Roman" w:cs="Times New Roman"/>
        </w:rPr>
      </w:r>
      <w:r w:rsidRPr="00AD0362">
        <w:rPr>
          <w:rFonts w:ascii="Times New Roman" w:hAnsi="Times New Roman" w:cs="Times New Roman"/>
        </w:rPr>
        <w:fldChar w:fldCharType="separate"/>
      </w:r>
      <w:r w:rsidR="006A6E54" w:rsidRPr="00AD0362">
        <w:rPr>
          <w:rFonts w:ascii="Times New Roman" w:hAnsi="Times New Roman" w:cs="Times New Roman"/>
          <w:noProof/>
        </w:rPr>
        <w:t>(2, 3, 20, 22, 23)</w:t>
      </w:r>
      <w:r w:rsidRPr="00AD0362">
        <w:rPr>
          <w:rFonts w:ascii="Times New Roman" w:hAnsi="Times New Roman" w:cs="Times New Roman"/>
        </w:rPr>
        <w:fldChar w:fldCharType="end"/>
      </w:r>
      <w:r w:rsidRPr="00AD0362">
        <w:rPr>
          <w:rFonts w:ascii="Times New Roman" w:hAnsi="Times New Roman" w:cs="Times New Roman"/>
        </w:rPr>
        <w:t xml:space="preserve">. Recent biochemical and molecular advances in analysis, have allowed the identification and characterisation of gut microbiota as well as their associated genomes and metabolites. However, the exact mechanism of action by which gut microbiota dysbiosis cause or exacerbate CVD remains unclear. An investigation into the gut microbiota and their metabolites and their role as a potential therapy has important clinical and public health implications. </w:t>
      </w:r>
    </w:p>
    <w:p w14:paraId="28C063FB" w14:textId="77777777" w:rsidR="009941FD" w:rsidRPr="00AD0362" w:rsidRDefault="009941FD" w:rsidP="009941FD">
      <w:pPr>
        <w:spacing w:line="360" w:lineRule="auto"/>
        <w:rPr>
          <w:rFonts w:ascii="Times New Roman" w:hAnsi="Times New Roman" w:cs="Times New Roman"/>
        </w:rPr>
      </w:pPr>
    </w:p>
    <w:p w14:paraId="77C86A6C" w14:textId="79383284" w:rsidR="009941FD" w:rsidRPr="00AD0362" w:rsidRDefault="009941FD" w:rsidP="009941FD">
      <w:pPr>
        <w:spacing w:line="360" w:lineRule="auto"/>
        <w:rPr>
          <w:rFonts w:ascii="Times New Roman" w:hAnsi="Times New Roman" w:cs="Times New Roman"/>
        </w:rPr>
      </w:pPr>
      <w:r w:rsidRPr="00AD0362">
        <w:rPr>
          <w:rFonts w:ascii="Times New Roman" w:hAnsi="Times New Roman" w:cs="Times New Roman"/>
        </w:rPr>
        <w:t>This project is the first to characterise the gut microbiota in a range of samples from pa</w:t>
      </w:r>
      <w:r w:rsidR="00D74758" w:rsidRPr="00AD0362">
        <w:rPr>
          <w:rFonts w:ascii="Times New Roman" w:hAnsi="Times New Roman" w:cs="Times New Roman"/>
        </w:rPr>
        <w:t xml:space="preserve">rticipants </w:t>
      </w:r>
      <w:r w:rsidRPr="00AD0362">
        <w:rPr>
          <w:rFonts w:ascii="Times New Roman" w:hAnsi="Times New Roman" w:cs="Times New Roman"/>
        </w:rPr>
        <w:t xml:space="preserve">presenting to FSH with </w:t>
      </w:r>
      <w:r w:rsidR="006F02E7" w:rsidRPr="00AD0362">
        <w:rPr>
          <w:rFonts w:ascii="Times New Roman" w:hAnsi="Times New Roman" w:cs="Times New Roman"/>
        </w:rPr>
        <w:t xml:space="preserve">acute and chronic </w:t>
      </w:r>
      <w:r w:rsidRPr="00AD0362">
        <w:rPr>
          <w:rFonts w:ascii="Times New Roman" w:hAnsi="Times New Roman" w:cs="Times New Roman"/>
        </w:rPr>
        <w:t>heart failure</w:t>
      </w:r>
      <w:r w:rsidR="00A8503A" w:rsidRPr="00AD0362">
        <w:rPr>
          <w:rFonts w:ascii="Times New Roman" w:hAnsi="Times New Roman" w:cs="Times New Roman"/>
        </w:rPr>
        <w:t xml:space="preserve"> </w:t>
      </w:r>
      <w:r w:rsidRPr="00AD0362">
        <w:rPr>
          <w:rFonts w:ascii="Times New Roman" w:hAnsi="Times New Roman" w:cs="Times New Roman"/>
        </w:rPr>
        <w:t xml:space="preserve">and </w:t>
      </w:r>
      <w:r w:rsidR="00F318A6" w:rsidRPr="00AD0362">
        <w:rPr>
          <w:rFonts w:ascii="Times New Roman" w:hAnsi="Times New Roman" w:cs="Times New Roman"/>
        </w:rPr>
        <w:t xml:space="preserve">of </w:t>
      </w:r>
      <w:r w:rsidR="00EB4395" w:rsidRPr="00AD0362">
        <w:rPr>
          <w:rFonts w:ascii="Times New Roman" w:hAnsi="Times New Roman" w:cs="Times New Roman"/>
        </w:rPr>
        <w:t>th</w:t>
      </w:r>
      <w:r w:rsidR="006F02E7" w:rsidRPr="00AD0362">
        <w:rPr>
          <w:rFonts w:ascii="Times New Roman" w:hAnsi="Times New Roman" w:cs="Times New Roman"/>
        </w:rPr>
        <w:t>e chronic group,</w:t>
      </w:r>
      <w:r w:rsidR="00F318A6" w:rsidRPr="00AD0362">
        <w:rPr>
          <w:rFonts w:ascii="Times New Roman" w:hAnsi="Times New Roman" w:cs="Times New Roman"/>
        </w:rPr>
        <w:t xml:space="preserve"> </w:t>
      </w:r>
      <w:r w:rsidR="006F02E7" w:rsidRPr="00AD0362">
        <w:rPr>
          <w:rFonts w:ascii="Times New Roman" w:hAnsi="Times New Roman" w:cs="Times New Roman"/>
        </w:rPr>
        <w:t xml:space="preserve">there will be </w:t>
      </w:r>
      <w:r w:rsidR="00F318A6" w:rsidRPr="00AD0362">
        <w:rPr>
          <w:rFonts w:ascii="Times New Roman" w:hAnsi="Times New Roman" w:cs="Times New Roman"/>
        </w:rPr>
        <w:t>pa</w:t>
      </w:r>
      <w:r w:rsidR="00D74758" w:rsidRPr="00AD0362">
        <w:rPr>
          <w:rFonts w:ascii="Times New Roman" w:hAnsi="Times New Roman" w:cs="Times New Roman"/>
        </w:rPr>
        <w:t>rticipants</w:t>
      </w:r>
      <w:r w:rsidR="00F318A6" w:rsidRPr="00AD0362">
        <w:rPr>
          <w:rFonts w:ascii="Times New Roman" w:hAnsi="Times New Roman" w:cs="Times New Roman"/>
        </w:rPr>
        <w:t xml:space="preserve"> who subsequently </w:t>
      </w:r>
      <w:r w:rsidR="006F02E7" w:rsidRPr="00AD0362">
        <w:rPr>
          <w:rFonts w:ascii="Times New Roman" w:hAnsi="Times New Roman" w:cs="Times New Roman"/>
        </w:rPr>
        <w:t xml:space="preserve">require a VAD or undergo a </w:t>
      </w:r>
      <w:r w:rsidR="00EB4395" w:rsidRPr="00AD0362">
        <w:rPr>
          <w:rFonts w:ascii="Times New Roman" w:hAnsi="Times New Roman" w:cs="Times New Roman"/>
        </w:rPr>
        <w:t>heart transplant</w:t>
      </w:r>
      <w:r w:rsidR="00F318A6" w:rsidRPr="00AD0362">
        <w:rPr>
          <w:rFonts w:ascii="Times New Roman" w:hAnsi="Times New Roman" w:cs="Times New Roman"/>
        </w:rPr>
        <w:t xml:space="preserve">. </w:t>
      </w:r>
      <w:r w:rsidR="00742838" w:rsidRPr="00AD0362">
        <w:rPr>
          <w:rFonts w:ascii="Times New Roman" w:hAnsi="Times New Roman" w:cs="Times New Roman"/>
        </w:rPr>
        <w:t xml:space="preserve">Although there is vast research regarding atherosclerosis and heart failure, there is a lack in research outlining the role of the gut microbiome in the initiation and progression of atherosclerosis as well as </w:t>
      </w:r>
      <w:r w:rsidR="00267024" w:rsidRPr="00AD0362">
        <w:rPr>
          <w:rFonts w:ascii="Times New Roman" w:hAnsi="Times New Roman" w:cs="Times New Roman"/>
        </w:rPr>
        <w:t xml:space="preserve">its influence on </w:t>
      </w:r>
      <w:r w:rsidR="006F02E7" w:rsidRPr="00AD0362">
        <w:rPr>
          <w:rFonts w:ascii="Times New Roman" w:hAnsi="Times New Roman" w:cs="Times New Roman"/>
        </w:rPr>
        <w:t xml:space="preserve">acute and chronic </w:t>
      </w:r>
      <w:r w:rsidR="00267024" w:rsidRPr="00AD0362">
        <w:rPr>
          <w:rFonts w:ascii="Times New Roman" w:hAnsi="Times New Roman" w:cs="Times New Roman"/>
        </w:rPr>
        <w:t>heart failure</w:t>
      </w:r>
      <w:r w:rsidR="00742838" w:rsidRPr="00AD0362">
        <w:rPr>
          <w:rFonts w:ascii="Times New Roman" w:hAnsi="Times New Roman" w:cs="Times New Roman"/>
        </w:rPr>
        <w:t>.</w:t>
      </w:r>
      <w:r w:rsidR="00267024" w:rsidRPr="00AD0362">
        <w:rPr>
          <w:rFonts w:ascii="Times New Roman" w:hAnsi="Times New Roman" w:cs="Times New Roman"/>
        </w:rPr>
        <w:t xml:space="preserve"> There is also a lack in research on the role of the gut microbiome in human heart transplant </w:t>
      </w:r>
      <w:r w:rsidR="006F02E7" w:rsidRPr="00AD0362">
        <w:rPr>
          <w:rFonts w:ascii="Times New Roman" w:hAnsi="Times New Roman" w:cs="Times New Roman"/>
        </w:rPr>
        <w:t xml:space="preserve">and VAD </w:t>
      </w:r>
      <w:r w:rsidR="00267024" w:rsidRPr="00AD0362">
        <w:rPr>
          <w:rFonts w:ascii="Times New Roman" w:hAnsi="Times New Roman" w:cs="Times New Roman"/>
        </w:rPr>
        <w:t>pa</w:t>
      </w:r>
      <w:r w:rsidR="00D74758" w:rsidRPr="00AD0362">
        <w:rPr>
          <w:rFonts w:ascii="Times New Roman" w:hAnsi="Times New Roman" w:cs="Times New Roman"/>
        </w:rPr>
        <w:t>rticipant</w:t>
      </w:r>
      <w:r w:rsidR="006F02E7" w:rsidRPr="00AD0362">
        <w:rPr>
          <w:rFonts w:ascii="Times New Roman" w:hAnsi="Times New Roman" w:cs="Times New Roman"/>
        </w:rPr>
        <w:t>s</w:t>
      </w:r>
      <w:r w:rsidR="00267024" w:rsidRPr="00AD0362">
        <w:rPr>
          <w:rFonts w:ascii="Times New Roman" w:hAnsi="Times New Roman" w:cs="Times New Roman"/>
        </w:rPr>
        <w:t>.</w:t>
      </w:r>
      <w:r w:rsidR="00742838" w:rsidRPr="00AD0362">
        <w:rPr>
          <w:rFonts w:ascii="Times New Roman" w:hAnsi="Times New Roman" w:cs="Times New Roman"/>
        </w:rPr>
        <w:t xml:space="preserve"> This is a novel study exploring the relationship of the gut microbiome with CVD and taking into account diet, medication and other co morbidities of the participants. </w:t>
      </w:r>
      <w:r w:rsidRPr="00AD0362">
        <w:rPr>
          <w:rFonts w:ascii="Times New Roman" w:hAnsi="Times New Roman" w:cs="Times New Roman"/>
        </w:rPr>
        <w:t xml:space="preserve">Associations between microbiota profile, medication use, diet, disease progression and clinical outcome will also be investigated. The outcomes of this study are significant in regard to a clinical and community/public health perspective. The results from this </w:t>
      </w:r>
      <w:r w:rsidRPr="00AD0362">
        <w:rPr>
          <w:rFonts w:ascii="Times New Roman" w:hAnsi="Times New Roman" w:cs="Times New Roman"/>
        </w:rPr>
        <w:lastRenderedPageBreak/>
        <w:t xml:space="preserve">investigation will inform clinicians and researchers on the role of the gut microbiota in the pathogenesis of </w:t>
      </w:r>
      <w:r w:rsidR="006F02E7" w:rsidRPr="00AD0362">
        <w:rPr>
          <w:rFonts w:ascii="Times New Roman" w:hAnsi="Times New Roman" w:cs="Times New Roman"/>
        </w:rPr>
        <w:t xml:space="preserve">both acute and chronic </w:t>
      </w:r>
      <w:r w:rsidR="00EB4395" w:rsidRPr="00AD0362">
        <w:rPr>
          <w:rFonts w:ascii="Times New Roman" w:hAnsi="Times New Roman" w:cs="Times New Roman"/>
        </w:rPr>
        <w:t xml:space="preserve">heart failure, </w:t>
      </w:r>
      <w:r w:rsidR="006F02E7" w:rsidRPr="00AD0362">
        <w:rPr>
          <w:rFonts w:ascii="Times New Roman" w:hAnsi="Times New Roman" w:cs="Times New Roman"/>
        </w:rPr>
        <w:t xml:space="preserve">and may </w:t>
      </w:r>
      <w:r w:rsidR="0084128C" w:rsidRPr="00AD0362">
        <w:rPr>
          <w:rFonts w:ascii="Times New Roman" w:hAnsi="Times New Roman" w:cs="Times New Roman"/>
        </w:rPr>
        <w:t xml:space="preserve">be used as a marker for possible organ </w:t>
      </w:r>
      <w:r w:rsidR="00EB4395" w:rsidRPr="00AD0362">
        <w:rPr>
          <w:rFonts w:ascii="Times New Roman" w:hAnsi="Times New Roman" w:cs="Times New Roman"/>
        </w:rPr>
        <w:t>rejection post heart transplant,</w:t>
      </w:r>
      <w:r w:rsidRPr="00AD0362">
        <w:rPr>
          <w:rFonts w:ascii="Times New Roman" w:hAnsi="Times New Roman" w:cs="Times New Roman"/>
        </w:rPr>
        <w:t xml:space="preserve"> as well as providing a rationale to investigate new therapeutic options through microbiome alteration (e.g. use of prebiotics and probiotics). This therapy would be low-cost, easily achievable and widely accepted and provide adjunct/alternative treatment options to alleviate the burden of cost to the health care system and improve pa</w:t>
      </w:r>
      <w:r w:rsidR="00D74758" w:rsidRPr="00AD0362">
        <w:rPr>
          <w:rFonts w:ascii="Times New Roman" w:hAnsi="Times New Roman" w:cs="Times New Roman"/>
        </w:rPr>
        <w:t>tient</w:t>
      </w:r>
      <w:r w:rsidRPr="00AD0362">
        <w:rPr>
          <w:rFonts w:ascii="Times New Roman" w:hAnsi="Times New Roman" w:cs="Times New Roman"/>
        </w:rPr>
        <w:t xml:space="preserve"> outcomes. </w:t>
      </w:r>
    </w:p>
    <w:p w14:paraId="5EA7B40F" w14:textId="77777777" w:rsidR="009941FD" w:rsidRPr="00AD0362" w:rsidRDefault="009941FD" w:rsidP="009941FD">
      <w:pPr>
        <w:spacing w:line="360" w:lineRule="auto"/>
        <w:rPr>
          <w:rFonts w:ascii="Times New Roman" w:hAnsi="Times New Roman" w:cs="Times New Roman"/>
          <w:b/>
        </w:rPr>
      </w:pPr>
    </w:p>
    <w:p w14:paraId="62B382FB" w14:textId="77777777" w:rsidR="009941FD" w:rsidRPr="00AD0362" w:rsidRDefault="009941FD" w:rsidP="00BE4A44">
      <w:pPr>
        <w:pStyle w:val="Heading1"/>
      </w:pPr>
      <w:bookmarkStart w:id="2" w:name="_Toc17707053"/>
      <w:r w:rsidRPr="00AD0362">
        <w:t>2. Aims</w:t>
      </w:r>
      <w:bookmarkEnd w:id="2"/>
    </w:p>
    <w:p w14:paraId="1BB4C7BA" w14:textId="77777777" w:rsidR="009941FD" w:rsidRPr="00AD0362" w:rsidRDefault="009941FD" w:rsidP="009941FD">
      <w:pPr>
        <w:spacing w:line="360" w:lineRule="auto"/>
        <w:rPr>
          <w:rFonts w:ascii="Times New Roman" w:hAnsi="Times New Roman" w:cs="Times New Roman"/>
        </w:rPr>
      </w:pPr>
    </w:p>
    <w:p w14:paraId="015EFDAC" w14:textId="6F55D9C1" w:rsidR="009941FD" w:rsidRPr="00AD0362" w:rsidRDefault="009941FD" w:rsidP="009941FD">
      <w:pPr>
        <w:pStyle w:val="ListParagraph"/>
        <w:numPr>
          <w:ilvl w:val="0"/>
          <w:numId w:val="4"/>
        </w:numPr>
        <w:spacing w:line="360" w:lineRule="auto"/>
        <w:rPr>
          <w:rFonts w:ascii="Times New Roman" w:hAnsi="Times New Roman" w:cs="Times New Roman"/>
          <w:b/>
        </w:rPr>
      </w:pPr>
      <w:r w:rsidRPr="00AD0362">
        <w:rPr>
          <w:rFonts w:ascii="Times New Roman" w:hAnsi="Times New Roman" w:cs="Times New Roman"/>
        </w:rPr>
        <w:t xml:space="preserve">To investigate the gut microbiota profile in </w:t>
      </w:r>
      <w:r w:rsidR="00BE1771" w:rsidRPr="00AD0362">
        <w:rPr>
          <w:rFonts w:ascii="Times New Roman" w:hAnsi="Times New Roman" w:cs="Times New Roman"/>
        </w:rPr>
        <w:t xml:space="preserve">acute and chronic </w:t>
      </w:r>
      <w:r w:rsidR="00EB4395" w:rsidRPr="00AD0362">
        <w:rPr>
          <w:rFonts w:ascii="Times New Roman" w:hAnsi="Times New Roman" w:cs="Times New Roman"/>
        </w:rPr>
        <w:t xml:space="preserve">heart failure and </w:t>
      </w:r>
      <w:r w:rsidR="00F318A6" w:rsidRPr="00AD0362">
        <w:rPr>
          <w:rFonts w:ascii="Times New Roman" w:hAnsi="Times New Roman" w:cs="Times New Roman"/>
        </w:rPr>
        <w:t xml:space="preserve">how it is affected by </w:t>
      </w:r>
      <w:r w:rsidR="00BE1771" w:rsidRPr="00AD0362">
        <w:rPr>
          <w:rFonts w:ascii="Times New Roman" w:hAnsi="Times New Roman" w:cs="Times New Roman"/>
        </w:rPr>
        <w:t xml:space="preserve">VADs and </w:t>
      </w:r>
      <w:r w:rsidR="00EB4395" w:rsidRPr="00AD0362">
        <w:rPr>
          <w:rFonts w:ascii="Times New Roman" w:hAnsi="Times New Roman" w:cs="Times New Roman"/>
        </w:rPr>
        <w:t>heart transplant</w:t>
      </w:r>
      <w:r w:rsidRPr="00AD0362">
        <w:rPr>
          <w:rFonts w:ascii="Times New Roman" w:hAnsi="Times New Roman" w:cs="Times New Roman"/>
        </w:rPr>
        <w:t xml:space="preserve"> in humans</w:t>
      </w:r>
      <w:r w:rsidR="00BE1771" w:rsidRPr="00AD0362">
        <w:rPr>
          <w:rFonts w:ascii="Times New Roman" w:hAnsi="Times New Roman" w:cs="Times New Roman"/>
        </w:rPr>
        <w:t xml:space="preserve">. </w:t>
      </w:r>
    </w:p>
    <w:p w14:paraId="34364D75" w14:textId="77777777" w:rsidR="009941FD" w:rsidRPr="00AD0362" w:rsidRDefault="009941FD" w:rsidP="009941FD">
      <w:pPr>
        <w:pStyle w:val="ListParagraph"/>
        <w:spacing w:line="360" w:lineRule="auto"/>
        <w:rPr>
          <w:rFonts w:ascii="Times New Roman" w:hAnsi="Times New Roman" w:cs="Times New Roman"/>
          <w:b/>
        </w:rPr>
      </w:pPr>
    </w:p>
    <w:p w14:paraId="22464E29" w14:textId="77777777" w:rsidR="009941FD" w:rsidRPr="00AD0362" w:rsidRDefault="009941FD" w:rsidP="009941FD">
      <w:pPr>
        <w:pStyle w:val="ListParagraph"/>
        <w:numPr>
          <w:ilvl w:val="0"/>
          <w:numId w:val="4"/>
        </w:numPr>
        <w:spacing w:line="360" w:lineRule="auto"/>
        <w:rPr>
          <w:rFonts w:ascii="Times New Roman" w:hAnsi="Times New Roman" w:cs="Times New Roman"/>
          <w:b/>
        </w:rPr>
      </w:pPr>
      <w:r w:rsidRPr="00AD0362">
        <w:rPr>
          <w:rFonts w:ascii="Times New Roman" w:hAnsi="Times New Roman" w:cs="Times New Roman"/>
        </w:rPr>
        <w:t>To assess associations between the microbiota profile and family history, medication use, diet and clinical outcomes and determine the change in microbiota composition as the disease status stabilises.</w:t>
      </w:r>
    </w:p>
    <w:p w14:paraId="7E3132E6" w14:textId="77777777" w:rsidR="009941FD" w:rsidRPr="00AD0362" w:rsidRDefault="009941FD" w:rsidP="009941FD">
      <w:pPr>
        <w:spacing w:line="360" w:lineRule="auto"/>
        <w:rPr>
          <w:rFonts w:ascii="Times New Roman" w:hAnsi="Times New Roman" w:cs="Times New Roman"/>
          <w:b/>
        </w:rPr>
      </w:pPr>
    </w:p>
    <w:p w14:paraId="407AAC5C" w14:textId="77777777" w:rsidR="009941FD" w:rsidRPr="00AD0362" w:rsidRDefault="009941FD" w:rsidP="00BE4A44">
      <w:pPr>
        <w:pStyle w:val="Heading1"/>
      </w:pPr>
      <w:bookmarkStart w:id="3" w:name="_Toc17707054"/>
      <w:r w:rsidRPr="00AD0362">
        <w:t>3. Hypothesis</w:t>
      </w:r>
      <w:bookmarkEnd w:id="3"/>
      <w:r w:rsidRPr="00AD0362">
        <w:t xml:space="preserve"> </w:t>
      </w:r>
    </w:p>
    <w:p w14:paraId="3D331EF6" w14:textId="77777777" w:rsidR="009941FD" w:rsidRPr="00AD0362" w:rsidRDefault="009941FD" w:rsidP="009941FD">
      <w:pPr>
        <w:spacing w:line="360" w:lineRule="auto"/>
        <w:rPr>
          <w:rFonts w:ascii="Times New Roman" w:hAnsi="Times New Roman" w:cs="Times New Roman"/>
          <w:b/>
        </w:rPr>
      </w:pPr>
    </w:p>
    <w:p w14:paraId="6D379F87" w14:textId="28BC2445" w:rsidR="009941FD" w:rsidRPr="00AD0362" w:rsidRDefault="009941FD" w:rsidP="009941FD">
      <w:pPr>
        <w:spacing w:line="360" w:lineRule="auto"/>
        <w:rPr>
          <w:rFonts w:ascii="Times New Roman" w:hAnsi="Times New Roman" w:cs="Times New Roman"/>
        </w:rPr>
      </w:pPr>
      <w:r w:rsidRPr="00AD0362">
        <w:rPr>
          <w:rFonts w:ascii="Times New Roman" w:hAnsi="Times New Roman" w:cs="Times New Roman"/>
        </w:rPr>
        <w:t xml:space="preserve">Individuals with </w:t>
      </w:r>
      <w:r w:rsidR="00BE1771" w:rsidRPr="00AD0362">
        <w:rPr>
          <w:rFonts w:ascii="Times New Roman" w:hAnsi="Times New Roman" w:cs="Times New Roman"/>
        </w:rPr>
        <w:t xml:space="preserve">acute and chronic </w:t>
      </w:r>
      <w:r w:rsidR="00EB4395" w:rsidRPr="00AD0362">
        <w:rPr>
          <w:rFonts w:ascii="Times New Roman" w:hAnsi="Times New Roman" w:cs="Times New Roman"/>
        </w:rPr>
        <w:t xml:space="preserve">heart failure </w:t>
      </w:r>
      <w:r w:rsidRPr="00AD0362">
        <w:rPr>
          <w:rFonts w:ascii="Times New Roman" w:hAnsi="Times New Roman" w:cs="Times New Roman"/>
        </w:rPr>
        <w:t>will have an altered microbiota, with reduced composition and diversity compared to healthy individuals</w:t>
      </w:r>
      <w:r w:rsidR="00EB4395" w:rsidRPr="00AD0362">
        <w:rPr>
          <w:rFonts w:ascii="Times New Roman" w:hAnsi="Times New Roman" w:cs="Times New Roman"/>
        </w:rPr>
        <w:t xml:space="preserve">. </w:t>
      </w:r>
      <w:r w:rsidRPr="00AD0362">
        <w:rPr>
          <w:rFonts w:ascii="Times New Roman" w:hAnsi="Times New Roman" w:cs="Times New Roman"/>
        </w:rPr>
        <w:t>This will result in altered production of SCFA, TMAO and BA, which will be related to diet, medication use and clinical outcome.</w:t>
      </w:r>
      <w:r w:rsidR="00EB4395" w:rsidRPr="00AD0362">
        <w:rPr>
          <w:rFonts w:ascii="Times New Roman" w:hAnsi="Times New Roman" w:cs="Times New Roman"/>
        </w:rPr>
        <w:t xml:space="preserve"> Pa</w:t>
      </w:r>
      <w:r w:rsidR="00D74758" w:rsidRPr="00AD0362">
        <w:rPr>
          <w:rFonts w:ascii="Times New Roman" w:hAnsi="Times New Roman" w:cs="Times New Roman"/>
        </w:rPr>
        <w:t>rticipants</w:t>
      </w:r>
      <w:r w:rsidR="00EB4395" w:rsidRPr="00AD0362">
        <w:rPr>
          <w:rFonts w:ascii="Times New Roman" w:hAnsi="Times New Roman" w:cs="Times New Roman"/>
        </w:rPr>
        <w:t xml:space="preserve"> who have undergone </w:t>
      </w:r>
      <w:r w:rsidR="00BE1771" w:rsidRPr="00AD0362">
        <w:rPr>
          <w:rFonts w:ascii="Times New Roman" w:hAnsi="Times New Roman" w:cs="Times New Roman"/>
        </w:rPr>
        <w:t xml:space="preserve">VAD placement and </w:t>
      </w:r>
      <w:r w:rsidR="00EB4395" w:rsidRPr="00AD0362">
        <w:rPr>
          <w:rFonts w:ascii="Times New Roman" w:hAnsi="Times New Roman" w:cs="Times New Roman"/>
        </w:rPr>
        <w:t xml:space="preserve">heart transplant will have a more stabilised gut microbiome, similar to healthy individuals. </w:t>
      </w:r>
    </w:p>
    <w:p w14:paraId="09EFE7EC" w14:textId="77777777" w:rsidR="009941FD" w:rsidRPr="00AD0362" w:rsidRDefault="009941FD" w:rsidP="009941FD">
      <w:pPr>
        <w:spacing w:line="360" w:lineRule="auto"/>
        <w:rPr>
          <w:rFonts w:ascii="Times New Roman" w:hAnsi="Times New Roman" w:cs="Times New Roman"/>
          <w:b/>
        </w:rPr>
      </w:pPr>
    </w:p>
    <w:p w14:paraId="53A0EF2C" w14:textId="77777777" w:rsidR="009941FD" w:rsidRPr="00AD0362" w:rsidRDefault="009941FD" w:rsidP="00BE4A44">
      <w:pPr>
        <w:pStyle w:val="Heading1"/>
      </w:pPr>
      <w:bookmarkStart w:id="4" w:name="_Toc17707055"/>
      <w:r w:rsidRPr="00AD0362">
        <w:t>4. Study design</w:t>
      </w:r>
      <w:bookmarkEnd w:id="4"/>
    </w:p>
    <w:p w14:paraId="60044BCA" w14:textId="77777777" w:rsidR="009941FD" w:rsidRPr="00AD0362" w:rsidRDefault="009941FD" w:rsidP="009941FD">
      <w:pPr>
        <w:pStyle w:val="EndNoteBibliography"/>
        <w:tabs>
          <w:tab w:val="left" w:pos="709"/>
        </w:tabs>
        <w:spacing w:line="360" w:lineRule="auto"/>
        <w:rPr>
          <w:rFonts w:ascii="Times New Roman" w:hAnsi="Times New Roman" w:cs="Times New Roman"/>
          <w:b/>
        </w:rPr>
      </w:pPr>
    </w:p>
    <w:p w14:paraId="1EFB0887" w14:textId="2E5C5A10" w:rsidR="00D55DC8" w:rsidRPr="00AD0362" w:rsidRDefault="00D55DC8" w:rsidP="00D55DC8">
      <w:pPr>
        <w:pStyle w:val="EndNoteBibliography"/>
        <w:tabs>
          <w:tab w:val="left" w:pos="709"/>
        </w:tabs>
        <w:spacing w:line="360" w:lineRule="auto"/>
        <w:rPr>
          <w:rFonts w:ascii="Times New Roman" w:hAnsi="Times New Roman" w:cs="Times New Roman"/>
        </w:rPr>
      </w:pPr>
      <w:r w:rsidRPr="00AD0362">
        <w:rPr>
          <w:rFonts w:ascii="Times New Roman" w:hAnsi="Times New Roman" w:cs="Times New Roman"/>
        </w:rPr>
        <w:t>This is a single center, non-interventional, cross-sectional study, designed to investigate and identify the gut microbiota profile of individuals with heart failure, compared to their healthy relatives, who will serve as environmental controls. Eligibility of patients will be determined based on the inclusion/exclusion criteria and screening assessment. All interested patients will sign and date the informed consent form before any study procedures.</w:t>
      </w:r>
    </w:p>
    <w:p w14:paraId="67FFD55F" w14:textId="232B5728" w:rsidR="009941FD" w:rsidRDefault="009941FD" w:rsidP="009941FD">
      <w:pPr>
        <w:pStyle w:val="EndNoteBibliography"/>
        <w:tabs>
          <w:tab w:val="left" w:pos="709"/>
        </w:tabs>
        <w:spacing w:line="360" w:lineRule="auto"/>
        <w:rPr>
          <w:rFonts w:ascii="Times New Roman" w:hAnsi="Times New Roman" w:cs="Times New Roman"/>
        </w:rPr>
      </w:pPr>
    </w:p>
    <w:p w14:paraId="696C7629" w14:textId="77777777" w:rsidR="00476757" w:rsidRDefault="00476757" w:rsidP="00476757">
      <w:pPr>
        <w:pStyle w:val="EndNoteBibliography"/>
        <w:tabs>
          <w:tab w:val="left" w:pos="709"/>
        </w:tabs>
        <w:spacing w:line="360" w:lineRule="auto"/>
        <w:rPr>
          <w:rFonts w:ascii="Times New Roman" w:hAnsi="Times New Roman" w:cs="Times New Roman"/>
        </w:rPr>
      </w:pPr>
      <w:r>
        <w:rPr>
          <w:rFonts w:ascii="Times New Roman" w:hAnsi="Times New Roman" w:cs="Times New Roman"/>
        </w:rPr>
        <w:t>Acute heart failure is when the patient is acutely admitted to the hospital as an inpatient. Chronic heart failure are stable patients with established heart failure seen in the clinic.</w:t>
      </w:r>
    </w:p>
    <w:p w14:paraId="2B3A1C2E" w14:textId="2BE90C76" w:rsidR="00D74758" w:rsidRPr="00AD0362" w:rsidRDefault="00D74758" w:rsidP="00A66BEA">
      <w:pPr>
        <w:pStyle w:val="EndNoteBibliography"/>
        <w:tabs>
          <w:tab w:val="left" w:pos="709"/>
        </w:tabs>
        <w:spacing w:line="360" w:lineRule="auto"/>
        <w:rPr>
          <w:rFonts w:ascii="Times New Roman" w:hAnsi="Times New Roman" w:cs="Times New Roman"/>
        </w:rPr>
      </w:pPr>
      <w:r w:rsidRPr="00AD0362">
        <w:rPr>
          <w:rFonts w:ascii="Times New Roman" w:eastAsia="Times New Roman" w:hAnsi="Times New Roman" w:cs="Times New Roman"/>
        </w:rPr>
        <w:lastRenderedPageBreak/>
        <w:t xml:space="preserve">Fifty participants from each group of acute and chronic heart failure will be recruited as they present to the </w:t>
      </w:r>
      <w:r w:rsidRPr="00AD0362">
        <w:rPr>
          <w:rFonts w:ascii="Times New Roman" w:hAnsi="Times New Roman" w:cs="Times New Roman"/>
        </w:rPr>
        <w:t>Outpatient Clinic at the Department of Cardiology, Fiona Stanley Hospital (FSH) over a three-year period</w:t>
      </w:r>
      <w:r w:rsidR="00D55DC8" w:rsidRPr="00AD0362">
        <w:rPr>
          <w:rFonts w:ascii="Times New Roman" w:hAnsi="Times New Roman" w:cs="Times New Roman"/>
        </w:rPr>
        <w:t xml:space="preserve"> (Figure 1)</w:t>
      </w:r>
      <w:r w:rsidRPr="00AD0362">
        <w:rPr>
          <w:rFonts w:ascii="Times New Roman" w:hAnsi="Times New Roman" w:cs="Times New Roman"/>
        </w:rPr>
        <w:t xml:space="preserve">. </w:t>
      </w:r>
      <w:r w:rsidR="00F318A6" w:rsidRPr="00AD0362">
        <w:rPr>
          <w:rFonts w:ascii="Times New Roman" w:eastAsia="Times New Roman" w:hAnsi="Times New Roman" w:cs="Times New Roman"/>
        </w:rPr>
        <w:t>These pa</w:t>
      </w:r>
      <w:r w:rsidRPr="00AD0362">
        <w:rPr>
          <w:rFonts w:ascii="Times New Roman" w:eastAsia="Times New Roman" w:hAnsi="Times New Roman" w:cs="Times New Roman"/>
        </w:rPr>
        <w:t>rticipants</w:t>
      </w:r>
      <w:r w:rsidR="00F318A6" w:rsidRPr="00AD0362">
        <w:rPr>
          <w:rFonts w:ascii="Times New Roman" w:eastAsia="Times New Roman" w:hAnsi="Times New Roman" w:cs="Times New Roman"/>
        </w:rPr>
        <w:t xml:space="preserve"> will be followed and those who subsequently have a </w:t>
      </w:r>
      <w:r w:rsidRPr="00AD0362">
        <w:rPr>
          <w:rFonts w:ascii="Times New Roman" w:eastAsia="Times New Roman" w:hAnsi="Times New Roman" w:cs="Times New Roman"/>
        </w:rPr>
        <w:t xml:space="preserve">VAD or </w:t>
      </w:r>
      <w:r w:rsidR="00F318A6" w:rsidRPr="00AD0362">
        <w:rPr>
          <w:rFonts w:ascii="Times New Roman" w:eastAsia="Times New Roman" w:hAnsi="Times New Roman" w:cs="Times New Roman"/>
        </w:rPr>
        <w:t>transplant, will be followed further</w:t>
      </w:r>
      <w:r w:rsidR="00ED1A9F">
        <w:rPr>
          <w:rFonts w:ascii="Times New Roman" w:eastAsia="Times New Roman" w:hAnsi="Times New Roman" w:cs="Times New Roman"/>
        </w:rPr>
        <w:t xml:space="preserve">. </w:t>
      </w:r>
      <w:r w:rsidR="0079550D" w:rsidRPr="00AD0362">
        <w:rPr>
          <w:rFonts w:ascii="Times New Roman" w:eastAsia="Times New Roman" w:hAnsi="Times New Roman" w:cs="Times New Roman"/>
        </w:rPr>
        <w:t>Fifty</w:t>
      </w:r>
      <w:r w:rsidRPr="00AD0362">
        <w:rPr>
          <w:rFonts w:ascii="Times New Roman" w:eastAsia="Times New Roman" w:hAnsi="Times New Roman" w:cs="Times New Roman"/>
        </w:rPr>
        <w:t xml:space="preserve"> healthy relatives </w:t>
      </w:r>
      <w:r w:rsidR="0079550D" w:rsidRPr="00AD0362">
        <w:rPr>
          <w:rFonts w:ascii="Times New Roman" w:eastAsia="Times New Roman" w:hAnsi="Times New Roman" w:cs="Times New Roman"/>
        </w:rPr>
        <w:t xml:space="preserve">from each group of </w:t>
      </w:r>
      <w:r w:rsidRPr="00AD0362">
        <w:rPr>
          <w:rFonts w:ascii="Times New Roman" w:eastAsia="Times New Roman" w:hAnsi="Times New Roman" w:cs="Times New Roman"/>
        </w:rPr>
        <w:t xml:space="preserve">acute </w:t>
      </w:r>
      <w:r w:rsidR="0079550D" w:rsidRPr="00AD0362">
        <w:rPr>
          <w:rFonts w:ascii="Times New Roman" w:eastAsia="Times New Roman" w:hAnsi="Times New Roman" w:cs="Times New Roman"/>
        </w:rPr>
        <w:t xml:space="preserve">and </w:t>
      </w:r>
      <w:r w:rsidRPr="00AD0362">
        <w:rPr>
          <w:rFonts w:ascii="Times New Roman" w:eastAsia="Times New Roman" w:hAnsi="Times New Roman" w:cs="Times New Roman"/>
        </w:rPr>
        <w:t xml:space="preserve">chronic heart failure participants will also be recruited and will serve as healthy environmental controls. </w:t>
      </w:r>
      <w:r w:rsidR="009941FD" w:rsidRPr="00AD0362">
        <w:rPr>
          <w:rFonts w:ascii="Times New Roman" w:hAnsi="Times New Roman" w:cs="Times New Roman"/>
        </w:rPr>
        <w:t>All pa</w:t>
      </w:r>
      <w:r w:rsidRPr="00AD0362">
        <w:rPr>
          <w:rFonts w:ascii="Times New Roman" w:hAnsi="Times New Roman" w:cs="Times New Roman"/>
        </w:rPr>
        <w:t>rticipants</w:t>
      </w:r>
      <w:r w:rsidR="00F318A6" w:rsidRPr="00AD0362">
        <w:rPr>
          <w:rFonts w:ascii="Times New Roman" w:hAnsi="Times New Roman" w:cs="Times New Roman"/>
        </w:rPr>
        <w:t xml:space="preserve"> </w:t>
      </w:r>
      <w:r w:rsidR="009941FD" w:rsidRPr="00AD0362">
        <w:rPr>
          <w:rFonts w:ascii="Times New Roman" w:hAnsi="Times New Roman" w:cs="Times New Roman"/>
        </w:rPr>
        <w:t xml:space="preserve">will provide </w:t>
      </w:r>
      <w:r w:rsidR="00D55DC8" w:rsidRPr="00AD0362">
        <w:rPr>
          <w:rFonts w:ascii="Times New Roman" w:hAnsi="Times New Roman" w:cs="Times New Roman"/>
        </w:rPr>
        <w:t xml:space="preserve">verbal </w:t>
      </w:r>
      <w:r w:rsidR="0079550D" w:rsidRPr="00AD0362">
        <w:rPr>
          <w:rFonts w:ascii="Times New Roman" w:hAnsi="Times New Roman" w:cs="Times New Roman"/>
        </w:rPr>
        <w:t xml:space="preserve">consent as well </w:t>
      </w:r>
      <w:r w:rsidR="00D55DC8" w:rsidRPr="00AD0362">
        <w:rPr>
          <w:rFonts w:ascii="Times New Roman" w:hAnsi="Times New Roman" w:cs="Times New Roman"/>
        </w:rPr>
        <w:t xml:space="preserve">formal </w:t>
      </w:r>
      <w:r w:rsidR="009941FD" w:rsidRPr="00AD0362">
        <w:rPr>
          <w:rFonts w:ascii="Times New Roman" w:hAnsi="Times New Roman" w:cs="Times New Roman"/>
        </w:rPr>
        <w:t>written informed consent</w:t>
      </w:r>
      <w:r w:rsidR="0079550D" w:rsidRPr="00AD0362">
        <w:rPr>
          <w:rFonts w:ascii="Times New Roman" w:hAnsi="Times New Roman" w:cs="Times New Roman"/>
        </w:rPr>
        <w:t xml:space="preserve"> after being deemed eligible to participate in the study,</w:t>
      </w:r>
      <w:r w:rsidR="009941FD" w:rsidRPr="00AD0362">
        <w:rPr>
          <w:rFonts w:ascii="Times New Roman" w:hAnsi="Times New Roman" w:cs="Times New Roman"/>
        </w:rPr>
        <w:t xml:space="preserve"> after which dental, </w:t>
      </w:r>
      <w:r w:rsidR="00D55DC8" w:rsidRPr="00AD0362">
        <w:rPr>
          <w:rFonts w:ascii="Times New Roman" w:hAnsi="Times New Roman" w:cs="Times New Roman"/>
        </w:rPr>
        <w:t>saliva</w:t>
      </w:r>
      <w:r w:rsidR="009941FD" w:rsidRPr="00AD0362">
        <w:rPr>
          <w:rFonts w:ascii="Times New Roman" w:hAnsi="Times New Roman" w:cs="Times New Roman"/>
        </w:rPr>
        <w:t xml:space="preserve">, blood and stool samples will be collected. In addition to a medical history, all </w:t>
      </w:r>
      <w:r w:rsidR="00F318A6" w:rsidRPr="00AD0362">
        <w:rPr>
          <w:rFonts w:ascii="Times New Roman" w:hAnsi="Times New Roman" w:cs="Times New Roman"/>
        </w:rPr>
        <w:t>pa</w:t>
      </w:r>
      <w:r w:rsidRPr="00AD0362">
        <w:rPr>
          <w:rFonts w:ascii="Times New Roman" w:hAnsi="Times New Roman" w:cs="Times New Roman"/>
        </w:rPr>
        <w:t>rticipants</w:t>
      </w:r>
      <w:r w:rsidR="00F318A6" w:rsidRPr="00AD0362">
        <w:rPr>
          <w:rFonts w:ascii="Times New Roman" w:hAnsi="Times New Roman" w:cs="Times New Roman"/>
        </w:rPr>
        <w:t xml:space="preserve"> </w:t>
      </w:r>
      <w:r w:rsidR="009941FD" w:rsidRPr="00AD0362">
        <w:rPr>
          <w:rFonts w:ascii="Times New Roman" w:hAnsi="Times New Roman" w:cs="Times New Roman"/>
        </w:rPr>
        <w:t xml:space="preserve">will complete a validated food frequency questionnaire (FFQ) to ascertain macro and micronutrient intake and a health and lifestyle questionnaire to determine socioeconomic status. </w:t>
      </w:r>
      <w:r w:rsidR="00807308" w:rsidRPr="00AD0362">
        <w:rPr>
          <w:rFonts w:ascii="Times New Roman" w:hAnsi="Times New Roman" w:cs="Times New Roman"/>
        </w:rPr>
        <w:t>Heart failure p</w:t>
      </w:r>
      <w:r w:rsidR="009941FD" w:rsidRPr="00AD0362">
        <w:rPr>
          <w:rFonts w:ascii="Times New Roman" w:hAnsi="Times New Roman" w:cs="Times New Roman"/>
        </w:rPr>
        <w:t>a</w:t>
      </w:r>
      <w:r w:rsidRPr="00AD0362">
        <w:rPr>
          <w:rFonts w:ascii="Times New Roman" w:hAnsi="Times New Roman" w:cs="Times New Roman"/>
        </w:rPr>
        <w:t>rticipants</w:t>
      </w:r>
      <w:r w:rsidR="009941FD" w:rsidRPr="00AD0362">
        <w:rPr>
          <w:rFonts w:ascii="Times New Roman" w:hAnsi="Times New Roman" w:cs="Times New Roman"/>
        </w:rPr>
        <w:t xml:space="preserve"> will be followed-up at 6 months to ascertain current medication use and clinical outcome as well as provide a second </w:t>
      </w:r>
      <w:r w:rsidR="0079550D" w:rsidRPr="00AD0362">
        <w:rPr>
          <w:rFonts w:ascii="Times New Roman" w:hAnsi="Times New Roman" w:cs="Times New Roman"/>
        </w:rPr>
        <w:t xml:space="preserve">dental, saliva, </w:t>
      </w:r>
      <w:r w:rsidR="009941FD" w:rsidRPr="00AD0362">
        <w:rPr>
          <w:rFonts w:ascii="Times New Roman" w:hAnsi="Times New Roman" w:cs="Times New Roman"/>
        </w:rPr>
        <w:t>blood and stool sample.</w:t>
      </w:r>
      <w:r w:rsidR="00807308" w:rsidRPr="00AD0362">
        <w:rPr>
          <w:rFonts w:ascii="Times New Roman" w:hAnsi="Times New Roman" w:cs="Times New Roman"/>
        </w:rPr>
        <w:t xml:space="preserve">   </w:t>
      </w:r>
    </w:p>
    <w:p w14:paraId="6FCFA146" w14:textId="3B7549F0" w:rsidR="009941FD" w:rsidRPr="00AD0362" w:rsidRDefault="00321660" w:rsidP="00807308">
      <w:pPr>
        <w:pStyle w:val="EndNoteBibliography"/>
        <w:tabs>
          <w:tab w:val="left" w:pos="709"/>
        </w:tabs>
        <w:spacing w:line="360" w:lineRule="auto"/>
        <w:jc w:val="center"/>
        <w:rPr>
          <w:rFonts w:ascii="Times New Roman" w:hAnsi="Times New Roman" w:cs="Times New Roman"/>
        </w:rPr>
      </w:pPr>
      <w:r w:rsidRPr="00AD0362">
        <w:rPr>
          <w:rFonts w:ascii="Times New Roman" w:hAnsi="Times New Roman" w:cs="Times New Roman"/>
          <w:noProof/>
        </w:rPr>
        <w:drawing>
          <wp:inline distT="0" distB="0" distL="0" distR="0" wp14:anchorId="1DA25CD9" wp14:editId="45D4BA06">
            <wp:extent cx="5727700" cy="4563745"/>
            <wp:effectExtent l="0" t="0" r="0" b="0"/>
            <wp:docPr id="1" name="Picture 1" desc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727700" cy="4563745"/>
                    </a:xfrm>
                    <a:prstGeom prst="rect">
                      <a:avLst/>
                    </a:prstGeom>
                  </pic:spPr>
                </pic:pic>
              </a:graphicData>
            </a:graphic>
          </wp:inline>
        </w:drawing>
      </w:r>
    </w:p>
    <w:p w14:paraId="36A29F51" w14:textId="268FCAA2" w:rsidR="00684BCB" w:rsidRPr="00AD0362" w:rsidRDefault="00807308" w:rsidP="00A66BEA">
      <w:pPr>
        <w:pStyle w:val="EndNoteBibliography"/>
        <w:tabs>
          <w:tab w:val="left" w:pos="709"/>
        </w:tabs>
        <w:spacing w:line="360" w:lineRule="auto"/>
        <w:rPr>
          <w:rFonts w:ascii="Times New Roman" w:hAnsi="Times New Roman" w:cs="Times New Roman"/>
        </w:rPr>
      </w:pPr>
      <w:r w:rsidRPr="00AD0362">
        <w:rPr>
          <w:rFonts w:ascii="Times New Roman" w:hAnsi="Times New Roman" w:cs="Times New Roman"/>
          <w:b/>
          <w:bCs/>
        </w:rPr>
        <w:t>Figure 1:</w:t>
      </w:r>
      <w:r w:rsidRPr="00AD0362">
        <w:rPr>
          <w:rFonts w:ascii="Times New Roman" w:hAnsi="Times New Roman" w:cs="Times New Roman"/>
        </w:rPr>
        <w:t xml:space="preserve"> </w:t>
      </w:r>
      <w:r w:rsidR="00A66BEA">
        <w:rPr>
          <w:rFonts w:ascii="Times New Roman" w:hAnsi="Times New Roman" w:cs="Times New Roman"/>
        </w:rPr>
        <w:t xml:space="preserve">100 participants with heart failure will be recruited for this study, fifty of which will have acute heart failure and fifty of which will have chronic heart failure. In. addition, fifty healthy </w:t>
      </w:r>
      <w:proofErr w:type="spellStart"/>
      <w:r w:rsidR="00A66BEA">
        <w:rPr>
          <w:rFonts w:ascii="Times New Roman" w:hAnsi="Times New Roman" w:cs="Times New Roman"/>
        </w:rPr>
        <w:t>elatives</w:t>
      </w:r>
      <w:proofErr w:type="spellEnd"/>
      <w:r w:rsidR="00A66BEA">
        <w:rPr>
          <w:rFonts w:ascii="Times New Roman" w:hAnsi="Times New Roman" w:cs="Times New Roman"/>
        </w:rPr>
        <w:t xml:space="preserve"> from the two respective groups will also be recruited as healthy controls.</w:t>
      </w:r>
    </w:p>
    <w:p w14:paraId="0B6AEEA6" w14:textId="77777777" w:rsidR="009941FD" w:rsidRPr="00AD0362" w:rsidRDefault="009941FD" w:rsidP="00BE4A44">
      <w:pPr>
        <w:pStyle w:val="Heading1"/>
      </w:pPr>
      <w:bookmarkStart w:id="5" w:name="_Toc17707056"/>
      <w:r w:rsidRPr="00AD0362">
        <w:lastRenderedPageBreak/>
        <w:t>5. Study location</w:t>
      </w:r>
      <w:bookmarkEnd w:id="5"/>
    </w:p>
    <w:p w14:paraId="2051FF4B" w14:textId="77777777" w:rsidR="009941FD" w:rsidRPr="00AD0362" w:rsidRDefault="009941FD" w:rsidP="009941FD">
      <w:pPr>
        <w:tabs>
          <w:tab w:val="left" w:pos="709"/>
        </w:tabs>
        <w:spacing w:line="360" w:lineRule="auto"/>
        <w:rPr>
          <w:rFonts w:ascii="Times New Roman" w:hAnsi="Times New Roman" w:cs="Times New Roman"/>
          <w:b/>
        </w:rPr>
      </w:pPr>
    </w:p>
    <w:p w14:paraId="04BBA170" w14:textId="2A86E691" w:rsidR="009941FD" w:rsidRPr="00AD0362" w:rsidRDefault="009941FD" w:rsidP="009941FD">
      <w:pPr>
        <w:tabs>
          <w:tab w:val="left" w:pos="709"/>
        </w:tabs>
        <w:spacing w:line="360" w:lineRule="auto"/>
        <w:rPr>
          <w:rFonts w:ascii="Times New Roman" w:hAnsi="Times New Roman" w:cs="Times New Roman"/>
        </w:rPr>
      </w:pPr>
      <w:r w:rsidRPr="00AD0362">
        <w:rPr>
          <w:rFonts w:ascii="Times New Roman" w:hAnsi="Times New Roman" w:cs="Times New Roman"/>
        </w:rPr>
        <w:t xml:space="preserve">This is a single-centre study with recruitment, sample collection and storage occurring at the </w:t>
      </w:r>
      <w:r w:rsidR="001709B0" w:rsidRPr="00AD0362">
        <w:rPr>
          <w:rFonts w:ascii="Times New Roman" w:hAnsi="Times New Roman" w:cs="Times New Roman"/>
        </w:rPr>
        <w:t xml:space="preserve">Outpatient Clinic at the </w:t>
      </w:r>
      <w:r w:rsidRPr="00AD0362">
        <w:rPr>
          <w:rFonts w:ascii="Times New Roman" w:hAnsi="Times New Roman" w:cs="Times New Roman"/>
        </w:rPr>
        <w:t>Department of Cardiology</w:t>
      </w:r>
      <w:r w:rsidR="001709B0" w:rsidRPr="00AD0362">
        <w:rPr>
          <w:rFonts w:ascii="Times New Roman" w:hAnsi="Times New Roman" w:cs="Times New Roman"/>
        </w:rPr>
        <w:t>,</w:t>
      </w:r>
      <w:r w:rsidRPr="00AD0362">
        <w:rPr>
          <w:rFonts w:ascii="Times New Roman" w:hAnsi="Times New Roman" w:cs="Times New Roman"/>
        </w:rPr>
        <w:t xml:space="preserve"> Fiona Stanley Hospital, Murdoch, Western Australia. </w:t>
      </w:r>
    </w:p>
    <w:p w14:paraId="2D2CFA37" w14:textId="77777777" w:rsidR="009941FD" w:rsidRPr="00AD0362" w:rsidRDefault="009941FD" w:rsidP="009941FD">
      <w:pPr>
        <w:tabs>
          <w:tab w:val="left" w:pos="709"/>
        </w:tabs>
        <w:spacing w:line="360" w:lineRule="auto"/>
        <w:rPr>
          <w:rFonts w:ascii="Times New Roman" w:hAnsi="Times New Roman" w:cs="Times New Roman"/>
        </w:rPr>
      </w:pPr>
    </w:p>
    <w:p w14:paraId="3187D01F" w14:textId="77777777" w:rsidR="009941FD" w:rsidRPr="00AD0362" w:rsidRDefault="009941FD" w:rsidP="00BE4A44">
      <w:pPr>
        <w:pStyle w:val="Heading1"/>
      </w:pPr>
      <w:bookmarkStart w:id="6" w:name="_Toc17707057"/>
      <w:r w:rsidRPr="00AD0362">
        <w:t>6. Study duration</w:t>
      </w:r>
      <w:bookmarkEnd w:id="6"/>
    </w:p>
    <w:p w14:paraId="4247FB52" w14:textId="77777777" w:rsidR="009941FD" w:rsidRPr="00AD0362" w:rsidRDefault="009941FD" w:rsidP="009941FD">
      <w:pPr>
        <w:tabs>
          <w:tab w:val="left" w:pos="709"/>
        </w:tabs>
        <w:spacing w:line="360" w:lineRule="auto"/>
        <w:rPr>
          <w:rFonts w:ascii="Times New Roman" w:hAnsi="Times New Roman" w:cs="Times New Roman"/>
          <w:b/>
        </w:rPr>
      </w:pPr>
    </w:p>
    <w:p w14:paraId="5E814C42" w14:textId="77777777" w:rsidR="009941FD" w:rsidRPr="00AD0362" w:rsidRDefault="009941FD" w:rsidP="009941FD">
      <w:pPr>
        <w:tabs>
          <w:tab w:val="left" w:pos="709"/>
        </w:tabs>
        <w:spacing w:line="360" w:lineRule="auto"/>
        <w:rPr>
          <w:rFonts w:ascii="Times New Roman" w:hAnsi="Times New Roman" w:cs="Times New Roman"/>
        </w:rPr>
      </w:pPr>
      <w:r w:rsidRPr="00AD0362">
        <w:rPr>
          <w:rFonts w:ascii="Times New Roman" w:hAnsi="Times New Roman" w:cs="Times New Roman"/>
        </w:rPr>
        <w:t xml:space="preserve">As the availability of participants with suitable characteristics will vary over the timeline, this is an ongoing study over 3 years. Table 1 outlines the main processes required from the start to completion of the study. </w:t>
      </w:r>
    </w:p>
    <w:p w14:paraId="21576728" w14:textId="77777777" w:rsidR="009941FD" w:rsidRPr="00AD0362" w:rsidRDefault="009941FD" w:rsidP="009941FD">
      <w:pPr>
        <w:tabs>
          <w:tab w:val="left" w:pos="709"/>
        </w:tabs>
        <w:spacing w:line="360" w:lineRule="auto"/>
        <w:rPr>
          <w:rFonts w:ascii="Times New Roman" w:hAnsi="Times New Roman" w:cs="Times New Roman"/>
        </w:rPr>
      </w:pPr>
    </w:p>
    <w:p w14:paraId="311D2194" w14:textId="77777777" w:rsidR="009941FD" w:rsidRPr="00AD0362" w:rsidRDefault="009941FD" w:rsidP="009941FD">
      <w:pPr>
        <w:tabs>
          <w:tab w:val="left" w:pos="709"/>
        </w:tabs>
        <w:spacing w:line="360" w:lineRule="auto"/>
        <w:rPr>
          <w:rFonts w:ascii="Times New Roman" w:hAnsi="Times New Roman" w:cs="Times New Roman"/>
        </w:rPr>
      </w:pPr>
      <w:r w:rsidRPr="00AD0362">
        <w:rPr>
          <w:rFonts w:ascii="Times New Roman" w:hAnsi="Times New Roman" w:cs="Times New Roman"/>
          <w:b/>
        </w:rPr>
        <w:t>Table 1:</w:t>
      </w:r>
      <w:r w:rsidRPr="00AD0362">
        <w:rPr>
          <w:rFonts w:ascii="Times New Roman" w:hAnsi="Times New Roman" w:cs="Times New Roman"/>
        </w:rPr>
        <w:t xml:space="preserve"> A timeline of the proposed study</w:t>
      </w:r>
    </w:p>
    <w:tbl>
      <w:tblPr>
        <w:tblW w:w="9340" w:type="dxa"/>
        <w:tblLook w:val="04A0" w:firstRow="1" w:lastRow="0" w:firstColumn="1" w:lastColumn="0" w:noHBand="0" w:noVBand="1"/>
      </w:tblPr>
      <w:tblGrid>
        <w:gridCol w:w="3640"/>
        <w:gridCol w:w="1900"/>
        <w:gridCol w:w="1900"/>
        <w:gridCol w:w="1900"/>
      </w:tblGrid>
      <w:tr w:rsidR="009941FD" w:rsidRPr="00AD0362" w14:paraId="30573926" w14:textId="77777777" w:rsidTr="00742838">
        <w:trPr>
          <w:trHeight w:val="320"/>
        </w:trPr>
        <w:tc>
          <w:tcPr>
            <w:tcW w:w="36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59DFF82" w14:textId="77777777" w:rsidR="009941FD" w:rsidRPr="00AD0362" w:rsidRDefault="009941FD" w:rsidP="00742838">
            <w:pPr>
              <w:spacing w:line="360" w:lineRule="auto"/>
              <w:rPr>
                <w:rFonts w:ascii="Times New Roman" w:eastAsia="Times New Roman" w:hAnsi="Times New Roman" w:cs="Times New Roman"/>
              </w:rPr>
            </w:pPr>
            <w:r w:rsidRPr="00AD0362">
              <w:rPr>
                <w:rFonts w:ascii="Times New Roman" w:eastAsia="Times New Roman" w:hAnsi="Times New Roman" w:cs="Times New Roman"/>
              </w:rPr>
              <w:t> </w:t>
            </w:r>
          </w:p>
        </w:tc>
        <w:tc>
          <w:tcPr>
            <w:tcW w:w="1900" w:type="dxa"/>
            <w:tcBorders>
              <w:top w:val="single" w:sz="4" w:space="0" w:color="auto"/>
              <w:left w:val="nil"/>
              <w:bottom w:val="single" w:sz="4" w:space="0" w:color="auto"/>
              <w:right w:val="single" w:sz="4" w:space="0" w:color="auto"/>
            </w:tcBorders>
            <w:shd w:val="clear" w:color="000000" w:fill="AEAAAA"/>
            <w:noWrap/>
            <w:vAlign w:val="center"/>
            <w:hideMark/>
          </w:tcPr>
          <w:p w14:paraId="596008C6" w14:textId="77777777" w:rsidR="009941FD" w:rsidRPr="00AD0362" w:rsidRDefault="009941FD" w:rsidP="00742838">
            <w:pPr>
              <w:spacing w:line="360" w:lineRule="auto"/>
              <w:jc w:val="center"/>
              <w:rPr>
                <w:rFonts w:ascii="Times New Roman" w:eastAsia="Times New Roman" w:hAnsi="Times New Roman" w:cs="Times New Roman"/>
              </w:rPr>
            </w:pPr>
            <w:r w:rsidRPr="00AD0362">
              <w:rPr>
                <w:rFonts w:ascii="Times New Roman" w:eastAsia="Times New Roman" w:hAnsi="Times New Roman" w:cs="Times New Roman"/>
              </w:rPr>
              <w:t>Year 1</w:t>
            </w:r>
          </w:p>
        </w:tc>
        <w:tc>
          <w:tcPr>
            <w:tcW w:w="1900" w:type="dxa"/>
            <w:tcBorders>
              <w:top w:val="single" w:sz="4" w:space="0" w:color="auto"/>
              <w:left w:val="nil"/>
              <w:bottom w:val="single" w:sz="4" w:space="0" w:color="auto"/>
              <w:right w:val="single" w:sz="4" w:space="0" w:color="auto"/>
            </w:tcBorders>
            <w:shd w:val="clear" w:color="000000" w:fill="AEAAAA"/>
            <w:noWrap/>
            <w:vAlign w:val="center"/>
            <w:hideMark/>
          </w:tcPr>
          <w:p w14:paraId="543D7902" w14:textId="77777777" w:rsidR="009941FD" w:rsidRPr="00AD0362" w:rsidRDefault="009941FD" w:rsidP="00742838">
            <w:pPr>
              <w:spacing w:line="360" w:lineRule="auto"/>
              <w:jc w:val="center"/>
              <w:rPr>
                <w:rFonts w:ascii="Times New Roman" w:eastAsia="Times New Roman" w:hAnsi="Times New Roman" w:cs="Times New Roman"/>
              </w:rPr>
            </w:pPr>
            <w:r w:rsidRPr="00AD0362">
              <w:rPr>
                <w:rFonts w:ascii="Times New Roman" w:eastAsia="Times New Roman" w:hAnsi="Times New Roman" w:cs="Times New Roman"/>
              </w:rPr>
              <w:t>Year 2</w:t>
            </w:r>
          </w:p>
        </w:tc>
        <w:tc>
          <w:tcPr>
            <w:tcW w:w="1900" w:type="dxa"/>
            <w:tcBorders>
              <w:top w:val="single" w:sz="4" w:space="0" w:color="auto"/>
              <w:left w:val="nil"/>
              <w:bottom w:val="single" w:sz="4" w:space="0" w:color="auto"/>
              <w:right w:val="single" w:sz="4" w:space="0" w:color="auto"/>
            </w:tcBorders>
            <w:shd w:val="clear" w:color="000000" w:fill="AEAAAA"/>
            <w:noWrap/>
            <w:vAlign w:val="center"/>
            <w:hideMark/>
          </w:tcPr>
          <w:p w14:paraId="55581CD7" w14:textId="77777777" w:rsidR="009941FD" w:rsidRPr="00AD0362" w:rsidRDefault="009941FD" w:rsidP="00742838">
            <w:pPr>
              <w:spacing w:line="360" w:lineRule="auto"/>
              <w:jc w:val="center"/>
              <w:rPr>
                <w:rFonts w:ascii="Times New Roman" w:eastAsia="Times New Roman" w:hAnsi="Times New Roman" w:cs="Times New Roman"/>
              </w:rPr>
            </w:pPr>
            <w:r w:rsidRPr="00AD0362">
              <w:rPr>
                <w:rFonts w:ascii="Times New Roman" w:eastAsia="Times New Roman" w:hAnsi="Times New Roman" w:cs="Times New Roman"/>
              </w:rPr>
              <w:t>Year 3</w:t>
            </w:r>
          </w:p>
        </w:tc>
      </w:tr>
      <w:tr w:rsidR="009941FD" w:rsidRPr="00AD0362" w14:paraId="22894C09" w14:textId="77777777" w:rsidTr="00742838">
        <w:trPr>
          <w:trHeight w:val="320"/>
        </w:trPr>
        <w:tc>
          <w:tcPr>
            <w:tcW w:w="3640" w:type="dxa"/>
            <w:tcBorders>
              <w:top w:val="nil"/>
              <w:left w:val="single" w:sz="4" w:space="0" w:color="auto"/>
              <w:bottom w:val="single" w:sz="4" w:space="0" w:color="auto"/>
              <w:right w:val="single" w:sz="4" w:space="0" w:color="auto"/>
            </w:tcBorders>
            <w:shd w:val="clear" w:color="auto" w:fill="auto"/>
            <w:noWrap/>
            <w:vAlign w:val="bottom"/>
            <w:hideMark/>
          </w:tcPr>
          <w:p w14:paraId="1D3846DD" w14:textId="77777777" w:rsidR="009941FD" w:rsidRPr="00AD0362" w:rsidRDefault="009941FD" w:rsidP="00742838">
            <w:pPr>
              <w:spacing w:line="360" w:lineRule="auto"/>
              <w:rPr>
                <w:rFonts w:ascii="Times New Roman" w:eastAsia="Times New Roman" w:hAnsi="Times New Roman" w:cs="Times New Roman"/>
              </w:rPr>
            </w:pPr>
            <w:r w:rsidRPr="00AD0362">
              <w:rPr>
                <w:rFonts w:ascii="Times New Roman" w:eastAsia="Times New Roman" w:hAnsi="Times New Roman" w:cs="Times New Roman"/>
              </w:rPr>
              <w:t>Research protocol</w:t>
            </w:r>
          </w:p>
        </w:tc>
        <w:tc>
          <w:tcPr>
            <w:tcW w:w="1900" w:type="dxa"/>
            <w:tcBorders>
              <w:top w:val="nil"/>
              <w:left w:val="nil"/>
              <w:bottom w:val="single" w:sz="4" w:space="0" w:color="auto"/>
              <w:right w:val="single" w:sz="4" w:space="0" w:color="auto"/>
            </w:tcBorders>
            <w:shd w:val="clear" w:color="000000" w:fill="4472C4"/>
            <w:noWrap/>
            <w:vAlign w:val="bottom"/>
            <w:hideMark/>
          </w:tcPr>
          <w:p w14:paraId="130360E2" w14:textId="77777777" w:rsidR="009941FD" w:rsidRPr="00AD0362" w:rsidRDefault="009941FD" w:rsidP="00742838">
            <w:pPr>
              <w:spacing w:line="360" w:lineRule="auto"/>
              <w:rPr>
                <w:rFonts w:ascii="Times New Roman" w:eastAsia="Times New Roman" w:hAnsi="Times New Roman" w:cs="Times New Roman"/>
              </w:rPr>
            </w:pPr>
            <w:r w:rsidRPr="00AD0362">
              <w:rPr>
                <w:rFonts w:ascii="Times New Roman" w:eastAsia="Times New Roman" w:hAnsi="Times New Roman" w:cs="Times New Roman"/>
              </w:rPr>
              <w:t> </w:t>
            </w:r>
          </w:p>
        </w:tc>
        <w:tc>
          <w:tcPr>
            <w:tcW w:w="1900" w:type="dxa"/>
            <w:tcBorders>
              <w:top w:val="nil"/>
              <w:left w:val="nil"/>
              <w:bottom w:val="single" w:sz="4" w:space="0" w:color="auto"/>
              <w:right w:val="single" w:sz="4" w:space="0" w:color="auto"/>
            </w:tcBorders>
            <w:shd w:val="clear" w:color="auto" w:fill="auto"/>
            <w:noWrap/>
            <w:vAlign w:val="bottom"/>
            <w:hideMark/>
          </w:tcPr>
          <w:p w14:paraId="03A8745B" w14:textId="77777777" w:rsidR="009941FD" w:rsidRPr="00AD0362" w:rsidRDefault="009941FD" w:rsidP="00742838">
            <w:pPr>
              <w:spacing w:line="360" w:lineRule="auto"/>
              <w:rPr>
                <w:rFonts w:ascii="Times New Roman" w:eastAsia="Times New Roman" w:hAnsi="Times New Roman" w:cs="Times New Roman"/>
              </w:rPr>
            </w:pPr>
            <w:r w:rsidRPr="00AD0362">
              <w:rPr>
                <w:rFonts w:ascii="Times New Roman" w:eastAsia="Times New Roman" w:hAnsi="Times New Roman" w:cs="Times New Roman"/>
              </w:rPr>
              <w:t> </w:t>
            </w:r>
          </w:p>
        </w:tc>
        <w:tc>
          <w:tcPr>
            <w:tcW w:w="1900" w:type="dxa"/>
            <w:tcBorders>
              <w:top w:val="nil"/>
              <w:left w:val="nil"/>
              <w:bottom w:val="single" w:sz="4" w:space="0" w:color="auto"/>
              <w:right w:val="single" w:sz="4" w:space="0" w:color="auto"/>
            </w:tcBorders>
            <w:shd w:val="clear" w:color="auto" w:fill="auto"/>
            <w:noWrap/>
            <w:vAlign w:val="bottom"/>
            <w:hideMark/>
          </w:tcPr>
          <w:p w14:paraId="708467A6" w14:textId="77777777" w:rsidR="009941FD" w:rsidRPr="00AD0362" w:rsidRDefault="009941FD" w:rsidP="00742838">
            <w:pPr>
              <w:spacing w:line="360" w:lineRule="auto"/>
              <w:rPr>
                <w:rFonts w:ascii="Times New Roman" w:eastAsia="Times New Roman" w:hAnsi="Times New Roman" w:cs="Times New Roman"/>
              </w:rPr>
            </w:pPr>
            <w:r w:rsidRPr="00AD0362">
              <w:rPr>
                <w:rFonts w:ascii="Times New Roman" w:eastAsia="Times New Roman" w:hAnsi="Times New Roman" w:cs="Times New Roman"/>
              </w:rPr>
              <w:t> </w:t>
            </w:r>
          </w:p>
        </w:tc>
      </w:tr>
      <w:tr w:rsidR="009941FD" w:rsidRPr="00AD0362" w14:paraId="0653D771" w14:textId="77777777" w:rsidTr="00742838">
        <w:trPr>
          <w:trHeight w:val="320"/>
        </w:trPr>
        <w:tc>
          <w:tcPr>
            <w:tcW w:w="3640" w:type="dxa"/>
            <w:tcBorders>
              <w:top w:val="nil"/>
              <w:left w:val="single" w:sz="4" w:space="0" w:color="auto"/>
              <w:bottom w:val="single" w:sz="4" w:space="0" w:color="auto"/>
              <w:right w:val="single" w:sz="4" w:space="0" w:color="auto"/>
            </w:tcBorders>
            <w:shd w:val="clear" w:color="auto" w:fill="auto"/>
            <w:noWrap/>
            <w:vAlign w:val="bottom"/>
            <w:hideMark/>
          </w:tcPr>
          <w:p w14:paraId="0836AB26" w14:textId="77777777" w:rsidR="009941FD" w:rsidRPr="00AD0362" w:rsidRDefault="009941FD" w:rsidP="00742838">
            <w:pPr>
              <w:spacing w:line="360" w:lineRule="auto"/>
              <w:rPr>
                <w:rFonts w:ascii="Times New Roman" w:eastAsia="Times New Roman" w:hAnsi="Times New Roman" w:cs="Times New Roman"/>
              </w:rPr>
            </w:pPr>
            <w:r w:rsidRPr="00AD0362">
              <w:rPr>
                <w:rFonts w:ascii="Times New Roman" w:eastAsia="Times New Roman" w:hAnsi="Times New Roman" w:cs="Times New Roman"/>
              </w:rPr>
              <w:t>Ethics application and approval</w:t>
            </w:r>
          </w:p>
        </w:tc>
        <w:tc>
          <w:tcPr>
            <w:tcW w:w="1900" w:type="dxa"/>
            <w:tcBorders>
              <w:top w:val="nil"/>
              <w:left w:val="nil"/>
              <w:bottom w:val="single" w:sz="4" w:space="0" w:color="auto"/>
              <w:right w:val="single" w:sz="4" w:space="0" w:color="auto"/>
            </w:tcBorders>
            <w:shd w:val="clear" w:color="000000" w:fill="4472C4"/>
            <w:noWrap/>
            <w:vAlign w:val="bottom"/>
            <w:hideMark/>
          </w:tcPr>
          <w:p w14:paraId="345074EC" w14:textId="77777777" w:rsidR="009941FD" w:rsidRPr="00AD0362" w:rsidRDefault="009941FD" w:rsidP="00742838">
            <w:pPr>
              <w:spacing w:line="360" w:lineRule="auto"/>
              <w:rPr>
                <w:rFonts w:ascii="Times New Roman" w:eastAsia="Times New Roman" w:hAnsi="Times New Roman" w:cs="Times New Roman"/>
              </w:rPr>
            </w:pPr>
            <w:r w:rsidRPr="00AD0362">
              <w:rPr>
                <w:rFonts w:ascii="Times New Roman" w:eastAsia="Times New Roman" w:hAnsi="Times New Roman" w:cs="Times New Roman"/>
              </w:rPr>
              <w:t> </w:t>
            </w:r>
          </w:p>
        </w:tc>
        <w:tc>
          <w:tcPr>
            <w:tcW w:w="1900" w:type="dxa"/>
            <w:tcBorders>
              <w:top w:val="nil"/>
              <w:left w:val="nil"/>
              <w:bottom w:val="single" w:sz="4" w:space="0" w:color="auto"/>
              <w:right w:val="single" w:sz="4" w:space="0" w:color="auto"/>
            </w:tcBorders>
            <w:shd w:val="clear" w:color="auto" w:fill="auto"/>
            <w:noWrap/>
            <w:vAlign w:val="bottom"/>
            <w:hideMark/>
          </w:tcPr>
          <w:p w14:paraId="0DA24A58" w14:textId="77777777" w:rsidR="009941FD" w:rsidRPr="00AD0362" w:rsidRDefault="009941FD" w:rsidP="00742838">
            <w:pPr>
              <w:spacing w:line="360" w:lineRule="auto"/>
              <w:rPr>
                <w:rFonts w:ascii="Times New Roman" w:eastAsia="Times New Roman" w:hAnsi="Times New Roman" w:cs="Times New Roman"/>
              </w:rPr>
            </w:pPr>
            <w:r w:rsidRPr="00AD0362">
              <w:rPr>
                <w:rFonts w:ascii="Times New Roman" w:eastAsia="Times New Roman" w:hAnsi="Times New Roman" w:cs="Times New Roman"/>
              </w:rPr>
              <w:t> </w:t>
            </w:r>
          </w:p>
        </w:tc>
        <w:tc>
          <w:tcPr>
            <w:tcW w:w="1900" w:type="dxa"/>
            <w:tcBorders>
              <w:top w:val="nil"/>
              <w:left w:val="nil"/>
              <w:bottom w:val="single" w:sz="4" w:space="0" w:color="auto"/>
              <w:right w:val="single" w:sz="4" w:space="0" w:color="auto"/>
            </w:tcBorders>
            <w:shd w:val="clear" w:color="auto" w:fill="auto"/>
            <w:noWrap/>
            <w:vAlign w:val="bottom"/>
            <w:hideMark/>
          </w:tcPr>
          <w:p w14:paraId="260AC5D2" w14:textId="77777777" w:rsidR="009941FD" w:rsidRPr="00AD0362" w:rsidRDefault="009941FD" w:rsidP="00742838">
            <w:pPr>
              <w:spacing w:line="360" w:lineRule="auto"/>
              <w:rPr>
                <w:rFonts w:ascii="Times New Roman" w:eastAsia="Times New Roman" w:hAnsi="Times New Roman" w:cs="Times New Roman"/>
              </w:rPr>
            </w:pPr>
            <w:r w:rsidRPr="00AD0362">
              <w:rPr>
                <w:rFonts w:ascii="Times New Roman" w:eastAsia="Times New Roman" w:hAnsi="Times New Roman" w:cs="Times New Roman"/>
              </w:rPr>
              <w:t> </w:t>
            </w:r>
          </w:p>
        </w:tc>
      </w:tr>
      <w:tr w:rsidR="009941FD" w:rsidRPr="00AD0362" w14:paraId="76EEB126" w14:textId="77777777" w:rsidTr="00742838">
        <w:trPr>
          <w:trHeight w:val="320"/>
        </w:trPr>
        <w:tc>
          <w:tcPr>
            <w:tcW w:w="3640" w:type="dxa"/>
            <w:tcBorders>
              <w:top w:val="nil"/>
              <w:left w:val="single" w:sz="4" w:space="0" w:color="auto"/>
              <w:bottom w:val="single" w:sz="4" w:space="0" w:color="auto"/>
              <w:right w:val="single" w:sz="4" w:space="0" w:color="auto"/>
            </w:tcBorders>
            <w:shd w:val="clear" w:color="auto" w:fill="auto"/>
            <w:noWrap/>
            <w:vAlign w:val="bottom"/>
            <w:hideMark/>
          </w:tcPr>
          <w:p w14:paraId="597CCED5" w14:textId="05D21558" w:rsidR="009941FD" w:rsidRPr="00AD0362" w:rsidRDefault="009941FD" w:rsidP="00742838">
            <w:pPr>
              <w:spacing w:line="360" w:lineRule="auto"/>
              <w:rPr>
                <w:rFonts w:ascii="Times New Roman" w:eastAsia="Times New Roman" w:hAnsi="Times New Roman" w:cs="Times New Roman"/>
              </w:rPr>
            </w:pPr>
            <w:r w:rsidRPr="00AD0362">
              <w:rPr>
                <w:rFonts w:ascii="Times New Roman" w:eastAsia="Times New Roman" w:hAnsi="Times New Roman" w:cs="Times New Roman"/>
              </w:rPr>
              <w:t>Pa</w:t>
            </w:r>
            <w:r w:rsidR="00D74758" w:rsidRPr="00AD0362">
              <w:rPr>
                <w:rFonts w:ascii="Times New Roman" w:eastAsia="Times New Roman" w:hAnsi="Times New Roman" w:cs="Times New Roman"/>
              </w:rPr>
              <w:t>rticipant</w:t>
            </w:r>
            <w:r w:rsidRPr="00AD0362">
              <w:rPr>
                <w:rFonts w:ascii="Times New Roman" w:eastAsia="Times New Roman" w:hAnsi="Times New Roman" w:cs="Times New Roman"/>
              </w:rPr>
              <w:t xml:space="preserve"> recruitment</w:t>
            </w:r>
          </w:p>
        </w:tc>
        <w:tc>
          <w:tcPr>
            <w:tcW w:w="1900" w:type="dxa"/>
            <w:tcBorders>
              <w:top w:val="nil"/>
              <w:left w:val="nil"/>
              <w:bottom w:val="single" w:sz="4" w:space="0" w:color="auto"/>
              <w:right w:val="single" w:sz="4" w:space="0" w:color="auto"/>
            </w:tcBorders>
            <w:shd w:val="clear" w:color="000000" w:fill="4472C4"/>
            <w:noWrap/>
            <w:vAlign w:val="bottom"/>
            <w:hideMark/>
          </w:tcPr>
          <w:p w14:paraId="2417B7D8" w14:textId="77777777" w:rsidR="009941FD" w:rsidRPr="00AD0362" w:rsidRDefault="009941FD" w:rsidP="00742838">
            <w:pPr>
              <w:spacing w:line="360" w:lineRule="auto"/>
              <w:rPr>
                <w:rFonts w:ascii="Times New Roman" w:eastAsia="Times New Roman" w:hAnsi="Times New Roman" w:cs="Times New Roman"/>
              </w:rPr>
            </w:pPr>
            <w:r w:rsidRPr="00AD0362">
              <w:rPr>
                <w:rFonts w:ascii="Times New Roman" w:eastAsia="Times New Roman" w:hAnsi="Times New Roman" w:cs="Times New Roman"/>
              </w:rPr>
              <w:t> </w:t>
            </w:r>
          </w:p>
        </w:tc>
        <w:tc>
          <w:tcPr>
            <w:tcW w:w="1900" w:type="dxa"/>
            <w:tcBorders>
              <w:top w:val="nil"/>
              <w:left w:val="nil"/>
              <w:bottom w:val="single" w:sz="4" w:space="0" w:color="auto"/>
              <w:right w:val="single" w:sz="4" w:space="0" w:color="auto"/>
            </w:tcBorders>
            <w:shd w:val="clear" w:color="000000" w:fill="4472C4"/>
            <w:noWrap/>
            <w:vAlign w:val="bottom"/>
            <w:hideMark/>
          </w:tcPr>
          <w:p w14:paraId="3CF4939D" w14:textId="77777777" w:rsidR="009941FD" w:rsidRPr="00AD0362" w:rsidRDefault="009941FD" w:rsidP="00742838">
            <w:pPr>
              <w:spacing w:line="360" w:lineRule="auto"/>
              <w:rPr>
                <w:rFonts w:ascii="Times New Roman" w:eastAsia="Times New Roman" w:hAnsi="Times New Roman" w:cs="Times New Roman"/>
              </w:rPr>
            </w:pPr>
            <w:r w:rsidRPr="00AD0362">
              <w:rPr>
                <w:rFonts w:ascii="Times New Roman" w:eastAsia="Times New Roman" w:hAnsi="Times New Roman" w:cs="Times New Roman"/>
              </w:rPr>
              <w:t> </w:t>
            </w:r>
          </w:p>
        </w:tc>
        <w:tc>
          <w:tcPr>
            <w:tcW w:w="1900" w:type="dxa"/>
            <w:tcBorders>
              <w:top w:val="nil"/>
              <w:left w:val="nil"/>
              <w:bottom w:val="single" w:sz="4" w:space="0" w:color="auto"/>
              <w:right w:val="single" w:sz="4" w:space="0" w:color="auto"/>
            </w:tcBorders>
            <w:shd w:val="clear" w:color="000000" w:fill="4472C4"/>
            <w:noWrap/>
            <w:vAlign w:val="bottom"/>
            <w:hideMark/>
          </w:tcPr>
          <w:p w14:paraId="0DCFC614" w14:textId="77777777" w:rsidR="009941FD" w:rsidRPr="00AD0362" w:rsidRDefault="009941FD" w:rsidP="00742838">
            <w:pPr>
              <w:spacing w:line="360" w:lineRule="auto"/>
              <w:rPr>
                <w:rFonts w:ascii="Times New Roman" w:eastAsia="Times New Roman" w:hAnsi="Times New Roman" w:cs="Times New Roman"/>
              </w:rPr>
            </w:pPr>
            <w:r w:rsidRPr="00AD0362">
              <w:rPr>
                <w:rFonts w:ascii="Times New Roman" w:eastAsia="Times New Roman" w:hAnsi="Times New Roman" w:cs="Times New Roman"/>
              </w:rPr>
              <w:t> </w:t>
            </w:r>
          </w:p>
        </w:tc>
      </w:tr>
      <w:tr w:rsidR="009941FD" w:rsidRPr="00AD0362" w14:paraId="283DD99E" w14:textId="77777777" w:rsidTr="00742838">
        <w:trPr>
          <w:trHeight w:val="320"/>
        </w:trPr>
        <w:tc>
          <w:tcPr>
            <w:tcW w:w="3640" w:type="dxa"/>
            <w:tcBorders>
              <w:top w:val="nil"/>
              <w:left w:val="single" w:sz="4" w:space="0" w:color="auto"/>
              <w:bottom w:val="single" w:sz="4" w:space="0" w:color="auto"/>
              <w:right w:val="single" w:sz="4" w:space="0" w:color="auto"/>
            </w:tcBorders>
            <w:shd w:val="clear" w:color="auto" w:fill="auto"/>
            <w:noWrap/>
            <w:vAlign w:val="bottom"/>
            <w:hideMark/>
          </w:tcPr>
          <w:p w14:paraId="3E0EEE60" w14:textId="77777777" w:rsidR="009941FD" w:rsidRPr="00AD0362" w:rsidRDefault="009941FD" w:rsidP="00742838">
            <w:pPr>
              <w:spacing w:line="360" w:lineRule="auto"/>
              <w:rPr>
                <w:rFonts w:ascii="Times New Roman" w:eastAsia="Times New Roman" w:hAnsi="Times New Roman" w:cs="Times New Roman"/>
              </w:rPr>
            </w:pPr>
            <w:r w:rsidRPr="00AD0362">
              <w:rPr>
                <w:rFonts w:ascii="Times New Roman" w:eastAsia="Times New Roman" w:hAnsi="Times New Roman" w:cs="Times New Roman"/>
              </w:rPr>
              <w:t>Sample collection</w:t>
            </w:r>
          </w:p>
        </w:tc>
        <w:tc>
          <w:tcPr>
            <w:tcW w:w="1900" w:type="dxa"/>
            <w:tcBorders>
              <w:top w:val="nil"/>
              <w:left w:val="nil"/>
              <w:bottom w:val="single" w:sz="4" w:space="0" w:color="auto"/>
              <w:right w:val="single" w:sz="4" w:space="0" w:color="auto"/>
            </w:tcBorders>
            <w:shd w:val="clear" w:color="auto" w:fill="FFFFFF" w:themeFill="background1"/>
            <w:noWrap/>
            <w:vAlign w:val="bottom"/>
            <w:hideMark/>
          </w:tcPr>
          <w:p w14:paraId="5DDB9E2F" w14:textId="77777777" w:rsidR="009941FD" w:rsidRPr="00AD0362" w:rsidRDefault="009941FD" w:rsidP="00742838">
            <w:pPr>
              <w:spacing w:line="360" w:lineRule="auto"/>
              <w:rPr>
                <w:rFonts w:ascii="Times New Roman" w:eastAsia="Times New Roman" w:hAnsi="Times New Roman" w:cs="Times New Roman"/>
              </w:rPr>
            </w:pPr>
            <w:r w:rsidRPr="00AD0362">
              <w:rPr>
                <w:rFonts w:ascii="Times New Roman" w:eastAsia="Times New Roman" w:hAnsi="Times New Roman" w:cs="Times New Roman"/>
              </w:rPr>
              <w:t> </w:t>
            </w:r>
          </w:p>
        </w:tc>
        <w:tc>
          <w:tcPr>
            <w:tcW w:w="1900" w:type="dxa"/>
            <w:tcBorders>
              <w:top w:val="nil"/>
              <w:left w:val="nil"/>
              <w:bottom w:val="single" w:sz="4" w:space="0" w:color="auto"/>
              <w:right w:val="single" w:sz="4" w:space="0" w:color="auto"/>
            </w:tcBorders>
            <w:shd w:val="clear" w:color="000000" w:fill="A9D08E"/>
            <w:noWrap/>
            <w:vAlign w:val="bottom"/>
            <w:hideMark/>
          </w:tcPr>
          <w:p w14:paraId="4D504B96" w14:textId="77777777" w:rsidR="009941FD" w:rsidRPr="00AD0362" w:rsidRDefault="009941FD" w:rsidP="00742838">
            <w:pPr>
              <w:spacing w:line="360" w:lineRule="auto"/>
              <w:rPr>
                <w:rFonts w:ascii="Times New Roman" w:eastAsia="Times New Roman" w:hAnsi="Times New Roman" w:cs="Times New Roman"/>
              </w:rPr>
            </w:pPr>
            <w:r w:rsidRPr="00AD0362">
              <w:rPr>
                <w:rFonts w:ascii="Times New Roman" w:eastAsia="Times New Roman" w:hAnsi="Times New Roman" w:cs="Times New Roman"/>
              </w:rPr>
              <w:t> </w:t>
            </w:r>
          </w:p>
        </w:tc>
        <w:tc>
          <w:tcPr>
            <w:tcW w:w="1900" w:type="dxa"/>
            <w:tcBorders>
              <w:top w:val="nil"/>
              <w:left w:val="nil"/>
              <w:bottom w:val="single" w:sz="4" w:space="0" w:color="auto"/>
              <w:right w:val="single" w:sz="4" w:space="0" w:color="auto"/>
            </w:tcBorders>
            <w:shd w:val="clear" w:color="000000" w:fill="A9D08E"/>
            <w:noWrap/>
            <w:vAlign w:val="bottom"/>
            <w:hideMark/>
          </w:tcPr>
          <w:p w14:paraId="1C70A385" w14:textId="77777777" w:rsidR="009941FD" w:rsidRPr="00AD0362" w:rsidRDefault="009941FD" w:rsidP="00742838">
            <w:pPr>
              <w:spacing w:line="360" w:lineRule="auto"/>
              <w:rPr>
                <w:rFonts w:ascii="Times New Roman" w:eastAsia="Times New Roman" w:hAnsi="Times New Roman" w:cs="Times New Roman"/>
              </w:rPr>
            </w:pPr>
            <w:r w:rsidRPr="00AD0362">
              <w:rPr>
                <w:rFonts w:ascii="Times New Roman" w:eastAsia="Times New Roman" w:hAnsi="Times New Roman" w:cs="Times New Roman"/>
              </w:rPr>
              <w:t> </w:t>
            </w:r>
          </w:p>
        </w:tc>
      </w:tr>
      <w:tr w:rsidR="009941FD" w:rsidRPr="00AD0362" w14:paraId="0B319CEA" w14:textId="77777777" w:rsidTr="00742838">
        <w:trPr>
          <w:trHeight w:val="320"/>
        </w:trPr>
        <w:tc>
          <w:tcPr>
            <w:tcW w:w="3640" w:type="dxa"/>
            <w:tcBorders>
              <w:top w:val="nil"/>
              <w:left w:val="single" w:sz="4" w:space="0" w:color="auto"/>
              <w:bottom w:val="single" w:sz="4" w:space="0" w:color="auto"/>
              <w:right w:val="single" w:sz="4" w:space="0" w:color="auto"/>
            </w:tcBorders>
            <w:shd w:val="clear" w:color="auto" w:fill="auto"/>
            <w:noWrap/>
            <w:vAlign w:val="bottom"/>
            <w:hideMark/>
          </w:tcPr>
          <w:p w14:paraId="67D253FE" w14:textId="77777777" w:rsidR="009941FD" w:rsidRPr="00AD0362" w:rsidRDefault="009941FD" w:rsidP="00742838">
            <w:pPr>
              <w:spacing w:line="360" w:lineRule="auto"/>
              <w:rPr>
                <w:rFonts w:ascii="Times New Roman" w:eastAsia="Times New Roman" w:hAnsi="Times New Roman" w:cs="Times New Roman"/>
              </w:rPr>
            </w:pPr>
            <w:r w:rsidRPr="00AD0362">
              <w:rPr>
                <w:rFonts w:ascii="Times New Roman" w:eastAsia="Times New Roman" w:hAnsi="Times New Roman" w:cs="Times New Roman"/>
              </w:rPr>
              <w:t xml:space="preserve">Sample analysis </w:t>
            </w:r>
          </w:p>
        </w:tc>
        <w:tc>
          <w:tcPr>
            <w:tcW w:w="1900" w:type="dxa"/>
            <w:tcBorders>
              <w:top w:val="nil"/>
              <w:left w:val="nil"/>
              <w:bottom w:val="single" w:sz="4" w:space="0" w:color="auto"/>
              <w:right w:val="single" w:sz="4" w:space="0" w:color="auto"/>
            </w:tcBorders>
            <w:shd w:val="clear" w:color="auto" w:fill="FFFFFF" w:themeFill="background1"/>
            <w:noWrap/>
            <w:vAlign w:val="bottom"/>
            <w:hideMark/>
          </w:tcPr>
          <w:p w14:paraId="0AED3010" w14:textId="77777777" w:rsidR="009941FD" w:rsidRPr="00AD0362" w:rsidRDefault="009941FD" w:rsidP="00742838">
            <w:pPr>
              <w:spacing w:line="360" w:lineRule="auto"/>
              <w:rPr>
                <w:rFonts w:ascii="Times New Roman" w:eastAsia="Times New Roman" w:hAnsi="Times New Roman" w:cs="Times New Roman"/>
              </w:rPr>
            </w:pPr>
            <w:r w:rsidRPr="00AD0362">
              <w:rPr>
                <w:rFonts w:ascii="Times New Roman" w:eastAsia="Times New Roman" w:hAnsi="Times New Roman" w:cs="Times New Roman"/>
              </w:rPr>
              <w:t> </w:t>
            </w:r>
          </w:p>
        </w:tc>
        <w:tc>
          <w:tcPr>
            <w:tcW w:w="1900" w:type="dxa"/>
            <w:tcBorders>
              <w:top w:val="nil"/>
              <w:left w:val="nil"/>
              <w:bottom w:val="single" w:sz="4" w:space="0" w:color="auto"/>
              <w:right w:val="single" w:sz="4" w:space="0" w:color="auto"/>
            </w:tcBorders>
            <w:shd w:val="clear" w:color="000000" w:fill="A9D08E"/>
            <w:noWrap/>
            <w:vAlign w:val="bottom"/>
            <w:hideMark/>
          </w:tcPr>
          <w:p w14:paraId="485981CC" w14:textId="77777777" w:rsidR="009941FD" w:rsidRPr="00AD0362" w:rsidRDefault="009941FD" w:rsidP="00742838">
            <w:pPr>
              <w:spacing w:line="360" w:lineRule="auto"/>
              <w:rPr>
                <w:rFonts w:ascii="Times New Roman" w:eastAsia="Times New Roman" w:hAnsi="Times New Roman" w:cs="Times New Roman"/>
              </w:rPr>
            </w:pPr>
            <w:r w:rsidRPr="00AD0362">
              <w:rPr>
                <w:rFonts w:ascii="Times New Roman" w:eastAsia="Times New Roman" w:hAnsi="Times New Roman" w:cs="Times New Roman"/>
              </w:rPr>
              <w:t> </w:t>
            </w:r>
          </w:p>
        </w:tc>
        <w:tc>
          <w:tcPr>
            <w:tcW w:w="1900" w:type="dxa"/>
            <w:tcBorders>
              <w:top w:val="nil"/>
              <w:left w:val="nil"/>
              <w:bottom w:val="single" w:sz="4" w:space="0" w:color="auto"/>
              <w:right w:val="single" w:sz="4" w:space="0" w:color="auto"/>
            </w:tcBorders>
            <w:shd w:val="clear" w:color="000000" w:fill="A9D08E"/>
            <w:noWrap/>
            <w:vAlign w:val="bottom"/>
            <w:hideMark/>
          </w:tcPr>
          <w:p w14:paraId="2CD53A7D" w14:textId="77777777" w:rsidR="009941FD" w:rsidRPr="00AD0362" w:rsidRDefault="009941FD" w:rsidP="00742838">
            <w:pPr>
              <w:spacing w:line="360" w:lineRule="auto"/>
              <w:rPr>
                <w:rFonts w:ascii="Times New Roman" w:eastAsia="Times New Roman" w:hAnsi="Times New Roman" w:cs="Times New Roman"/>
              </w:rPr>
            </w:pPr>
            <w:r w:rsidRPr="00AD0362">
              <w:rPr>
                <w:rFonts w:ascii="Times New Roman" w:eastAsia="Times New Roman" w:hAnsi="Times New Roman" w:cs="Times New Roman"/>
              </w:rPr>
              <w:t> </w:t>
            </w:r>
          </w:p>
        </w:tc>
      </w:tr>
      <w:tr w:rsidR="009941FD" w:rsidRPr="00AD0362" w14:paraId="1786BA3E" w14:textId="77777777" w:rsidTr="00742838">
        <w:trPr>
          <w:trHeight w:val="320"/>
        </w:trPr>
        <w:tc>
          <w:tcPr>
            <w:tcW w:w="3640" w:type="dxa"/>
            <w:tcBorders>
              <w:top w:val="nil"/>
              <w:left w:val="single" w:sz="4" w:space="0" w:color="auto"/>
              <w:bottom w:val="single" w:sz="4" w:space="0" w:color="auto"/>
              <w:right w:val="single" w:sz="4" w:space="0" w:color="auto"/>
            </w:tcBorders>
            <w:shd w:val="clear" w:color="auto" w:fill="auto"/>
            <w:noWrap/>
            <w:vAlign w:val="bottom"/>
            <w:hideMark/>
          </w:tcPr>
          <w:p w14:paraId="095D65C6" w14:textId="77777777" w:rsidR="009941FD" w:rsidRPr="00AD0362" w:rsidRDefault="009941FD" w:rsidP="00742838">
            <w:pPr>
              <w:spacing w:line="360" w:lineRule="auto"/>
              <w:rPr>
                <w:rFonts w:ascii="Times New Roman" w:eastAsia="Times New Roman" w:hAnsi="Times New Roman" w:cs="Times New Roman"/>
              </w:rPr>
            </w:pPr>
            <w:r w:rsidRPr="00AD0362">
              <w:rPr>
                <w:rFonts w:ascii="Times New Roman" w:eastAsia="Times New Roman" w:hAnsi="Times New Roman" w:cs="Times New Roman"/>
              </w:rPr>
              <w:t xml:space="preserve">Statistical analysis </w:t>
            </w:r>
          </w:p>
        </w:tc>
        <w:tc>
          <w:tcPr>
            <w:tcW w:w="1900" w:type="dxa"/>
            <w:tcBorders>
              <w:top w:val="nil"/>
              <w:left w:val="nil"/>
              <w:bottom w:val="single" w:sz="4" w:space="0" w:color="auto"/>
              <w:right w:val="single" w:sz="4" w:space="0" w:color="auto"/>
            </w:tcBorders>
            <w:shd w:val="clear" w:color="auto" w:fill="auto"/>
            <w:noWrap/>
            <w:vAlign w:val="bottom"/>
            <w:hideMark/>
          </w:tcPr>
          <w:p w14:paraId="5F160936" w14:textId="77777777" w:rsidR="009941FD" w:rsidRPr="00AD0362" w:rsidRDefault="009941FD" w:rsidP="00742838">
            <w:pPr>
              <w:spacing w:line="360" w:lineRule="auto"/>
              <w:rPr>
                <w:rFonts w:ascii="Times New Roman" w:eastAsia="Times New Roman" w:hAnsi="Times New Roman" w:cs="Times New Roman"/>
              </w:rPr>
            </w:pPr>
            <w:r w:rsidRPr="00AD0362">
              <w:rPr>
                <w:rFonts w:ascii="Times New Roman" w:eastAsia="Times New Roman" w:hAnsi="Times New Roman" w:cs="Times New Roman"/>
              </w:rPr>
              <w:t> </w:t>
            </w:r>
          </w:p>
        </w:tc>
        <w:tc>
          <w:tcPr>
            <w:tcW w:w="1900" w:type="dxa"/>
            <w:tcBorders>
              <w:top w:val="nil"/>
              <w:left w:val="nil"/>
              <w:bottom w:val="single" w:sz="4" w:space="0" w:color="auto"/>
              <w:right w:val="single" w:sz="4" w:space="0" w:color="auto"/>
            </w:tcBorders>
            <w:shd w:val="clear" w:color="auto" w:fill="auto"/>
            <w:noWrap/>
            <w:vAlign w:val="bottom"/>
            <w:hideMark/>
          </w:tcPr>
          <w:p w14:paraId="6B6C43DE" w14:textId="77777777" w:rsidR="009941FD" w:rsidRPr="00AD0362" w:rsidRDefault="009941FD" w:rsidP="00742838">
            <w:pPr>
              <w:spacing w:line="360" w:lineRule="auto"/>
              <w:rPr>
                <w:rFonts w:ascii="Times New Roman" w:eastAsia="Times New Roman" w:hAnsi="Times New Roman" w:cs="Times New Roman"/>
              </w:rPr>
            </w:pPr>
            <w:r w:rsidRPr="00AD0362">
              <w:rPr>
                <w:rFonts w:ascii="Times New Roman" w:eastAsia="Times New Roman" w:hAnsi="Times New Roman" w:cs="Times New Roman"/>
              </w:rPr>
              <w:t> </w:t>
            </w:r>
          </w:p>
        </w:tc>
        <w:tc>
          <w:tcPr>
            <w:tcW w:w="1900" w:type="dxa"/>
            <w:tcBorders>
              <w:top w:val="nil"/>
              <w:left w:val="nil"/>
              <w:bottom w:val="single" w:sz="4" w:space="0" w:color="auto"/>
              <w:right w:val="single" w:sz="4" w:space="0" w:color="auto"/>
            </w:tcBorders>
            <w:shd w:val="clear" w:color="000000" w:fill="A9D08E"/>
            <w:noWrap/>
            <w:vAlign w:val="bottom"/>
            <w:hideMark/>
          </w:tcPr>
          <w:p w14:paraId="33748107" w14:textId="77777777" w:rsidR="009941FD" w:rsidRPr="00AD0362" w:rsidRDefault="009941FD" w:rsidP="00742838">
            <w:pPr>
              <w:spacing w:line="360" w:lineRule="auto"/>
              <w:rPr>
                <w:rFonts w:ascii="Times New Roman" w:eastAsia="Times New Roman" w:hAnsi="Times New Roman" w:cs="Times New Roman"/>
              </w:rPr>
            </w:pPr>
            <w:r w:rsidRPr="00AD0362">
              <w:rPr>
                <w:rFonts w:ascii="Times New Roman" w:eastAsia="Times New Roman" w:hAnsi="Times New Roman" w:cs="Times New Roman"/>
              </w:rPr>
              <w:t> </w:t>
            </w:r>
          </w:p>
        </w:tc>
      </w:tr>
      <w:tr w:rsidR="009941FD" w:rsidRPr="00AD0362" w14:paraId="4A80ABE3" w14:textId="77777777" w:rsidTr="00742838">
        <w:trPr>
          <w:trHeight w:val="320"/>
        </w:trPr>
        <w:tc>
          <w:tcPr>
            <w:tcW w:w="3640" w:type="dxa"/>
            <w:tcBorders>
              <w:top w:val="nil"/>
              <w:left w:val="single" w:sz="4" w:space="0" w:color="auto"/>
              <w:bottom w:val="single" w:sz="4" w:space="0" w:color="auto"/>
              <w:right w:val="single" w:sz="4" w:space="0" w:color="auto"/>
            </w:tcBorders>
            <w:shd w:val="clear" w:color="auto" w:fill="auto"/>
            <w:noWrap/>
            <w:vAlign w:val="bottom"/>
            <w:hideMark/>
          </w:tcPr>
          <w:p w14:paraId="26A3A80E" w14:textId="77777777" w:rsidR="009941FD" w:rsidRPr="00AD0362" w:rsidRDefault="009941FD" w:rsidP="00742838">
            <w:pPr>
              <w:spacing w:line="360" w:lineRule="auto"/>
              <w:rPr>
                <w:rFonts w:ascii="Times New Roman" w:eastAsia="Times New Roman" w:hAnsi="Times New Roman" w:cs="Times New Roman"/>
              </w:rPr>
            </w:pPr>
            <w:r w:rsidRPr="00AD0362">
              <w:rPr>
                <w:rFonts w:ascii="Times New Roman" w:eastAsia="Times New Roman" w:hAnsi="Times New Roman" w:cs="Times New Roman"/>
              </w:rPr>
              <w:t>Write up</w:t>
            </w:r>
          </w:p>
        </w:tc>
        <w:tc>
          <w:tcPr>
            <w:tcW w:w="1900" w:type="dxa"/>
            <w:tcBorders>
              <w:top w:val="nil"/>
              <w:left w:val="nil"/>
              <w:bottom w:val="single" w:sz="4" w:space="0" w:color="auto"/>
              <w:right w:val="single" w:sz="4" w:space="0" w:color="auto"/>
            </w:tcBorders>
            <w:shd w:val="clear" w:color="000000" w:fill="ED7D31"/>
            <w:noWrap/>
            <w:vAlign w:val="bottom"/>
            <w:hideMark/>
          </w:tcPr>
          <w:p w14:paraId="6F72D828" w14:textId="77777777" w:rsidR="009941FD" w:rsidRPr="00AD0362" w:rsidRDefault="009941FD" w:rsidP="00742838">
            <w:pPr>
              <w:spacing w:line="360" w:lineRule="auto"/>
              <w:rPr>
                <w:rFonts w:ascii="Times New Roman" w:eastAsia="Times New Roman" w:hAnsi="Times New Roman" w:cs="Times New Roman"/>
              </w:rPr>
            </w:pPr>
            <w:r w:rsidRPr="00AD0362">
              <w:rPr>
                <w:rFonts w:ascii="Times New Roman" w:eastAsia="Times New Roman" w:hAnsi="Times New Roman" w:cs="Times New Roman"/>
              </w:rPr>
              <w:t> </w:t>
            </w:r>
          </w:p>
        </w:tc>
        <w:tc>
          <w:tcPr>
            <w:tcW w:w="1900" w:type="dxa"/>
            <w:tcBorders>
              <w:top w:val="nil"/>
              <w:left w:val="nil"/>
              <w:bottom w:val="single" w:sz="4" w:space="0" w:color="auto"/>
              <w:right w:val="single" w:sz="4" w:space="0" w:color="auto"/>
            </w:tcBorders>
            <w:shd w:val="clear" w:color="000000" w:fill="ED7D31"/>
            <w:noWrap/>
            <w:vAlign w:val="bottom"/>
            <w:hideMark/>
          </w:tcPr>
          <w:p w14:paraId="23DB63C7" w14:textId="77777777" w:rsidR="009941FD" w:rsidRPr="00AD0362" w:rsidRDefault="009941FD" w:rsidP="00742838">
            <w:pPr>
              <w:spacing w:line="360" w:lineRule="auto"/>
              <w:rPr>
                <w:rFonts w:ascii="Times New Roman" w:eastAsia="Times New Roman" w:hAnsi="Times New Roman" w:cs="Times New Roman"/>
              </w:rPr>
            </w:pPr>
            <w:r w:rsidRPr="00AD0362">
              <w:rPr>
                <w:rFonts w:ascii="Times New Roman" w:eastAsia="Times New Roman" w:hAnsi="Times New Roman" w:cs="Times New Roman"/>
              </w:rPr>
              <w:t> </w:t>
            </w:r>
          </w:p>
        </w:tc>
        <w:tc>
          <w:tcPr>
            <w:tcW w:w="1900" w:type="dxa"/>
            <w:tcBorders>
              <w:top w:val="nil"/>
              <w:left w:val="nil"/>
              <w:bottom w:val="single" w:sz="4" w:space="0" w:color="auto"/>
              <w:right w:val="single" w:sz="4" w:space="0" w:color="auto"/>
            </w:tcBorders>
            <w:shd w:val="clear" w:color="000000" w:fill="ED7D31"/>
            <w:noWrap/>
            <w:vAlign w:val="bottom"/>
            <w:hideMark/>
          </w:tcPr>
          <w:p w14:paraId="328F9CD7" w14:textId="77777777" w:rsidR="009941FD" w:rsidRPr="00AD0362" w:rsidRDefault="009941FD" w:rsidP="00742838">
            <w:pPr>
              <w:spacing w:line="360" w:lineRule="auto"/>
              <w:rPr>
                <w:rFonts w:ascii="Times New Roman" w:eastAsia="Times New Roman" w:hAnsi="Times New Roman" w:cs="Times New Roman"/>
              </w:rPr>
            </w:pPr>
            <w:r w:rsidRPr="00AD0362">
              <w:rPr>
                <w:rFonts w:ascii="Times New Roman" w:eastAsia="Times New Roman" w:hAnsi="Times New Roman" w:cs="Times New Roman"/>
              </w:rPr>
              <w:t> </w:t>
            </w:r>
          </w:p>
        </w:tc>
      </w:tr>
    </w:tbl>
    <w:p w14:paraId="454EFDC1" w14:textId="77777777" w:rsidR="009941FD" w:rsidRPr="00AD0362" w:rsidRDefault="009941FD" w:rsidP="009941FD">
      <w:pPr>
        <w:tabs>
          <w:tab w:val="left" w:pos="709"/>
        </w:tabs>
        <w:spacing w:line="360" w:lineRule="auto"/>
        <w:rPr>
          <w:rFonts w:ascii="Times New Roman" w:hAnsi="Times New Roman" w:cs="Times New Roman"/>
        </w:rPr>
      </w:pPr>
    </w:p>
    <w:p w14:paraId="0269AA3C" w14:textId="77777777" w:rsidR="009941FD" w:rsidRPr="00AD0362" w:rsidRDefault="009941FD" w:rsidP="00BE4A44">
      <w:pPr>
        <w:pStyle w:val="Heading1"/>
      </w:pPr>
      <w:bookmarkStart w:id="7" w:name="_Toc17707058"/>
      <w:r w:rsidRPr="00AD0362">
        <w:t>7. Study population</w:t>
      </w:r>
      <w:bookmarkEnd w:id="7"/>
    </w:p>
    <w:p w14:paraId="2AB48076" w14:textId="77777777" w:rsidR="009941FD" w:rsidRPr="00AD0362" w:rsidRDefault="009941FD" w:rsidP="009941FD">
      <w:pPr>
        <w:tabs>
          <w:tab w:val="left" w:pos="709"/>
        </w:tabs>
        <w:spacing w:line="360" w:lineRule="auto"/>
        <w:rPr>
          <w:rFonts w:ascii="Times New Roman" w:hAnsi="Times New Roman" w:cs="Times New Roman"/>
          <w:b/>
        </w:rPr>
      </w:pPr>
    </w:p>
    <w:p w14:paraId="69B0FF57" w14:textId="77777777" w:rsidR="009941FD" w:rsidRPr="00AD0362" w:rsidRDefault="009941FD" w:rsidP="00BE4A44">
      <w:pPr>
        <w:pStyle w:val="Heading2"/>
        <w:rPr>
          <w:rFonts w:ascii="Times New Roman" w:hAnsi="Times New Roman" w:cs="Times New Roman"/>
          <w:b/>
          <w:color w:val="auto"/>
          <w:sz w:val="24"/>
          <w:szCs w:val="24"/>
        </w:rPr>
      </w:pPr>
      <w:r w:rsidRPr="00AD0362">
        <w:rPr>
          <w:color w:val="auto"/>
        </w:rPr>
        <w:tab/>
      </w:r>
      <w:bookmarkStart w:id="8" w:name="_Toc17707059"/>
      <w:r w:rsidRPr="00AD0362">
        <w:rPr>
          <w:rFonts w:ascii="Times New Roman" w:hAnsi="Times New Roman" w:cs="Times New Roman"/>
          <w:b/>
          <w:color w:val="auto"/>
          <w:sz w:val="24"/>
          <w:szCs w:val="24"/>
        </w:rPr>
        <w:t>7.1 Recruitment and consent of participants</w:t>
      </w:r>
      <w:bookmarkEnd w:id="8"/>
      <w:r w:rsidRPr="00AD0362">
        <w:rPr>
          <w:rFonts w:ascii="Times New Roman" w:hAnsi="Times New Roman" w:cs="Times New Roman"/>
          <w:b/>
          <w:color w:val="auto"/>
          <w:sz w:val="24"/>
          <w:szCs w:val="24"/>
        </w:rPr>
        <w:tab/>
      </w:r>
    </w:p>
    <w:p w14:paraId="4640A098" w14:textId="77777777" w:rsidR="009941FD" w:rsidRPr="00AD0362" w:rsidRDefault="009941FD" w:rsidP="009941FD">
      <w:pPr>
        <w:spacing w:line="360" w:lineRule="auto"/>
        <w:rPr>
          <w:rFonts w:ascii="Times New Roman" w:hAnsi="Times New Roman" w:cs="Times New Roman"/>
        </w:rPr>
      </w:pPr>
    </w:p>
    <w:p w14:paraId="385DC7F4" w14:textId="3FC7DA87" w:rsidR="009941FD" w:rsidRPr="00AD0362" w:rsidRDefault="009941FD" w:rsidP="009941FD">
      <w:pPr>
        <w:spacing w:line="360" w:lineRule="auto"/>
        <w:rPr>
          <w:rFonts w:ascii="Times New Roman" w:hAnsi="Times New Roman" w:cs="Times New Roman"/>
        </w:rPr>
      </w:pPr>
      <w:r w:rsidRPr="00AD0362">
        <w:rPr>
          <w:rFonts w:ascii="Times New Roman" w:hAnsi="Times New Roman" w:cs="Times New Roman"/>
        </w:rPr>
        <w:t xml:space="preserve">Participants will be recruited from the </w:t>
      </w:r>
      <w:r w:rsidR="00477D34" w:rsidRPr="00AD0362">
        <w:rPr>
          <w:rFonts w:ascii="Times New Roman" w:hAnsi="Times New Roman" w:cs="Times New Roman"/>
        </w:rPr>
        <w:t xml:space="preserve">Outpatient Clinic, </w:t>
      </w:r>
      <w:r w:rsidRPr="00AD0362">
        <w:rPr>
          <w:rFonts w:ascii="Times New Roman" w:hAnsi="Times New Roman" w:cs="Times New Roman"/>
        </w:rPr>
        <w:t xml:space="preserve">Department of Cardiology at Fiona Stanley Hospital, Murdoch under the supervision and guidance of Prof Girish Dwivedi. All participants will give </w:t>
      </w:r>
      <w:r w:rsidR="0079550D" w:rsidRPr="00AD0362">
        <w:rPr>
          <w:rFonts w:ascii="Times New Roman" w:hAnsi="Times New Roman" w:cs="Times New Roman"/>
        </w:rPr>
        <w:t xml:space="preserve">verbal and formal written informed </w:t>
      </w:r>
      <w:r w:rsidRPr="00AD0362">
        <w:rPr>
          <w:rFonts w:ascii="Times New Roman" w:hAnsi="Times New Roman" w:cs="Times New Roman"/>
        </w:rPr>
        <w:t>consent to take part in the study. Participants will be provided with a copy of the signed consent forms. Ethics approval will be obtained from the South Metropolitan Health Services Human Research Ethics Committee with reciprocal approval from the UWA Human Research Ethics Committee.</w:t>
      </w:r>
    </w:p>
    <w:p w14:paraId="00CCA23A" w14:textId="6E90181C" w:rsidR="009941FD" w:rsidRPr="00AD0362" w:rsidRDefault="009941FD" w:rsidP="009941FD">
      <w:pPr>
        <w:tabs>
          <w:tab w:val="left" w:pos="709"/>
          <w:tab w:val="left" w:pos="5791"/>
        </w:tabs>
        <w:spacing w:line="360" w:lineRule="auto"/>
        <w:rPr>
          <w:rFonts w:ascii="Times New Roman" w:hAnsi="Times New Roman" w:cs="Times New Roman"/>
          <w:b/>
        </w:rPr>
      </w:pPr>
    </w:p>
    <w:p w14:paraId="28F9CE34" w14:textId="77777777" w:rsidR="0079550D" w:rsidRPr="00AD0362" w:rsidRDefault="0079550D" w:rsidP="009941FD">
      <w:pPr>
        <w:tabs>
          <w:tab w:val="left" w:pos="709"/>
          <w:tab w:val="left" w:pos="5791"/>
        </w:tabs>
        <w:spacing w:line="360" w:lineRule="auto"/>
        <w:rPr>
          <w:rFonts w:ascii="Times New Roman" w:hAnsi="Times New Roman" w:cs="Times New Roman"/>
          <w:b/>
        </w:rPr>
      </w:pPr>
    </w:p>
    <w:p w14:paraId="45784298" w14:textId="77777777" w:rsidR="009941FD" w:rsidRPr="00AD0362" w:rsidRDefault="009941FD" w:rsidP="00BE4A44">
      <w:pPr>
        <w:pStyle w:val="Heading2"/>
        <w:rPr>
          <w:rFonts w:ascii="Times New Roman" w:hAnsi="Times New Roman" w:cs="Times New Roman"/>
          <w:b/>
          <w:color w:val="auto"/>
          <w:sz w:val="24"/>
          <w:szCs w:val="24"/>
        </w:rPr>
      </w:pPr>
      <w:r w:rsidRPr="00AD0362">
        <w:rPr>
          <w:color w:val="auto"/>
        </w:rPr>
        <w:lastRenderedPageBreak/>
        <w:tab/>
      </w:r>
      <w:r w:rsidRPr="00AD0362">
        <w:rPr>
          <w:rFonts w:ascii="Times New Roman" w:hAnsi="Times New Roman" w:cs="Times New Roman"/>
          <w:b/>
          <w:color w:val="auto"/>
          <w:sz w:val="24"/>
          <w:szCs w:val="24"/>
        </w:rPr>
        <w:tab/>
      </w:r>
      <w:bookmarkStart w:id="9" w:name="_Toc17707060"/>
      <w:r w:rsidRPr="00AD0362">
        <w:rPr>
          <w:rFonts w:ascii="Times New Roman" w:hAnsi="Times New Roman" w:cs="Times New Roman"/>
          <w:b/>
          <w:color w:val="auto"/>
          <w:sz w:val="24"/>
          <w:szCs w:val="24"/>
        </w:rPr>
        <w:t>7.2 Inclusion criteria</w:t>
      </w:r>
      <w:bookmarkEnd w:id="9"/>
    </w:p>
    <w:p w14:paraId="319F8B8D" w14:textId="77777777" w:rsidR="009941FD" w:rsidRPr="00AD0362" w:rsidRDefault="009941FD" w:rsidP="009941FD">
      <w:pPr>
        <w:tabs>
          <w:tab w:val="left" w:pos="709"/>
        </w:tabs>
        <w:spacing w:line="360" w:lineRule="auto"/>
        <w:rPr>
          <w:rFonts w:ascii="Times New Roman" w:hAnsi="Times New Roman" w:cs="Times New Roman"/>
          <w:b/>
        </w:rPr>
      </w:pPr>
    </w:p>
    <w:p w14:paraId="50B9665B" w14:textId="7BDF1D8E" w:rsidR="009941FD" w:rsidRPr="00AD0362" w:rsidRDefault="009941FD" w:rsidP="009941FD">
      <w:pPr>
        <w:spacing w:line="360" w:lineRule="auto"/>
        <w:rPr>
          <w:rFonts w:ascii="Times New Roman" w:hAnsi="Times New Roman" w:cs="Times New Roman"/>
        </w:rPr>
      </w:pPr>
      <w:r w:rsidRPr="00AD0362">
        <w:rPr>
          <w:rFonts w:ascii="Times New Roman" w:hAnsi="Times New Roman" w:cs="Times New Roman"/>
        </w:rPr>
        <w:t xml:space="preserve">Men and women between the age of 40– 80 years of age presenting to FSH with </w:t>
      </w:r>
      <w:r w:rsidR="003718FA" w:rsidRPr="00AD0362">
        <w:rPr>
          <w:rFonts w:ascii="Times New Roman" w:hAnsi="Times New Roman" w:cs="Times New Roman"/>
        </w:rPr>
        <w:t xml:space="preserve">heart failure </w:t>
      </w:r>
      <w:r w:rsidRPr="00AD0362">
        <w:rPr>
          <w:rFonts w:ascii="Times New Roman" w:hAnsi="Times New Roman" w:cs="Times New Roman"/>
        </w:rPr>
        <w:t xml:space="preserve">will be recruited for the study. </w:t>
      </w:r>
      <w:r w:rsidR="0079550D" w:rsidRPr="00AD0362">
        <w:rPr>
          <w:rFonts w:ascii="Times New Roman" w:hAnsi="Times New Roman" w:cs="Times New Roman"/>
        </w:rPr>
        <w:t>Healthy family members of patients will be invited to take part in the study and will act as environmental controls and will be age matched where possible.</w:t>
      </w:r>
    </w:p>
    <w:p w14:paraId="73988B7F" w14:textId="77777777" w:rsidR="009941FD" w:rsidRPr="00AD0362" w:rsidRDefault="009941FD" w:rsidP="009941FD">
      <w:pPr>
        <w:tabs>
          <w:tab w:val="left" w:pos="709"/>
        </w:tabs>
        <w:spacing w:line="360" w:lineRule="auto"/>
        <w:rPr>
          <w:rFonts w:ascii="Times New Roman" w:hAnsi="Times New Roman" w:cs="Times New Roman"/>
          <w:b/>
        </w:rPr>
      </w:pPr>
    </w:p>
    <w:p w14:paraId="48F2B8BC" w14:textId="4F12DC62" w:rsidR="009941FD" w:rsidRPr="00AD0362" w:rsidRDefault="009941FD" w:rsidP="003A45AA">
      <w:pPr>
        <w:pStyle w:val="Default"/>
        <w:spacing w:line="360" w:lineRule="auto"/>
        <w:rPr>
          <w:color w:val="auto"/>
        </w:rPr>
      </w:pPr>
      <w:r w:rsidRPr="00AD0362">
        <w:rPr>
          <w:color w:val="auto"/>
        </w:rPr>
        <w:t>Inclusion criteria:</w:t>
      </w:r>
    </w:p>
    <w:p w14:paraId="779EF9EB" w14:textId="28E6B651" w:rsidR="0079550D" w:rsidRPr="00AD0362" w:rsidRDefault="009941FD" w:rsidP="000B0987">
      <w:pPr>
        <w:pStyle w:val="Default"/>
        <w:numPr>
          <w:ilvl w:val="0"/>
          <w:numId w:val="2"/>
        </w:numPr>
        <w:spacing w:line="360" w:lineRule="auto"/>
        <w:rPr>
          <w:color w:val="auto"/>
        </w:rPr>
      </w:pPr>
      <w:r w:rsidRPr="00AD0362">
        <w:rPr>
          <w:color w:val="auto"/>
        </w:rPr>
        <w:t xml:space="preserve">The participant to present to FSH with </w:t>
      </w:r>
      <w:r w:rsidR="003718FA" w:rsidRPr="00AD0362">
        <w:rPr>
          <w:color w:val="auto"/>
        </w:rPr>
        <w:t>heart failure</w:t>
      </w:r>
      <w:r w:rsidRPr="00AD0362">
        <w:rPr>
          <w:color w:val="auto"/>
        </w:rPr>
        <w:t xml:space="preserve"> </w:t>
      </w:r>
    </w:p>
    <w:p w14:paraId="35ED0456" w14:textId="01E2636A" w:rsidR="0079550D" w:rsidRPr="00AD0362" w:rsidRDefault="0079550D" w:rsidP="0079550D">
      <w:pPr>
        <w:pStyle w:val="Default"/>
        <w:numPr>
          <w:ilvl w:val="0"/>
          <w:numId w:val="2"/>
        </w:numPr>
        <w:spacing w:line="360" w:lineRule="auto"/>
        <w:rPr>
          <w:color w:val="auto"/>
        </w:rPr>
      </w:pPr>
      <w:r w:rsidRPr="00AD0362">
        <w:rPr>
          <w:color w:val="auto"/>
        </w:rPr>
        <w:t xml:space="preserve">Healthy participants will be relatives of heart failure patients and are defined as individuals with no clinically relevant abnormalities identified by a detailed medical history, full physical examination including blood pressure, heart rate, clinical lab tests from a fasting blood sample </w:t>
      </w:r>
    </w:p>
    <w:p w14:paraId="7FB42B96" w14:textId="6FFDD345" w:rsidR="009941FD" w:rsidRPr="00AD0362" w:rsidRDefault="009941FD" w:rsidP="000B0987">
      <w:pPr>
        <w:pStyle w:val="Default"/>
        <w:numPr>
          <w:ilvl w:val="0"/>
          <w:numId w:val="2"/>
        </w:numPr>
        <w:spacing w:line="360" w:lineRule="auto"/>
        <w:rPr>
          <w:color w:val="auto"/>
        </w:rPr>
      </w:pPr>
      <w:r w:rsidRPr="00AD0362">
        <w:rPr>
          <w:color w:val="auto"/>
        </w:rPr>
        <w:t>Evidence of a personally signed and dated informed consent document indicating that the participant has been informed of all pertinent aspects of the trial</w:t>
      </w:r>
    </w:p>
    <w:p w14:paraId="3DF928AE" w14:textId="77777777" w:rsidR="009941FD" w:rsidRPr="00AD0362" w:rsidRDefault="009941FD" w:rsidP="009941FD">
      <w:pPr>
        <w:pStyle w:val="Default"/>
        <w:numPr>
          <w:ilvl w:val="0"/>
          <w:numId w:val="2"/>
        </w:numPr>
        <w:spacing w:line="360" w:lineRule="auto"/>
        <w:rPr>
          <w:color w:val="auto"/>
        </w:rPr>
      </w:pPr>
      <w:r w:rsidRPr="00AD0362">
        <w:rPr>
          <w:color w:val="auto"/>
        </w:rPr>
        <w:t>Willing and able to comply with study procedures, i.e. sample collection</w:t>
      </w:r>
    </w:p>
    <w:p w14:paraId="1A9A798C" w14:textId="7772FE0A" w:rsidR="009941FD" w:rsidRPr="00AD0362" w:rsidRDefault="009941FD" w:rsidP="009941FD">
      <w:pPr>
        <w:tabs>
          <w:tab w:val="left" w:pos="709"/>
        </w:tabs>
        <w:spacing w:line="360" w:lineRule="auto"/>
        <w:rPr>
          <w:rFonts w:ascii="Times New Roman" w:hAnsi="Times New Roman" w:cs="Times New Roman"/>
          <w:b/>
        </w:rPr>
      </w:pPr>
    </w:p>
    <w:p w14:paraId="3335BDA3" w14:textId="77777777" w:rsidR="009941FD" w:rsidRPr="00AD0362" w:rsidRDefault="009941FD" w:rsidP="00BE4A44">
      <w:pPr>
        <w:pStyle w:val="Heading2"/>
        <w:rPr>
          <w:rFonts w:ascii="Times New Roman" w:hAnsi="Times New Roman" w:cs="Times New Roman"/>
          <w:b/>
          <w:color w:val="auto"/>
          <w:sz w:val="24"/>
          <w:szCs w:val="24"/>
        </w:rPr>
      </w:pPr>
      <w:r w:rsidRPr="00AD0362">
        <w:rPr>
          <w:color w:val="auto"/>
        </w:rPr>
        <w:tab/>
      </w:r>
      <w:r w:rsidRPr="00AD0362">
        <w:rPr>
          <w:rFonts w:ascii="Times New Roman" w:hAnsi="Times New Roman" w:cs="Times New Roman"/>
          <w:b/>
          <w:color w:val="auto"/>
          <w:sz w:val="24"/>
          <w:szCs w:val="24"/>
        </w:rPr>
        <w:tab/>
      </w:r>
      <w:bookmarkStart w:id="10" w:name="_Toc17707061"/>
      <w:r w:rsidRPr="00AD0362">
        <w:rPr>
          <w:rFonts w:ascii="Times New Roman" w:hAnsi="Times New Roman" w:cs="Times New Roman"/>
          <w:b/>
          <w:color w:val="auto"/>
          <w:sz w:val="24"/>
          <w:szCs w:val="24"/>
        </w:rPr>
        <w:t>7.3 Exclusion criteria</w:t>
      </w:r>
      <w:bookmarkEnd w:id="10"/>
    </w:p>
    <w:p w14:paraId="2FB8DE86" w14:textId="77777777" w:rsidR="009941FD" w:rsidRPr="00AD0362" w:rsidRDefault="009941FD" w:rsidP="009941FD">
      <w:pPr>
        <w:tabs>
          <w:tab w:val="left" w:pos="709"/>
        </w:tabs>
        <w:spacing w:line="360" w:lineRule="auto"/>
        <w:rPr>
          <w:rFonts w:ascii="Times New Roman" w:hAnsi="Times New Roman" w:cs="Times New Roman"/>
          <w:b/>
        </w:rPr>
      </w:pPr>
    </w:p>
    <w:p w14:paraId="6B589373" w14:textId="219D7046" w:rsidR="009941FD" w:rsidRPr="00AD0362" w:rsidRDefault="009941FD" w:rsidP="009941FD">
      <w:pPr>
        <w:tabs>
          <w:tab w:val="left" w:pos="709"/>
        </w:tabs>
        <w:spacing w:line="360" w:lineRule="auto"/>
        <w:rPr>
          <w:rFonts w:ascii="Times New Roman" w:hAnsi="Times New Roman" w:cs="Times New Roman"/>
        </w:rPr>
      </w:pPr>
      <w:r w:rsidRPr="00AD0362">
        <w:rPr>
          <w:rFonts w:ascii="Times New Roman" w:hAnsi="Times New Roman" w:cs="Times New Roman"/>
        </w:rPr>
        <w:t>Participants will be excluded from the study:</w:t>
      </w:r>
    </w:p>
    <w:p w14:paraId="401D8C6D" w14:textId="77777777" w:rsidR="009941FD" w:rsidRPr="00AD0362" w:rsidRDefault="009941FD" w:rsidP="009941FD">
      <w:pPr>
        <w:pStyle w:val="ListParagraph"/>
        <w:numPr>
          <w:ilvl w:val="0"/>
          <w:numId w:val="3"/>
        </w:numPr>
        <w:tabs>
          <w:tab w:val="left" w:pos="709"/>
        </w:tabs>
        <w:spacing w:line="360" w:lineRule="auto"/>
        <w:rPr>
          <w:rFonts w:ascii="Times New Roman" w:hAnsi="Times New Roman" w:cs="Times New Roman"/>
        </w:rPr>
      </w:pPr>
      <w:r w:rsidRPr="00AD0362">
        <w:rPr>
          <w:rFonts w:ascii="Times New Roman" w:hAnsi="Times New Roman" w:cs="Times New Roman"/>
        </w:rPr>
        <w:t>If there are circumstances that interfere with the participant’s ability to give informed consent (e.g. diminished understanding, or proficiency in English language and an interpreter unavailable)</w:t>
      </w:r>
    </w:p>
    <w:p w14:paraId="48A10FEF" w14:textId="574981E5" w:rsidR="009941FD" w:rsidRPr="00AD0362" w:rsidRDefault="009941FD" w:rsidP="009941FD">
      <w:pPr>
        <w:pStyle w:val="ListParagraph"/>
        <w:numPr>
          <w:ilvl w:val="0"/>
          <w:numId w:val="3"/>
        </w:numPr>
        <w:tabs>
          <w:tab w:val="left" w:pos="709"/>
        </w:tabs>
        <w:spacing w:line="360" w:lineRule="auto"/>
        <w:rPr>
          <w:rFonts w:ascii="Times New Roman" w:hAnsi="Times New Roman" w:cs="Times New Roman"/>
        </w:rPr>
      </w:pPr>
      <w:r w:rsidRPr="00AD0362">
        <w:rPr>
          <w:rFonts w:ascii="Times New Roman" w:hAnsi="Times New Roman" w:cs="Times New Roman"/>
        </w:rPr>
        <w:t xml:space="preserve">Participants taking </w:t>
      </w:r>
      <w:r w:rsidR="00A822CE" w:rsidRPr="00AD0362">
        <w:rPr>
          <w:rFonts w:ascii="Times New Roman" w:hAnsi="Times New Roman" w:cs="Times New Roman"/>
        </w:rPr>
        <w:t xml:space="preserve">prebiotics, </w:t>
      </w:r>
      <w:r w:rsidRPr="00AD0362">
        <w:rPr>
          <w:rFonts w:ascii="Times New Roman" w:hAnsi="Times New Roman" w:cs="Times New Roman"/>
        </w:rPr>
        <w:t xml:space="preserve">probiotics, </w:t>
      </w:r>
      <w:r w:rsidR="00A822CE" w:rsidRPr="00AD0362">
        <w:rPr>
          <w:rFonts w:ascii="Times New Roman" w:hAnsi="Times New Roman" w:cs="Times New Roman"/>
        </w:rPr>
        <w:t xml:space="preserve">dietary supplements, </w:t>
      </w:r>
      <w:r w:rsidRPr="00AD0362">
        <w:rPr>
          <w:rFonts w:ascii="Times New Roman" w:hAnsi="Times New Roman" w:cs="Times New Roman"/>
        </w:rPr>
        <w:t>antibiotics or antivirals which may disrupt gut microbiota environment, current or recent &lt;3 months.</w:t>
      </w:r>
    </w:p>
    <w:p w14:paraId="65ED1199" w14:textId="77777777" w:rsidR="009941FD" w:rsidRPr="00AD0362" w:rsidRDefault="009941FD" w:rsidP="009941FD">
      <w:pPr>
        <w:pStyle w:val="ListParagraph"/>
        <w:numPr>
          <w:ilvl w:val="0"/>
          <w:numId w:val="3"/>
        </w:numPr>
        <w:tabs>
          <w:tab w:val="left" w:pos="709"/>
        </w:tabs>
        <w:spacing w:line="360" w:lineRule="auto"/>
        <w:rPr>
          <w:rFonts w:ascii="Times New Roman" w:hAnsi="Times New Roman" w:cs="Times New Roman"/>
        </w:rPr>
      </w:pPr>
      <w:r w:rsidRPr="00AD0362">
        <w:rPr>
          <w:rFonts w:ascii="Times New Roman" w:hAnsi="Times New Roman" w:cs="Times New Roman"/>
        </w:rPr>
        <w:t>Major chronic disease e.g. cancer or dementia</w:t>
      </w:r>
    </w:p>
    <w:p w14:paraId="52C90940" w14:textId="77777777" w:rsidR="009941FD" w:rsidRPr="00AD0362" w:rsidRDefault="009941FD" w:rsidP="009941FD">
      <w:pPr>
        <w:pStyle w:val="ListParagraph"/>
        <w:numPr>
          <w:ilvl w:val="0"/>
          <w:numId w:val="3"/>
        </w:numPr>
        <w:tabs>
          <w:tab w:val="left" w:pos="709"/>
        </w:tabs>
        <w:spacing w:line="360" w:lineRule="auto"/>
        <w:rPr>
          <w:rFonts w:ascii="Times New Roman" w:hAnsi="Times New Roman" w:cs="Times New Roman"/>
        </w:rPr>
      </w:pPr>
      <w:r w:rsidRPr="00AD0362">
        <w:rPr>
          <w:rFonts w:ascii="Times New Roman" w:hAnsi="Times New Roman" w:cs="Times New Roman"/>
        </w:rPr>
        <w:t>Healthy participants will be excluded if they have a history of major chronic disease (including cardiovascular disease, psychiatric illness, cancer, diabetes), BMI &lt;18 or &gt;35 kg/m</w:t>
      </w:r>
      <w:r w:rsidRPr="00AD0362">
        <w:rPr>
          <w:rFonts w:ascii="Times New Roman" w:hAnsi="Times New Roman" w:cs="Times New Roman"/>
          <w:vertAlign w:val="superscript"/>
        </w:rPr>
        <w:t>2</w:t>
      </w:r>
      <w:r w:rsidRPr="00AD0362">
        <w:rPr>
          <w:rFonts w:ascii="Times New Roman" w:hAnsi="Times New Roman" w:cs="Times New Roman"/>
        </w:rPr>
        <w:t xml:space="preserve">, current or recent (&lt;12 months) smoking, current or recent (&lt;6 months) significant weight loss or gain (&gt;6% body weight), alcohol intake  &gt;280g p/week for men and &gt;210g p/week for women. </w:t>
      </w:r>
    </w:p>
    <w:p w14:paraId="0574C0F5" w14:textId="77777777" w:rsidR="009941FD" w:rsidRPr="00AD0362" w:rsidRDefault="009941FD" w:rsidP="009941FD">
      <w:pPr>
        <w:pStyle w:val="ListParagraph"/>
        <w:numPr>
          <w:ilvl w:val="0"/>
          <w:numId w:val="3"/>
        </w:numPr>
        <w:tabs>
          <w:tab w:val="left" w:pos="709"/>
        </w:tabs>
        <w:spacing w:line="360" w:lineRule="auto"/>
        <w:rPr>
          <w:rFonts w:ascii="Times New Roman" w:hAnsi="Times New Roman" w:cs="Times New Roman"/>
        </w:rPr>
      </w:pPr>
      <w:r w:rsidRPr="00AD0362">
        <w:rPr>
          <w:rFonts w:ascii="Times New Roman" w:hAnsi="Times New Roman" w:cs="Times New Roman"/>
        </w:rPr>
        <w:t>Inability to comply with study procedure</w:t>
      </w:r>
    </w:p>
    <w:p w14:paraId="6B1B2F46" w14:textId="755D726E" w:rsidR="009941FD" w:rsidRDefault="009941FD" w:rsidP="009941FD">
      <w:pPr>
        <w:tabs>
          <w:tab w:val="left" w:pos="709"/>
        </w:tabs>
        <w:spacing w:line="360" w:lineRule="auto"/>
        <w:rPr>
          <w:rFonts w:ascii="Times New Roman" w:hAnsi="Times New Roman" w:cs="Times New Roman"/>
        </w:rPr>
      </w:pPr>
    </w:p>
    <w:p w14:paraId="1CFBCE0A" w14:textId="77777777" w:rsidR="00A66BEA" w:rsidRPr="00AD0362" w:rsidRDefault="00A66BEA" w:rsidP="009941FD">
      <w:pPr>
        <w:tabs>
          <w:tab w:val="left" w:pos="709"/>
        </w:tabs>
        <w:spacing w:line="360" w:lineRule="auto"/>
        <w:rPr>
          <w:rFonts w:ascii="Times New Roman" w:hAnsi="Times New Roman" w:cs="Times New Roman"/>
        </w:rPr>
      </w:pPr>
    </w:p>
    <w:p w14:paraId="0CF17A15" w14:textId="77777777" w:rsidR="009941FD" w:rsidRPr="00AD0362" w:rsidRDefault="009941FD" w:rsidP="00BE4A44">
      <w:pPr>
        <w:pStyle w:val="Heading2"/>
        <w:rPr>
          <w:rFonts w:ascii="Times New Roman" w:hAnsi="Times New Roman" w:cs="Times New Roman"/>
          <w:b/>
          <w:color w:val="auto"/>
          <w:sz w:val="24"/>
          <w:szCs w:val="24"/>
        </w:rPr>
      </w:pPr>
      <w:r w:rsidRPr="00AD0362">
        <w:rPr>
          <w:color w:val="auto"/>
        </w:rPr>
        <w:lastRenderedPageBreak/>
        <w:tab/>
      </w:r>
      <w:bookmarkStart w:id="11" w:name="_Toc17707062"/>
      <w:r w:rsidRPr="00AD0362">
        <w:rPr>
          <w:rFonts w:ascii="Times New Roman" w:hAnsi="Times New Roman" w:cs="Times New Roman"/>
          <w:b/>
          <w:color w:val="auto"/>
          <w:sz w:val="24"/>
          <w:szCs w:val="24"/>
        </w:rPr>
        <w:t>7.4 Sample size and statistical power</w:t>
      </w:r>
      <w:bookmarkEnd w:id="11"/>
    </w:p>
    <w:p w14:paraId="26E52F9A" w14:textId="77777777" w:rsidR="009941FD" w:rsidRPr="00AD0362" w:rsidRDefault="009941FD" w:rsidP="009941FD">
      <w:pPr>
        <w:tabs>
          <w:tab w:val="left" w:pos="709"/>
        </w:tabs>
        <w:spacing w:line="360" w:lineRule="auto"/>
        <w:rPr>
          <w:rFonts w:ascii="Times New Roman" w:hAnsi="Times New Roman" w:cs="Times New Roman"/>
          <w:b/>
        </w:rPr>
      </w:pPr>
    </w:p>
    <w:p w14:paraId="5A051226" w14:textId="539FFB81" w:rsidR="0006674E" w:rsidRPr="00AD0362" w:rsidRDefault="0006674E" w:rsidP="0006674E">
      <w:pPr>
        <w:tabs>
          <w:tab w:val="left" w:pos="0"/>
          <w:tab w:val="left" w:pos="426"/>
        </w:tabs>
        <w:spacing w:after="60" w:line="360" w:lineRule="auto"/>
        <w:ind w:right="-52"/>
        <w:jc w:val="both"/>
        <w:rPr>
          <w:rFonts w:ascii="Times New Roman" w:hAnsi="Times New Roman" w:cs="Times New Roman"/>
          <w:lang w:eastAsia="zh-CN"/>
        </w:rPr>
      </w:pPr>
      <w:r w:rsidRPr="00AD0362">
        <w:rPr>
          <w:rFonts w:ascii="Times New Roman" w:hAnsi="Times New Roman" w:cs="Times New Roman"/>
        </w:rPr>
        <w:t xml:space="preserve">This is a pilot proof-of-concept study, with expected differences and standard deviations based on extrapolation from our previous animal studies </w:t>
      </w:r>
      <w:r w:rsidRPr="00AD0362">
        <w:rPr>
          <w:rFonts w:ascii="Times New Roman" w:hAnsi="Times New Roman" w:cs="Times New Roman"/>
        </w:rPr>
        <w:fldChar w:fldCharType="begin">
          <w:fldData xml:space="preserve">PEVuZE5vdGU+PENpdGU+PEF1dGhvcj5DYXBhcnJvcy1NYXJ0aW48L0F1dGhvcj48WWVhcj4yMDE3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</w:fldData>
        </w:fldChar>
      </w:r>
      <w:r w:rsidRPr="00AD0362">
        <w:rPr>
          <w:rFonts w:ascii="Times New Roman" w:hAnsi="Times New Roman" w:cs="Times New Roman"/>
        </w:rPr>
        <w:instrText xml:space="preserve"> ADDIN EN.CITE </w:instrText>
      </w:r>
      <w:r w:rsidRPr="00AD0362">
        <w:rPr>
          <w:rFonts w:ascii="Times New Roman" w:hAnsi="Times New Roman" w:cs="Times New Roman"/>
        </w:rPr>
        <w:fldChar w:fldCharType="begin">
          <w:fldData xml:space="preserve">PEVuZE5vdGU+PENpdGU+PEF1dGhvcj5DYXBhcnJvcy1NYXJ0aW48L0F1dGhvcj48WWVhcj4yMDE3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</w:fldData>
        </w:fldChar>
      </w:r>
      <w:r w:rsidRPr="00AD0362">
        <w:rPr>
          <w:rFonts w:ascii="Times New Roman" w:hAnsi="Times New Roman" w:cs="Times New Roman"/>
        </w:rPr>
        <w:instrText xml:space="preserve"> ADDIN EN.CITE.DATA </w:instrText>
      </w:r>
      <w:r w:rsidRPr="00AD0362">
        <w:rPr>
          <w:rFonts w:ascii="Times New Roman" w:hAnsi="Times New Roman" w:cs="Times New Roman"/>
        </w:rPr>
      </w:r>
      <w:r w:rsidRPr="00AD0362">
        <w:rPr>
          <w:rFonts w:ascii="Times New Roman" w:hAnsi="Times New Roman" w:cs="Times New Roman"/>
        </w:rPr>
        <w:fldChar w:fldCharType="end"/>
      </w:r>
      <w:r w:rsidRPr="00AD0362">
        <w:rPr>
          <w:rFonts w:ascii="Times New Roman" w:hAnsi="Times New Roman" w:cs="Times New Roman"/>
        </w:rPr>
      </w:r>
      <w:r w:rsidRPr="00AD0362">
        <w:rPr>
          <w:rFonts w:ascii="Times New Roman" w:hAnsi="Times New Roman" w:cs="Times New Roman"/>
        </w:rPr>
        <w:fldChar w:fldCharType="separate"/>
      </w:r>
      <w:r w:rsidRPr="00AD0362">
        <w:rPr>
          <w:rFonts w:ascii="Times New Roman" w:hAnsi="Times New Roman" w:cs="Times New Roman"/>
          <w:noProof/>
        </w:rPr>
        <w:t>(24, 25)</w:t>
      </w:r>
      <w:r w:rsidRPr="00AD0362">
        <w:rPr>
          <w:rFonts w:ascii="Times New Roman" w:hAnsi="Times New Roman" w:cs="Times New Roman"/>
        </w:rPr>
        <w:fldChar w:fldCharType="end"/>
      </w:r>
      <w:r w:rsidRPr="00AD0362">
        <w:rPr>
          <w:rFonts w:ascii="Times New Roman" w:hAnsi="Times New Roman" w:cs="Times New Roman"/>
        </w:rPr>
        <w:t xml:space="preserve"> and unpublished human data. This study is designed to investigate an innovative concept and provide important preliminary data and rationale for future large-scale intervention studies. Based on our previous studies, </w:t>
      </w:r>
      <w:r w:rsidR="00AF2523" w:rsidRPr="00AD0362">
        <w:rPr>
          <w:rFonts w:ascii="Times New Roman" w:hAnsi="Times New Roman" w:cs="Times New Roman"/>
        </w:rPr>
        <w:t xml:space="preserve">fifty </w:t>
      </w:r>
      <w:r w:rsidRPr="00AD0362">
        <w:rPr>
          <w:rFonts w:ascii="Times New Roman" w:hAnsi="Times New Roman" w:cs="Times New Roman"/>
        </w:rPr>
        <w:t>pa</w:t>
      </w:r>
      <w:r w:rsidR="00D74758" w:rsidRPr="00AD0362">
        <w:rPr>
          <w:rFonts w:ascii="Times New Roman" w:hAnsi="Times New Roman" w:cs="Times New Roman"/>
        </w:rPr>
        <w:t>rticipants</w:t>
      </w:r>
      <w:r w:rsidRPr="00AD0362">
        <w:rPr>
          <w:rFonts w:ascii="Times New Roman" w:hAnsi="Times New Roman" w:cs="Times New Roman"/>
        </w:rPr>
        <w:t xml:space="preserve"> in each group will provide &gt;80% power (α error 5%) to detect a significant difference of 0.85 units in the Shannon diversity index using a two-tailed t-test and assuming a standard deviation within each group of 1 (considering the expected high inter-individual variation).</w:t>
      </w:r>
    </w:p>
    <w:p w14:paraId="193C2584" w14:textId="77777777" w:rsidR="009941FD" w:rsidRPr="00AD0362" w:rsidRDefault="009941FD" w:rsidP="009941FD">
      <w:pPr>
        <w:tabs>
          <w:tab w:val="left" w:pos="709"/>
        </w:tabs>
        <w:spacing w:line="360" w:lineRule="auto"/>
        <w:rPr>
          <w:rFonts w:ascii="Times New Roman" w:hAnsi="Times New Roman" w:cs="Times New Roman"/>
          <w:b/>
        </w:rPr>
      </w:pPr>
    </w:p>
    <w:p w14:paraId="3377F74B" w14:textId="4BB12611" w:rsidR="009941FD" w:rsidRPr="00AD0362" w:rsidRDefault="009941FD" w:rsidP="00BE4A44">
      <w:pPr>
        <w:pStyle w:val="Heading2"/>
        <w:rPr>
          <w:rFonts w:ascii="Times New Roman" w:hAnsi="Times New Roman" w:cs="Times New Roman"/>
          <w:b/>
          <w:color w:val="auto"/>
          <w:sz w:val="24"/>
          <w:szCs w:val="24"/>
        </w:rPr>
      </w:pPr>
      <w:r w:rsidRPr="00AD0362">
        <w:rPr>
          <w:color w:val="auto"/>
        </w:rPr>
        <w:tab/>
      </w:r>
      <w:bookmarkStart w:id="12" w:name="_Toc17707063"/>
      <w:r w:rsidRPr="00AD0362">
        <w:rPr>
          <w:rFonts w:ascii="Times New Roman" w:hAnsi="Times New Roman" w:cs="Times New Roman"/>
          <w:b/>
          <w:color w:val="auto"/>
          <w:sz w:val="24"/>
          <w:szCs w:val="24"/>
        </w:rPr>
        <w:t>7.5 Potential for risks, burdens and benefits</w:t>
      </w:r>
      <w:bookmarkEnd w:id="12"/>
    </w:p>
    <w:p w14:paraId="1C56D6E2" w14:textId="77777777" w:rsidR="009941FD" w:rsidRPr="00AD0362" w:rsidRDefault="009941FD" w:rsidP="009941FD">
      <w:pPr>
        <w:tabs>
          <w:tab w:val="left" w:pos="709"/>
        </w:tabs>
        <w:spacing w:line="360" w:lineRule="auto"/>
        <w:rPr>
          <w:rFonts w:ascii="Times New Roman" w:hAnsi="Times New Roman" w:cs="Times New Roman"/>
          <w:b/>
        </w:rPr>
      </w:pPr>
    </w:p>
    <w:p w14:paraId="10587990" w14:textId="022CFFF5" w:rsidR="00A66BEA" w:rsidRPr="00973E73" w:rsidRDefault="009941FD" w:rsidP="00A66BEA">
      <w:pPr>
        <w:spacing w:line="360" w:lineRule="auto"/>
      </w:pPr>
      <w:r w:rsidRPr="00AD0362">
        <w:rPr>
          <w:rFonts w:ascii="Times New Roman" w:hAnsi="Times New Roman" w:cs="Times New Roman"/>
        </w:rPr>
        <w:t xml:space="preserve">As there is no intervention involved in this study, we do not foresee any major safety risks to the participants. However, having blood taken via venepuncture may cause some anxiety, discomfort, bruising, minor infection or bleeding. To minimise the risk, </w:t>
      </w:r>
      <w:r w:rsidR="00AF2523" w:rsidRPr="00AD0362">
        <w:rPr>
          <w:rFonts w:ascii="Times New Roman" w:hAnsi="Times New Roman" w:cs="Times New Roman"/>
        </w:rPr>
        <w:t xml:space="preserve">venepuncture </w:t>
      </w:r>
      <w:r w:rsidRPr="00AD0362">
        <w:rPr>
          <w:rFonts w:ascii="Times New Roman" w:hAnsi="Times New Roman" w:cs="Times New Roman"/>
        </w:rPr>
        <w:t xml:space="preserve">will be performed by a suitably </w:t>
      </w:r>
      <w:r w:rsidRPr="00A66BEA">
        <w:rPr>
          <w:rFonts w:ascii="Times New Roman" w:hAnsi="Times New Roman" w:cs="Times New Roman"/>
        </w:rPr>
        <w:t>trained p</w:t>
      </w:r>
      <w:r w:rsidR="00AF2523" w:rsidRPr="00A66BEA">
        <w:rPr>
          <w:rFonts w:ascii="Times New Roman" w:hAnsi="Times New Roman" w:cs="Times New Roman"/>
        </w:rPr>
        <w:t>hlebotomist</w:t>
      </w:r>
      <w:r w:rsidRPr="00A66BEA">
        <w:rPr>
          <w:rFonts w:ascii="Times New Roman" w:hAnsi="Times New Roman" w:cs="Times New Roman"/>
        </w:rPr>
        <w:t>.</w:t>
      </w:r>
      <w:r w:rsidR="003C0BA1" w:rsidRPr="00A66BEA">
        <w:rPr>
          <w:rFonts w:ascii="Times New Roman" w:hAnsi="Times New Roman" w:cs="Times New Roman"/>
        </w:rPr>
        <w:t xml:space="preserve"> </w:t>
      </w:r>
      <w:r w:rsidR="00A66BEA" w:rsidRPr="00A66BEA">
        <w:rPr>
          <w:rFonts w:ascii="Times New Roman" w:hAnsi="Times New Roman" w:cs="Times New Roman"/>
        </w:rPr>
        <w:t xml:space="preserve">. Dental scraping samples may cause temporary discomfort, and there is a risk of gum bleeding, gum inflammation, and  possible infection. The dental scraping will be performed by Miss Adilah </w:t>
      </w:r>
      <w:proofErr w:type="spellStart"/>
      <w:r w:rsidR="00131769">
        <w:rPr>
          <w:rFonts w:ascii="Times New Roman" w:hAnsi="Times New Roman" w:cs="Times New Roman"/>
        </w:rPr>
        <w:t>Falahi</w:t>
      </w:r>
      <w:proofErr w:type="spellEnd"/>
      <w:r w:rsidR="00131769">
        <w:rPr>
          <w:rFonts w:ascii="Times New Roman" w:hAnsi="Times New Roman" w:cs="Times New Roman"/>
        </w:rPr>
        <w:t xml:space="preserve"> </w:t>
      </w:r>
      <w:r w:rsidR="00A66BEA" w:rsidRPr="00A66BEA">
        <w:rPr>
          <w:rFonts w:ascii="Times New Roman" w:hAnsi="Times New Roman" w:cs="Times New Roman"/>
        </w:rPr>
        <w:t xml:space="preserve">Ahmad </w:t>
      </w:r>
      <w:r w:rsidR="00131769">
        <w:rPr>
          <w:rFonts w:ascii="Times New Roman" w:hAnsi="Times New Roman" w:cs="Times New Roman"/>
        </w:rPr>
        <w:t xml:space="preserve">Hari </w:t>
      </w:r>
      <w:proofErr w:type="spellStart"/>
      <w:r w:rsidR="00131769">
        <w:rPr>
          <w:rFonts w:ascii="Times New Roman" w:hAnsi="Times New Roman" w:cs="Times New Roman"/>
        </w:rPr>
        <w:t>Thas</w:t>
      </w:r>
      <w:proofErr w:type="spellEnd"/>
      <w:r w:rsidR="00131769">
        <w:rPr>
          <w:rFonts w:ascii="Times New Roman" w:hAnsi="Times New Roman" w:cs="Times New Roman"/>
        </w:rPr>
        <w:t xml:space="preserve"> </w:t>
      </w:r>
      <w:r w:rsidR="00A66BEA" w:rsidRPr="00A66BEA">
        <w:rPr>
          <w:rFonts w:ascii="Times New Roman" w:hAnsi="Times New Roman" w:cs="Times New Roman"/>
        </w:rPr>
        <w:t xml:space="preserve">who is a PhD student from The University of Western Australia who has been trained and assessed by a qualified dentist (Dr </w:t>
      </w:r>
      <w:proofErr w:type="spellStart"/>
      <w:r w:rsidR="00A66BEA" w:rsidRPr="00A66BEA">
        <w:rPr>
          <w:rFonts w:ascii="Times New Roman" w:hAnsi="Times New Roman" w:cs="Times New Roman"/>
        </w:rPr>
        <w:t>Shamalka</w:t>
      </w:r>
      <w:proofErr w:type="spellEnd"/>
      <w:r w:rsidR="00A66BEA" w:rsidRPr="00A66BEA">
        <w:rPr>
          <w:rFonts w:ascii="Times New Roman" w:hAnsi="Times New Roman" w:cs="Times New Roman"/>
        </w:rPr>
        <w:t xml:space="preserve"> DeSilva, </w:t>
      </w:r>
      <w:proofErr w:type="spellStart"/>
      <w:r w:rsidR="00A66BEA" w:rsidRPr="00A66BEA">
        <w:rPr>
          <w:rFonts w:ascii="Times New Roman" w:hAnsi="Times New Roman" w:cs="Times New Roman"/>
        </w:rPr>
        <w:t>BDSc</w:t>
      </w:r>
      <w:proofErr w:type="spellEnd"/>
      <w:r w:rsidR="00A66BEA" w:rsidRPr="00A66BEA">
        <w:rPr>
          <w:rFonts w:ascii="Times New Roman" w:hAnsi="Times New Roman" w:cs="Times New Roman"/>
        </w:rPr>
        <w:t xml:space="preserve"> University of Adelaide, at Dental Sense in Midland) to perform this procedure.</w:t>
      </w:r>
    </w:p>
    <w:p w14:paraId="6D1E3726" w14:textId="5AA89492" w:rsidR="009941FD" w:rsidRPr="00AD0362" w:rsidRDefault="009941FD" w:rsidP="009941FD">
      <w:pPr>
        <w:tabs>
          <w:tab w:val="left" w:pos="709"/>
        </w:tabs>
        <w:spacing w:line="360" w:lineRule="auto"/>
        <w:rPr>
          <w:rFonts w:ascii="Times New Roman" w:hAnsi="Times New Roman" w:cs="Times New Roman"/>
          <w:b/>
        </w:rPr>
      </w:pPr>
    </w:p>
    <w:p w14:paraId="3B369302" w14:textId="333E072A" w:rsidR="009941FD" w:rsidRPr="00AD0362" w:rsidRDefault="00267024" w:rsidP="009941FD">
      <w:pPr>
        <w:tabs>
          <w:tab w:val="left" w:pos="709"/>
        </w:tabs>
        <w:spacing w:line="360" w:lineRule="auto"/>
        <w:rPr>
          <w:rFonts w:ascii="Times New Roman" w:hAnsi="Times New Roman" w:cs="Times New Roman"/>
        </w:rPr>
      </w:pPr>
      <w:r w:rsidRPr="00AD0362">
        <w:rPr>
          <w:rFonts w:ascii="Times New Roman" w:hAnsi="Times New Roman" w:cs="Times New Roman"/>
        </w:rPr>
        <w:t xml:space="preserve">At this stage there is no direct benefit to the participants of this study. Long term </w:t>
      </w:r>
      <w:r w:rsidR="009941FD" w:rsidRPr="00AD0362">
        <w:rPr>
          <w:rFonts w:ascii="Times New Roman" w:hAnsi="Times New Roman" w:cs="Times New Roman"/>
        </w:rPr>
        <w:t xml:space="preserve">possible benefits may include understanding how the gut microbiome changes during health and disease, which may lead to the development of new treatment options in the future. </w:t>
      </w:r>
    </w:p>
    <w:p w14:paraId="479BA384" w14:textId="77777777" w:rsidR="003718FA" w:rsidRPr="00AD0362" w:rsidRDefault="003718FA" w:rsidP="009941FD">
      <w:pPr>
        <w:tabs>
          <w:tab w:val="left" w:pos="709"/>
        </w:tabs>
        <w:spacing w:line="360" w:lineRule="auto"/>
        <w:rPr>
          <w:rFonts w:ascii="Times New Roman" w:hAnsi="Times New Roman" w:cs="Times New Roman"/>
        </w:rPr>
      </w:pPr>
    </w:p>
    <w:p w14:paraId="56895562" w14:textId="77777777" w:rsidR="009941FD" w:rsidRPr="00AD0362" w:rsidRDefault="009941FD" w:rsidP="00BE4A44">
      <w:pPr>
        <w:pStyle w:val="Heading2"/>
        <w:rPr>
          <w:rFonts w:ascii="Times New Roman" w:hAnsi="Times New Roman" w:cs="Times New Roman"/>
          <w:b/>
          <w:color w:val="auto"/>
          <w:sz w:val="24"/>
          <w:szCs w:val="24"/>
        </w:rPr>
      </w:pPr>
      <w:r w:rsidRPr="00AD0362">
        <w:rPr>
          <w:color w:val="auto"/>
        </w:rPr>
        <w:tab/>
      </w:r>
      <w:r w:rsidRPr="00AD0362">
        <w:rPr>
          <w:rFonts w:ascii="Times New Roman" w:hAnsi="Times New Roman" w:cs="Times New Roman"/>
          <w:b/>
          <w:color w:val="auto"/>
          <w:sz w:val="24"/>
          <w:szCs w:val="24"/>
        </w:rPr>
        <w:tab/>
      </w:r>
      <w:bookmarkStart w:id="13" w:name="_Toc17707064"/>
      <w:r w:rsidRPr="00AD0362">
        <w:rPr>
          <w:rFonts w:ascii="Times New Roman" w:hAnsi="Times New Roman" w:cs="Times New Roman"/>
          <w:b/>
          <w:color w:val="auto"/>
          <w:sz w:val="24"/>
          <w:szCs w:val="24"/>
        </w:rPr>
        <w:t>7.6 Withdrawal of participants</w:t>
      </w:r>
      <w:bookmarkEnd w:id="13"/>
    </w:p>
    <w:p w14:paraId="6D9D7647" w14:textId="77777777" w:rsidR="009941FD" w:rsidRPr="00AD0362" w:rsidRDefault="009941FD" w:rsidP="009941FD">
      <w:pPr>
        <w:tabs>
          <w:tab w:val="left" w:pos="709"/>
        </w:tabs>
        <w:spacing w:line="360" w:lineRule="auto"/>
        <w:rPr>
          <w:rFonts w:ascii="Times New Roman" w:hAnsi="Times New Roman" w:cs="Times New Roman"/>
          <w:b/>
        </w:rPr>
      </w:pPr>
    </w:p>
    <w:p w14:paraId="4CC6E752" w14:textId="526F7FB0" w:rsidR="009941FD" w:rsidRPr="00A66BEA" w:rsidRDefault="009941FD" w:rsidP="00A66BEA">
      <w:pPr>
        <w:spacing w:line="360" w:lineRule="auto"/>
        <w:rPr>
          <w:rFonts w:ascii="Times New Roman" w:eastAsia="Times New Roman" w:hAnsi="Times New Roman" w:cs="Times New Roman"/>
        </w:rPr>
      </w:pPr>
      <w:r w:rsidRPr="00AD0362">
        <w:rPr>
          <w:rFonts w:ascii="Times New Roman" w:hAnsi="Times New Roman" w:cs="Times New Roman"/>
        </w:rPr>
        <w:t xml:space="preserve">Participants may freely withdraw from the study, without explanation at any time. Withdrawal from the study will not negatively impact their future medical care. All information collected on participants who withdraw will be retained, unless specifically requested otherwise by the participant. </w:t>
      </w:r>
      <w:r w:rsidR="00AB635E" w:rsidRPr="00AD0362">
        <w:rPr>
          <w:rFonts w:ascii="Times New Roman" w:eastAsia="Times New Roman" w:hAnsi="Times New Roman" w:cs="Times New Roman"/>
        </w:rPr>
        <w:t>This request will be made in writing to the study coordinator.</w:t>
      </w:r>
    </w:p>
    <w:p w14:paraId="05A517D9" w14:textId="77777777" w:rsidR="009941FD" w:rsidRPr="00AD0362" w:rsidRDefault="009941FD" w:rsidP="00BE4A44">
      <w:pPr>
        <w:pStyle w:val="Heading1"/>
      </w:pPr>
      <w:bookmarkStart w:id="14" w:name="_Toc17707065"/>
      <w:r w:rsidRPr="00AD0362">
        <w:lastRenderedPageBreak/>
        <w:t>8. Project procedures</w:t>
      </w:r>
      <w:bookmarkEnd w:id="14"/>
    </w:p>
    <w:p w14:paraId="29909841" w14:textId="77777777" w:rsidR="009941FD" w:rsidRPr="00AD0362" w:rsidRDefault="009941FD" w:rsidP="009941FD">
      <w:pPr>
        <w:tabs>
          <w:tab w:val="left" w:pos="567"/>
        </w:tabs>
        <w:spacing w:line="360" w:lineRule="auto"/>
        <w:rPr>
          <w:rFonts w:ascii="Times New Roman" w:hAnsi="Times New Roman" w:cs="Times New Roman"/>
          <w:b/>
        </w:rPr>
      </w:pPr>
    </w:p>
    <w:p w14:paraId="2B2DC6D6" w14:textId="4D05F1AF" w:rsidR="009941FD" w:rsidRPr="00AD0362" w:rsidRDefault="009941FD" w:rsidP="00BE4A44">
      <w:pPr>
        <w:pStyle w:val="Heading2"/>
        <w:rPr>
          <w:rFonts w:ascii="Times New Roman" w:hAnsi="Times New Roman" w:cs="Times New Roman"/>
          <w:b/>
          <w:color w:val="auto"/>
          <w:sz w:val="24"/>
          <w:szCs w:val="24"/>
        </w:rPr>
      </w:pPr>
      <w:r w:rsidRPr="00AD0362">
        <w:rPr>
          <w:rFonts w:ascii="Times New Roman" w:hAnsi="Times New Roman" w:cs="Times New Roman"/>
          <w:b/>
          <w:color w:val="auto"/>
          <w:sz w:val="24"/>
          <w:szCs w:val="24"/>
        </w:rPr>
        <w:tab/>
      </w:r>
      <w:r w:rsidRPr="00AD0362">
        <w:rPr>
          <w:rFonts w:ascii="Times New Roman" w:hAnsi="Times New Roman" w:cs="Times New Roman"/>
          <w:b/>
          <w:color w:val="auto"/>
          <w:sz w:val="24"/>
          <w:szCs w:val="24"/>
        </w:rPr>
        <w:tab/>
      </w:r>
      <w:bookmarkStart w:id="15" w:name="_Toc17707066"/>
      <w:r w:rsidRPr="00AD0362">
        <w:rPr>
          <w:rFonts w:ascii="Times New Roman" w:hAnsi="Times New Roman" w:cs="Times New Roman"/>
          <w:b/>
          <w:color w:val="auto"/>
          <w:sz w:val="24"/>
          <w:szCs w:val="24"/>
        </w:rPr>
        <w:t>8.1 Sample collection</w:t>
      </w:r>
      <w:bookmarkEnd w:id="15"/>
      <w:r w:rsidRPr="00AD0362">
        <w:rPr>
          <w:rFonts w:ascii="Times New Roman" w:hAnsi="Times New Roman" w:cs="Times New Roman"/>
          <w:b/>
          <w:color w:val="auto"/>
          <w:sz w:val="24"/>
          <w:szCs w:val="24"/>
        </w:rPr>
        <w:t xml:space="preserve"> </w:t>
      </w:r>
    </w:p>
    <w:p w14:paraId="1631D5B0" w14:textId="77777777" w:rsidR="009941FD" w:rsidRPr="00AD0362" w:rsidRDefault="009941FD" w:rsidP="009941FD">
      <w:pPr>
        <w:pStyle w:val="CommentText"/>
        <w:spacing w:line="360" w:lineRule="auto"/>
        <w:rPr>
          <w:rFonts w:ascii="Times New Roman" w:hAnsi="Times New Roman" w:cs="Times New Roman"/>
        </w:rPr>
      </w:pPr>
    </w:p>
    <w:p w14:paraId="10DF8187" w14:textId="2DF167F2" w:rsidR="009941FD" w:rsidRPr="00AD0362" w:rsidRDefault="009941FD" w:rsidP="009941FD">
      <w:pPr>
        <w:spacing w:line="360" w:lineRule="auto"/>
        <w:rPr>
          <w:rFonts w:ascii="Times New Roman" w:hAnsi="Times New Roman" w:cs="Times New Roman"/>
        </w:rPr>
      </w:pPr>
      <w:r w:rsidRPr="00AD0362">
        <w:rPr>
          <w:rFonts w:ascii="Times New Roman" w:hAnsi="Times New Roman" w:cs="Times New Roman"/>
        </w:rPr>
        <w:t>Pa</w:t>
      </w:r>
      <w:r w:rsidR="00D74758" w:rsidRPr="00AD0362">
        <w:rPr>
          <w:rFonts w:ascii="Times New Roman" w:hAnsi="Times New Roman" w:cs="Times New Roman"/>
        </w:rPr>
        <w:t>rticipants</w:t>
      </w:r>
      <w:r w:rsidRPr="00AD0362">
        <w:rPr>
          <w:rFonts w:ascii="Times New Roman" w:hAnsi="Times New Roman" w:cs="Times New Roman"/>
        </w:rPr>
        <w:t xml:space="preserve"> presenting with </w:t>
      </w:r>
      <w:r w:rsidR="003718FA" w:rsidRPr="00AD0362">
        <w:rPr>
          <w:rFonts w:ascii="Times New Roman" w:hAnsi="Times New Roman" w:cs="Times New Roman"/>
        </w:rPr>
        <w:t>heart failure and those requiring heart transplant</w:t>
      </w:r>
      <w:r w:rsidRPr="00AD0362">
        <w:rPr>
          <w:rFonts w:ascii="Times New Roman" w:hAnsi="Times New Roman" w:cs="Times New Roman"/>
        </w:rPr>
        <w:t xml:space="preserve"> will be assessed and screened for study eligibility by Prof Dwivedi. Once eligible and an informed consent has been provided, the participant will provide a dental, </w:t>
      </w:r>
      <w:r w:rsidR="00D55DC8" w:rsidRPr="00AD0362">
        <w:rPr>
          <w:rFonts w:ascii="Times New Roman" w:hAnsi="Times New Roman" w:cs="Times New Roman"/>
        </w:rPr>
        <w:t>saliva</w:t>
      </w:r>
      <w:r w:rsidRPr="00AD0362">
        <w:rPr>
          <w:rFonts w:ascii="Times New Roman" w:hAnsi="Times New Roman" w:cs="Times New Roman"/>
        </w:rPr>
        <w:t xml:space="preserve">, </w:t>
      </w:r>
      <w:r w:rsidR="0079550D" w:rsidRPr="00AD0362">
        <w:rPr>
          <w:rFonts w:ascii="Times New Roman" w:hAnsi="Times New Roman" w:cs="Times New Roman"/>
        </w:rPr>
        <w:t>blood</w:t>
      </w:r>
      <w:r w:rsidRPr="00AD0362">
        <w:rPr>
          <w:rFonts w:ascii="Times New Roman" w:hAnsi="Times New Roman" w:cs="Times New Roman"/>
        </w:rPr>
        <w:t xml:space="preserve"> and stool samples. These samples will be stored at -80</w:t>
      </w:r>
      <w:r w:rsidRPr="00AD0362">
        <w:rPr>
          <w:rFonts w:ascii="Times New Roman" w:hAnsi="Times New Roman" w:cs="Times New Roman"/>
          <w:vertAlign w:val="superscript"/>
        </w:rPr>
        <w:t>o</w:t>
      </w:r>
      <w:r w:rsidRPr="00AD0362">
        <w:rPr>
          <w:rFonts w:ascii="Times New Roman" w:hAnsi="Times New Roman" w:cs="Times New Roman"/>
        </w:rPr>
        <w:t xml:space="preserve">C for future analysis. </w:t>
      </w:r>
    </w:p>
    <w:p w14:paraId="6978E18C" w14:textId="77777777" w:rsidR="009941FD" w:rsidRPr="00AD0362" w:rsidRDefault="009941FD" w:rsidP="009941FD">
      <w:pPr>
        <w:spacing w:line="360" w:lineRule="auto"/>
        <w:rPr>
          <w:rFonts w:ascii="Times New Roman" w:hAnsi="Times New Roman" w:cs="Times New Roman"/>
        </w:rPr>
      </w:pPr>
    </w:p>
    <w:p w14:paraId="5D7198F7" w14:textId="77777777" w:rsidR="009941FD" w:rsidRPr="00AD0362" w:rsidRDefault="009941FD" w:rsidP="009941FD">
      <w:pPr>
        <w:spacing w:line="360" w:lineRule="auto"/>
        <w:ind w:firstLine="720"/>
        <w:rPr>
          <w:rFonts w:ascii="Times New Roman" w:hAnsi="Times New Roman" w:cs="Times New Roman"/>
        </w:rPr>
      </w:pPr>
      <w:r w:rsidRPr="00AD0362">
        <w:rPr>
          <w:rFonts w:ascii="Times New Roman" w:hAnsi="Times New Roman" w:cs="Times New Roman"/>
        </w:rPr>
        <w:t xml:space="preserve">Dental </w:t>
      </w:r>
    </w:p>
    <w:p w14:paraId="15CF343C" w14:textId="5ECA59C4" w:rsidR="00A66BEA" w:rsidRDefault="00A66BEA" w:rsidP="00A66BEA">
      <w:pPr>
        <w:spacing w:line="360" w:lineRule="auto"/>
        <w:rPr>
          <w:rFonts w:ascii="Times New Roman" w:hAnsi="Times New Roman" w:cs="Times New Roman"/>
        </w:rPr>
      </w:pPr>
      <w:r w:rsidRPr="00A66BEA">
        <w:rPr>
          <w:rFonts w:ascii="Times New Roman" w:hAnsi="Times New Roman" w:cs="Times New Roman"/>
        </w:rPr>
        <w:t xml:space="preserve">The dental scraping will be performed by </w:t>
      </w:r>
      <w:r w:rsidR="00131769" w:rsidRPr="00A66BEA">
        <w:rPr>
          <w:rFonts w:ascii="Times New Roman" w:hAnsi="Times New Roman" w:cs="Times New Roman"/>
        </w:rPr>
        <w:t xml:space="preserve">Miss Adilah </w:t>
      </w:r>
      <w:proofErr w:type="spellStart"/>
      <w:r w:rsidR="00131769">
        <w:rPr>
          <w:rFonts w:ascii="Times New Roman" w:hAnsi="Times New Roman" w:cs="Times New Roman"/>
        </w:rPr>
        <w:t>Falahi</w:t>
      </w:r>
      <w:proofErr w:type="spellEnd"/>
      <w:r w:rsidR="00131769">
        <w:rPr>
          <w:rFonts w:ascii="Times New Roman" w:hAnsi="Times New Roman" w:cs="Times New Roman"/>
        </w:rPr>
        <w:t xml:space="preserve"> </w:t>
      </w:r>
      <w:r w:rsidR="00131769" w:rsidRPr="00A66BEA">
        <w:rPr>
          <w:rFonts w:ascii="Times New Roman" w:hAnsi="Times New Roman" w:cs="Times New Roman"/>
        </w:rPr>
        <w:t xml:space="preserve">Ahmad </w:t>
      </w:r>
      <w:r w:rsidR="00131769">
        <w:rPr>
          <w:rFonts w:ascii="Times New Roman" w:hAnsi="Times New Roman" w:cs="Times New Roman"/>
        </w:rPr>
        <w:t xml:space="preserve">Hari </w:t>
      </w:r>
      <w:proofErr w:type="spellStart"/>
      <w:r w:rsidR="00131769">
        <w:rPr>
          <w:rFonts w:ascii="Times New Roman" w:hAnsi="Times New Roman" w:cs="Times New Roman"/>
        </w:rPr>
        <w:t>Thas</w:t>
      </w:r>
      <w:proofErr w:type="spellEnd"/>
      <w:r w:rsidR="00131769">
        <w:rPr>
          <w:rFonts w:ascii="Times New Roman" w:hAnsi="Times New Roman" w:cs="Times New Roman"/>
        </w:rPr>
        <w:t xml:space="preserve"> </w:t>
      </w:r>
      <w:r w:rsidRPr="00A66BEA">
        <w:rPr>
          <w:rFonts w:ascii="Times New Roman" w:hAnsi="Times New Roman" w:cs="Times New Roman"/>
        </w:rPr>
        <w:t xml:space="preserve">who is a PhD student from The University of Western Australia who will be trained and assessed by a qualified dentist (Dr </w:t>
      </w:r>
      <w:proofErr w:type="spellStart"/>
      <w:r w:rsidRPr="00A66BEA">
        <w:rPr>
          <w:rFonts w:ascii="Times New Roman" w:hAnsi="Times New Roman" w:cs="Times New Roman"/>
        </w:rPr>
        <w:t>Shamalka</w:t>
      </w:r>
      <w:proofErr w:type="spellEnd"/>
      <w:r w:rsidRPr="00A66BEA">
        <w:rPr>
          <w:rFonts w:ascii="Times New Roman" w:hAnsi="Times New Roman" w:cs="Times New Roman"/>
        </w:rPr>
        <w:t xml:space="preserve"> DeSilva, </w:t>
      </w:r>
      <w:proofErr w:type="spellStart"/>
      <w:r w:rsidRPr="00A66BEA">
        <w:rPr>
          <w:rFonts w:ascii="Times New Roman" w:hAnsi="Times New Roman" w:cs="Times New Roman"/>
        </w:rPr>
        <w:t>BDsc</w:t>
      </w:r>
      <w:proofErr w:type="spellEnd"/>
      <w:r w:rsidRPr="00A66BEA">
        <w:rPr>
          <w:rFonts w:ascii="Times New Roman" w:hAnsi="Times New Roman" w:cs="Times New Roman"/>
        </w:rPr>
        <w:t xml:space="preserve"> University of Adelaide at Dental Sense Midland, 2 </w:t>
      </w:r>
      <w:proofErr w:type="spellStart"/>
      <w:r w:rsidRPr="00A66BEA">
        <w:rPr>
          <w:rFonts w:ascii="Times New Roman" w:hAnsi="Times New Roman" w:cs="Times New Roman"/>
        </w:rPr>
        <w:t>Mellar</w:t>
      </w:r>
      <w:proofErr w:type="spellEnd"/>
      <w:r w:rsidRPr="00A66BEA">
        <w:rPr>
          <w:rFonts w:ascii="Times New Roman" w:hAnsi="Times New Roman" w:cs="Times New Roman"/>
        </w:rPr>
        <w:t xml:space="preserve"> Court Midland WA 6056) to perform this procedure. The PhD student will be assessed as being competent in the procedure by performing a dental scrape on a volunteer under the assessment of Dr </w:t>
      </w:r>
      <w:proofErr w:type="spellStart"/>
      <w:r w:rsidRPr="00A66BEA">
        <w:rPr>
          <w:rFonts w:ascii="Times New Roman" w:hAnsi="Times New Roman" w:cs="Times New Roman"/>
        </w:rPr>
        <w:t>Shamalka</w:t>
      </w:r>
      <w:proofErr w:type="spellEnd"/>
      <w:r w:rsidRPr="00A66BEA">
        <w:rPr>
          <w:rFonts w:ascii="Times New Roman" w:hAnsi="Times New Roman" w:cs="Times New Roman"/>
        </w:rPr>
        <w:t xml:space="preserve"> De Silva, who will verify the competency of the PhD student in dental scraping in writing by letter.</w:t>
      </w:r>
    </w:p>
    <w:p w14:paraId="17A60296" w14:textId="77777777" w:rsidR="00A66BEA" w:rsidRPr="00A66BEA" w:rsidRDefault="00A66BEA" w:rsidP="00A66BEA">
      <w:pPr>
        <w:spacing w:line="360" w:lineRule="auto"/>
        <w:rPr>
          <w:rFonts w:ascii="Times New Roman" w:hAnsi="Times New Roman" w:cs="Times New Roman"/>
        </w:rPr>
      </w:pPr>
    </w:p>
    <w:p w14:paraId="6A062527" w14:textId="1F5A12F5" w:rsidR="009941FD" w:rsidRPr="00AD0362" w:rsidRDefault="00A66BEA" w:rsidP="009941FD">
      <w:pPr>
        <w:spacing w:line="360" w:lineRule="auto"/>
        <w:rPr>
          <w:rFonts w:ascii="Times New Roman" w:hAnsi="Times New Roman" w:cs="Times New Roman"/>
        </w:rPr>
      </w:pPr>
      <w:r w:rsidRPr="00A66BEA">
        <w:rPr>
          <w:rFonts w:ascii="Times New Roman" w:hAnsi="Times New Roman" w:cs="Times New Roman"/>
        </w:rPr>
        <w:t>Dental scrapings will be collected from participants at the Outpatient clinic, Department of Cardiology, Fiona Stanley Hospital.</w:t>
      </w:r>
      <w:r w:rsidRPr="00973E73">
        <w:t xml:space="preserve"> </w:t>
      </w:r>
      <w:r w:rsidR="009941FD" w:rsidRPr="00AD0362">
        <w:rPr>
          <w:rFonts w:ascii="Times New Roman" w:hAnsi="Times New Roman" w:cs="Times New Roman"/>
        </w:rPr>
        <w:t>Dental s</w:t>
      </w:r>
      <w:r>
        <w:rPr>
          <w:rFonts w:ascii="Times New Roman" w:hAnsi="Times New Roman" w:cs="Times New Roman"/>
        </w:rPr>
        <w:t>crapings</w:t>
      </w:r>
      <w:r w:rsidR="009941FD" w:rsidRPr="00AD0362">
        <w:rPr>
          <w:rFonts w:ascii="Times New Roman" w:hAnsi="Times New Roman" w:cs="Times New Roman"/>
        </w:rPr>
        <w:t xml:space="preserve"> will be obtained as per standard operating procedure </w:t>
      </w:r>
      <w:r w:rsidR="009941FD" w:rsidRPr="00AD0362">
        <w:rPr>
          <w:rFonts w:ascii="Times New Roman" w:hAnsi="Times New Roman" w:cs="Times New Roman"/>
        </w:rPr>
        <w:fldChar w:fldCharType="begin"/>
      </w:r>
      <w:r w:rsidR="0006674E" w:rsidRPr="00AD0362">
        <w:rPr>
          <w:rFonts w:ascii="Times New Roman" w:hAnsi="Times New Roman" w:cs="Times New Roman"/>
        </w:rPr>
        <w:instrText xml:space="preserve"> ADDIN EN.CITE &lt;EndNote&gt;&lt;Cite&gt;&lt;Author&gt;Santigli&lt;/Author&gt;&lt;Year&gt;2017&lt;/Year&gt;&lt;RecNum&gt;327&lt;/RecNum&gt;&lt;DisplayText&gt;(26)&lt;/DisplayText&gt;&lt;record&gt;&lt;rec-number&gt;327&lt;/rec-number&gt;&lt;foreign-keys&gt;&lt;key app="EN" db-id="ver5azt9ovz597ewz2ppff26vsa59ww0affa" timestamp="1556780125"&gt;327&lt;/key&gt;&lt;/foreign-keys&gt;&lt;ref-type name="Journal Article"&gt;17&lt;/ref-type&gt;&lt;contributors&gt;&lt;authors&gt;&lt;author&gt;Santigli, Elisabeth&lt;/author&gt;&lt;author&gt;Koller, Martin&lt;/author&gt;&lt;author&gt;Klug, Barbara&lt;/author&gt;&lt;/authors&gt;&lt;/contributors&gt;&lt;titles&gt;&lt;title&gt;Oral biofilm sampling for microbiome analysis in healthy children&lt;/title&gt;&lt;secondary-title&gt;Journal of visualized experiments : JoVE&lt;/secondary-title&gt;&lt;/titles&gt;&lt;periodical&gt;&lt;full-title&gt;Journal of visualized experiments : JoVE&lt;/full-title&gt;&lt;/periodical&gt;&lt;pages&gt;56320&lt;/pages&gt;&lt;number&gt;130&lt;/number&gt;&lt;dates&gt;&lt;year&gt;2017&lt;/year&gt;&lt;/dates&gt;&lt;publisher&gt;MyJove Corporation&lt;/publisher&gt;&lt;isbn&gt;1940-087X&lt;/isbn&gt;&lt;accession-num&gt;29364253&lt;/accession-num&gt;&lt;urls&gt;&lt;related-urls&gt;&lt;url&gt;https://www.ncbi.nlm.nih.gov/pubmed/29364253&lt;/url&gt;&lt;url&gt;https://www.ncbi.nlm.nih.gov/pmc/PMC5908405/&lt;/url&gt;&lt;/related-urls&gt;&lt;/urls&gt;&lt;electronic-resource-num&gt;10.3791/56320&lt;/electronic-resource-num&gt;&lt;remote-database-name&gt;PubMed&lt;/remote-database-name&gt;&lt;language&gt;eng&lt;/language&gt;&lt;/record&gt;&lt;/Cite&gt;&lt;/EndNote&gt;</w:instrText>
      </w:r>
      <w:r w:rsidR="009941FD" w:rsidRPr="00AD0362">
        <w:rPr>
          <w:rFonts w:ascii="Times New Roman" w:hAnsi="Times New Roman" w:cs="Times New Roman"/>
        </w:rPr>
        <w:fldChar w:fldCharType="separate"/>
      </w:r>
      <w:r w:rsidR="0006674E" w:rsidRPr="00AD0362">
        <w:rPr>
          <w:rFonts w:ascii="Times New Roman" w:hAnsi="Times New Roman" w:cs="Times New Roman"/>
          <w:noProof/>
        </w:rPr>
        <w:t>(26)</w:t>
      </w:r>
      <w:r w:rsidR="009941FD" w:rsidRPr="00AD0362">
        <w:rPr>
          <w:rFonts w:ascii="Times New Roman" w:hAnsi="Times New Roman" w:cs="Times New Roman"/>
        </w:rPr>
        <w:fldChar w:fldCharType="end"/>
      </w:r>
      <w:r w:rsidR="009941FD" w:rsidRPr="00AD0362">
        <w:rPr>
          <w:rFonts w:ascii="Times New Roman" w:hAnsi="Times New Roman" w:cs="Times New Roman"/>
        </w:rPr>
        <w:t xml:space="preserve">. </w:t>
      </w:r>
      <w:r w:rsidR="00267024" w:rsidRPr="00AD0362">
        <w:rPr>
          <w:rFonts w:ascii="Times New Roman" w:hAnsi="Times New Roman" w:cs="Times New Roman"/>
        </w:rPr>
        <w:t xml:space="preserve">Briefly, a dental curette from the </w:t>
      </w:r>
      <w:proofErr w:type="spellStart"/>
      <w:r w:rsidR="00267024" w:rsidRPr="00AD0362">
        <w:rPr>
          <w:rFonts w:ascii="Times New Roman" w:hAnsi="Times New Roman" w:cs="Times New Roman"/>
        </w:rPr>
        <w:t>OraCare</w:t>
      </w:r>
      <w:proofErr w:type="spellEnd"/>
      <w:r w:rsidR="00267024" w:rsidRPr="00AD0362">
        <w:rPr>
          <w:rFonts w:ascii="Times New Roman" w:hAnsi="Times New Roman" w:cs="Times New Roman"/>
        </w:rPr>
        <w:t xml:space="preserve"> dental care kit will be used to collect supragingival and subgingival plaque samples from the following 6 teeth</w:t>
      </w:r>
      <w:r w:rsidR="00AF2523" w:rsidRPr="00AD0362">
        <w:rPr>
          <w:rFonts w:ascii="Times New Roman" w:hAnsi="Times New Roman" w:cs="Times New Roman"/>
        </w:rPr>
        <w:t>: the first molar on the upper right quadrant, first molar in lower left quadrant, first premolar in upper left quadrant, first premolar in the lower right quadrant, central incisor in the upper left quadrant and central incisor in the lower right quadrant (Figure 2)</w:t>
      </w:r>
      <w:r w:rsidR="00267024" w:rsidRPr="00AD0362">
        <w:rPr>
          <w:rFonts w:ascii="Times New Roman" w:hAnsi="Times New Roman" w:cs="Times New Roman"/>
        </w:rPr>
        <w:t xml:space="preserve">. The supragingival samples will then be pooled into a solution of one </w:t>
      </w:r>
      <w:proofErr w:type="spellStart"/>
      <w:r w:rsidR="00060918" w:rsidRPr="00AD0362">
        <w:rPr>
          <w:rFonts w:ascii="Times New Roman" w:hAnsi="Times New Roman" w:cs="Times New Roman"/>
        </w:rPr>
        <w:t>OMNIGene</w:t>
      </w:r>
      <w:proofErr w:type="spellEnd"/>
      <w:r w:rsidR="00060918" w:rsidRPr="00AD0362">
        <w:rPr>
          <w:rFonts w:ascii="Times New Roman" w:hAnsi="Times New Roman" w:cs="Times New Roman"/>
          <w:vertAlign w:val="superscript"/>
        </w:rPr>
        <w:t>®</w:t>
      </w:r>
      <w:r w:rsidR="00060918" w:rsidRPr="00AD0362">
        <w:rPr>
          <w:rFonts w:ascii="Times New Roman" w:hAnsi="Times New Roman" w:cs="Times New Roman"/>
        </w:rPr>
        <w:t xml:space="preserve"> </w:t>
      </w:r>
      <w:r w:rsidR="00D55DC8" w:rsidRPr="00AD0362">
        <w:rPr>
          <w:rFonts w:ascii="Times New Roman" w:hAnsi="Times New Roman" w:cs="Times New Roman"/>
        </w:rPr>
        <w:t xml:space="preserve">Saliva </w:t>
      </w:r>
      <w:r w:rsidR="00060918" w:rsidRPr="00AD0362">
        <w:rPr>
          <w:rFonts w:ascii="Times New Roman" w:hAnsi="Times New Roman" w:cs="Times New Roman"/>
        </w:rPr>
        <w:t xml:space="preserve"> </w:t>
      </w:r>
      <w:r w:rsidR="00267024" w:rsidRPr="00AD0362">
        <w:rPr>
          <w:rFonts w:ascii="Times New Roman" w:hAnsi="Times New Roman" w:cs="Times New Roman"/>
        </w:rPr>
        <w:t>OM-501 or OM-505 collection kit and frozen until analysis.</w:t>
      </w:r>
      <w:r w:rsidR="005D6F4E">
        <w:rPr>
          <w:rFonts w:ascii="Times New Roman" w:hAnsi="Times New Roman" w:cs="Times New Roman"/>
        </w:rPr>
        <w:t xml:space="preserve"> The same will be done to the </w:t>
      </w:r>
      <w:r w:rsidR="005D6F4E" w:rsidRPr="00AD0362">
        <w:rPr>
          <w:rFonts w:ascii="Times New Roman" w:hAnsi="Times New Roman" w:cs="Times New Roman"/>
        </w:rPr>
        <w:t>subgingival</w:t>
      </w:r>
      <w:r w:rsidR="005D6F4E">
        <w:rPr>
          <w:rFonts w:ascii="Times New Roman" w:hAnsi="Times New Roman" w:cs="Times New Roman"/>
        </w:rPr>
        <w:t xml:space="preserve"> samples.</w:t>
      </w:r>
    </w:p>
    <w:p w14:paraId="08CC38D1" w14:textId="7F87B99C" w:rsidR="009941FD" w:rsidRPr="00AD0362" w:rsidRDefault="009941FD" w:rsidP="009941FD">
      <w:pPr>
        <w:spacing w:line="360" w:lineRule="auto"/>
        <w:rPr>
          <w:rFonts w:ascii="Times New Roman" w:hAnsi="Times New Roman" w:cs="Times New Roman"/>
        </w:rPr>
      </w:pPr>
    </w:p>
    <w:p w14:paraId="3957894C" w14:textId="77777777" w:rsidR="007250CD" w:rsidRPr="00AD0362" w:rsidRDefault="007250CD" w:rsidP="007250CD">
      <w:pPr>
        <w:spacing w:line="360" w:lineRule="auto"/>
        <w:jc w:val="center"/>
        <w:rPr>
          <w:rFonts w:ascii="Times New Roman" w:hAnsi="Times New Roman" w:cs="Times New Roman"/>
        </w:rPr>
      </w:pPr>
      <w:r w:rsidRPr="00AD0362">
        <w:rPr>
          <w:rFonts w:ascii="Times New Roman" w:hAnsi="Times New Roman" w:cs="Times New Roman"/>
          <w:noProof/>
          <w:sz w:val="22"/>
          <w:szCs w:val="22"/>
          <w:lang w:val="en-US"/>
        </w:rPr>
        <w:lastRenderedPageBreak/>
        <w:drawing>
          <wp:inline distT="0" distB="0" distL="0" distR="0" wp14:anchorId="65C90AC1" wp14:editId="6CAE7417">
            <wp:extent cx="4840448" cy="2842021"/>
            <wp:effectExtent l="0" t="0" r="0" b="317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4859777" cy="2853370"/>
                    </a:xfrm>
                    <a:prstGeom prst="rect">
                      <a:avLst/>
                    </a:prstGeom>
                  </pic:spPr>
                </pic:pic>
              </a:graphicData>
            </a:graphic>
          </wp:inline>
        </w:drawing>
      </w:r>
    </w:p>
    <w:p w14:paraId="6E3AEDFE" w14:textId="77777777" w:rsidR="007250CD" w:rsidRPr="00AD0362" w:rsidRDefault="007250CD" w:rsidP="007250CD">
      <w:pPr>
        <w:spacing w:line="360" w:lineRule="auto"/>
        <w:jc w:val="center"/>
        <w:rPr>
          <w:rFonts w:ascii="Times New Roman" w:hAnsi="Times New Roman" w:cs="Times New Roman"/>
        </w:rPr>
      </w:pPr>
      <w:r w:rsidRPr="00AD0362">
        <w:rPr>
          <w:rFonts w:ascii="Times New Roman" w:hAnsi="Times New Roman" w:cs="Times New Roman"/>
          <w:b/>
          <w:bCs/>
        </w:rPr>
        <w:t>Figure 2</w:t>
      </w:r>
      <w:r w:rsidRPr="00AD0362">
        <w:rPr>
          <w:rFonts w:ascii="Times New Roman" w:hAnsi="Times New Roman" w:cs="Times New Roman"/>
        </w:rPr>
        <w:t>. Dental scrapings will be obtained from the above 6 teeth.</w:t>
      </w:r>
    </w:p>
    <w:p w14:paraId="14E892E1" w14:textId="77777777" w:rsidR="007250CD" w:rsidRPr="00AD0362" w:rsidRDefault="007250CD" w:rsidP="009941FD">
      <w:pPr>
        <w:spacing w:line="360" w:lineRule="auto"/>
        <w:rPr>
          <w:rFonts w:ascii="Times New Roman" w:hAnsi="Times New Roman" w:cs="Times New Roman"/>
        </w:rPr>
      </w:pPr>
    </w:p>
    <w:p w14:paraId="1DAC4FC4" w14:textId="77777777" w:rsidR="009941FD" w:rsidRPr="00AD0362" w:rsidRDefault="009941FD" w:rsidP="009941FD">
      <w:pPr>
        <w:spacing w:line="360" w:lineRule="auto"/>
        <w:rPr>
          <w:rFonts w:ascii="Times New Roman" w:hAnsi="Times New Roman" w:cs="Times New Roman"/>
        </w:rPr>
      </w:pPr>
      <w:r w:rsidRPr="00AD0362">
        <w:rPr>
          <w:rFonts w:ascii="Times New Roman" w:hAnsi="Times New Roman" w:cs="Times New Roman"/>
        </w:rPr>
        <w:tab/>
        <w:t>Saliva</w:t>
      </w:r>
    </w:p>
    <w:p w14:paraId="7B5AFB1A" w14:textId="02D0EB54" w:rsidR="0059739D" w:rsidRPr="00A66BEA" w:rsidRDefault="00A66BEA" w:rsidP="009941FD">
      <w:pPr>
        <w:spacing w:line="360" w:lineRule="auto"/>
        <w:rPr>
          <w:rFonts w:ascii="Times New Roman" w:hAnsi="Times New Roman" w:cs="Times New Roman"/>
        </w:rPr>
      </w:pPr>
      <w:r w:rsidRPr="00A66BEA">
        <w:rPr>
          <w:rFonts w:ascii="Times New Roman" w:hAnsi="Times New Roman" w:cs="Times New Roman"/>
        </w:rPr>
        <w:t xml:space="preserve">Participants will be asked to pool saliva in the mouth and spit into a sterile container at the Outpatient clinic, Department of Cardiology, Fiona Stanley Hospital, </w:t>
      </w:r>
      <w:proofErr w:type="gramStart"/>
      <w:r w:rsidRPr="00A66BEA">
        <w:rPr>
          <w:rFonts w:ascii="Times New Roman" w:hAnsi="Times New Roman" w:cs="Times New Roman"/>
        </w:rPr>
        <w:t>The</w:t>
      </w:r>
      <w:proofErr w:type="gramEnd"/>
      <w:r w:rsidRPr="00A66BEA">
        <w:rPr>
          <w:rFonts w:ascii="Times New Roman" w:hAnsi="Times New Roman" w:cs="Times New Roman"/>
        </w:rPr>
        <w:t xml:space="preserve"> saliva stored at -80°C until required for analysis. </w:t>
      </w:r>
    </w:p>
    <w:p w14:paraId="23E0A4A6" w14:textId="77777777" w:rsidR="00A66BEA" w:rsidRPr="00A66BEA" w:rsidRDefault="00A66BEA" w:rsidP="009941FD">
      <w:pPr>
        <w:spacing w:line="360" w:lineRule="auto"/>
      </w:pPr>
    </w:p>
    <w:p w14:paraId="0B2781C9" w14:textId="51AB11FF" w:rsidR="009941FD" w:rsidRPr="00AD0362" w:rsidRDefault="009941FD" w:rsidP="009941FD">
      <w:pPr>
        <w:spacing w:line="360" w:lineRule="auto"/>
        <w:rPr>
          <w:rFonts w:ascii="Times New Roman" w:hAnsi="Times New Roman" w:cs="Times New Roman"/>
        </w:rPr>
      </w:pPr>
      <w:r w:rsidRPr="00AD0362">
        <w:rPr>
          <w:rFonts w:ascii="Times New Roman" w:hAnsi="Times New Roman" w:cs="Times New Roman"/>
        </w:rPr>
        <w:tab/>
      </w:r>
      <w:r w:rsidR="00D55DC8" w:rsidRPr="00AD0362">
        <w:rPr>
          <w:rFonts w:ascii="Times New Roman" w:hAnsi="Times New Roman" w:cs="Times New Roman"/>
        </w:rPr>
        <w:t>Blood</w:t>
      </w:r>
    </w:p>
    <w:p w14:paraId="6D8ADBA5" w14:textId="77777777" w:rsidR="00A66BEA" w:rsidRPr="00A66BEA" w:rsidRDefault="00A66BEA" w:rsidP="00A66BEA">
      <w:pPr>
        <w:spacing w:line="360" w:lineRule="auto"/>
        <w:rPr>
          <w:rFonts w:ascii="Times New Roman" w:hAnsi="Times New Roman" w:cs="Times New Roman"/>
        </w:rPr>
      </w:pPr>
      <w:r w:rsidRPr="00A66BEA">
        <w:rPr>
          <w:rFonts w:ascii="Times New Roman" w:hAnsi="Times New Roman" w:cs="Times New Roman"/>
        </w:rPr>
        <w:t>About 20mL of blood will be collected via venepuncture and collected into EDTA tubes at the Outpatient clinic, Department of Cardiology, Fiona Stanley Hospital. The samples will be centrifuged at 3000 RPM at 4°C for 10 minutes and the plasma will be collected and stored at -80°C until analysis. The plasma samples collected will be used in various assays to determine SCFA, BA, TMA (a precursor of TMAO), and TMAO levels.</w:t>
      </w:r>
    </w:p>
    <w:p w14:paraId="031AEA48" w14:textId="77777777" w:rsidR="009941FD" w:rsidRPr="00AD0362" w:rsidRDefault="009941FD" w:rsidP="009941FD">
      <w:pPr>
        <w:spacing w:line="360" w:lineRule="auto"/>
        <w:rPr>
          <w:rFonts w:ascii="Times New Roman" w:hAnsi="Times New Roman" w:cs="Times New Roman"/>
        </w:rPr>
      </w:pPr>
    </w:p>
    <w:p w14:paraId="3A9A8B65" w14:textId="77777777" w:rsidR="009941FD" w:rsidRPr="00AD0362" w:rsidRDefault="009941FD" w:rsidP="009941FD">
      <w:pPr>
        <w:spacing w:line="360" w:lineRule="auto"/>
        <w:rPr>
          <w:rFonts w:ascii="Times New Roman" w:hAnsi="Times New Roman" w:cs="Times New Roman"/>
        </w:rPr>
      </w:pPr>
      <w:r w:rsidRPr="00AD0362">
        <w:rPr>
          <w:rFonts w:ascii="Times New Roman" w:hAnsi="Times New Roman" w:cs="Times New Roman"/>
        </w:rPr>
        <w:tab/>
        <w:t>Stool</w:t>
      </w:r>
    </w:p>
    <w:p w14:paraId="4541C35A" w14:textId="581C88BF" w:rsidR="0023115A" w:rsidRPr="00AD0362" w:rsidRDefault="009941FD" w:rsidP="00ED1A9F">
      <w:pPr>
        <w:spacing w:line="360" w:lineRule="auto"/>
        <w:rPr>
          <w:rFonts w:ascii="Times New Roman" w:hAnsi="Times New Roman" w:cs="Times New Roman"/>
        </w:rPr>
      </w:pPr>
      <w:r w:rsidRPr="00AD0362">
        <w:rPr>
          <w:rFonts w:ascii="Times New Roman" w:hAnsi="Times New Roman" w:cs="Times New Roman"/>
        </w:rPr>
        <w:t xml:space="preserve">Faeces will be collected and stored by participants in a stool collection jar (provided) and stored in a cool place, such as the fridge, and brought to the hospital where it will be stored at -80°C until analysis.  </w:t>
      </w:r>
    </w:p>
    <w:p w14:paraId="4F650B2B" w14:textId="6F15C7BF" w:rsidR="0023115A" w:rsidRDefault="0023115A" w:rsidP="009941FD">
      <w:pPr>
        <w:tabs>
          <w:tab w:val="left" w:pos="567"/>
        </w:tabs>
        <w:spacing w:line="360" w:lineRule="auto"/>
        <w:rPr>
          <w:rFonts w:ascii="Times New Roman" w:hAnsi="Times New Roman" w:cs="Times New Roman"/>
        </w:rPr>
      </w:pPr>
    </w:p>
    <w:p w14:paraId="319CD217" w14:textId="68347ED1" w:rsidR="00A66BEA" w:rsidRDefault="00A66BEA" w:rsidP="009941FD">
      <w:pPr>
        <w:tabs>
          <w:tab w:val="left" w:pos="567"/>
        </w:tabs>
        <w:spacing w:line="360" w:lineRule="auto"/>
        <w:rPr>
          <w:rFonts w:ascii="Times New Roman" w:hAnsi="Times New Roman" w:cs="Times New Roman"/>
        </w:rPr>
      </w:pPr>
    </w:p>
    <w:p w14:paraId="40F1F630" w14:textId="1D7E563F" w:rsidR="00A66BEA" w:rsidRDefault="00A66BEA" w:rsidP="009941FD">
      <w:pPr>
        <w:tabs>
          <w:tab w:val="left" w:pos="567"/>
        </w:tabs>
        <w:spacing w:line="360" w:lineRule="auto"/>
        <w:rPr>
          <w:rFonts w:ascii="Times New Roman" w:hAnsi="Times New Roman" w:cs="Times New Roman"/>
        </w:rPr>
      </w:pPr>
    </w:p>
    <w:p w14:paraId="12BF7B51" w14:textId="77777777" w:rsidR="00A66BEA" w:rsidRPr="00AD0362" w:rsidRDefault="00A66BEA" w:rsidP="009941FD">
      <w:pPr>
        <w:tabs>
          <w:tab w:val="left" w:pos="567"/>
        </w:tabs>
        <w:spacing w:line="360" w:lineRule="auto"/>
        <w:rPr>
          <w:rFonts w:ascii="Times New Roman" w:hAnsi="Times New Roman" w:cs="Times New Roman"/>
        </w:rPr>
      </w:pPr>
    </w:p>
    <w:p w14:paraId="02ADF1E6" w14:textId="78159DF0" w:rsidR="009941FD" w:rsidRPr="00AD0362" w:rsidRDefault="009941FD" w:rsidP="00BE4A44">
      <w:pPr>
        <w:pStyle w:val="Heading2"/>
        <w:rPr>
          <w:rFonts w:ascii="Times New Roman" w:hAnsi="Times New Roman" w:cs="Times New Roman"/>
          <w:b/>
          <w:color w:val="auto"/>
          <w:sz w:val="24"/>
          <w:szCs w:val="24"/>
        </w:rPr>
      </w:pPr>
      <w:r w:rsidRPr="00AD0362">
        <w:rPr>
          <w:color w:val="auto"/>
        </w:rPr>
        <w:lastRenderedPageBreak/>
        <w:tab/>
      </w:r>
      <w:r w:rsidRPr="00AD0362">
        <w:rPr>
          <w:color w:val="auto"/>
        </w:rPr>
        <w:tab/>
      </w:r>
      <w:bookmarkStart w:id="16" w:name="_Toc17707067"/>
      <w:r w:rsidRPr="00AD0362">
        <w:rPr>
          <w:rFonts w:ascii="Times New Roman" w:hAnsi="Times New Roman" w:cs="Times New Roman"/>
          <w:b/>
          <w:color w:val="auto"/>
          <w:sz w:val="24"/>
          <w:szCs w:val="24"/>
        </w:rPr>
        <w:t>8.2 Sample analysis</w:t>
      </w:r>
      <w:bookmarkEnd w:id="16"/>
      <w:r w:rsidRPr="00AD0362">
        <w:rPr>
          <w:rFonts w:ascii="Times New Roman" w:hAnsi="Times New Roman" w:cs="Times New Roman"/>
          <w:b/>
          <w:color w:val="auto"/>
          <w:sz w:val="24"/>
          <w:szCs w:val="24"/>
        </w:rPr>
        <w:t xml:space="preserve"> </w:t>
      </w:r>
    </w:p>
    <w:p w14:paraId="6625C152" w14:textId="77777777" w:rsidR="009941FD" w:rsidRPr="00AD0362" w:rsidRDefault="009941FD" w:rsidP="009941FD">
      <w:pPr>
        <w:tabs>
          <w:tab w:val="left" w:pos="567"/>
        </w:tabs>
        <w:spacing w:line="360" w:lineRule="auto"/>
        <w:rPr>
          <w:rFonts w:ascii="Times New Roman" w:hAnsi="Times New Roman" w:cs="Times New Roman"/>
          <w:b/>
        </w:rPr>
      </w:pPr>
    </w:p>
    <w:p w14:paraId="51764C8B" w14:textId="77777777" w:rsidR="009941FD" w:rsidRPr="00AD0362" w:rsidRDefault="009941FD" w:rsidP="009941FD">
      <w:pPr>
        <w:tabs>
          <w:tab w:val="left" w:pos="567"/>
        </w:tabs>
        <w:spacing w:line="360" w:lineRule="auto"/>
        <w:rPr>
          <w:rFonts w:ascii="Times New Roman" w:hAnsi="Times New Roman" w:cs="Times New Roman"/>
        </w:rPr>
      </w:pPr>
      <w:r w:rsidRPr="00AD0362">
        <w:rPr>
          <w:rFonts w:ascii="Times New Roman" w:hAnsi="Times New Roman" w:cs="Times New Roman"/>
        </w:rPr>
        <w:tab/>
        <w:t>Microbiome</w:t>
      </w:r>
    </w:p>
    <w:p w14:paraId="4263549A" w14:textId="71AE22EF" w:rsidR="009941FD" w:rsidRPr="00AD0362" w:rsidRDefault="009941FD" w:rsidP="009941FD">
      <w:pPr>
        <w:tabs>
          <w:tab w:val="left" w:pos="567"/>
        </w:tabs>
        <w:spacing w:line="360" w:lineRule="auto"/>
        <w:rPr>
          <w:rFonts w:ascii="Times New Roman" w:hAnsi="Times New Roman" w:cs="Times New Roman"/>
          <w:b/>
        </w:rPr>
      </w:pPr>
      <w:r w:rsidRPr="00AD0362">
        <w:rPr>
          <w:rFonts w:ascii="Times New Roman" w:hAnsi="Times New Roman" w:cs="Times New Roman"/>
        </w:rPr>
        <w:t>After collection, dental, saliva</w:t>
      </w:r>
      <w:r w:rsidR="00ED1A9F">
        <w:rPr>
          <w:rFonts w:ascii="Times New Roman" w:hAnsi="Times New Roman" w:cs="Times New Roman"/>
        </w:rPr>
        <w:t xml:space="preserve"> and s</w:t>
      </w:r>
      <w:r w:rsidRPr="00AD0362">
        <w:rPr>
          <w:rFonts w:ascii="Times New Roman" w:hAnsi="Times New Roman" w:cs="Times New Roman"/>
        </w:rPr>
        <w:t>tool</w:t>
      </w:r>
      <w:r w:rsidR="003A45AA" w:rsidRPr="00AD0362">
        <w:rPr>
          <w:rFonts w:ascii="Times New Roman" w:hAnsi="Times New Roman" w:cs="Times New Roman"/>
        </w:rPr>
        <w:t xml:space="preserve"> </w:t>
      </w:r>
      <w:r w:rsidRPr="00AD0362">
        <w:rPr>
          <w:rFonts w:ascii="Times New Roman" w:hAnsi="Times New Roman" w:cs="Times New Roman"/>
        </w:rPr>
        <w:t xml:space="preserve">samples will be analysed by using commercially available DNA isolation kits to determine bacterial genomic data. After DNA extraction, 16S rRNA sequencing can be carried out. Briefly, bacterial DNA will be extracted from the samples and amplified by PCR. Primers will be used to amplify the bacterial 16S rRNA gene at specific regions, V3 and V4. The PCR </w:t>
      </w:r>
      <w:proofErr w:type="spellStart"/>
      <w:r w:rsidRPr="00AD0362">
        <w:rPr>
          <w:rFonts w:ascii="Times New Roman" w:hAnsi="Times New Roman" w:cs="Times New Roman"/>
        </w:rPr>
        <w:t>amplions</w:t>
      </w:r>
      <w:proofErr w:type="spellEnd"/>
      <w:r w:rsidRPr="00AD0362">
        <w:rPr>
          <w:rFonts w:ascii="Times New Roman" w:hAnsi="Times New Roman" w:cs="Times New Roman"/>
        </w:rPr>
        <w:t xml:space="preserve"> will be purified by magnetic purification beads and quantified using a DNA assay kit according to manufacturer’s instructions. The comprehensive methodology is as previously published </w:t>
      </w:r>
      <w:r w:rsidRPr="00A66BEA">
        <w:rPr>
          <w:rFonts w:ascii="Times New Roman" w:hAnsi="Times New Roman" w:cs="Times New Roman"/>
        </w:rPr>
        <w:fldChar w:fldCharType="begin">
          <w:fldData xml:space="preserve">PEVuZE5vdGU+PENpdGU+PEF1dGhvcj5LYW1vPC9BdXRob3I+PFllYXI+MjAxNzwvWWVhcj48UmVj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</w:fldData>
        </w:fldChar>
      </w:r>
      <w:r w:rsidR="0006674E" w:rsidRPr="00A66BEA">
        <w:rPr>
          <w:rFonts w:ascii="Times New Roman" w:hAnsi="Times New Roman" w:cs="Times New Roman"/>
        </w:rPr>
        <w:instrText xml:space="preserve"> ADDIN EN.CITE </w:instrText>
      </w:r>
      <w:r w:rsidR="0006674E" w:rsidRPr="00A66BEA">
        <w:rPr>
          <w:rFonts w:ascii="Times New Roman" w:hAnsi="Times New Roman" w:cs="Times New Roman"/>
        </w:rPr>
        <w:fldChar w:fldCharType="begin">
          <w:fldData xml:space="preserve">PEVuZE5vdGU+PENpdGU+PEF1dGhvcj5LYW1vPC9BdXRob3I+PFllYXI+MjAxNzwvWWVhcj48UmVj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</w:fldData>
        </w:fldChar>
      </w:r>
      <w:r w:rsidR="0006674E" w:rsidRPr="00A66BEA">
        <w:rPr>
          <w:rFonts w:ascii="Times New Roman" w:hAnsi="Times New Roman" w:cs="Times New Roman"/>
        </w:rPr>
        <w:instrText xml:space="preserve"> ADDIN EN.CITE.DATA </w:instrText>
      </w:r>
      <w:r w:rsidR="0006674E" w:rsidRPr="00A66BEA">
        <w:rPr>
          <w:rFonts w:ascii="Times New Roman" w:hAnsi="Times New Roman" w:cs="Times New Roman"/>
        </w:rPr>
      </w:r>
      <w:r w:rsidR="0006674E" w:rsidRPr="00A66BEA">
        <w:rPr>
          <w:rFonts w:ascii="Times New Roman" w:hAnsi="Times New Roman" w:cs="Times New Roman"/>
        </w:rPr>
        <w:fldChar w:fldCharType="end"/>
      </w:r>
      <w:r w:rsidRPr="00A66BEA">
        <w:rPr>
          <w:rFonts w:ascii="Times New Roman" w:hAnsi="Times New Roman" w:cs="Times New Roman"/>
        </w:rPr>
      </w:r>
      <w:r w:rsidRPr="00A66BEA">
        <w:rPr>
          <w:rFonts w:ascii="Times New Roman" w:hAnsi="Times New Roman" w:cs="Times New Roman"/>
        </w:rPr>
        <w:fldChar w:fldCharType="separate"/>
      </w:r>
      <w:r w:rsidR="0006674E" w:rsidRPr="00A66BEA">
        <w:rPr>
          <w:rFonts w:ascii="Times New Roman" w:hAnsi="Times New Roman" w:cs="Times New Roman"/>
          <w:noProof/>
        </w:rPr>
        <w:t>(27, 28)</w:t>
      </w:r>
      <w:r w:rsidRPr="00A66BEA">
        <w:rPr>
          <w:rFonts w:ascii="Times New Roman" w:hAnsi="Times New Roman" w:cs="Times New Roman"/>
        </w:rPr>
        <w:fldChar w:fldCharType="end"/>
      </w:r>
      <w:r w:rsidRPr="00A66BEA">
        <w:rPr>
          <w:rFonts w:ascii="Times New Roman" w:hAnsi="Times New Roman" w:cs="Times New Roman"/>
        </w:rPr>
        <w:t>.</w:t>
      </w:r>
      <w:r w:rsidR="00A66BEA" w:rsidRPr="00A66BEA">
        <w:rPr>
          <w:rFonts w:ascii="Times New Roman" w:hAnsi="Times New Roman" w:cs="Times New Roman"/>
        </w:rPr>
        <w:t xml:space="preserve"> This will take place at the external 16S rRNA profiling site: </w:t>
      </w:r>
      <w:proofErr w:type="spellStart"/>
      <w:r w:rsidR="00A66BEA" w:rsidRPr="00A66BEA">
        <w:rPr>
          <w:rFonts w:ascii="Times New Roman" w:hAnsi="Times New Roman" w:cs="Times New Roman"/>
          <w:color w:val="222222"/>
        </w:rPr>
        <w:t>Genewiz</w:t>
      </w:r>
      <w:proofErr w:type="spellEnd"/>
      <w:r w:rsidR="00A66BEA" w:rsidRPr="00A66BEA">
        <w:rPr>
          <w:rFonts w:ascii="Times New Roman" w:hAnsi="Times New Roman" w:cs="Times New Roman"/>
          <w:color w:val="222222"/>
        </w:rPr>
        <w:t xml:space="preserve"> at</w:t>
      </w:r>
      <w:r w:rsidR="00A66BEA" w:rsidRPr="00A66BEA">
        <w:rPr>
          <w:rFonts w:ascii="Times New Roman" w:hAnsi="Times New Roman" w:cs="Times New Roman"/>
          <w:color w:val="000000"/>
        </w:rPr>
        <w:t xml:space="preserve"> 115 Corporate Blvd, South Plainfield, New Jersey, 07080, USA.</w:t>
      </w:r>
      <w:r w:rsidR="00A66BEA" w:rsidRPr="00A66BEA">
        <w:rPr>
          <w:rFonts w:ascii="Times New Roman" w:hAnsi="Times New Roman" w:cs="Times New Roman"/>
          <w:color w:val="222222"/>
        </w:rPr>
        <w:t xml:space="preserve"> Samples will be de-identified and sent on dry ice via a commercial courier.</w:t>
      </w:r>
    </w:p>
    <w:p w14:paraId="77B16531" w14:textId="77777777" w:rsidR="009941FD" w:rsidRPr="00AD0362" w:rsidRDefault="009941FD" w:rsidP="009941FD">
      <w:pPr>
        <w:tabs>
          <w:tab w:val="left" w:pos="567"/>
        </w:tabs>
        <w:spacing w:line="360" w:lineRule="auto"/>
        <w:rPr>
          <w:rFonts w:ascii="Times New Roman" w:hAnsi="Times New Roman" w:cs="Times New Roman"/>
          <w:b/>
        </w:rPr>
      </w:pPr>
    </w:p>
    <w:p w14:paraId="6B84136A" w14:textId="77777777" w:rsidR="009941FD" w:rsidRPr="00AD0362" w:rsidRDefault="009941FD" w:rsidP="009941FD">
      <w:pPr>
        <w:tabs>
          <w:tab w:val="left" w:pos="567"/>
        </w:tabs>
        <w:spacing w:line="360" w:lineRule="auto"/>
        <w:ind w:left="567"/>
        <w:rPr>
          <w:rFonts w:ascii="Times New Roman" w:hAnsi="Times New Roman" w:cs="Times New Roman"/>
        </w:rPr>
      </w:pPr>
      <w:r w:rsidRPr="00AD0362">
        <w:rPr>
          <w:rFonts w:ascii="Times New Roman" w:hAnsi="Times New Roman" w:cs="Times New Roman"/>
        </w:rPr>
        <w:t>SCFA</w:t>
      </w:r>
    </w:p>
    <w:p w14:paraId="44E9CB35" w14:textId="685265EC" w:rsidR="009941FD" w:rsidRPr="00AD0362" w:rsidRDefault="009941FD" w:rsidP="009941FD">
      <w:pPr>
        <w:spacing w:line="360" w:lineRule="auto"/>
        <w:rPr>
          <w:rFonts w:ascii="Times New Roman" w:hAnsi="Times New Roman" w:cs="Times New Roman"/>
        </w:rPr>
      </w:pPr>
      <w:r w:rsidRPr="00AD0362">
        <w:rPr>
          <w:rFonts w:ascii="Times New Roman" w:hAnsi="Times New Roman" w:cs="Times New Roman"/>
        </w:rPr>
        <w:t xml:space="preserve">SCFA concentrations will be measured using GC-MS with sodium acetate, sodium propionate, sodium butyrate and sodium succinate as internal standards. Briefly 10µL of 0.5M HCl will be added to thawed plasma. The samples will be vortexed for 30 seconds, then 20 µL of internal stock standard solution (composed of acetate, propionate, butyrate, succinate, HCl and </w:t>
      </w:r>
      <w:proofErr w:type="spellStart"/>
      <w:r w:rsidRPr="00AD0362">
        <w:rPr>
          <w:rFonts w:ascii="Times New Roman" w:hAnsi="Times New Roman" w:cs="Times New Roman"/>
        </w:rPr>
        <w:t>milliQ</w:t>
      </w:r>
      <w:proofErr w:type="spellEnd"/>
      <w:r w:rsidRPr="00AD0362">
        <w:rPr>
          <w:rFonts w:ascii="Times New Roman" w:hAnsi="Times New Roman" w:cs="Times New Roman"/>
        </w:rPr>
        <w:t xml:space="preserve"> water, prepared to a known concentration using 0.05M HCl and homogenised with 300 µL isopropanol) will be added and further vortexed. The solution will be centrifuged for 10 minutes at 13 000 rpm at room temperature. Following this, 80 µL of supernatant will be pipetted and transferred to a GCMS vial with insert before being run on the GC-MS machine with helium as the carrier gas and according to specifications previously published </w:t>
      </w:r>
      <w:r w:rsidRPr="00AD0362">
        <w:rPr>
          <w:rFonts w:ascii="Times New Roman" w:hAnsi="Times New Roman" w:cs="Times New Roman"/>
        </w:rPr>
        <w:fldChar w:fldCharType="begin">
          <w:fldData xml:space="preserve">PEVuZE5vdGU+PENpdGU+PEF1dGhvcj5DYXBhcnJvcy1NYXJ0aW48L0F1dGhvcj48WWVhcj4yMDE3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</w:fldData>
        </w:fldChar>
      </w:r>
      <w:r w:rsidR="0006674E" w:rsidRPr="00AD0362">
        <w:rPr>
          <w:rFonts w:ascii="Times New Roman" w:hAnsi="Times New Roman" w:cs="Times New Roman"/>
        </w:rPr>
        <w:instrText xml:space="preserve"> ADDIN EN.CITE </w:instrText>
      </w:r>
      <w:r w:rsidR="0006674E" w:rsidRPr="00AD0362">
        <w:rPr>
          <w:rFonts w:ascii="Times New Roman" w:hAnsi="Times New Roman" w:cs="Times New Roman"/>
        </w:rPr>
        <w:fldChar w:fldCharType="begin">
          <w:fldData xml:space="preserve">PEVuZE5vdGU+PENpdGU+PEF1dGhvcj5DYXBhcnJvcy1NYXJ0aW48L0F1dGhvcj48WWVhcj4yMDE3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</w:fldData>
        </w:fldChar>
      </w:r>
      <w:r w:rsidR="0006674E" w:rsidRPr="00AD0362">
        <w:rPr>
          <w:rFonts w:ascii="Times New Roman" w:hAnsi="Times New Roman" w:cs="Times New Roman"/>
        </w:rPr>
        <w:instrText xml:space="preserve"> ADDIN EN.CITE.DATA </w:instrText>
      </w:r>
      <w:r w:rsidR="0006674E" w:rsidRPr="00AD0362">
        <w:rPr>
          <w:rFonts w:ascii="Times New Roman" w:hAnsi="Times New Roman" w:cs="Times New Roman"/>
        </w:rPr>
      </w:r>
      <w:r w:rsidR="0006674E" w:rsidRPr="00AD0362">
        <w:rPr>
          <w:rFonts w:ascii="Times New Roman" w:hAnsi="Times New Roman" w:cs="Times New Roman"/>
        </w:rPr>
        <w:fldChar w:fldCharType="end"/>
      </w:r>
      <w:r w:rsidRPr="00AD0362">
        <w:rPr>
          <w:rFonts w:ascii="Times New Roman" w:hAnsi="Times New Roman" w:cs="Times New Roman"/>
        </w:rPr>
      </w:r>
      <w:r w:rsidRPr="00AD0362">
        <w:rPr>
          <w:rFonts w:ascii="Times New Roman" w:hAnsi="Times New Roman" w:cs="Times New Roman"/>
        </w:rPr>
        <w:fldChar w:fldCharType="separate"/>
      </w:r>
      <w:r w:rsidR="0006674E" w:rsidRPr="00AD0362">
        <w:rPr>
          <w:rFonts w:ascii="Times New Roman" w:hAnsi="Times New Roman" w:cs="Times New Roman"/>
          <w:noProof/>
        </w:rPr>
        <w:t>(24)</w:t>
      </w:r>
      <w:r w:rsidRPr="00AD0362">
        <w:rPr>
          <w:rFonts w:ascii="Times New Roman" w:hAnsi="Times New Roman" w:cs="Times New Roman"/>
        </w:rPr>
        <w:fldChar w:fldCharType="end"/>
      </w:r>
      <w:r w:rsidRPr="00AD0362">
        <w:rPr>
          <w:rFonts w:ascii="Times New Roman" w:hAnsi="Times New Roman" w:cs="Times New Roman"/>
        </w:rPr>
        <w:t>. Sample concentrations of SCFAs are calculated by monitoring and following ions, 171 and 172 m/z (acetate), 185 and 186 m/z (propionate), 199 and 200 m/z (butyrate) and 340 and 344 m/z (succinate).</w:t>
      </w:r>
    </w:p>
    <w:p w14:paraId="58259A47" w14:textId="77777777" w:rsidR="009941FD" w:rsidRPr="00AD0362" w:rsidRDefault="009941FD" w:rsidP="009941FD">
      <w:pPr>
        <w:tabs>
          <w:tab w:val="left" w:pos="567"/>
        </w:tabs>
        <w:spacing w:line="360" w:lineRule="auto"/>
        <w:ind w:left="567"/>
        <w:rPr>
          <w:rFonts w:ascii="Times New Roman" w:hAnsi="Times New Roman" w:cs="Times New Roman"/>
        </w:rPr>
      </w:pPr>
    </w:p>
    <w:p w14:paraId="359C7075" w14:textId="77777777" w:rsidR="009941FD" w:rsidRPr="00AD0362" w:rsidRDefault="009941FD" w:rsidP="009941FD">
      <w:pPr>
        <w:tabs>
          <w:tab w:val="left" w:pos="567"/>
        </w:tabs>
        <w:spacing w:line="360" w:lineRule="auto"/>
        <w:ind w:left="567"/>
        <w:rPr>
          <w:rFonts w:ascii="Times New Roman" w:hAnsi="Times New Roman" w:cs="Times New Roman"/>
        </w:rPr>
      </w:pPr>
      <w:r w:rsidRPr="00AD0362">
        <w:rPr>
          <w:rFonts w:ascii="Times New Roman" w:hAnsi="Times New Roman" w:cs="Times New Roman"/>
        </w:rPr>
        <w:t>BA</w:t>
      </w:r>
    </w:p>
    <w:p w14:paraId="4D930A1A" w14:textId="221C35D5" w:rsidR="009941FD" w:rsidRPr="00AD0362" w:rsidRDefault="009941FD" w:rsidP="009941FD">
      <w:pPr>
        <w:spacing w:line="360" w:lineRule="auto"/>
        <w:rPr>
          <w:rFonts w:ascii="Times New Roman" w:hAnsi="Times New Roman" w:cs="Times New Roman"/>
        </w:rPr>
      </w:pPr>
      <w:r w:rsidRPr="00AD0362">
        <w:rPr>
          <w:rFonts w:ascii="Times New Roman" w:hAnsi="Times New Roman" w:cs="Times New Roman"/>
        </w:rPr>
        <w:t xml:space="preserve">Various </w:t>
      </w:r>
      <w:r w:rsidR="00742838" w:rsidRPr="00AD0362">
        <w:rPr>
          <w:rFonts w:ascii="Times New Roman" w:hAnsi="Times New Roman" w:cs="Times New Roman"/>
        </w:rPr>
        <w:t>BAs</w:t>
      </w:r>
      <w:r w:rsidRPr="00AD0362">
        <w:rPr>
          <w:rFonts w:ascii="Times New Roman" w:hAnsi="Times New Roman" w:cs="Times New Roman"/>
        </w:rPr>
        <w:t xml:space="preserve"> will be profiled and the ratio of primary to secondary </w:t>
      </w:r>
      <w:r w:rsidR="00742838" w:rsidRPr="00AD0362">
        <w:rPr>
          <w:rFonts w:ascii="Times New Roman" w:hAnsi="Times New Roman" w:cs="Times New Roman"/>
        </w:rPr>
        <w:t>BAs</w:t>
      </w:r>
      <w:r w:rsidRPr="00AD0362">
        <w:rPr>
          <w:rFonts w:ascii="Times New Roman" w:hAnsi="Times New Roman" w:cs="Times New Roman"/>
        </w:rPr>
        <w:t xml:space="preserve"> will be determined to provide suggestions on gut microbiota activity, resorption rate in the colon and </w:t>
      </w:r>
      <w:r w:rsidR="00742838" w:rsidRPr="00AD0362">
        <w:rPr>
          <w:rFonts w:ascii="Times New Roman" w:hAnsi="Times New Roman" w:cs="Times New Roman"/>
        </w:rPr>
        <w:t>BA</w:t>
      </w:r>
      <w:r w:rsidRPr="00AD0362">
        <w:rPr>
          <w:rFonts w:ascii="Times New Roman" w:hAnsi="Times New Roman" w:cs="Times New Roman"/>
        </w:rPr>
        <w:t xml:space="preserve"> synthesis. Primary BAs for profiling includes cholic and chenodeoxycholic acids. Secondary BAs for profiling includes deoxycholic acid, lithocholic acid and </w:t>
      </w:r>
      <w:proofErr w:type="spellStart"/>
      <w:r w:rsidRPr="00AD0362">
        <w:rPr>
          <w:rFonts w:ascii="Times New Roman" w:hAnsi="Times New Roman" w:cs="Times New Roman"/>
        </w:rPr>
        <w:t>hyodeoxycholic</w:t>
      </w:r>
      <w:proofErr w:type="spellEnd"/>
      <w:r w:rsidRPr="00AD0362">
        <w:rPr>
          <w:rFonts w:ascii="Times New Roman" w:hAnsi="Times New Roman" w:cs="Times New Roman"/>
        </w:rPr>
        <w:t xml:space="preserve"> acid. </w:t>
      </w:r>
      <w:r w:rsidR="00A822CE" w:rsidRPr="00AD0362">
        <w:rPr>
          <w:rFonts w:ascii="Times New Roman" w:hAnsi="Times New Roman" w:cs="Times New Roman"/>
        </w:rPr>
        <w:t xml:space="preserve">Mass spectrometry will be used for profiling specific bile acids using plasma. While total bile acid </w:t>
      </w:r>
      <w:r w:rsidRPr="00AD0362">
        <w:rPr>
          <w:rFonts w:ascii="Times New Roman" w:hAnsi="Times New Roman" w:cs="Times New Roman"/>
        </w:rPr>
        <w:lastRenderedPageBreak/>
        <w:t xml:space="preserve">concentrations will be assessed by using a commercial total </w:t>
      </w:r>
      <w:r w:rsidR="00742838" w:rsidRPr="00AD0362">
        <w:rPr>
          <w:rFonts w:ascii="Times New Roman" w:hAnsi="Times New Roman" w:cs="Times New Roman"/>
        </w:rPr>
        <w:t>BA</w:t>
      </w:r>
      <w:r w:rsidRPr="00AD0362">
        <w:rPr>
          <w:rFonts w:ascii="Times New Roman" w:hAnsi="Times New Roman" w:cs="Times New Roman"/>
        </w:rPr>
        <w:t xml:space="preserve"> assay kit containing enzymes which will oxidise </w:t>
      </w:r>
      <w:r w:rsidR="00742838" w:rsidRPr="00AD0362">
        <w:rPr>
          <w:rFonts w:ascii="Times New Roman" w:hAnsi="Times New Roman" w:cs="Times New Roman"/>
        </w:rPr>
        <w:t>BAs</w:t>
      </w:r>
      <w:r w:rsidRPr="00AD0362">
        <w:rPr>
          <w:rFonts w:ascii="Times New Roman" w:hAnsi="Times New Roman" w:cs="Times New Roman"/>
        </w:rPr>
        <w:t xml:space="preserve"> into 3-keto steroids in the presence of </w:t>
      </w:r>
      <w:proofErr w:type="spellStart"/>
      <w:r w:rsidRPr="00AD0362">
        <w:rPr>
          <w:rFonts w:ascii="Times New Roman" w:hAnsi="Times New Roman" w:cs="Times New Roman"/>
        </w:rPr>
        <w:t>Thio</w:t>
      </w:r>
      <w:proofErr w:type="spellEnd"/>
      <w:r w:rsidRPr="00AD0362">
        <w:rPr>
          <w:rFonts w:ascii="Times New Roman" w:hAnsi="Times New Roman" w:cs="Times New Roman"/>
        </w:rPr>
        <w:t xml:space="preserve">-NAD which will be reduced to </w:t>
      </w:r>
      <w:proofErr w:type="spellStart"/>
      <w:r w:rsidRPr="00AD0362">
        <w:rPr>
          <w:rFonts w:ascii="Times New Roman" w:hAnsi="Times New Roman" w:cs="Times New Roman"/>
        </w:rPr>
        <w:t>Thio</w:t>
      </w:r>
      <w:proofErr w:type="spellEnd"/>
      <w:r w:rsidRPr="00AD0362">
        <w:rPr>
          <w:rFonts w:ascii="Times New Roman" w:hAnsi="Times New Roman" w:cs="Times New Roman"/>
        </w:rPr>
        <w:t xml:space="preserve">-NADH </w:t>
      </w:r>
      <w:r w:rsidRPr="00AD0362">
        <w:rPr>
          <w:rFonts w:ascii="Times New Roman" w:hAnsi="Times New Roman" w:cs="Times New Roman"/>
        </w:rPr>
        <w:fldChar w:fldCharType="begin"/>
      </w:r>
      <w:r w:rsidR="0006674E" w:rsidRPr="00AD0362">
        <w:rPr>
          <w:rFonts w:ascii="Times New Roman" w:hAnsi="Times New Roman" w:cs="Times New Roman"/>
        </w:rPr>
        <w:instrText xml:space="preserve"> ADDIN EN.CITE &lt;EndNote&gt;&lt;Cite&gt;&lt;Author&gt;Prinz&lt;/Author&gt;&lt;Year&gt;2015&lt;/Year&gt;&lt;RecNum&gt;322&lt;/RecNum&gt;&lt;DisplayText&gt;(29)&lt;/DisplayText&gt;&lt;record&gt;&lt;rec-number&gt;322&lt;/rec-number&gt;&lt;foreign-keys&gt;&lt;key app="EN" db-id="ver5azt9ovz597ewz2ppff26vsa59ww0affa" timestamp="1556779157"&gt;322&lt;/key&gt;&lt;/foreign-keys&gt;&lt;ref-type name="Journal Article"&gt;17&lt;/ref-type&gt;&lt;contributors&gt;&lt;authors&gt;&lt;author&gt;Prinz, Philip&lt;/author&gt;&lt;author&gt;Hofmann, Tobias&lt;/author&gt;&lt;author&gt;Ahnis, Anne&lt;/author&gt;&lt;author&gt;Elbelt, Ulf&lt;/author&gt;&lt;author&gt;Goebel-Stengel, Miriam&lt;/author&gt;&lt;author&gt;Klapp, Burghard F.&lt;/author&gt;&lt;author&gt;Rose, Matthias&lt;/author&gt;&lt;author&gt;Stengel, Andreas&lt;/author&gt;&lt;/authors&gt;&lt;/contributors&gt;&lt;titles&gt;&lt;title&gt;Plasma bile acids show a positive correlation with body mass index and are negatively associated with cognitive restraint of eating in obese patients&lt;/title&gt;&lt;secondary-title&gt;Frontiers in Neuroscience&lt;/secondary-title&gt;&lt;/titles&gt;&lt;periodical&gt;&lt;full-title&gt;Frontiers in Neuroscience&lt;/full-title&gt;&lt;/periodical&gt;&lt;pages&gt;199&lt;/pages&gt;&lt;volume&gt;9&lt;/volume&gt;&lt;dates&gt;&lt;year&gt;2015&lt;/year&gt;&lt;/dates&gt;&lt;isbn&gt;1662-453X&lt;/isbn&gt;&lt;work-type&gt;10.3389/fnins.2015.00199&lt;/work-type&gt;&lt;urls&gt;&lt;related-urls&gt;&lt;url&gt;https://www.frontiersin.org/article/10.3389/fnins.2015.00199&lt;/url&gt;&lt;/related-urls&gt;&lt;/urls&gt;&lt;/record&gt;&lt;/Cite&gt;&lt;/EndNote&gt;</w:instrText>
      </w:r>
      <w:r w:rsidRPr="00AD0362">
        <w:rPr>
          <w:rFonts w:ascii="Times New Roman" w:hAnsi="Times New Roman" w:cs="Times New Roman"/>
        </w:rPr>
        <w:fldChar w:fldCharType="separate"/>
      </w:r>
      <w:r w:rsidR="0006674E" w:rsidRPr="00AD0362">
        <w:rPr>
          <w:rFonts w:ascii="Times New Roman" w:hAnsi="Times New Roman" w:cs="Times New Roman"/>
          <w:noProof/>
        </w:rPr>
        <w:t>(29)</w:t>
      </w:r>
      <w:r w:rsidRPr="00AD0362">
        <w:rPr>
          <w:rFonts w:ascii="Times New Roman" w:hAnsi="Times New Roman" w:cs="Times New Roman"/>
        </w:rPr>
        <w:fldChar w:fldCharType="end"/>
      </w:r>
      <w:r w:rsidRPr="00AD0362">
        <w:rPr>
          <w:rFonts w:ascii="Times New Roman" w:hAnsi="Times New Roman" w:cs="Times New Roman"/>
        </w:rPr>
        <w:t xml:space="preserve">. The absorbance of </w:t>
      </w:r>
      <w:proofErr w:type="spellStart"/>
      <w:r w:rsidRPr="00AD0362">
        <w:rPr>
          <w:rFonts w:ascii="Times New Roman" w:hAnsi="Times New Roman" w:cs="Times New Roman"/>
        </w:rPr>
        <w:t>Thio</w:t>
      </w:r>
      <w:proofErr w:type="spellEnd"/>
      <w:r w:rsidRPr="00AD0362">
        <w:rPr>
          <w:rFonts w:ascii="Times New Roman" w:hAnsi="Times New Roman" w:cs="Times New Roman"/>
        </w:rPr>
        <w:t xml:space="preserve">-NADH will be measured and used to determine total </w:t>
      </w:r>
      <w:r w:rsidR="00742838" w:rsidRPr="00AD0362">
        <w:rPr>
          <w:rFonts w:ascii="Times New Roman" w:hAnsi="Times New Roman" w:cs="Times New Roman"/>
        </w:rPr>
        <w:t>BA</w:t>
      </w:r>
      <w:r w:rsidRPr="00AD0362">
        <w:rPr>
          <w:rFonts w:ascii="Times New Roman" w:hAnsi="Times New Roman" w:cs="Times New Roman"/>
        </w:rPr>
        <w:t xml:space="preserve"> levels in plasma. Samples will be prepared according to manufacturer’s instructions, incubated for 3 minutes at 37 °C. The absorbance of </w:t>
      </w:r>
      <w:proofErr w:type="spellStart"/>
      <w:r w:rsidRPr="00AD0362">
        <w:rPr>
          <w:rFonts w:ascii="Times New Roman" w:hAnsi="Times New Roman" w:cs="Times New Roman"/>
        </w:rPr>
        <w:t>Thio</w:t>
      </w:r>
      <w:proofErr w:type="spellEnd"/>
      <w:r w:rsidRPr="00AD0362">
        <w:rPr>
          <w:rFonts w:ascii="Times New Roman" w:hAnsi="Times New Roman" w:cs="Times New Roman"/>
        </w:rPr>
        <w:t>-NADH will be measured at 405 nm 1- and 2-minutes post incubation.</w:t>
      </w:r>
      <w:r w:rsidR="00A822CE" w:rsidRPr="00AD0362">
        <w:rPr>
          <w:rFonts w:ascii="Times New Roman" w:hAnsi="Times New Roman" w:cs="Times New Roman"/>
        </w:rPr>
        <w:t xml:space="preserve"> Mass spectrometry will be used for profiling specific bile acids. </w:t>
      </w:r>
    </w:p>
    <w:p w14:paraId="1CF759DE" w14:textId="77777777" w:rsidR="009941FD" w:rsidRPr="00AD0362" w:rsidRDefault="009941FD" w:rsidP="009941FD">
      <w:pPr>
        <w:tabs>
          <w:tab w:val="left" w:pos="567"/>
        </w:tabs>
        <w:spacing w:line="360" w:lineRule="auto"/>
        <w:ind w:left="567"/>
        <w:rPr>
          <w:rFonts w:ascii="Times New Roman" w:hAnsi="Times New Roman" w:cs="Times New Roman"/>
        </w:rPr>
      </w:pPr>
    </w:p>
    <w:p w14:paraId="583F6BFE" w14:textId="77777777" w:rsidR="009941FD" w:rsidRPr="00AD0362" w:rsidRDefault="009941FD" w:rsidP="009941FD">
      <w:pPr>
        <w:tabs>
          <w:tab w:val="left" w:pos="567"/>
        </w:tabs>
        <w:spacing w:line="360" w:lineRule="auto"/>
        <w:ind w:left="567"/>
        <w:rPr>
          <w:rFonts w:ascii="Times New Roman" w:hAnsi="Times New Roman" w:cs="Times New Roman"/>
        </w:rPr>
      </w:pPr>
      <w:r w:rsidRPr="00AD0362">
        <w:rPr>
          <w:rFonts w:ascii="Times New Roman" w:hAnsi="Times New Roman" w:cs="Times New Roman"/>
        </w:rPr>
        <w:t>TMAO</w:t>
      </w:r>
    </w:p>
    <w:p w14:paraId="141EE105" w14:textId="39089E65" w:rsidR="009941FD" w:rsidRPr="00AD0362" w:rsidRDefault="009941FD" w:rsidP="009941FD">
      <w:pPr>
        <w:spacing w:line="360" w:lineRule="auto"/>
        <w:rPr>
          <w:rFonts w:ascii="Times New Roman" w:hAnsi="Times New Roman" w:cs="Times New Roman"/>
        </w:rPr>
      </w:pPr>
      <w:r w:rsidRPr="00AD0362">
        <w:rPr>
          <w:rFonts w:ascii="Times New Roman" w:hAnsi="Times New Roman" w:cs="Times New Roman"/>
        </w:rPr>
        <w:t xml:space="preserve">TMA/TMAO levels will be assessed by using stable isotope dilution tandem mass spectrometry as previously described. Briefly 20 µL of plasma will be mixed with 80 µL of internal standard (comprised of deuterated TMAO in methanol). The protein present in the samples will be precipitated via </w:t>
      </w:r>
      <w:proofErr w:type="spellStart"/>
      <w:r w:rsidRPr="00AD0362">
        <w:rPr>
          <w:rFonts w:ascii="Times New Roman" w:hAnsi="Times New Roman" w:cs="Times New Roman"/>
        </w:rPr>
        <w:t>vortexing</w:t>
      </w:r>
      <w:proofErr w:type="spellEnd"/>
      <w:r w:rsidRPr="00AD0362">
        <w:rPr>
          <w:rFonts w:ascii="Times New Roman" w:hAnsi="Times New Roman" w:cs="Times New Roman"/>
        </w:rPr>
        <w:t xml:space="preserve"> for 1 minute. The solution will be centrifuged for 10 minutes at 20 000 G at 4°C. The supernatant will be analysed using LC-MS/MS with specifications as previously described </w:t>
      </w:r>
      <w:r w:rsidRPr="00AD0362">
        <w:rPr>
          <w:rFonts w:ascii="Times New Roman" w:hAnsi="Times New Roman" w:cs="Times New Roman"/>
        </w:rPr>
        <w:fldChar w:fldCharType="begin"/>
      </w:r>
      <w:r w:rsidR="0006674E" w:rsidRPr="00AD0362">
        <w:rPr>
          <w:rFonts w:ascii="Times New Roman" w:hAnsi="Times New Roman" w:cs="Times New Roman"/>
        </w:rPr>
        <w:instrText xml:space="preserve"> ADDIN EN.CITE &lt;EndNote&gt;&lt;Cite&gt;&lt;Author&gt;Wang&lt;/Author&gt;&lt;Year&gt;2014&lt;/Year&gt;&lt;RecNum&gt;328&lt;/RecNum&gt;&lt;DisplayText&gt;(30)&lt;/DisplayText&gt;&lt;record&gt;&lt;rec-number&gt;328&lt;/rec-number&gt;&lt;foreign-keys&gt;&lt;key app="EN" db-id="ver5azt9ovz597ewz2ppff26vsa59ww0affa" timestamp="1556780951"&gt;328&lt;/key&gt;&lt;/foreign-keys&gt;&lt;ref-type name="Journal Article"&gt;17&lt;/ref-type&gt;&lt;contributors&gt;&lt;authors&gt;&lt;author&gt;Wang, Zeneng&lt;/author&gt;&lt;author&gt;Levison, Bruce S.&lt;/author&gt;&lt;author&gt;Hazen, Jennie E.&lt;/author&gt;&lt;author&gt;Donahue, Lillian&lt;/author&gt;&lt;author&gt;Li, Xin-Min&lt;/author&gt;&lt;author&gt;Hazen, Stanley L.&lt;/author&gt;&lt;/authors&gt;&lt;/contributors&gt;&lt;titles&gt;&lt;title&gt;Measurement of trimethylamine-N-oxide by stable isotope dilution liquid chromatography tandem mass spectrometry&lt;/title&gt;&lt;secondary-title&gt;Analytical biochemistry&lt;/secondary-title&gt;&lt;/titles&gt;&lt;periodical&gt;&lt;full-title&gt;Analytical Biochemistry&lt;/full-title&gt;&lt;abbr-1&gt;Anal. Biochem.&lt;/abbr-1&gt;&lt;abbr-2&gt;Anal Biochem&lt;/abbr-2&gt;&lt;/periodical&gt;&lt;pages&gt;35-40&lt;/pages&gt;&lt;volume&gt;455&lt;/volume&gt;&lt;edition&gt;2014/04/01&lt;/edition&gt;&lt;dates&gt;&lt;year&gt;2014&lt;/year&gt;&lt;/dates&gt;&lt;isbn&gt;1096-0309&amp;#xD;0003-2697&lt;/isbn&gt;&lt;accession-num&gt;24704102&lt;/accession-num&gt;&lt;urls&gt;&lt;related-urls&gt;&lt;url&gt;https://www.ncbi.nlm.nih.gov/pubmed/24704102&lt;/url&gt;&lt;url&gt;https://www.ncbi.nlm.nih.gov/pmc/PMC4167037/&lt;/url&gt;&lt;/related-urls&gt;&lt;/urls&gt;&lt;electronic-resource-num&gt;10.1016/j.ab.2014.03.016&lt;/electronic-resource-num&gt;&lt;remote-database-name&gt;PubMed&lt;/remote-database-name&gt;&lt;language&gt;eng&lt;/language&gt;&lt;/record&gt;&lt;/Cite&gt;&lt;/EndNote&gt;</w:instrText>
      </w:r>
      <w:r w:rsidRPr="00AD0362">
        <w:rPr>
          <w:rFonts w:ascii="Times New Roman" w:hAnsi="Times New Roman" w:cs="Times New Roman"/>
        </w:rPr>
        <w:fldChar w:fldCharType="separate"/>
      </w:r>
      <w:r w:rsidR="0006674E" w:rsidRPr="00AD0362">
        <w:rPr>
          <w:rFonts w:ascii="Times New Roman" w:hAnsi="Times New Roman" w:cs="Times New Roman"/>
          <w:noProof/>
        </w:rPr>
        <w:t>(30)</w:t>
      </w:r>
      <w:r w:rsidRPr="00AD0362">
        <w:rPr>
          <w:rFonts w:ascii="Times New Roman" w:hAnsi="Times New Roman" w:cs="Times New Roman"/>
        </w:rPr>
        <w:fldChar w:fldCharType="end"/>
      </w:r>
      <w:r w:rsidRPr="00AD0362">
        <w:rPr>
          <w:rFonts w:ascii="Times New Roman" w:hAnsi="Times New Roman" w:cs="Times New Roman"/>
        </w:rPr>
        <w:t xml:space="preserve">. </w:t>
      </w:r>
    </w:p>
    <w:p w14:paraId="7FAB25F3" w14:textId="77777777" w:rsidR="009941FD" w:rsidRPr="00AD0362" w:rsidRDefault="009941FD" w:rsidP="009941FD">
      <w:pPr>
        <w:spacing w:line="360" w:lineRule="auto"/>
        <w:rPr>
          <w:rFonts w:ascii="Times New Roman" w:hAnsi="Times New Roman" w:cs="Times New Roman"/>
        </w:rPr>
      </w:pPr>
    </w:p>
    <w:p w14:paraId="63DBD0C3" w14:textId="20401BC9" w:rsidR="009941FD" w:rsidRPr="00AD0362" w:rsidRDefault="009941FD" w:rsidP="00BE4A44">
      <w:pPr>
        <w:pStyle w:val="Heading2"/>
        <w:rPr>
          <w:rFonts w:ascii="Times New Roman" w:hAnsi="Times New Roman" w:cs="Times New Roman"/>
          <w:b/>
          <w:color w:val="auto"/>
          <w:sz w:val="24"/>
          <w:szCs w:val="24"/>
        </w:rPr>
      </w:pPr>
      <w:r w:rsidRPr="00AD0362">
        <w:rPr>
          <w:color w:val="auto"/>
        </w:rPr>
        <w:tab/>
      </w:r>
      <w:r w:rsidRPr="00AD0362">
        <w:rPr>
          <w:color w:val="auto"/>
        </w:rPr>
        <w:tab/>
      </w:r>
      <w:bookmarkStart w:id="17" w:name="_Toc17707068"/>
      <w:r w:rsidRPr="00AD0362">
        <w:rPr>
          <w:rFonts w:ascii="Times New Roman" w:hAnsi="Times New Roman" w:cs="Times New Roman"/>
          <w:b/>
          <w:color w:val="auto"/>
          <w:sz w:val="24"/>
          <w:szCs w:val="24"/>
        </w:rPr>
        <w:t>8.3 Access to existing data</w:t>
      </w:r>
      <w:bookmarkEnd w:id="17"/>
      <w:r w:rsidRPr="00AD0362">
        <w:rPr>
          <w:rFonts w:ascii="Times New Roman" w:hAnsi="Times New Roman" w:cs="Times New Roman"/>
          <w:b/>
          <w:color w:val="auto"/>
          <w:sz w:val="24"/>
          <w:szCs w:val="24"/>
        </w:rPr>
        <w:t xml:space="preserve"> </w:t>
      </w:r>
    </w:p>
    <w:p w14:paraId="02E4C1DA" w14:textId="77777777" w:rsidR="009941FD" w:rsidRPr="00AD0362" w:rsidRDefault="009941FD" w:rsidP="009941FD">
      <w:pPr>
        <w:tabs>
          <w:tab w:val="left" w:pos="567"/>
        </w:tabs>
        <w:spacing w:line="360" w:lineRule="auto"/>
        <w:rPr>
          <w:rFonts w:ascii="Times New Roman" w:hAnsi="Times New Roman" w:cs="Times New Roman"/>
          <w:b/>
        </w:rPr>
      </w:pPr>
    </w:p>
    <w:p w14:paraId="1CED8916" w14:textId="0DC92D41" w:rsidR="009941FD" w:rsidRPr="00AD0362" w:rsidRDefault="009941FD" w:rsidP="009941FD">
      <w:pPr>
        <w:tabs>
          <w:tab w:val="left" w:pos="567"/>
        </w:tabs>
        <w:spacing w:line="360" w:lineRule="auto"/>
        <w:rPr>
          <w:rFonts w:ascii="Times New Roman" w:hAnsi="Times New Roman" w:cs="Times New Roman"/>
        </w:rPr>
      </w:pPr>
      <w:r w:rsidRPr="00AD0362">
        <w:rPr>
          <w:rFonts w:ascii="Times New Roman" w:hAnsi="Times New Roman" w:cs="Times New Roman"/>
        </w:rPr>
        <w:t xml:space="preserve">Medical records and discharge notes of all </w:t>
      </w:r>
      <w:r w:rsidR="007250CD" w:rsidRPr="00AD0362">
        <w:rPr>
          <w:rFonts w:ascii="Times New Roman" w:hAnsi="Times New Roman" w:cs="Times New Roman"/>
        </w:rPr>
        <w:t>heart failure</w:t>
      </w:r>
      <w:r w:rsidRPr="00AD0362">
        <w:rPr>
          <w:rFonts w:ascii="Times New Roman" w:hAnsi="Times New Roman" w:cs="Times New Roman"/>
        </w:rPr>
        <w:t xml:space="preserve"> participants will be used to gain information on medical history and medication use. </w:t>
      </w:r>
    </w:p>
    <w:p w14:paraId="5FB0D002" w14:textId="77777777" w:rsidR="009941FD" w:rsidRPr="00AD0362" w:rsidRDefault="009941FD" w:rsidP="009941FD">
      <w:pPr>
        <w:tabs>
          <w:tab w:val="left" w:pos="567"/>
        </w:tabs>
        <w:spacing w:line="360" w:lineRule="auto"/>
        <w:rPr>
          <w:rFonts w:ascii="Times New Roman" w:hAnsi="Times New Roman" w:cs="Times New Roman"/>
          <w:b/>
        </w:rPr>
      </w:pPr>
    </w:p>
    <w:p w14:paraId="4EC10BB3" w14:textId="2B121A17" w:rsidR="007250CD" w:rsidRPr="00AD0362" w:rsidRDefault="009941FD" w:rsidP="007250CD">
      <w:pPr>
        <w:pStyle w:val="Heading2"/>
        <w:rPr>
          <w:rFonts w:ascii="Times New Roman" w:hAnsi="Times New Roman" w:cs="Times New Roman"/>
          <w:b/>
          <w:color w:val="auto"/>
          <w:sz w:val="24"/>
          <w:szCs w:val="24"/>
        </w:rPr>
      </w:pPr>
      <w:r w:rsidRPr="00AD0362">
        <w:rPr>
          <w:color w:val="auto"/>
        </w:rPr>
        <w:tab/>
      </w:r>
      <w:r w:rsidRPr="00AD0362">
        <w:rPr>
          <w:color w:val="auto"/>
        </w:rPr>
        <w:tab/>
      </w:r>
      <w:bookmarkStart w:id="18" w:name="_Toc17707069"/>
      <w:r w:rsidRPr="00AD0362">
        <w:rPr>
          <w:rFonts w:ascii="Times New Roman" w:hAnsi="Times New Roman" w:cs="Times New Roman"/>
          <w:b/>
          <w:color w:val="auto"/>
          <w:sz w:val="24"/>
          <w:szCs w:val="24"/>
        </w:rPr>
        <w:t>8.4 Safety considerations</w:t>
      </w:r>
      <w:bookmarkEnd w:id="18"/>
      <w:r w:rsidRPr="00AD0362">
        <w:rPr>
          <w:rFonts w:ascii="Times New Roman" w:hAnsi="Times New Roman" w:cs="Times New Roman"/>
          <w:b/>
          <w:color w:val="auto"/>
          <w:sz w:val="24"/>
          <w:szCs w:val="24"/>
        </w:rPr>
        <w:tab/>
      </w:r>
    </w:p>
    <w:p w14:paraId="707FA457" w14:textId="77777777" w:rsidR="007250CD" w:rsidRPr="00AD0362" w:rsidRDefault="007250CD" w:rsidP="007250CD"/>
    <w:p w14:paraId="5D63AADF" w14:textId="77777777" w:rsidR="00A66BEA" w:rsidRDefault="007250CD" w:rsidP="007250CD">
      <w:pPr>
        <w:spacing w:after="200" w:line="360" w:lineRule="auto"/>
        <w:rPr>
          <w:rFonts w:ascii="Times New Roman" w:hAnsi="Times New Roman" w:cs="Times New Roman"/>
          <w:sz w:val="22"/>
          <w:szCs w:val="22"/>
          <w:lang w:val="en-GB"/>
        </w:rPr>
      </w:pPr>
      <w:r w:rsidRPr="00AD0362">
        <w:rPr>
          <w:rFonts w:ascii="Times New Roman" w:hAnsi="Times New Roman" w:cs="Times New Roman"/>
          <w:shd w:val="clear" w:color="auto" w:fill="FFFFFF"/>
        </w:rPr>
        <w:t xml:space="preserve">We do not anticipate any significant risks associated with taking part in this study as the study does not involve any intervention nor change to the patient’s usual care. </w:t>
      </w:r>
      <w:r w:rsidRPr="00AD0362">
        <w:rPr>
          <w:rFonts w:ascii="Times New Roman" w:hAnsi="Times New Roman" w:cs="Times New Roman"/>
          <w:sz w:val="22"/>
          <w:szCs w:val="22"/>
          <w:lang w:val="en-GB"/>
        </w:rPr>
        <w:t xml:space="preserve">After participants have given a verbal and written informed consent take part in the study, biological samples such as saliva, dental scrapings, blood and stool will be collected at baseline and again at the 6 </w:t>
      </w:r>
      <w:proofErr w:type="gramStart"/>
      <w:r w:rsidRPr="00AD0362">
        <w:rPr>
          <w:rFonts w:ascii="Times New Roman" w:hAnsi="Times New Roman" w:cs="Times New Roman"/>
          <w:sz w:val="22"/>
          <w:szCs w:val="22"/>
          <w:lang w:val="en-GB"/>
        </w:rPr>
        <w:t>month</w:t>
      </w:r>
      <w:proofErr w:type="gramEnd"/>
      <w:r w:rsidRPr="00AD0362">
        <w:rPr>
          <w:rFonts w:ascii="Times New Roman" w:hAnsi="Times New Roman" w:cs="Times New Roman"/>
          <w:sz w:val="22"/>
          <w:szCs w:val="22"/>
          <w:lang w:val="en-GB"/>
        </w:rPr>
        <w:t xml:space="preserve"> follow up period for analysis. </w:t>
      </w:r>
      <w:r w:rsidRPr="00AD0362">
        <w:rPr>
          <w:rFonts w:ascii="Times New Roman" w:hAnsi="Times New Roman" w:cs="Times New Roman"/>
        </w:rPr>
        <w:t xml:space="preserve">There may be some temporary discomfort during the venepuncture process to obtain a blood sample. </w:t>
      </w:r>
      <w:r w:rsidRPr="00AD0362">
        <w:rPr>
          <w:rFonts w:ascii="Times New Roman" w:hAnsi="Times New Roman" w:cs="Times New Roman"/>
          <w:sz w:val="22"/>
          <w:szCs w:val="22"/>
          <w:lang w:val="en-GB"/>
        </w:rPr>
        <w:t xml:space="preserve">Venepuncture will be performed by trained phlebotomists. </w:t>
      </w:r>
      <w:r w:rsidRPr="00AD0362">
        <w:rPr>
          <w:rFonts w:ascii="Times New Roman" w:hAnsi="Times New Roman" w:cs="Times New Roman"/>
          <w:sz w:val="22"/>
          <w:szCs w:val="22"/>
          <w:shd w:val="clear" w:color="auto" w:fill="FFFFFF"/>
        </w:rPr>
        <w:t>Numbing creams (e.g. EMLA) for blood tests is not offered by PathWest, but patients may choose to use such creams if they wish.  EMLA cream is available over-the-counter at pharmacies and do not require a prescription.</w:t>
      </w:r>
      <w:r w:rsidRPr="00AD0362">
        <w:rPr>
          <w:rFonts w:ascii="Times New Roman" w:hAnsi="Times New Roman" w:cs="Times New Roman"/>
          <w:sz w:val="22"/>
          <w:szCs w:val="22"/>
          <w:lang w:val="en-GB"/>
        </w:rPr>
        <w:t xml:space="preserve"> </w:t>
      </w:r>
    </w:p>
    <w:p w14:paraId="17D95F3B" w14:textId="77777777" w:rsidR="00A66BEA" w:rsidRDefault="00A66BEA" w:rsidP="007250CD">
      <w:pPr>
        <w:spacing w:after="200" w:line="360" w:lineRule="auto"/>
        <w:rPr>
          <w:rFonts w:ascii="Times New Roman" w:hAnsi="Times New Roman" w:cs="Times New Roman"/>
          <w:sz w:val="22"/>
          <w:szCs w:val="22"/>
          <w:lang w:val="en-GB"/>
        </w:rPr>
      </w:pPr>
    </w:p>
    <w:p w14:paraId="039BCE5F" w14:textId="77777777" w:rsidR="00A66BEA" w:rsidRPr="00A66BEA" w:rsidRDefault="00A66BEA" w:rsidP="00A66BEA">
      <w:pPr>
        <w:shd w:val="clear" w:color="auto" w:fill="FFFFFF"/>
        <w:spacing w:line="360" w:lineRule="auto"/>
        <w:rPr>
          <w:rFonts w:ascii="Times New Roman" w:hAnsi="Times New Roman" w:cs="Times New Roman"/>
          <w:color w:val="222222"/>
        </w:rPr>
      </w:pPr>
      <w:r w:rsidRPr="00A66BEA">
        <w:rPr>
          <w:rFonts w:ascii="Times New Roman" w:hAnsi="Times New Roman" w:cs="Times New Roman"/>
        </w:rPr>
        <w:lastRenderedPageBreak/>
        <w:t xml:space="preserve">Dental sampling may cause temporary discomfort. and there is a risk of gum bleeding, gum inflammation, and  possible infection. </w:t>
      </w:r>
      <w:r w:rsidRPr="00A66BEA">
        <w:rPr>
          <w:rFonts w:ascii="Times New Roman" w:hAnsi="Times New Roman" w:cs="Times New Roman"/>
          <w:color w:val="222222"/>
        </w:rPr>
        <w:t xml:space="preserve">If bleeding occurs at the time of dental scraping, the procedure will </w:t>
      </w:r>
      <w:proofErr w:type="gramStart"/>
      <w:r w:rsidRPr="00A66BEA">
        <w:rPr>
          <w:rFonts w:ascii="Times New Roman" w:hAnsi="Times New Roman" w:cs="Times New Roman"/>
          <w:color w:val="222222"/>
        </w:rPr>
        <w:t>stop</w:t>
      </w:r>
      <w:proofErr w:type="gramEnd"/>
      <w:r w:rsidRPr="00A66BEA">
        <w:rPr>
          <w:rFonts w:ascii="Times New Roman" w:hAnsi="Times New Roman" w:cs="Times New Roman"/>
          <w:color w:val="222222"/>
        </w:rPr>
        <w:t xml:space="preserve"> and gauze will be used to stop the bleeding. The participant will be asked to rinse their mouth with water and the study clinician informed. If following the dental scraping, inflammation or infection occurs and a participant reports this, they will be asked to:</w:t>
      </w:r>
    </w:p>
    <w:p w14:paraId="0B48CD55" w14:textId="77777777" w:rsidR="00A66BEA" w:rsidRPr="00A66BEA" w:rsidRDefault="00A66BEA" w:rsidP="00A66BEA">
      <w:pPr>
        <w:pStyle w:val="ListParagraph"/>
        <w:numPr>
          <w:ilvl w:val="0"/>
          <w:numId w:val="5"/>
        </w:numPr>
        <w:shd w:val="clear" w:color="auto" w:fill="FFFFFF"/>
        <w:spacing w:line="360" w:lineRule="auto"/>
        <w:rPr>
          <w:rFonts w:ascii="Times New Roman" w:eastAsia="Times New Roman" w:hAnsi="Times New Roman" w:cs="Times New Roman"/>
          <w:color w:val="222222"/>
          <w:lang w:eastAsia="en-GB"/>
        </w:rPr>
      </w:pPr>
      <w:r w:rsidRPr="00A66BEA">
        <w:rPr>
          <w:rFonts w:ascii="Times New Roman" w:eastAsia="Times New Roman" w:hAnsi="Times New Roman" w:cs="Times New Roman"/>
          <w:color w:val="222222"/>
          <w:lang w:eastAsia="en-GB"/>
        </w:rPr>
        <w:t>Soothe the inflamed gums by brushing and flossing gently</w:t>
      </w:r>
    </w:p>
    <w:p w14:paraId="02F9FFEA" w14:textId="77777777" w:rsidR="00A66BEA" w:rsidRPr="00A66BEA" w:rsidRDefault="00A66BEA" w:rsidP="00A66BEA">
      <w:pPr>
        <w:pStyle w:val="ListParagraph"/>
        <w:numPr>
          <w:ilvl w:val="0"/>
          <w:numId w:val="5"/>
        </w:numPr>
        <w:shd w:val="clear" w:color="auto" w:fill="FFFFFF"/>
        <w:spacing w:line="360" w:lineRule="auto"/>
        <w:rPr>
          <w:rFonts w:ascii="Times New Roman" w:eastAsia="Times New Roman" w:hAnsi="Times New Roman" w:cs="Times New Roman"/>
          <w:color w:val="222222"/>
          <w:lang w:eastAsia="en-GB"/>
        </w:rPr>
      </w:pPr>
      <w:r w:rsidRPr="00A66BEA">
        <w:rPr>
          <w:rFonts w:ascii="Times New Roman" w:eastAsia="Times New Roman" w:hAnsi="Times New Roman" w:cs="Times New Roman"/>
          <w:color w:val="222222"/>
          <w:lang w:eastAsia="en-GB"/>
        </w:rPr>
        <w:t>Rinsing the mouth with saltwater solution to rid the mouth of bacteria</w:t>
      </w:r>
    </w:p>
    <w:p w14:paraId="4BDB52CE" w14:textId="77777777" w:rsidR="00A66BEA" w:rsidRPr="00A66BEA" w:rsidRDefault="00A66BEA" w:rsidP="00A66BEA">
      <w:pPr>
        <w:pStyle w:val="ListParagraph"/>
        <w:numPr>
          <w:ilvl w:val="0"/>
          <w:numId w:val="5"/>
        </w:numPr>
        <w:shd w:val="clear" w:color="auto" w:fill="FFFFFF"/>
        <w:spacing w:line="360" w:lineRule="auto"/>
        <w:rPr>
          <w:rFonts w:ascii="Times New Roman" w:eastAsia="Times New Roman" w:hAnsi="Times New Roman" w:cs="Times New Roman"/>
          <w:color w:val="222222"/>
          <w:lang w:eastAsia="en-GB"/>
        </w:rPr>
      </w:pPr>
      <w:r w:rsidRPr="00A66BEA">
        <w:rPr>
          <w:rFonts w:ascii="Times New Roman" w:eastAsia="Times New Roman" w:hAnsi="Times New Roman" w:cs="Times New Roman"/>
          <w:color w:val="222222"/>
          <w:lang w:eastAsia="en-GB"/>
        </w:rPr>
        <w:t>Avoid irritants such as strong mouthwashes, alcohol and tobacco</w:t>
      </w:r>
    </w:p>
    <w:p w14:paraId="3804756A" w14:textId="77777777" w:rsidR="00A66BEA" w:rsidRPr="00A66BEA" w:rsidRDefault="00A66BEA" w:rsidP="00A66BEA">
      <w:pPr>
        <w:pStyle w:val="ListParagraph"/>
        <w:numPr>
          <w:ilvl w:val="0"/>
          <w:numId w:val="5"/>
        </w:numPr>
        <w:shd w:val="clear" w:color="auto" w:fill="FFFFFF"/>
        <w:spacing w:line="360" w:lineRule="auto"/>
        <w:rPr>
          <w:rFonts w:ascii="Times New Roman" w:eastAsia="Times New Roman" w:hAnsi="Times New Roman" w:cs="Times New Roman"/>
          <w:color w:val="222222"/>
          <w:lang w:eastAsia="en-GB"/>
        </w:rPr>
      </w:pPr>
      <w:r w:rsidRPr="00A66BEA">
        <w:rPr>
          <w:rFonts w:ascii="Times New Roman" w:eastAsia="Times New Roman" w:hAnsi="Times New Roman" w:cs="Times New Roman"/>
          <w:color w:val="222222"/>
          <w:lang w:eastAsia="en-GB"/>
        </w:rPr>
        <w:t>Place a warm compress over the face to lessen gum pain or a cold compress to help decrease any swelling</w:t>
      </w:r>
    </w:p>
    <w:p w14:paraId="1E19466A" w14:textId="77777777" w:rsidR="00A66BEA" w:rsidRPr="00A66BEA" w:rsidRDefault="00A66BEA" w:rsidP="00A66BEA">
      <w:pPr>
        <w:pStyle w:val="ListParagraph"/>
        <w:numPr>
          <w:ilvl w:val="0"/>
          <w:numId w:val="5"/>
        </w:numPr>
        <w:shd w:val="clear" w:color="auto" w:fill="FFFFFF"/>
        <w:spacing w:line="360" w:lineRule="auto"/>
        <w:rPr>
          <w:rFonts w:ascii="Times New Roman" w:eastAsia="Times New Roman" w:hAnsi="Times New Roman" w:cs="Times New Roman"/>
          <w:color w:val="222222"/>
          <w:lang w:eastAsia="en-GB"/>
        </w:rPr>
      </w:pPr>
      <w:r w:rsidRPr="00A66BEA">
        <w:rPr>
          <w:rFonts w:ascii="Times New Roman" w:eastAsia="Times New Roman" w:hAnsi="Times New Roman" w:cs="Times New Roman"/>
          <w:color w:val="222222"/>
          <w:lang w:eastAsia="en-GB"/>
        </w:rPr>
        <w:t xml:space="preserve">If the symptoms persist after 48 hours, the participant will be asked to visit the study clinician, who will assess their situation and treat them accordingly or refer them to a dentist. </w:t>
      </w:r>
    </w:p>
    <w:p w14:paraId="06BCEA69" w14:textId="7A8BF2D2" w:rsidR="00A66BEA" w:rsidRDefault="00A66BEA" w:rsidP="00A66BEA">
      <w:pPr>
        <w:spacing w:line="360" w:lineRule="auto"/>
        <w:rPr>
          <w:rFonts w:ascii="Times New Roman" w:hAnsi="Times New Roman" w:cs="Times New Roman"/>
        </w:rPr>
      </w:pPr>
      <w:r w:rsidRPr="00A66BEA">
        <w:rPr>
          <w:rFonts w:ascii="Times New Roman" w:hAnsi="Times New Roman" w:cs="Times New Roman"/>
        </w:rPr>
        <w:t xml:space="preserve">The dental scraping will be performed by </w:t>
      </w:r>
      <w:r w:rsidR="00131769" w:rsidRPr="00A66BEA">
        <w:rPr>
          <w:rFonts w:ascii="Times New Roman" w:hAnsi="Times New Roman" w:cs="Times New Roman"/>
        </w:rPr>
        <w:t xml:space="preserve">Miss Adilah </w:t>
      </w:r>
      <w:proofErr w:type="spellStart"/>
      <w:r w:rsidR="00131769">
        <w:rPr>
          <w:rFonts w:ascii="Times New Roman" w:hAnsi="Times New Roman" w:cs="Times New Roman"/>
        </w:rPr>
        <w:t>Falahi</w:t>
      </w:r>
      <w:proofErr w:type="spellEnd"/>
      <w:r w:rsidR="00131769">
        <w:rPr>
          <w:rFonts w:ascii="Times New Roman" w:hAnsi="Times New Roman" w:cs="Times New Roman"/>
        </w:rPr>
        <w:t xml:space="preserve"> </w:t>
      </w:r>
      <w:r w:rsidR="00131769" w:rsidRPr="00A66BEA">
        <w:rPr>
          <w:rFonts w:ascii="Times New Roman" w:hAnsi="Times New Roman" w:cs="Times New Roman"/>
        </w:rPr>
        <w:t xml:space="preserve">Ahmad </w:t>
      </w:r>
      <w:r w:rsidR="00131769">
        <w:rPr>
          <w:rFonts w:ascii="Times New Roman" w:hAnsi="Times New Roman" w:cs="Times New Roman"/>
        </w:rPr>
        <w:t xml:space="preserve">Hari </w:t>
      </w:r>
      <w:proofErr w:type="spellStart"/>
      <w:r w:rsidR="00131769">
        <w:rPr>
          <w:rFonts w:ascii="Times New Roman" w:hAnsi="Times New Roman" w:cs="Times New Roman"/>
        </w:rPr>
        <w:t>Thas</w:t>
      </w:r>
      <w:proofErr w:type="spellEnd"/>
      <w:r w:rsidR="00131769">
        <w:rPr>
          <w:rFonts w:ascii="Times New Roman" w:hAnsi="Times New Roman" w:cs="Times New Roman"/>
        </w:rPr>
        <w:t xml:space="preserve"> </w:t>
      </w:r>
      <w:r w:rsidRPr="00A66BEA">
        <w:rPr>
          <w:rFonts w:ascii="Times New Roman" w:hAnsi="Times New Roman" w:cs="Times New Roman"/>
        </w:rPr>
        <w:t xml:space="preserve">who is a PhD student from The University of Western Australia who has been trained and assessed by (Dr </w:t>
      </w:r>
      <w:proofErr w:type="spellStart"/>
      <w:r w:rsidRPr="00A66BEA">
        <w:rPr>
          <w:rFonts w:ascii="Times New Roman" w:hAnsi="Times New Roman" w:cs="Times New Roman"/>
        </w:rPr>
        <w:t>Shamalka</w:t>
      </w:r>
      <w:proofErr w:type="spellEnd"/>
      <w:r w:rsidRPr="00A66BEA">
        <w:rPr>
          <w:rFonts w:ascii="Times New Roman" w:hAnsi="Times New Roman" w:cs="Times New Roman"/>
        </w:rPr>
        <w:t xml:space="preserve"> De Silva, </w:t>
      </w:r>
      <w:proofErr w:type="spellStart"/>
      <w:r w:rsidRPr="00A66BEA">
        <w:rPr>
          <w:rFonts w:ascii="Times New Roman" w:hAnsi="Times New Roman" w:cs="Times New Roman"/>
        </w:rPr>
        <w:t>BDSc</w:t>
      </w:r>
      <w:proofErr w:type="spellEnd"/>
      <w:r w:rsidRPr="00A66BEA">
        <w:rPr>
          <w:rFonts w:ascii="Times New Roman" w:hAnsi="Times New Roman" w:cs="Times New Roman"/>
        </w:rPr>
        <w:t xml:space="preserve">, Dental Sense Midland, 2 </w:t>
      </w:r>
      <w:proofErr w:type="spellStart"/>
      <w:r w:rsidRPr="00A66BEA">
        <w:rPr>
          <w:rFonts w:ascii="Times New Roman" w:hAnsi="Times New Roman" w:cs="Times New Roman"/>
        </w:rPr>
        <w:t>Mellar</w:t>
      </w:r>
      <w:proofErr w:type="spellEnd"/>
      <w:r w:rsidRPr="00A66BEA">
        <w:rPr>
          <w:rFonts w:ascii="Times New Roman" w:hAnsi="Times New Roman" w:cs="Times New Roman"/>
        </w:rPr>
        <w:t xml:space="preserve"> Court Midland WA 6056) to perform this procedure. Briefly, dental plaque scrapings will be collected from 6 teeth: the first molar on the upper right quadrant, first molar in lower left quadrant, first premolar in upper left quadrant, first premolar in the lower right quadrant, central incisor in the upper left quadrant and central incisor in the lower right quadrant. The plaque will then be pooled and collected in a collection kit for microbiome analysis. If an adverse event occurs during or after the procedure, the study doctor, a cardiologist, will be informed to review the situation immediately and the patient will be treated as required at the Department of Cardiology, Fiona Stanley Hospital. </w:t>
      </w:r>
    </w:p>
    <w:p w14:paraId="4A3E7B46" w14:textId="77777777" w:rsidR="00A66BEA" w:rsidRDefault="00A66BEA" w:rsidP="00A66BEA">
      <w:pPr>
        <w:spacing w:line="360" w:lineRule="auto"/>
        <w:rPr>
          <w:rFonts w:ascii="Times New Roman" w:hAnsi="Times New Roman" w:cs="Times New Roman"/>
        </w:rPr>
      </w:pPr>
    </w:p>
    <w:p w14:paraId="44D63926" w14:textId="77777777" w:rsidR="00A66BEA" w:rsidRPr="00A66BEA" w:rsidRDefault="00A66BEA" w:rsidP="00A66BEA">
      <w:pPr>
        <w:spacing w:line="360" w:lineRule="auto"/>
        <w:rPr>
          <w:rFonts w:ascii="Times New Roman" w:hAnsi="Times New Roman" w:cs="Times New Roman"/>
        </w:rPr>
      </w:pPr>
      <w:r w:rsidRPr="00A66BEA">
        <w:rPr>
          <w:rFonts w:ascii="Times New Roman" w:hAnsi="Times New Roman" w:cs="Times New Roman"/>
          <w:shd w:val="clear" w:color="auto" w:fill="FFFFFF"/>
        </w:rPr>
        <w:t xml:space="preserve">All participants will be requested to notify the study coordinator of any side effects or adverse events that develop during the course of the study, including during the follow-up period. </w:t>
      </w:r>
      <w:r w:rsidRPr="00A66BEA">
        <w:rPr>
          <w:rFonts w:ascii="Times New Roman" w:hAnsi="Times New Roman" w:cs="Times New Roman"/>
          <w:color w:val="222222"/>
          <w:shd w:val="clear" w:color="auto" w:fill="FFFFFF"/>
        </w:rPr>
        <w:t>Serious adverse events are unlikely given there is no intervention in the study.</w:t>
      </w:r>
    </w:p>
    <w:p w14:paraId="695B3ADF" w14:textId="77777777" w:rsidR="00A66BEA" w:rsidRPr="00A66BEA" w:rsidRDefault="00A66BEA" w:rsidP="00A66BEA">
      <w:pPr>
        <w:spacing w:line="360" w:lineRule="auto"/>
        <w:rPr>
          <w:rFonts w:ascii="Times New Roman" w:hAnsi="Times New Roman" w:cs="Times New Roman"/>
        </w:rPr>
      </w:pPr>
      <w:r w:rsidRPr="00A66BEA">
        <w:rPr>
          <w:rFonts w:ascii="Times New Roman" w:hAnsi="Times New Roman" w:cs="Times New Roman"/>
          <w:color w:val="222222"/>
          <w:shd w:val="clear" w:color="auto" w:fill="FFFFFF"/>
        </w:rPr>
        <w:t xml:space="preserve">Any and all adverse events, serious or otherwise will be recorded in the patient’s file and reviewed by the Coordinating Principal Investigator, who is also the patient’s treating cardiologist and forwarded on to the HREC as requested. </w:t>
      </w:r>
      <w:r w:rsidRPr="00A66BEA">
        <w:rPr>
          <w:rFonts w:ascii="Times New Roman" w:hAnsi="Times New Roman" w:cs="Times New Roman"/>
          <w:shd w:val="clear" w:color="auto" w:fill="FFFFFF"/>
        </w:rPr>
        <w:t xml:space="preserve">These will be reviewed by the study clinician and the HREC will be notified within 24 hours of being notified by the patient. </w:t>
      </w:r>
      <w:r w:rsidRPr="00A66BEA">
        <w:rPr>
          <w:rFonts w:ascii="Times New Roman" w:hAnsi="Times New Roman" w:cs="Times New Roman"/>
        </w:rPr>
        <w:t xml:space="preserve">Any </w:t>
      </w:r>
      <w:r w:rsidRPr="00A66BEA">
        <w:rPr>
          <w:rFonts w:ascii="Times New Roman" w:hAnsi="Times New Roman" w:cs="Times New Roman"/>
        </w:rPr>
        <w:lastRenderedPageBreak/>
        <w:t xml:space="preserve">and all serious adverse events will be recorded with the study coordinator and clinician and reported to the HREC as soon as possible. </w:t>
      </w:r>
      <w:r w:rsidRPr="00A66BEA">
        <w:rPr>
          <w:rFonts w:ascii="Times New Roman" w:hAnsi="Times New Roman" w:cs="Times New Roman"/>
          <w:shd w:val="clear" w:color="auto" w:fill="FFFFFF"/>
        </w:rPr>
        <w:t>Where necessary, the participant will be withdrawn from the study. All participants will be entitled to follow-up care as required.</w:t>
      </w:r>
    </w:p>
    <w:p w14:paraId="78B3D9F6" w14:textId="77777777" w:rsidR="00A66BEA" w:rsidRDefault="009941FD" w:rsidP="00BE4A44">
      <w:pPr>
        <w:pStyle w:val="Heading2"/>
        <w:rPr>
          <w:color w:val="auto"/>
        </w:rPr>
      </w:pPr>
      <w:r w:rsidRPr="00AD0362">
        <w:rPr>
          <w:color w:val="auto"/>
        </w:rPr>
        <w:tab/>
      </w:r>
      <w:r w:rsidRPr="00AD0362">
        <w:rPr>
          <w:color w:val="auto"/>
        </w:rPr>
        <w:tab/>
      </w:r>
      <w:bookmarkStart w:id="19" w:name="_Toc17707070"/>
    </w:p>
    <w:p w14:paraId="5AF6B9BD" w14:textId="3B95B0FE" w:rsidR="009941FD" w:rsidRPr="00AD0362" w:rsidRDefault="009941FD" w:rsidP="00A66BEA">
      <w:pPr>
        <w:pStyle w:val="Heading2"/>
        <w:ind w:left="720" w:firstLine="720"/>
        <w:rPr>
          <w:rFonts w:ascii="Times New Roman" w:hAnsi="Times New Roman" w:cs="Times New Roman"/>
          <w:b/>
          <w:color w:val="auto"/>
          <w:sz w:val="24"/>
          <w:szCs w:val="24"/>
        </w:rPr>
      </w:pPr>
      <w:r w:rsidRPr="00AD0362">
        <w:rPr>
          <w:rFonts w:ascii="Times New Roman" w:hAnsi="Times New Roman" w:cs="Times New Roman"/>
          <w:b/>
          <w:color w:val="auto"/>
          <w:sz w:val="24"/>
          <w:szCs w:val="24"/>
        </w:rPr>
        <w:t>8.5 Data analysis</w:t>
      </w:r>
      <w:bookmarkEnd w:id="19"/>
      <w:r w:rsidRPr="00AD0362">
        <w:rPr>
          <w:rFonts w:ascii="Times New Roman" w:hAnsi="Times New Roman" w:cs="Times New Roman"/>
          <w:b/>
          <w:color w:val="auto"/>
          <w:sz w:val="24"/>
          <w:szCs w:val="24"/>
        </w:rPr>
        <w:tab/>
      </w:r>
    </w:p>
    <w:p w14:paraId="46407DF9" w14:textId="77777777" w:rsidR="009941FD" w:rsidRPr="00AD0362" w:rsidRDefault="009941FD" w:rsidP="009941FD">
      <w:pPr>
        <w:tabs>
          <w:tab w:val="left" w:pos="567"/>
        </w:tabs>
        <w:spacing w:line="360" w:lineRule="auto"/>
        <w:rPr>
          <w:rFonts w:ascii="Times New Roman" w:hAnsi="Times New Roman" w:cs="Times New Roman"/>
          <w:b/>
        </w:rPr>
      </w:pPr>
    </w:p>
    <w:p w14:paraId="332D8C07" w14:textId="5D7BC06D" w:rsidR="009941FD" w:rsidRPr="00AD0362" w:rsidRDefault="009941FD" w:rsidP="009941FD">
      <w:pPr>
        <w:tabs>
          <w:tab w:val="left" w:pos="567"/>
        </w:tabs>
        <w:spacing w:line="360" w:lineRule="auto"/>
        <w:rPr>
          <w:rFonts w:ascii="Times New Roman" w:hAnsi="Times New Roman" w:cs="Times New Roman"/>
          <w:bCs/>
          <w:lang w:bidi="en-US"/>
        </w:rPr>
      </w:pPr>
      <w:r w:rsidRPr="00AD0362">
        <w:rPr>
          <w:rFonts w:ascii="Times New Roman" w:hAnsi="Times New Roman" w:cs="Times New Roman"/>
          <w:bCs/>
          <w:lang w:bidi="en-US"/>
        </w:rPr>
        <w:t xml:space="preserve">The primary outcome will be assessed from the stool and plasma samples collected for batch analysis at the completion of the study. All stool samples will undergo 16S rRNA analysis for microbiome profiling. DNA will be isolated from the sample using </w:t>
      </w:r>
      <w:proofErr w:type="spellStart"/>
      <w:r w:rsidRPr="00AD0362">
        <w:rPr>
          <w:rFonts w:ascii="Times New Roman" w:hAnsi="Times New Roman" w:cs="Times New Roman"/>
          <w:bCs/>
          <w:lang w:bidi="en-US"/>
        </w:rPr>
        <w:t>QIAamp</w:t>
      </w:r>
      <w:proofErr w:type="spellEnd"/>
      <w:r w:rsidRPr="00AD0362">
        <w:rPr>
          <w:rFonts w:ascii="Times New Roman" w:hAnsi="Times New Roman" w:cs="Times New Roman"/>
          <w:bCs/>
          <w:lang w:bidi="en-US"/>
        </w:rPr>
        <w:t xml:space="preserve"> Fast DNA Mini Kit and subsequent 16S rRNA gene sequencing performed using </w:t>
      </w:r>
      <w:proofErr w:type="spellStart"/>
      <w:r w:rsidRPr="00AD0362">
        <w:rPr>
          <w:rFonts w:ascii="Times New Roman" w:hAnsi="Times New Roman" w:cs="Times New Roman"/>
          <w:bCs/>
          <w:lang w:bidi="en-US"/>
        </w:rPr>
        <w:t>the MiSeq</w:t>
      </w:r>
      <w:proofErr w:type="spellEnd"/>
      <w:r w:rsidRPr="00AD0362">
        <w:rPr>
          <w:rFonts w:ascii="Times New Roman" w:hAnsi="Times New Roman" w:cs="Times New Roman"/>
          <w:bCs/>
          <w:lang w:bidi="en-US"/>
        </w:rPr>
        <w:t xml:space="preserve"> desktop sequencer (Illumina) with microbiome analysis conducted using </w:t>
      </w:r>
      <w:proofErr w:type="spellStart"/>
      <w:r w:rsidRPr="00AD0362">
        <w:rPr>
          <w:rFonts w:ascii="Times New Roman" w:hAnsi="Times New Roman" w:cs="Times New Roman"/>
          <w:bCs/>
          <w:lang w:bidi="en-US"/>
        </w:rPr>
        <w:t>SILVAngs</w:t>
      </w:r>
      <w:proofErr w:type="spellEnd"/>
      <w:r w:rsidRPr="00AD0362">
        <w:rPr>
          <w:rFonts w:ascii="Times New Roman" w:hAnsi="Times New Roman" w:cs="Times New Roman"/>
          <w:bCs/>
          <w:lang w:bidi="en-US"/>
        </w:rPr>
        <w:t xml:space="preserve"> pipeline data analysis and The R project for Statistical Computing (version 3.2.4), as previously described </w:t>
      </w:r>
      <w:r w:rsidRPr="00AD0362">
        <w:rPr>
          <w:rFonts w:ascii="Times New Roman" w:hAnsi="Times New Roman" w:cs="Times New Roman"/>
          <w:bCs/>
          <w:lang w:bidi="en-US"/>
        </w:rPr>
        <w:fldChar w:fldCharType="begin">
          <w:fldData xml:space="preserve">PEVuZE5vdGU+PENpdGU+PEF1dGhvcj5DYXBhcnJvcy1NYXJ0aW48L0F1dGhvcj48WWVhcj4yMDE3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</w:fldData>
        </w:fldChar>
      </w:r>
      <w:r w:rsidR="0006674E" w:rsidRPr="00AD0362">
        <w:rPr>
          <w:rFonts w:ascii="Times New Roman" w:hAnsi="Times New Roman" w:cs="Times New Roman"/>
          <w:bCs/>
          <w:lang w:bidi="en-US"/>
        </w:rPr>
        <w:instrText xml:space="preserve"> ADDIN EN.CITE </w:instrText>
      </w:r>
      <w:r w:rsidR="0006674E" w:rsidRPr="00AD0362">
        <w:rPr>
          <w:rFonts w:ascii="Times New Roman" w:hAnsi="Times New Roman" w:cs="Times New Roman"/>
          <w:bCs/>
          <w:lang w:bidi="en-US"/>
        </w:rPr>
        <w:fldChar w:fldCharType="begin">
          <w:fldData xml:space="preserve">PEVuZE5vdGU+PENpdGU+PEF1dGhvcj5DYXBhcnJvcy1NYXJ0aW48L0F1dGhvcj48WWVhcj4yMDE3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</w:fldData>
        </w:fldChar>
      </w:r>
      <w:r w:rsidR="0006674E" w:rsidRPr="00AD0362">
        <w:rPr>
          <w:rFonts w:ascii="Times New Roman" w:hAnsi="Times New Roman" w:cs="Times New Roman"/>
          <w:bCs/>
          <w:lang w:bidi="en-US"/>
        </w:rPr>
        <w:instrText xml:space="preserve"> ADDIN EN.CITE.DATA </w:instrText>
      </w:r>
      <w:r w:rsidR="0006674E" w:rsidRPr="00AD0362">
        <w:rPr>
          <w:rFonts w:ascii="Times New Roman" w:hAnsi="Times New Roman" w:cs="Times New Roman"/>
          <w:bCs/>
          <w:lang w:bidi="en-US"/>
        </w:rPr>
      </w:r>
      <w:r w:rsidR="0006674E" w:rsidRPr="00AD0362">
        <w:rPr>
          <w:rFonts w:ascii="Times New Roman" w:hAnsi="Times New Roman" w:cs="Times New Roman"/>
          <w:bCs/>
          <w:lang w:bidi="en-US"/>
        </w:rPr>
        <w:fldChar w:fldCharType="end"/>
      </w:r>
      <w:r w:rsidRPr="00AD0362">
        <w:rPr>
          <w:rFonts w:ascii="Times New Roman" w:hAnsi="Times New Roman" w:cs="Times New Roman"/>
          <w:bCs/>
          <w:lang w:bidi="en-US"/>
        </w:rPr>
      </w:r>
      <w:r w:rsidRPr="00AD0362">
        <w:rPr>
          <w:rFonts w:ascii="Times New Roman" w:hAnsi="Times New Roman" w:cs="Times New Roman"/>
          <w:bCs/>
          <w:lang w:bidi="en-US"/>
        </w:rPr>
        <w:fldChar w:fldCharType="separate"/>
      </w:r>
      <w:r w:rsidR="0006674E" w:rsidRPr="00AD0362">
        <w:rPr>
          <w:rFonts w:ascii="Times New Roman" w:hAnsi="Times New Roman" w:cs="Times New Roman"/>
          <w:bCs/>
          <w:noProof/>
          <w:lang w:bidi="en-US"/>
        </w:rPr>
        <w:t>(24)</w:t>
      </w:r>
      <w:r w:rsidRPr="00AD0362">
        <w:rPr>
          <w:rFonts w:ascii="Times New Roman" w:hAnsi="Times New Roman" w:cs="Times New Roman"/>
          <w:bCs/>
          <w:lang w:bidi="en-US"/>
        </w:rPr>
        <w:fldChar w:fldCharType="end"/>
      </w:r>
      <w:r w:rsidRPr="00AD0362">
        <w:rPr>
          <w:rFonts w:ascii="Times New Roman" w:hAnsi="Times New Roman" w:cs="Times New Roman"/>
          <w:bCs/>
          <w:lang w:bidi="en-US"/>
        </w:rPr>
        <w:t>. Analysis will include; multivariate analysis to determine diet clusters and gut community composition in response to the different diets, diversity indexes to determine the diversity and dominance of gut bacteria, microbial taxonomic composition by phylum and family, and Tax4Fun analysis, a prediction tool to infer the functional capabilities of the bacterial community. To investigate the functional significance of alterations in the microbiome patterns and gain insight into the mechanistic handle linking the microbiome-coronary health axis, we will utilise virtual metagenomics and function software platforms. In addition, products of bacterial digestion including plasma and stool SCFAs,</w:t>
      </w:r>
      <w:r w:rsidRPr="00AD0362" w:rsidDel="005B5C00">
        <w:rPr>
          <w:rFonts w:ascii="Times New Roman" w:hAnsi="Times New Roman" w:cs="Times New Roman"/>
          <w:bCs/>
          <w:lang w:bidi="en-US"/>
        </w:rPr>
        <w:t xml:space="preserve"> </w:t>
      </w:r>
      <w:r w:rsidRPr="00AD0362">
        <w:rPr>
          <w:rFonts w:ascii="Times New Roman" w:hAnsi="Times New Roman" w:cs="Times New Roman"/>
          <w:bCs/>
          <w:lang w:bidi="en-US"/>
        </w:rPr>
        <w:t>TMAO and BAs will be analysed using in house GCMS methods. In the final analysis, participants with ACS will be age matched with healthy controls.</w:t>
      </w:r>
    </w:p>
    <w:p w14:paraId="7561C8D3" w14:textId="77777777" w:rsidR="009941FD" w:rsidRPr="00AD0362" w:rsidRDefault="009941FD" w:rsidP="009941FD">
      <w:pPr>
        <w:tabs>
          <w:tab w:val="left" w:pos="567"/>
        </w:tabs>
        <w:spacing w:line="360" w:lineRule="auto"/>
        <w:rPr>
          <w:rFonts w:ascii="Times New Roman" w:hAnsi="Times New Roman" w:cs="Times New Roman"/>
          <w:bCs/>
          <w:lang w:bidi="en-US"/>
        </w:rPr>
      </w:pPr>
    </w:p>
    <w:p w14:paraId="43623027" w14:textId="49261F00" w:rsidR="009941FD" w:rsidRPr="00AD0362" w:rsidRDefault="009941FD" w:rsidP="009941FD">
      <w:pPr>
        <w:spacing w:line="360" w:lineRule="auto"/>
        <w:jc w:val="both"/>
        <w:rPr>
          <w:rFonts w:ascii="Times New Roman" w:hAnsi="Times New Roman" w:cs="Times New Roman"/>
        </w:rPr>
      </w:pPr>
      <w:r w:rsidRPr="00AD0362">
        <w:rPr>
          <w:rFonts w:ascii="Times New Roman" w:hAnsi="Times New Roman" w:cs="Times New Roman"/>
        </w:rPr>
        <w:t>Secondary outcomes will be associations with family history, medication use, diet and clinical outcomes. These will be done using pa</w:t>
      </w:r>
      <w:r w:rsidR="00D74758" w:rsidRPr="00AD0362">
        <w:rPr>
          <w:rFonts w:ascii="Times New Roman" w:hAnsi="Times New Roman" w:cs="Times New Roman"/>
        </w:rPr>
        <w:t>rticipant</w:t>
      </w:r>
      <w:r w:rsidRPr="00AD0362">
        <w:rPr>
          <w:rFonts w:ascii="Times New Roman" w:hAnsi="Times New Roman" w:cs="Times New Roman"/>
        </w:rPr>
        <w:t xml:space="preserve"> medical records and discharge notes, a validated food frequency questionnaire to ascertain macro and micronutrient intake and pa</w:t>
      </w:r>
      <w:r w:rsidR="00D74758" w:rsidRPr="00AD0362">
        <w:rPr>
          <w:rFonts w:ascii="Times New Roman" w:hAnsi="Times New Roman" w:cs="Times New Roman"/>
        </w:rPr>
        <w:t>rticipant</w:t>
      </w:r>
      <w:r w:rsidRPr="00AD0362">
        <w:rPr>
          <w:rFonts w:ascii="Times New Roman" w:hAnsi="Times New Roman" w:cs="Times New Roman"/>
        </w:rPr>
        <w:t xml:space="preserve"> follow-up. All </w:t>
      </w:r>
      <w:r w:rsidR="003718FA" w:rsidRPr="00AD0362">
        <w:rPr>
          <w:rFonts w:ascii="Times New Roman" w:hAnsi="Times New Roman" w:cs="Times New Roman"/>
        </w:rPr>
        <w:t>heart failure</w:t>
      </w:r>
      <w:r w:rsidRPr="00AD0362">
        <w:rPr>
          <w:rFonts w:ascii="Times New Roman" w:hAnsi="Times New Roman" w:cs="Times New Roman"/>
        </w:rPr>
        <w:t xml:space="preserve"> pa</w:t>
      </w:r>
      <w:r w:rsidR="00D74758" w:rsidRPr="00AD0362">
        <w:rPr>
          <w:rFonts w:ascii="Times New Roman" w:hAnsi="Times New Roman" w:cs="Times New Roman"/>
        </w:rPr>
        <w:t>rticipants</w:t>
      </w:r>
      <w:r w:rsidR="00F318A6" w:rsidRPr="00AD0362">
        <w:rPr>
          <w:rFonts w:ascii="Times New Roman" w:hAnsi="Times New Roman" w:cs="Times New Roman"/>
        </w:rPr>
        <w:t xml:space="preserve"> </w:t>
      </w:r>
      <w:r w:rsidRPr="00AD0362">
        <w:rPr>
          <w:rFonts w:ascii="Times New Roman" w:hAnsi="Times New Roman" w:cs="Times New Roman"/>
        </w:rPr>
        <w:t xml:space="preserve">will be followed up at 6 months when they present to the Department of Cardiology, where updated information on medication use, blood pressure and clinical outcomes will be gathered, in addition to follow up dental, </w:t>
      </w:r>
      <w:r w:rsidR="00D55DC8" w:rsidRPr="00AD0362">
        <w:rPr>
          <w:rFonts w:ascii="Times New Roman" w:hAnsi="Times New Roman" w:cs="Times New Roman"/>
        </w:rPr>
        <w:t xml:space="preserve">saliva </w:t>
      </w:r>
      <w:r w:rsidRPr="00AD0362">
        <w:rPr>
          <w:rFonts w:ascii="Times New Roman" w:hAnsi="Times New Roman" w:cs="Times New Roman"/>
        </w:rPr>
        <w:t>, blood and stool samples for analysis of microbiota profile, SCFA, TMAO and BA. This will allow us to determine if microbiota composition and functionality stabilises as the disease status stabilises.</w:t>
      </w:r>
    </w:p>
    <w:p w14:paraId="28DE186B" w14:textId="77777777" w:rsidR="009941FD" w:rsidRPr="00AD0362" w:rsidRDefault="009941FD" w:rsidP="009941FD">
      <w:pPr>
        <w:tabs>
          <w:tab w:val="left" w:pos="567"/>
        </w:tabs>
        <w:spacing w:line="360" w:lineRule="auto"/>
        <w:rPr>
          <w:rFonts w:ascii="Times New Roman" w:hAnsi="Times New Roman" w:cs="Times New Roman"/>
          <w:b/>
        </w:rPr>
      </w:pPr>
    </w:p>
    <w:p w14:paraId="6B5B88F3" w14:textId="77777777" w:rsidR="009941FD" w:rsidRPr="00AD0362" w:rsidRDefault="009941FD" w:rsidP="00BE4A44">
      <w:pPr>
        <w:pStyle w:val="Heading1"/>
      </w:pPr>
      <w:bookmarkStart w:id="20" w:name="_Toc17707071"/>
      <w:r w:rsidRPr="00AD0362">
        <w:lastRenderedPageBreak/>
        <w:t>9. Data management and record keeping</w:t>
      </w:r>
      <w:bookmarkEnd w:id="20"/>
    </w:p>
    <w:p w14:paraId="35034012" w14:textId="77777777" w:rsidR="0020060B" w:rsidRPr="00AD0362" w:rsidRDefault="0020060B" w:rsidP="0020060B">
      <w:pPr>
        <w:spacing w:line="360" w:lineRule="auto"/>
        <w:rPr>
          <w:rFonts w:ascii="Times New Roman" w:hAnsi="Times New Roman" w:cs="Times New Roman"/>
        </w:rPr>
      </w:pPr>
    </w:p>
    <w:p w14:paraId="7FEDF2C9" w14:textId="18BE086F" w:rsidR="007250CD" w:rsidRPr="00AD0362" w:rsidRDefault="007250CD" w:rsidP="007250CD">
      <w:pPr>
        <w:spacing w:line="360" w:lineRule="auto"/>
        <w:rPr>
          <w:rFonts w:ascii="Times New Roman" w:hAnsi="Times New Roman" w:cs="Times New Roman"/>
        </w:rPr>
      </w:pPr>
      <w:r w:rsidRPr="00AD0362">
        <w:rPr>
          <w:rFonts w:ascii="Times New Roman" w:hAnsi="Times New Roman" w:cs="Times New Roman"/>
        </w:rPr>
        <w:t>All data collected from participants will remain strictly confidential. Participants will be de-identified and given a unique study ID to conceal their identities. No references will be made to any patients in any resulting publications and/or presentations. Patient files and hospital records will be kept confidential, with access only allowed to study team members. All hard copy data will be recorded in an individual Case Report Form. Hardcopy data will be stored securely and in a locked cabinet in the office of Professor Girish Dwivedi at the Harry Perkins Institute of Medical Research, Fiona Stanley Hospital, Level 2, which is protected with swipe card access. All electronic data will be re-identified with the unique study ID and stored in a database on the study coordinator’s password protected computer, which is regularly backed up. The master log linking identifiable information against the unique study ID code will be stored separately. Biological samples will be re-identified as their unique study ID’s and stored in a -80°C freezer in the laboratory in the Harry Perkins Institute of Medical Research</w:t>
      </w:r>
      <w:r w:rsidR="0076374A">
        <w:rPr>
          <w:rFonts w:ascii="Times New Roman" w:hAnsi="Times New Roman" w:cs="Times New Roman"/>
        </w:rPr>
        <w:t>, Murdoch</w:t>
      </w:r>
      <w:r w:rsidRPr="00AD0362">
        <w:rPr>
          <w:rFonts w:ascii="Times New Roman" w:hAnsi="Times New Roman" w:cs="Times New Roman"/>
        </w:rPr>
        <w:t xml:space="preserve">. All records as well as samples, will be retained for 15 years after the completion of the study, after which they will be securely destroyed. </w:t>
      </w:r>
    </w:p>
    <w:p w14:paraId="7E3410F7" w14:textId="77777777" w:rsidR="009941FD" w:rsidRPr="00AD0362" w:rsidRDefault="009941FD" w:rsidP="009941FD">
      <w:pPr>
        <w:tabs>
          <w:tab w:val="left" w:pos="567"/>
        </w:tabs>
        <w:spacing w:line="360" w:lineRule="auto"/>
        <w:rPr>
          <w:rFonts w:ascii="Times New Roman" w:hAnsi="Times New Roman" w:cs="Times New Roman"/>
          <w:b/>
        </w:rPr>
      </w:pPr>
    </w:p>
    <w:p w14:paraId="2E7BDEB9" w14:textId="77777777" w:rsidR="009941FD" w:rsidRPr="00AD0362" w:rsidRDefault="009941FD" w:rsidP="00BE4A44">
      <w:pPr>
        <w:pStyle w:val="Heading1"/>
      </w:pPr>
      <w:bookmarkStart w:id="21" w:name="_Toc17707072"/>
      <w:r w:rsidRPr="00AD0362">
        <w:t>10. Data monitoring</w:t>
      </w:r>
      <w:bookmarkEnd w:id="21"/>
      <w:r w:rsidRPr="00AD0362">
        <w:t xml:space="preserve"> </w:t>
      </w:r>
    </w:p>
    <w:p w14:paraId="611C36F2" w14:textId="77777777" w:rsidR="009941FD" w:rsidRPr="00AD0362" w:rsidRDefault="009941FD" w:rsidP="009941FD">
      <w:pPr>
        <w:tabs>
          <w:tab w:val="left" w:pos="567"/>
        </w:tabs>
        <w:spacing w:line="360" w:lineRule="auto"/>
        <w:rPr>
          <w:rFonts w:ascii="Times New Roman" w:hAnsi="Times New Roman" w:cs="Times New Roman"/>
          <w:b/>
        </w:rPr>
      </w:pPr>
    </w:p>
    <w:p w14:paraId="1274D6A8" w14:textId="1B1530B7" w:rsidR="009941FD" w:rsidRPr="00AD0362" w:rsidRDefault="009941FD" w:rsidP="009941FD">
      <w:pPr>
        <w:tabs>
          <w:tab w:val="left" w:pos="567"/>
        </w:tabs>
        <w:spacing w:line="360" w:lineRule="auto"/>
        <w:rPr>
          <w:rFonts w:ascii="Times New Roman" w:hAnsi="Times New Roman" w:cs="Times New Roman"/>
        </w:rPr>
      </w:pPr>
      <w:r w:rsidRPr="00AD0362">
        <w:rPr>
          <w:rFonts w:ascii="Times New Roman" w:hAnsi="Times New Roman" w:cs="Times New Roman"/>
        </w:rPr>
        <w:t xml:space="preserve">Study related monitoring, auditing and regulatory inspections will be granted to HRECS and other governance review bodies as requested. </w:t>
      </w:r>
    </w:p>
    <w:p w14:paraId="16FAA1A4" w14:textId="77777777" w:rsidR="007250CD" w:rsidRPr="00AD0362" w:rsidRDefault="007250CD" w:rsidP="009941FD">
      <w:pPr>
        <w:tabs>
          <w:tab w:val="left" w:pos="567"/>
        </w:tabs>
        <w:spacing w:line="360" w:lineRule="auto"/>
        <w:rPr>
          <w:rFonts w:ascii="Times New Roman" w:hAnsi="Times New Roman" w:cs="Times New Roman"/>
        </w:rPr>
      </w:pPr>
    </w:p>
    <w:p w14:paraId="4E067486" w14:textId="77777777" w:rsidR="007250CD" w:rsidRPr="00AD0362" w:rsidRDefault="007250CD" w:rsidP="007250CD">
      <w:pPr>
        <w:pStyle w:val="Heading1"/>
      </w:pPr>
      <w:bookmarkStart w:id="22" w:name="_Toc17364930"/>
      <w:bookmarkStart w:id="23" w:name="_Toc17707073"/>
      <w:r w:rsidRPr="00AD0362">
        <w:t>11. Data Archiving</w:t>
      </w:r>
      <w:bookmarkEnd w:id="22"/>
      <w:bookmarkEnd w:id="23"/>
      <w:r w:rsidRPr="00AD0362">
        <w:t xml:space="preserve"> </w:t>
      </w:r>
    </w:p>
    <w:p w14:paraId="68B1113E" w14:textId="77777777" w:rsidR="007250CD" w:rsidRPr="00AD0362" w:rsidRDefault="007250CD" w:rsidP="007250CD">
      <w:pPr>
        <w:rPr>
          <w:lang w:eastAsia="en-GB"/>
        </w:rPr>
      </w:pPr>
    </w:p>
    <w:p w14:paraId="6BEF6C2F" w14:textId="77777777" w:rsidR="007250CD" w:rsidRPr="00AD0362" w:rsidRDefault="007250CD" w:rsidP="007250CD">
      <w:pPr>
        <w:spacing w:line="360" w:lineRule="auto"/>
        <w:rPr>
          <w:rFonts w:ascii="Times New Roman" w:hAnsi="Times New Roman" w:cs="Times New Roman"/>
        </w:rPr>
      </w:pPr>
      <w:r w:rsidRPr="00AD0362">
        <w:rPr>
          <w:rFonts w:ascii="Times New Roman" w:hAnsi="Times New Roman" w:cs="Times New Roman"/>
        </w:rPr>
        <w:t>Future research may be performed with samples</w:t>
      </w:r>
      <w:r w:rsidRPr="00AD0362">
        <w:t xml:space="preserve"> collected. Participants will </w:t>
      </w:r>
      <w:r w:rsidRPr="00AD0362">
        <w:rPr>
          <w:rFonts w:ascii="Times New Roman" w:hAnsi="Times New Roman" w:cs="Times New Roman"/>
        </w:rPr>
        <w:t xml:space="preserve">be asked to provide consent for </w:t>
      </w:r>
      <w:r w:rsidRPr="00AD0362">
        <w:t>their</w:t>
      </w:r>
      <w:r w:rsidRPr="00AD0362">
        <w:rPr>
          <w:rFonts w:ascii="Times New Roman" w:hAnsi="Times New Roman" w:cs="Times New Roman"/>
        </w:rPr>
        <w:t xml:space="preserve"> samples to be kept </w:t>
      </w:r>
      <w:r w:rsidRPr="00AD0362">
        <w:t xml:space="preserve">and used </w:t>
      </w:r>
      <w:r w:rsidRPr="00AD0362">
        <w:rPr>
          <w:rFonts w:ascii="Times New Roman" w:hAnsi="Times New Roman" w:cs="Times New Roman"/>
        </w:rPr>
        <w:t>for future research</w:t>
      </w:r>
      <w:r w:rsidRPr="00AD0362">
        <w:t xml:space="preserve"> in the participant information and consent forms</w:t>
      </w:r>
      <w:r w:rsidRPr="00AD0362">
        <w:rPr>
          <w:rFonts w:ascii="Times New Roman" w:hAnsi="Times New Roman" w:cs="Times New Roman"/>
        </w:rPr>
        <w:t xml:space="preserve">. </w:t>
      </w:r>
      <w:r w:rsidRPr="00AD0362">
        <w:t xml:space="preserve">It is optional for participants </w:t>
      </w:r>
      <w:r w:rsidRPr="00AD0362">
        <w:rPr>
          <w:rFonts w:ascii="Times New Roman" w:hAnsi="Times New Roman" w:cs="Times New Roman"/>
        </w:rPr>
        <w:t>to provide consent for future research. Ethics approval will be required for any future research projects that require access to th</w:t>
      </w:r>
      <w:r w:rsidRPr="00AD0362">
        <w:t>ese</w:t>
      </w:r>
      <w:r w:rsidRPr="00AD0362">
        <w:rPr>
          <w:rFonts w:ascii="Times New Roman" w:hAnsi="Times New Roman" w:cs="Times New Roman"/>
        </w:rPr>
        <w:t xml:space="preserve"> sample</w:t>
      </w:r>
      <w:r w:rsidRPr="00AD0362">
        <w:t>s</w:t>
      </w:r>
      <w:r w:rsidRPr="00AD0362">
        <w:rPr>
          <w:rFonts w:ascii="Times New Roman" w:hAnsi="Times New Roman" w:cs="Times New Roman"/>
        </w:rPr>
        <w:t xml:space="preserve">. </w:t>
      </w:r>
    </w:p>
    <w:p w14:paraId="275B9E5C" w14:textId="77777777" w:rsidR="009941FD" w:rsidRPr="00AD0362" w:rsidRDefault="009941FD" w:rsidP="009941FD">
      <w:pPr>
        <w:tabs>
          <w:tab w:val="left" w:pos="567"/>
        </w:tabs>
        <w:spacing w:line="360" w:lineRule="auto"/>
        <w:rPr>
          <w:rFonts w:ascii="Times New Roman" w:hAnsi="Times New Roman" w:cs="Times New Roman"/>
          <w:b/>
        </w:rPr>
      </w:pPr>
    </w:p>
    <w:p w14:paraId="00D6F329" w14:textId="7EB311FD" w:rsidR="009941FD" w:rsidRPr="00AD0362" w:rsidRDefault="009941FD" w:rsidP="00BE4A44">
      <w:pPr>
        <w:pStyle w:val="Heading1"/>
      </w:pPr>
      <w:bookmarkStart w:id="24" w:name="_Toc17707074"/>
      <w:r w:rsidRPr="00AD0362">
        <w:t>1</w:t>
      </w:r>
      <w:r w:rsidR="007250CD" w:rsidRPr="00AD0362">
        <w:t>2</w:t>
      </w:r>
      <w:r w:rsidRPr="00AD0362">
        <w:t>. Quality control and assurance</w:t>
      </w:r>
      <w:bookmarkEnd w:id="24"/>
    </w:p>
    <w:p w14:paraId="513B2729" w14:textId="77777777" w:rsidR="009941FD" w:rsidRPr="00AD0362" w:rsidRDefault="009941FD" w:rsidP="009941FD">
      <w:pPr>
        <w:keepNext/>
        <w:spacing w:line="360" w:lineRule="auto"/>
        <w:jc w:val="both"/>
        <w:rPr>
          <w:rFonts w:ascii="Times New Roman" w:hAnsi="Times New Roman" w:cs="Times New Roman"/>
          <w:bCs/>
          <w:szCs w:val="22"/>
        </w:rPr>
      </w:pPr>
    </w:p>
    <w:p w14:paraId="655A43BC" w14:textId="77777777" w:rsidR="009941FD" w:rsidRPr="00AD0362" w:rsidRDefault="009941FD" w:rsidP="009941FD">
      <w:pPr>
        <w:keepNext/>
        <w:spacing w:line="360" w:lineRule="auto"/>
        <w:jc w:val="both"/>
        <w:rPr>
          <w:rFonts w:ascii="Times New Roman" w:hAnsi="Times New Roman" w:cs="Times New Roman"/>
          <w:bCs/>
          <w:szCs w:val="22"/>
        </w:rPr>
      </w:pPr>
      <w:r w:rsidRPr="00AD0362">
        <w:rPr>
          <w:rFonts w:ascii="Times New Roman" w:hAnsi="Times New Roman" w:cs="Times New Roman"/>
          <w:bCs/>
          <w:szCs w:val="22"/>
        </w:rPr>
        <w:t xml:space="preserve">This study will be conducted in full compliance with principles of the Declaration of Helsinki, Good Clinical Practice (GCP), the National Statement on Ethical Conduct in Human Research </w:t>
      </w:r>
      <w:r w:rsidRPr="00AD0362">
        <w:rPr>
          <w:rFonts w:ascii="Times New Roman" w:hAnsi="Times New Roman" w:cs="Times New Roman"/>
          <w:bCs/>
          <w:szCs w:val="22"/>
        </w:rPr>
        <w:lastRenderedPageBreak/>
        <w:t>(NHMRC, 2007), Australian Code for the Responsible Conduct of Research (2007) and within Australian laws and regulations.</w:t>
      </w:r>
    </w:p>
    <w:p w14:paraId="52E5618E" w14:textId="77777777" w:rsidR="009941FD" w:rsidRPr="00AD0362" w:rsidRDefault="009941FD" w:rsidP="009941FD">
      <w:pPr>
        <w:tabs>
          <w:tab w:val="left" w:pos="567"/>
        </w:tabs>
        <w:spacing w:line="360" w:lineRule="auto"/>
        <w:rPr>
          <w:rFonts w:ascii="Times New Roman" w:hAnsi="Times New Roman" w:cs="Times New Roman"/>
          <w:b/>
        </w:rPr>
      </w:pPr>
    </w:p>
    <w:p w14:paraId="44DC71C2" w14:textId="6A62CED5" w:rsidR="009941FD" w:rsidRPr="00AD0362" w:rsidRDefault="009941FD" w:rsidP="00BE4A44">
      <w:pPr>
        <w:pStyle w:val="Heading1"/>
      </w:pPr>
      <w:bookmarkStart w:id="25" w:name="_Toc17707075"/>
      <w:r w:rsidRPr="00AD0362">
        <w:t>1</w:t>
      </w:r>
      <w:r w:rsidR="007250CD" w:rsidRPr="00AD0362">
        <w:t>3</w:t>
      </w:r>
      <w:r w:rsidRPr="00AD0362">
        <w:t>. Project outcomes and significance</w:t>
      </w:r>
      <w:bookmarkEnd w:id="25"/>
    </w:p>
    <w:p w14:paraId="5804EBE7" w14:textId="77777777" w:rsidR="009941FD" w:rsidRPr="00AD0362" w:rsidRDefault="009941FD" w:rsidP="009941FD">
      <w:pPr>
        <w:tabs>
          <w:tab w:val="left" w:pos="567"/>
        </w:tabs>
        <w:spacing w:line="360" w:lineRule="auto"/>
        <w:rPr>
          <w:rFonts w:ascii="Times New Roman" w:hAnsi="Times New Roman" w:cs="Times New Roman"/>
          <w:b/>
        </w:rPr>
      </w:pPr>
    </w:p>
    <w:p w14:paraId="4FDAE13F" w14:textId="5547C6DD" w:rsidR="009941FD" w:rsidRPr="00AD0362" w:rsidRDefault="009941FD" w:rsidP="009941FD">
      <w:pPr>
        <w:tabs>
          <w:tab w:val="left" w:pos="567"/>
        </w:tabs>
        <w:spacing w:line="360" w:lineRule="auto"/>
        <w:rPr>
          <w:rFonts w:ascii="Times New Roman" w:hAnsi="Times New Roman" w:cs="Times New Roman"/>
        </w:rPr>
      </w:pPr>
      <w:r w:rsidRPr="00AD0362">
        <w:rPr>
          <w:rFonts w:ascii="Times New Roman" w:hAnsi="Times New Roman" w:cs="Times New Roman"/>
        </w:rPr>
        <w:t xml:space="preserve">The outcome of the study will determine the gut microbiota profile of </w:t>
      </w:r>
      <w:r w:rsidR="00D74758" w:rsidRPr="00AD0362">
        <w:rPr>
          <w:rFonts w:ascii="Times New Roman" w:hAnsi="Times New Roman" w:cs="Times New Roman"/>
        </w:rPr>
        <w:t>participants</w:t>
      </w:r>
      <w:r w:rsidRPr="00AD0362">
        <w:rPr>
          <w:rFonts w:ascii="Times New Roman" w:hAnsi="Times New Roman" w:cs="Times New Roman"/>
        </w:rPr>
        <w:t xml:space="preserve"> with </w:t>
      </w:r>
      <w:r w:rsidR="00684BCB" w:rsidRPr="00AD0362">
        <w:rPr>
          <w:rFonts w:ascii="Times New Roman" w:hAnsi="Times New Roman" w:cs="Times New Roman"/>
        </w:rPr>
        <w:t xml:space="preserve">acute and chronic </w:t>
      </w:r>
      <w:r w:rsidR="001B7281" w:rsidRPr="00AD0362">
        <w:rPr>
          <w:rFonts w:ascii="Times New Roman" w:hAnsi="Times New Roman" w:cs="Times New Roman"/>
        </w:rPr>
        <w:t>heart failure</w:t>
      </w:r>
      <w:r w:rsidR="007864E4" w:rsidRPr="00AD0362">
        <w:rPr>
          <w:rFonts w:ascii="Times New Roman" w:hAnsi="Times New Roman" w:cs="Times New Roman"/>
        </w:rPr>
        <w:t>. Further investigations include looking at changes in the microbiome of heart failure pa</w:t>
      </w:r>
      <w:r w:rsidR="00D74758" w:rsidRPr="00AD0362">
        <w:rPr>
          <w:rFonts w:ascii="Times New Roman" w:hAnsi="Times New Roman" w:cs="Times New Roman"/>
        </w:rPr>
        <w:t>rticipants</w:t>
      </w:r>
      <w:r w:rsidR="007864E4" w:rsidRPr="00AD0362">
        <w:rPr>
          <w:rFonts w:ascii="Times New Roman" w:hAnsi="Times New Roman" w:cs="Times New Roman"/>
        </w:rPr>
        <w:t xml:space="preserve"> pre and post heart transplant surgery</w:t>
      </w:r>
      <w:r w:rsidR="00684BCB" w:rsidRPr="00AD0362">
        <w:rPr>
          <w:rFonts w:ascii="Times New Roman" w:hAnsi="Times New Roman" w:cs="Times New Roman"/>
        </w:rPr>
        <w:t xml:space="preserve"> and VAD placement</w:t>
      </w:r>
      <w:r w:rsidR="007864E4" w:rsidRPr="00AD0362">
        <w:rPr>
          <w:rFonts w:ascii="Times New Roman" w:hAnsi="Times New Roman" w:cs="Times New Roman"/>
        </w:rPr>
        <w:t xml:space="preserve">. </w:t>
      </w:r>
      <w:r w:rsidRPr="00AD0362">
        <w:rPr>
          <w:rFonts w:ascii="Times New Roman" w:hAnsi="Times New Roman" w:cs="Times New Roman"/>
        </w:rPr>
        <w:t xml:space="preserve">We will further investigate associations between the microbiota composition and functionality </w:t>
      </w:r>
      <w:r w:rsidR="00E53C96" w:rsidRPr="00AD0362">
        <w:rPr>
          <w:rFonts w:ascii="Times New Roman" w:hAnsi="Times New Roman" w:cs="Times New Roman"/>
        </w:rPr>
        <w:t>with</w:t>
      </w:r>
      <w:r w:rsidRPr="00AD0362">
        <w:rPr>
          <w:rFonts w:ascii="Times New Roman" w:hAnsi="Times New Roman" w:cs="Times New Roman"/>
        </w:rPr>
        <w:t xml:space="preserve"> medication use, diet and clinical outcome, including changes to the microbiota as </w:t>
      </w:r>
      <w:r w:rsidR="00E53C96" w:rsidRPr="00AD0362">
        <w:rPr>
          <w:rFonts w:ascii="Times New Roman" w:hAnsi="Times New Roman" w:cs="Times New Roman"/>
        </w:rPr>
        <w:t xml:space="preserve">the </w:t>
      </w:r>
      <w:r w:rsidRPr="00AD0362">
        <w:rPr>
          <w:rFonts w:ascii="Times New Roman" w:hAnsi="Times New Roman" w:cs="Times New Roman"/>
        </w:rPr>
        <w:t xml:space="preserve">disease stabilises. By profiling the specific gut bacteria, we can determine whether microbiota alteration (through diet, prebiotics, probiotics) could provide a low cost, easily manageable and personalised potential therapeutic target in those with cardiovascular disease. </w:t>
      </w:r>
    </w:p>
    <w:p w14:paraId="1B00100C" w14:textId="77777777" w:rsidR="009941FD" w:rsidRPr="00AD0362" w:rsidRDefault="009941FD" w:rsidP="009941FD">
      <w:pPr>
        <w:tabs>
          <w:tab w:val="left" w:pos="567"/>
        </w:tabs>
        <w:spacing w:line="360" w:lineRule="auto"/>
        <w:rPr>
          <w:rFonts w:ascii="Times New Roman" w:hAnsi="Times New Roman" w:cs="Times New Roman"/>
          <w:b/>
        </w:rPr>
      </w:pPr>
    </w:p>
    <w:p w14:paraId="6C744DE2" w14:textId="4D938A3F" w:rsidR="009941FD" w:rsidRPr="00AD0362" w:rsidRDefault="009941FD" w:rsidP="00BE4A44">
      <w:pPr>
        <w:pStyle w:val="Heading1"/>
      </w:pPr>
      <w:bookmarkStart w:id="26" w:name="_Toc17707076"/>
      <w:r w:rsidRPr="00AD0362">
        <w:t>1</w:t>
      </w:r>
      <w:r w:rsidR="007250CD" w:rsidRPr="00AD0362">
        <w:t>4</w:t>
      </w:r>
      <w:r w:rsidRPr="00AD0362">
        <w:t>. Dissemination of results and publications</w:t>
      </w:r>
      <w:bookmarkEnd w:id="26"/>
    </w:p>
    <w:p w14:paraId="44DCD9C7" w14:textId="77777777" w:rsidR="009941FD" w:rsidRPr="00AD0362" w:rsidRDefault="009941FD" w:rsidP="00FA503E">
      <w:pPr>
        <w:tabs>
          <w:tab w:val="left" w:pos="567"/>
        </w:tabs>
        <w:spacing w:line="360" w:lineRule="auto"/>
        <w:rPr>
          <w:rFonts w:ascii="Times New Roman" w:hAnsi="Times New Roman" w:cs="Times New Roman"/>
          <w:b/>
        </w:rPr>
      </w:pPr>
    </w:p>
    <w:p w14:paraId="489656E0" w14:textId="77777777" w:rsidR="00FA503E" w:rsidRPr="00AD0362" w:rsidRDefault="009941FD" w:rsidP="00FA503E">
      <w:pPr>
        <w:spacing w:line="360" w:lineRule="auto"/>
        <w:rPr>
          <w:rFonts w:ascii="Times New Roman" w:eastAsia="Times New Roman" w:hAnsi="Times New Roman" w:cs="Times New Roman"/>
        </w:rPr>
      </w:pPr>
      <w:r w:rsidRPr="00AD0362">
        <w:rPr>
          <w:rFonts w:ascii="Times New Roman" w:hAnsi="Times New Roman" w:cs="Times New Roman"/>
        </w:rPr>
        <w:t xml:space="preserve">This study will be registered on the Australia and New Zealand Clinical Trials Registry. Results from this study will be published in the appropriate peer-reviewed scientific and medical journal, with no participant identifying information included. </w:t>
      </w:r>
      <w:r w:rsidR="00FA503E" w:rsidRPr="00AD0362">
        <w:rPr>
          <w:rFonts w:ascii="Times New Roman" w:eastAsia="Times New Roman" w:hAnsi="Times New Roman" w:cs="Times New Roman"/>
        </w:rPr>
        <w:t>At the conclusion of the study, participants will be provided with a report on the study findings, if requested.</w:t>
      </w:r>
    </w:p>
    <w:p w14:paraId="679B78BD" w14:textId="77777777" w:rsidR="009941FD" w:rsidRPr="00AD0362" w:rsidRDefault="009941FD" w:rsidP="009941FD">
      <w:pPr>
        <w:spacing w:line="360" w:lineRule="auto"/>
        <w:rPr>
          <w:rFonts w:ascii="Times New Roman" w:hAnsi="Times New Roman" w:cs="Times New Roman"/>
        </w:rPr>
      </w:pPr>
    </w:p>
    <w:p w14:paraId="5273D582" w14:textId="77777777" w:rsidR="009941FD" w:rsidRPr="00AD0362" w:rsidRDefault="009941FD" w:rsidP="009941FD">
      <w:pPr>
        <w:tabs>
          <w:tab w:val="left" w:pos="567"/>
        </w:tabs>
        <w:spacing w:line="360" w:lineRule="auto"/>
        <w:rPr>
          <w:rFonts w:ascii="Times New Roman" w:hAnsi="Times New Roman" w:cs="Times New Roman"/>
          <w:b/>
        </w:rPr>
      </w:pPr>
    </w:p>
    <w:p w14:paraId="40D2B6D1" w14:textId="0B8CBD8A" w:rsidR="009941FD" w:rsidRPr="00AD0362" w:rsidRDefault="009941FD" w:rsidP="00BE4A44">
      <w:pPr>
        <w:pStyle w:val="Heading1"/>
      </w:pPr>
      <w:bookmarkStart w:id="27" w:name="_Toc17707077"/>
      <w:r w:rsidRPr="00AD0362">
        <w:t>1</w:t>
      </w:r>
      <w:r w:rsidR="007250CD" w:rsidRPr="00AD0362">
        <w:t>5</w:t>
      </w:r>
      <w:r w:rsidRPr="00AD0362">
        <w:t>. Budget, financing, indemnity and insurance</w:t>
      </w:r>
      <w:bookmarkEnd w:id="27"/>
    </w:p>
    <w:p w14:paraId="6EBC3A8D" w14:textId="77777777" w:rsidR="009941FD" w:rsidRPr="00AD0362" w:rsidRDefault="009941FD" w:rsidP="009941FD">
      <w:pPr>
        <w:tabs>
          <w:tab w:val="left" w:pos="567"/>
        </w:tabs>
        <w:spacing w:line="360" w:lineRule="auto"/>
        <w:rPr>
          <w:rFonts w:ascii="Times New Roman" w:hAnsi="Times New Roman" w:cs="Times New Roman"/>
          <w:b/>
        </w:rPr>
      </w:pPr>
    </w:p>
    <w:p w14:paraId="461F3021" w14:textId="071FC8D8" w:rsidR="009941FD" w:rsidRPr="00AD0362" w:rsidRDefault="009941FD" w:rsidP="009941FD">
      <w:pPr>
        <w:spacing w:line="360" w:lineRule="auto"/>
        <w:rPr>
          <w:rFonts w:ascii="Times New Roman" w:hAnsi="Times New Roman" w:cs="Times New Roman"/>
          <w:b/>
        </w:rPr>
      </w:pPr>
      <w:r w:rsidRPr="00AD0362">
        <w:rPr>
          <w:rFonts w:ascii="Times New Roman" w:hAnsi="Times New Roman" w:cs="Times New Roman"/>
        </w:rPr>
        <w:t>This study is funded by the Chief Investigators in house contribution</w:t>
      </w:r>
      <w:r w:rsidR="007250CD" w:rsidRPr="00AD0362">
        <w:rPr>
          <w:rFonts w:ascii="Times New Roman" w:hAnsi="Times New Roman" w:cs="Times New Roman"/>
        </w:rPr>
        <w:t xml:space="preserve"> </w:t>
      </w:r>
      <w:r w:rsidR="00A66BEA">
        <w:rPr>
          <w:rFonts w:ascii="Times New Roman" w:hAnsi="Times New Roman" w:cs="Times New Roman"/>
        </w:rPr>
        <w:t xml:space="preserve">at </w:t>
      </w:r>
      <w:r w:rsidR="007250CD" w:rsidRPr="00AD0362">
        <w:rPr>
          <w:rFonts w:ascii="Times New Roman" w:hAnsi="Times New Roman" w:cs="Times New Roman"/>
        </w:rPr>
        <w:t>Fiona Stanley Hospital</w:t>
      </w:r>
      <w:r w:rsidRPr="00AD0362">
        <w:rPr>
          <w:rFonts w:ascii="Times New Roman" w:hAnsi="Times New Roman" w:cs="Times New Roman"/>
        </w:rPr>
        <w:t xml:space="preserve">, with additional in-kind support from salary of </w:t>
      </w:r>
      <w:proofErr w:type="spellStart"/>
      <w:r w:rsidRPr="00AD0362">
        <w:rPr>
          <w:rFonts w:ascii="Times New Roman" w:hAnsi="Times New Roman" w:cs="Times New Roman"/>
        </w:rPr>
        <w:t>Pro</w:t>
      </w:r>
      <w:r w:rsidR="00A66BEA">
        <w:rPr>
          <w:rFonts w:ascii="Times New Roman" w:hAnsi="Times New Roman" w:cs="Times New Roman"/>
        </w:rPr>
        <w:t>essor</w:t>
      </w:r>
      <w:r w:rsidRPr="00AD0362">
        <w:rPr>
          <w:rFonts w:ascii="Times New Roman" w:hAnsi="Times New Roman" w:cs="Times New Roman"/>
        </w:rPr>
        <w:t>f</w:t>
      </w:r>
      <w:proofErr w:type="spellEnd"/>
      <w:r w:rsidRPr="00AD0362">
        <w:rPr>
          <w:rFonts w:ascii="Times New Roman" w:hAnsi="Times New Roman" w:cs="Times New Roman"/>
        </w:rPr>
        <w:t xml:space="preserve"> Girish Dwivedi </w:t>
      </w:r>
      <w:r w:rsidR="007250CD" w:rsidRPr="00AD0362">
        <w:rPr>
          <w:rFonts w:ascii="Times New Roman" w:hAnsi="Times New Roman" w:cs="Times New Roman"/>
        </w:rPr>
        <w:t>(Fiona Stanley Hospital)</w:t>
      </w:r>
      <w:r w:rsidR="00A66BEA">
        <w:rPr>
          <w:rFonts w:ascii="Times New Roman" w:hAnsi="Times New Roman" w:cs="Times New Roman"/>
        </w:rPr>
        <w:t xml:space="preserve">. </w:t>
      </w:r>
      <w:r w:rsidR="00A66BEA" w:rsidRPr="00A66BEA">
        <w:rPr>
          <w:rFonts w:ascii="Times New Roman" w:hAnsi="Times New Roman" w:cs="Times New Roman"/>
        </w:rPr>
        <w:t>This research project is also funded by Harry Perkins Institute of Medical Research start-up fund.</w:t>
      </w:r>
      <w:r w:rsidR="00A66BEA">
        <w:t xml:space="preserve"> </w:t>
      </w:r>
      <w:r w:rsidRPr="00AD0362">
        <w:rPr>
          <w:rFonts w:ascii="Times New Roman" w:hAnsi="Times New Roman" w:cs="Times New Roman"/>
        </w:rPr>
        <w:t xml:space="preserve">Indemnity and insurance </w:t>
      </w:r>
      <w:r w:rsidR="000E31D5" w:rsidRPr="00AD0362">
        <w:rPr>
          <w:rFonts w:ascii="Times New Roman" w:hAnsi="Times New Roman" w:cs="Times New Roman"/>
        </w:rPr>
        <w:t>are</w:t>
      </w:r>
      <w:r w:rsidRPr="00AD0362">
        <w:rPr>
          <w:rFonts w:ascii="Times New Roman" w:hAnsi="Times New Roman" w:cs="Times New Roman"/>
        </w:rPr>
        <w:t xml:space="preserve"> provided by Crown Indemnity</w:t>
      </w:r>
      <w:r w:rsidRPr="00AD0362">
        <w:rPr>
          <w:rFonts w:ascii="Times New Roman" w:hAnsi="Times New Roman" w:cs="Times New Roman"/>
          <w:b/>
        </w:rPr>
        <w:t>.</w:t>
      </w:r>
    </w:p>
    <w:p w14:paraId="446B36E4" w14:textId="58EDA4CE" w:rsidR="009941FD" w:rsidRPr="00AD0362" w:rsidRDefault="009941FD" w:rsidP="00A040AD">
      <w:pPr>
        <w:rPr>
          <w:rFonts w:ascii="Times New Roman" w:hAnsi="Times New Roman" w:cs="Times New Roman"/>
          <w:b/>
        </w:rPr>
      </w:pPr>
      <w:r w:rsidRPr="00AD0362">
        <w:rPr>
          <w:rFonts w:ascii="Times New Roman" w:hAnsi="Times New Roman" w:cs="Times New Roman"/>
          <w:b/>
        </w:rPr>
        <w:br w:type="page"/>
      </w:r>
    </w:p>
    <w:p w14:paraId="60259435" w14:textId="77777777" w:rsidR="009941FD" w:rsidRPr="00AD0362" w:rsidRDefault="009941FD" w:rsidP="00BE4A44">
      <w:pPr>
        <w:pStyle w:val="Heading1"/>
      </w:pPr>
      <w:bookmarkStart w:id="28" w:name="_Toc17707078"/>
      <w:r w:rsidRPr="00AD0362">
        <w:lastRenderedPageBreak/>
        <w:t>16. References</w:t>
      </w:r>
      <w:bookmarkEnd w:id="28"/>
    </w:p>
    <w:p w14:paraId="1CB39BC2" w14:textId="77777777" w:rsidR="009941FD" w:rsidRPr="00AD0362" w:rsidRDefault="009941FD" w:rsidP="00FC669D">
      <w:pPr>
        <w:pStyle w:val="EndNoteBibliography"/>
        <w:spacing w:line="360" w:lineRule="auto"/>
        <w:rPr>
          <w:rFonts w:ascii="Times New Roman" w:hAnsi="Times New Roman" w:cs="Times New Roman"/>
          <w:noProof/>
        </w:rPr>
      </w:pPr>
    </w:p>
    <w:p w14:paraId="1E182720" w14:textId="77777777" w:rsidR="00A270C6" w:rsidRPr="00AD0362" w:rsidRDefault="009941FD" w:rsidP="00A270C6">
      <w:pPr>
        <w:pStyle w:val="EndNoteBibliography"/>
        <w:spacing w:line="360" w:lineRule="auto"/>
        <w:ind w:left="720" w:hanging="720"/>
        <w:rPr>
          <w:rFonts w:ascii="Times New Roman" w:hAnsi="Times New Roman" w:cs="Times New Roman"/>
          <w:noProof/>
        </w:rPr>
      </w:pPr>
      <w:r w:rsidRPr="00AD0362">
        <w:rPr>
          <w:rFonts w:ascii="Times New Roman" w:hAnsi="Times New Roman" w:cs="Times New Roman"/>
          <w:noProof/>
        </w:rPr>
        <w:fldChar w:fldCharType="begin"/>
      </w:r>
      <w:r w:rsidRPr="00AD0362">
        <w:rPr>
          <w:rFonts w:ascii="Times New Roman" w:hAnsi="Times New Roman" w:cs="Times New Roman"/>
          <w:noProof/>
        </w:rPr>
        <w:instrText xml:space="preserve"> ADDIN EN.REFLIST </w:instrText>
      </w:r>
      <w:r w:rsidRPr="00AD0362">
        <w:rPr>
          <w:rFonts w:ascii="Times New Roman" w:hAnsi="Times New Roman" w:cs="Times New Roman"/>
          <w:noProof/>
        </w:rPr>
        <w:fldChar w:fldCharType="separate"/>
      </w:r>
      <w:r w:rsidR="00A270C6" w:rsidRPr="00AD0362">
        <w:rPr>
          <w:rFonts w:ascii="Times New Roman" w:hAnsi="Times New Roman" w:cs="Times New Roman"/>
          <w:noProof/>
        </w:rPr>
        <w:t>1.</w:t>
      </w:r>
      <w:r w:rsidR="00A270C6" w:rsidRPr="00AD0362">
        <w:rPr>
          <w:rFonts w:ascii="Times New Roman" w:hAnsi="Times New Roman" w:cs="Times New Roman"/>
          <w:noProof/>
        </w:rPr>
        <w:tab/>
        <w:t>Tlaskalova-Hogenova H, Stepankova R, Kozakova H, Hudcovic T, Vannucci L, Tuckova L, et al. The role of gut microbiota (commensal bacteria) and the mucosal barrier in the pathogenesis of inflammatory and autoimmune diseases and cancer: contribution of germ-free and gnotobiotic animal models of human diseases. Cell Mol Immunol. 2011;8(2):110-20.</w:t>
      </w:r>
    </w:p>
    <w:p w14:paraId="1A01625C" w14:textId="77777777" w:rsidR="00A270C6" w:rsidRPr="00AD0362" w:rsidRDefault="00A270C6" w:rsidP="00A270C6">
      <w:pPr>
        <w:pStyle w:val="EndNoteBibliography"/>
        <w:spacing w:line="360" w:lineRule="auto"/>
        <w:ind w:left="720" w:hanging="720"/>
        <w:rPr>
          <w:rFonts w:ascii="Times New Roman" w:hAnsi="Times New Roman" w:cs="Times New Roman"/>
          <w:noProof/>
        </w:rPr>
      </w:pPr>
      <w:r w:rsidRPr="00AD0362">
        <w:rPr>
          <w:rFonts w:ascii="Times New Roman" w:hAnsi="Times New Roman" w:cs="Times New Roman"/>
          <w:noProof/>
        </w:rPr>
        <w:t>2.</w:t>
      </w:r>
      <w:r w:rsidRPr="00AD0362">
        <w:rPr>
          <w:rFonts w:ascii="Times New Roman" w:hAnsi="Times New Roman" w:cs="Times New Roman"/>
          <w:noProof/>
        </w:rPr>
        <w:tab/>
        <w:t>Tang WHW, Kitai T, Hazen SL. Gut microbiota in cardiovascular health and disease. Circ Res. 2017;120(7):1183-96.</w:t>
      </w:r>
    </w:p>
    <w:p w14:paraId="4D94B4DE" w14:textId="77777777" w:rsidR="00A270C6" w:rsidRPr="00AD0362" w:rsidRDefault="00A270C6" w:rsidP="00A270C6">
      <w:pPr>
        <w:pStyle w:val="EndNoteBibliography"/>
        <w:spacing w:line="360" w:lineRule="auto"/>
        <w:ind w:left="720" w:hanging="720"/>
        <w:rPr>
          <w:rFonts w:ascii="Times New Roman" w:hAnsi="Times New Roman" w:cs="Times New Roman"/>
          <w:noProof/>
        </w:rPr>
      </w:pPr>
      <w:r w:rsidRPr="00AD0362">
        <w:rPr>
          <w:rFonts w:ascii="Times New Roman" w:hAnsi="Times New Roman" w:cs="Times New Roman"/>
          <w:noProof/>
        </w:rPr>
        <w:t>3.</w:t>
      </w:r>
      <w:r w:rsidRPr="00AD0362">
        <w:rPr>
          <w:rFonts w:ascii="Times New Roman" w:hAnsi="Times New Roman" w:cs="Times New Roman"/>
          <w:noProof/>
        </w:rPr>
        <w:tab/>
        <w:t>Bu J, Wang Z. Cross-talk between gut microbiota and heart via the routes of metabolite and immunity. Gastroenterology Research and Practice. 2018;2018:8.</w:t>
      </w:r>
    </w:p>
    <w:p w14:paraId="15BE73E6" w14:textId="77777777" w:rsidR="00A270C6" w:rsidRPr="00AD0362" w:rsidRDefault="00A270C6" w:rsidP="00A270C6">
      <w:pPr>
        <w:pStyle w:val="EndNoteBibliography"/>
        <w:spacing w:line="360" w:lineRule="auto"/>
        <w:ind w:left="720" w:hanging="720"/>
        <w:rPr>
          <w:rFonts w:ascii="Times New Roman" w:hAnsi="Times New Roman" w:cs="Times New Roman"/>
          <w:noProof/>
        </w:rPr>
      </w:pPr>
      <w:r w:rsidRPr="00AD0362">
        <w:rPr>
          <w:rFonts w:ascii="Times New Roman" w:hAnsi="Times New Roman" w:cs="Times New Roman"/>
          <w:noProof/>
        </w:rPr>
        <w:t>4.</w:t>
      </w:r>
      <w:r w:rsidRPr="00AD0362">
        <w:rPr>
          <w:rFonts w:ascii="Times New Roman" w:hAnsi="Times New Roman" w:cs="Times New Roman"/>
          <w:noProof/>
        </w:rPr>
        <w:tab/>
        <w:t>Liu C, Zhang J, Li M, Zhao L, Ji C, Ma Q. Alterations and structural resilience of the gut microbiota under dietary fat perturbations. The Journal of Nutritional Biochemistry. 2018;61:91-100.</w:t>
      </w:r>
    </w:p>
    <w:p w14:paraId="77693E69" w14:textId="77777777" w:rsidR="00A270C6" w:rsidRPr="00AD0362" w:rsidRDefault="00A270C6" w:rsidP="00A270C6">
      <w:pPr>
        <w:pStyle w:val="EndNoteBibliography"/>
        <w:spacing w:line="360" w:lineRule="auto"/>
        <w:ind w:left="720" w:hanging="720"/>
        <w:rPr>
          <w:rFonts w:ascii="Times New Roman" w:hAnsi="Times New Roman" w:cs="Times New Roman"/>
          <w:noProof/>
        </w:rPr>
      </w:pPr>
      <w:r w:rsidRPr="00AD0362">
        <w:rPr>
          <w:rFonts w:ascii="Times New Roman" w:hAnsi="Times New Roman" w:cs="Times New Roman"/>
          <w:noProof/>
        </w:rPr>
        <w:t>5.</w:t>
      </w:r>
      <w:r w:rsidRPr="00AD0362">
        <w:rPr>
          <w:rFonts w:ascii="Times New Roman" w:hAnsi="Times New Roman" w:cs="Times New Roman"/>
          <w:noProof/>
        </w:rPr>
        <w:tab/>
        <w:t>Rowland I, Gibson G, Heinken A, Scott K, Swann J, Thiele I, et al. Gut microbiota functions: Metabolism of nutrients and other food components. European Journal of Nutrition. 2018;57(1):1-24.</w:t>
      </w:r>
    </w:p>
    <w:p w14:paraId="557A0818" w14:textId="77777777" w:rsidR="00A270C6" w:rsidRPr="00AD0362" w:rsidRDefault="00A270C6" w:rsidP="00A270C6">
      <w:pPr>
        <w:pStyle w:val="EndNoteBibliography"/>
        <w:spacing w:line="360" w:lineRule="auto"/>
        <w:ind w:left="720" w:hanging="720"/>
        <w:rPr>
          <w:rFonts w:ascii="Times New Roman" w:hAnsi="Times New Roman" w:cs="Times New Roman"/>
          <w:noProof/>
        </w:rPr>
      </w:pPr>
      <w:r w:rsidRPr="00AD0362">
        <w:rPr>
          <w:rFonts w:ascii="Times New Roman" w:hAnsi="Times New Roman" w:cs="Times New Roman"/>
          <w:noProof/>
        </w:rPr>
        <w:t>6.</w:t>
      </w:r>
      <w:r w:rsidRPr="00AD0362">
        <w:rPr>
          <w:rFonts w:ascii="Times New Roman" w:hAnsi="Times New Roman" w:cs="Times New Roman"/>
          <w:noProof/>
        </w:rPr>
        <w:tab/>
        <w:t>Li L, Ma L, Fu P. Gut microbiota-derived short-chain fatty acids and kidney diseases. Drug Design, Development and Therapy. 2017;11:3531-42.</w:t>
      </w:r>
    </w:p>
    <w:p w14:paraId="0F695E7C" w14:textId="77777777" w:rsidR="00A270C6" w:rsidRPr="00AD0362" w:rsidRDefault="00A270C6" w:rsidP="00A270C6">
      <w:pPr>
        <w:pStyle w:val="EndNoteBibliography"/>
        <w:spacing w:line="360" w:lineRule="auto"/>
        <w:ind w:left="720" w:hanging="720"/>
        <w:rPr>
          <w:rFonts w:ascii="Times New Roman" w:hAnsi="Times New Roman" w:cs="Times New Roman"/>
          <w:noProof/>
        </w:rPr>
      </w:pPr>
      <w:r w:rsidRPr="00AD0362">
        <w:rPr>
          <w:rFonts w:ascii="Times New Roman" w:hAnsi="Times New Roman" w:cs="Times New Roman"/>
          <w:noProof/>
        </w:rPr>
        <w:t>7.</w:t>
      </w:r>
      <w:r w:rsidRPr="00AD0362">
        <w:rPr>
          <w:rFonts w:ascii="Times New Roman" w:hAnsi="Times New Roman" w:cs="Times New Roman"/>
          <w:noProof/>
        </w:rPr>
        <w:tab/>
        <w:t>Belkaid Y, Hand TW. Role of the microbiota in immunity and inflammation. Cell. 2014;157(1):121-41.</w:t>
      </w:r>
    </w:p>
    <w:p w14:paraId="5D0F490E" w14:textId="77777777" w:rsidR="00A270C6" w:rsidRPr="00AD0362" w:rsidRDefault="00A270C6" w:rsidP="00A270C6">
      <w:pPr>
        <w:pStyle w:val="EndNoteBibliography"/>
        <w:spacing w:line="360" w:lineRule="auto"/>
        <w:ind w:left="720" w:hanging="720"/>
        <w:rPr>
          <w:rFonts w:ascii="Times New Roman" w:hAnsi="Times New Roman" w:cs="Times New Roman"/>
          <w:noProof/>
        </w:rPr>
      </w:pPr>
      <w:r w:rsidRPr="00AD0362">
        <w:rPr>
          <w:rFonts w:ascii="Times New Roman" w:hAnsi="Times New Roman" w:cs="Times New Roman"/>
          <w:noProof/>
        </w:rPr>
        <w:t>8.</w:t>
      </w:r>
      <w:r w:rsidRPr="00AD0362">
        <w:rPr>
          <w:rFonts w:ascii="Times New Roman" w:hAnsi="Times New Roman" w:cs="Times New Roman"/>
          <w:noProof/>
        </w:rPr>
        <w:tab/>
        <w:t>Kitai T, Tang WHW. Gut microbiota in cardiovascular disease and heart failure. Clin Sci (Lond). 2018;132(1):85-91.</w:t>
      </w:r>
    </w:p>
    <w:p w14:paraId="39B2B4C2" w14:textId="77777777" w:rsidR="00A270C6" w:rsidRPr="00AD0362" w:rsidRDefault="00A270C6" w:rsidP="00A270C6">
      <w:pPr>
        <w:pStyle w:val="EndNoteBibliography"/>
        <w:spacing w:line="360" w:lineRule="auto"/>
        <w:ind w:left="720" w:hanging="720"/>
        <w:rPr>
          <w:rFonts w:ascii="Times New Roman" w:hAnsi="Times New Roman" w:cs="Times New Roman"/>
          <w:noProof/>
        </w:rPr>
      </w:pPr>
      <w:r w:rsidRPr="00AD0362">
        <w:rPr>
          <w:rFonts w:ascii="Times New Roman" w:hAnsi="Times New Roman" w:cs="Times New Roman"/>
          <w:noProof/>
        </w:rPr>
        <w:t>9.</w:t>
      </w:r>
      <w:r w:rsidRPr="00AD0362">
        <w:rPr>
          <w:rFonts w:ascii="Times New Roman" w:hAnsi="Times New Roman" w:cs="Times New Roman"/>
          <w:noProof/>
        </w:rPr>
        <w:tab/>
        <w:t>Schiattarella GG, Sannino A, Esposito G, Perrino C. Diagnostics and therapeutic implications of gut microbiota alterations in cardiometabolic diseases. Trends in Cardiovascular Medicine. 2018.</w:t>
      </w:r>
    </w:p>
    <w:p w14:paraId="3747AADD" w14:textId="77777777" w:rsidR="00A270C6" w:rsidRPr="00AD0362" w:rsidRDefault="00A270C6" w:rsidP="00A270C6">
      <w:pPr>
        <w:pStyle w:val="EndNoteBibliography"/>
        <w:spacing w:line="360" w:lineRule="auto"/>
        <w:rPr>
          <w:rFonts w:ascii="Times New Roman" w:hAnsi="Times New Roman" w:cs="Times New Roman"/>
          <w:noProof/>
        </w:rPr>
      </w:pPr>
      <w:r w:rsidRPr="00AD0362">
        <w:rPr>
          <w:rFonts w:ascii="Times New Roman" w:hAnsi="Times New Roman" w:cs="Times New Roman"/>
          <w:noProof/>
        </w:rPr>
        <w:t>10.</w:t>
      </w:r>
      <w:r w:rsidRPr="00AD0362">
        <w:rPr>
          <w:rFonts w:ascii="Times New Roman" w:hAnsi="Times New Roman" w:cs="Times New Roman"/>
          <w:noProof/>
        </w:rPr>
        <w:tab/>
        <w:t>Metra M, Teerlink JR. Heart failure. The Lancet. 2017;390(10106):1981-95.</w:t>
      </w:r>
    </w:p>
    <w:p w14:paraId="656DD014" w14:textId="77777777" w:rsidR="00A270C6" w:rsidRPr="00AD0362" w:rsidRDefault="00A270C6" w:rsidP="00A270C6">
      <w:pPr>
        <w:pStyle w:val="EndNoteBibliography"/>
        <w:spacing w:line="360" w:lineRule="auto"/>
        <w:ind w:left="720" w:hanging="720"/>
        <w:rPr>
          <w:rFonts w:ascii="Times New Roman" w:hAnsi="Times New Roman" w:cs="Times New Roman"/>
          <w:noProof/>
        </w:rPr>
      </w:pPr>
      <w:r w:rsidRPr="00AD0362">
        <w:rPr>
          <w:rFonts w:ascii="Times New Roman" w:hAnsi="Times New Roman" w:cs="Times New Roman"/>
          <w:noProof/>
        </w:rPr>
        <w:t>11.</w:t>
      </w:r>
      <w:r w:rsidRPr="00AD0362">
        <w:rPr>
          <w:rFonts w:ascii="Times New Roman" w:hAnsi="Times New Roman" w:cs="Times New Roman"/>
          <w:noProof/>
        </w:rPr>
        <w:tab/>
        <w:t>Mishra TK, Das B, Routray SN. Prevalence and short-term prognosis of heart failure: An in hospital prevalence study. Journal of Indian College of Cardiology. 2018;8(3):103-6.</w:t>
      </w:r>
    </w:p>
    <w:p w14:paraId="328E62ED" w14:textId="77777777" w:rsidR="00A270C6" w:rsidRPr="00AD0362" w:rsidRDefault="00A270C6" w:rsidP="00A270C6">
      <w:pPr>
        <w:pStyle w:val="EndNoteBibliography"/>
        <w:spacing w:line="360" w:lineRule="auto"/>
        <w:ind w:left="720" w:hanging="720"/>
        <w:rPr>
          <w:rFonts w:ascii="Times New Roman" w:hAnsi="Times New Roman" w:cs="Times New Roman"/>
          <w:noProof/>
        </w:rPr>
      </w:pPr>
      <w:r w:rsidRPr="00AD0362">
        <w:rPr>
          <w:rFonts w:ascii="Times New Roman" w:hAnsi="Times New Roman" w:cs="Times New Roman"/>
          <w:noProof/>
        </w:rPr>
        <w:t>12.</w:t>
      </w:r>
      <w:r w:rsidRPr="00AD0362">
        <w:rPr>
          <w:rFonts w:ascii="Times New Roman" w:hAnsi="Times New Roman" w:cs="Times New Roman"/>
          <w:noProof/>
        </w:rPr>
        <w:tab/>
        <w:t>Snyder EM, Van Iterson EH, Olson TP. Clinical Classification of Heart Failure Patients Using Cardiac Function during Exercise. Exerc Sport Sci Rev. 2015;43(4):204-13.</w:t>
      </w:r>
    </w:p>
    <w:p w14:paraId="0E3540C7" w14:textId="77777777" w:rsidR="00A270C6" w:rsidRPr="00AD0362" w:rsidRDefault="00A270C6" w:rsidP="00A270C6">
      <w:pPr>
        <w:pStyle w:val="EndNoteBibliography"/>
        <w:spacing w:line="360" w:lineRule="auto"/>
        <w:ind w:left="720" w:hanging="720"/>
        <w:rPr>
          <w:rFonts w:ascii="Times New Roman" w:hAnsi="Times New Roman" w:cs="Times New Roman"/>
          <w:noProof/>
        </w:rPr>
      </w:pPr>
      <w:r w:rsidRPr="00AD0362">
        <w:rPr>
          <w:rFonts w:ascii="Times New Roman" w:hAnsi="Times New Roman" w:cs="Times New Roman"/>
          <w:noProof/>
        </w:rPr>
        <w:lastRenderedPageBreak/>
        <w:t>13.</w:t>
      </w:r>
      <w:r w:rsidRPr="00AD0362">
        <w:rPr>
          <w:rFonts w:ascii="Times New Roman" w:hAnsi="Times New Roman" w:cs="Times New Roman"/>
          <w:noProof/>
        </w:rPr>
        <w:tab/>
        <w:t>Lau K, Srivatsav V, Rizwan A, Nashed A, Liu R, Shen R, et al. Bridging the gap between gut microbial dysbiosis and cardiovascular diseases. Nutrients. 2017;9:859-74.</w:t>
      </w:r>
    </w:p>
    <w:p w14:paraId="233CF2DC" w14:textId="77777777" w:rsidR="00A270C6" w:rsidRPr="00AD0362" w:rsidRDefault="00A270C6" w:rsidP="00A270C6">
      <w:pPr>
        <w:pStyle w:val="EndNoteBibliography"/>
        <w:spacing w:line="360" w:lineRule="auto"/>
        <w:ind w:left="720" w:hanging="720"/>
        <w:rPr>
          <w:rFonts w:ascii="Times New Roman" w:hAnsi="Times New Roman" w:cs="Times New Roman"/>
          <w:noProof/>
        </w:rPr>
      </w:pPr>
      <w:r w:rsidRPr="00AD0362">
        <w:rPr>
          <w:rFonts w:ascii="Times New Roman" w:hAnsi="Times New Roman" w:cs="Times New Roman"/>
          <w:noProof/>
        </w:rPr>
        <w:t>14.</w:t>
      </w:r>
      <w:r w:rsidRPr="00AD0362">
        <w:rPr>
          <w:rFonts w:ascii="Times New Roman" w:hAnsi="Times New Roman" w:cs="Times New Roman"/>
          <w:noProof/>
        </w:rPr>
        <w:tab/>
        <w:t>Li XS, Obeid S, Klingenberg R, Gencer B, Mach F, Räber L, et al. Gut microbiota-dependent trimethylamine N-oxide in acute coronary syndromes: a prognostic marker for incident cardiovascular events beyond traditional risk factors. European Heart Journal. 2017;38(11):814-24.</w:t>
      </w:r>
    </w:p>
    <w:p w14:paraId="257FDD90" w14:textId="77777777" w:rsidR="00A270C6" w:rsidRPr="00AD0362" w:rsidRDefault="00A270C6" w:rsidP="00A270C6">
      <w:pPr>
        <w:pStyle w:val="EndNoteBibliography"/>
        <w:spacing w:line="360" w:lineRule="auto"/>
        <w:ind w:left="720" w:hanging="720"/>
        <w:rPr>
          <w:rFonts w:ascii="Times New Roman" w:hAnsi="Times New Roman" w:cs="Times New Roman"/>
          <w:noProof/>
        </w:rPr>
      </w:pPr>
      <w:r w:rsidRPr="00AD0362">
        <w:rPr>
          <w:rFonts w:ascii="Times New Roman" w:hAnsi="Times New Roman" w:cs="Times New Roman"/>
          <w:noProof/>
        </w:rPr>
        <w:t>15.</w:t>
      </w:r>
      <w:r w:rsidRPr="00AD0362">
        <w:rPr>
          <w:rFonts w:ascii="Times New Roman" w:hAnsi="Times New Roman" w:cs="Times New Roman"/>
          <w:noProof/>
        </w:rPr>
        <w:tab/>
        <w:t>Rath S, Heidrich B, Pieper D, Vital M. Uncovering the trimethylamine-producing bacteria of the human gut microbiota. Microbiome. 2017;5(1).</w:t>
      </w:r>
    </w:p>
    <w:p w14:paraId="4890DD3A" w14:textId="77777777" w:rsidR="00A270C6" w:rsidRPr="00AD0362" w:rsidRDefault="00A270C6" w:rsidP="00A270C6">
      <w:pPr>
        <w:pStyle w:val="EndNoteBibliography"/>
        <w:spacing w:line="360" w:lineRule="auto"/>
        <w:ind w:left="720" w:hanging="720"/>
        <w:rPr>
          <w:rFonts w:ascii="Times New Roman" w:hAnsi="Times New Roman" w:cs="Times New Roman"/>
          <w:noProof/>
        </w:rPr>
      </w:pPr>
      <w:r w:rsidRPr="00AD0362">
        <w:rPr>
          <w:rFonts w:ascii="Times New Roman" w:hAnsi="Times New Roman" w:cs="Times New Roman"/>
          <w:noProof/>
        </w:rPr>
        <w:t>16.</w:t>
      </w:r>
      <w:r w:rsidRPr="00AD0362">
        <w:rPr>
          <w:rFonts w:ascii="Times New Roman" w:hAnsi="Times New Roman" w:cs="Times New Roman"/>
          <w:noProof/>
        </w:rPr>
        <w:tab/>
        <w:t>Zeisel SH, Warrier M. Trimethylamine N -oxide, the microbiome, and heart and kidney disease. Annu Rev Nutr. 2017;37(1):157-81.</w:t>
      </w:r>
    </w:p>
    <w:p w14:paraId="2BDEB9A8" w14:textId="77777777" w:rsidR="00A270C6" w:rsidRPr="00AD0362" w:rsidRDefault="00A270C6" w:rsidP="00A270C6">
      <w:pPr>
        <w:pStyle w:val="EndNoteBibliography"/>
        <w:spacing w:line="360" w:lineRule="auto"/>
        <w:ind w:left="720" w:hanging="720"/>
        <w:rPr>
          <w:rFonts w:ascii="Times New Roman" w:hAnsi="Times New Roman" w:cs="Times New Roman"/>
          <w:noProof/>
        </w:rPr>
      </w:pPr>
      <w:r w:rsidRPr="00AD0362">
        <w:rPr>
          <w:rFonts w:ascii="Times New Roman" w:hAnsi="Times New Roman" w:cs="Times New Roman"/>
          <w:noProof/>
        </w:rPr>
        <w:t>17.</w:t>
      </w:r>
      <w:r w:rsidRPr="00AD0362">
        <w:rPr>
          <w:rFonts w:ascii="Times New Roman" w:hAnsi="Times New Roman" w:cs="Times New Roman"/>
          <w:noProof/>
        </w:rPr>
        <w:tab/>
        <w:t>Wang Z, Zhao Y. Gut microbiota derived metabolites in cardiovascular health and disease. Protein &amp; Cell. 2018;9(5):416-31.</w:t>
      </w:r>
    </w:p>
    <w:p w14:paraId="034E3796" w14:textId="77777777" w:rsidR="00A270C6" w:rsidRPr="00AD0362" w:rsidRDefault="00A270C6" w:rsidP="00A270C6">
      <w:pPr>
        <w:pStyle w:val="EndNoteBibliography"/>
        <w:spacing w:line="360" w:lineRule="auto"/>
        <w:ind w:left="720" w:hanging="720"/>
        <w:rPr>
          <w:rFonts w:ascii="Times New Roman" w:hAnsi="Times New Roman" w:cs="Times New Roman"/>
          <w:noProof/>
        </w:rPr>
      </w:pPr>
      <w:r w:rsidRPr="00AD0362">
        <w:rPr>
          <w:rFonts w:ascii="Times New Roman" w:hAnsi="Times New Roman" w:cs="Times New Roman"/>
          <w:noProof/>
        </w:rPr>
        <w:t>18.</w:t>
      </w:r>
      <w:r w:rsidRPr="00AD0362">
        <w:rPr>
          <w:rFonts w:ascii="Times New Roman" w:hAnsi="Times New Roman" w:cs="Times New Roman"/>
          <w:noProof/>
        </w:rPr>
        <w:tab/>
        <w:t>Ryan PM, Stanton C, Caplice NM. Bile acids at the cross-roads of gut microbiome-host cardiometabolic interactions. Diabetol Metab Syndr. 2017;9(1).</w:t>
      </w:r>
    </w:p>
    <w:p w14:paraId="53C399D0" w14:textId="77777777" w:rsidR="00A270C6" w:rsidRPr="00AD0362" w:rsidRDefault="00A270C6" w:rsidP="00A270C6">
      <w:pPr>
        <w:pStyle w:val="EndNoteBibliography"/>
        <w:spacing w:line="360" w:lineRule="auto"/>
        <w:ind w:left="720" w:hanging="720"/>
        <w:rPr>
          <w:rFonts w:ascii="Times New Roman" w:hAnsi="Times New Roman" w:cs="Times New Roman"/>
          <w:noProof/>
        </w:rPr>
      </w:pPr>
      <w:r w:rsidRPr="00AD0362">
        <w:rPr>
          <w:rFonts w:ascii="Times New Roman" w:hAnsi="Times New Roman" w:cs="Times New Roman"/>
          <w:noProof/>
        </w:rPr>
        <w:t>19.</w:t>
      </w:r>
      <w:r w:rsidRPr="00AD0362">
        <w:rPr>
          <w:rFonts w:ascii="Times New Roman" w:hAnsi="Times New Roman" w:cs="Times New Roman"/>
          <w:noProof/>
        </w:rPr>
        <w:tab/>
        <w:t>Marques FZ, Mackay CR, Kaye DM. Beyond gut feelings: how the gut microbiota regulates blood pressure. Nature Reviews Cardiology. 2017;15:20.</w:t>
      </w:r>
    </w:p>
    <w:p w14:paraId="45B9F106" w14:textId="77777777" w:rsidR="00A270C6" w:rsidRPr="00AD0362" w:rsidRDefault="00A270C6" w:rsidP="00A270C6">
      <w:pPr>
        <w:pStyle w:val="EndNoteBibliography"/>
        <w:spacing w:line="360" w:lineRule="auto"/>
        <w:ind w:left="720" w:hanging="720"/>
        <w:rPr>
          <w:rFonts w:ascii="Times New Roman" w:hAnsi="Times New Roman" w:cs="Times New Roman"/>
          <w:noProof/>
        </w:rPr>
      </w:pPr>
      <w:r w:rsidRPr="00AD0362">
        <w:rPr>
          <w:rFonts w:ascii="Times New Roman" w:hAnsi="Times New Roman" w:cs="Times New Roman"/>
          <w:noProof/>
        </w:rPr>
        <w:t>20.</w:t>
      </w:r>
      <w:r w:rsidRPr="00AD0362">
        <w:rPr>
          <w:rFonts w:ascii="Times New Roman" w:hAnsi="Times New Roman" w:cs="Times New Roman"/>
          <w:noProof/>
        </w:rPr>
        <w:tab/>
        <w:t>Adnan S, Nelson J, Ajami N, Venna V, Petrosino J, Bryan R, et al. Alterations in the gut microbiota can elicit hypertension in rats. Physiol Genomics. 2017;49(2):96-104.</w:t>
      </w:r>
    </w:p>
    <w:p w14:paraId="4D32B91A" w14:textId="77777777" w:rsidR="00A270C6" w:rsidRPr="00AD0362" w:rsidRDefault="00A270C6" w:rsidP="00A270C6">
      <w:pPr>
        <w:pStyle w:val="EndNoteBibliography"/>
        <w:spacing w:line="360" w:lineRule="auto"/>
        <w:ind w:left="720" w:hanging="720"/>
        <w:rPr>
          <w:rFonts w:ascii="Times New Roman" w:hAnsi="Times New Roman" w:cs="Times New Roman"/>
          <w:noProof/>
        </w:rPr>
      </w:pPr>
      <w:r w:rsidRPr="00AD0362">
        <w:rPr>
          <w:rFonts w:ascii="Times New Roman" w:hAnsi="Times New Roman" w:cs="Times New Roman"/>
          <w:noProof/>
        </w:rPr>
        <w:t>21.</w:t>
      </w:r>
      <w:r w:rsidRPr="00AD0362">
        <w:rPr>
          <w:rFonts w:ascii="Times New Roman" w:hAnsi="Times New Roman" w:cs="Times New Roman"/>
          <w:noProof/>
        </w:rPr>
        <w:tab/>
        <w:t>Battson M, Lee D, Weir T, L Gentile C. The gut microbiota as a novel regulator of cardiovascular function and disease. Journal of Nutritional Biochemistry. 2018;56:1-15.</w:t>
      </w:r>
    </w:p>
    <w:p w14:paraId="35112216" w14:textId="77777777" w:rsidR="00A270C6" w:rsidRPr="00AD0362" w:rsidRDefault="00A270C6" w:rsidP="00A270C6">
      <w:pPr>
        <w:pStyle w:val="EndNoteBibliography"/>
        <w:spacing w:line="360" w:lineRule="auto"/>
        <w:ind w:left="720" w:hanging="720"/>
        <w:rPr>
          <w:rFonts w:ascii="Times New Roman" w:hAnsi="Times New Roman" w:cs="Times New Roman"/>
          <w:noProof/>
        </w:rPr>
      </w:pPr>
      <w:r w:rsidRPr="00AD0362">
        <w:rPr>
          <w:rFonts w:ascii="Times New Roman" w:hAnsi="Times New Roman" w:cs="Times New Roman"/>
          <w:noProof/>
        </w:rPr>
        <w:t>22.</w:t>
      </w:r>
      <w:r w:rsidRPr="00AD0362">
        <w:rPr>
          <w:rFonts w:ascii="Times New Roman" w:hAnsi="Times New Roman" w:cs="Times New Roman"/>
          <w:noProof/>
        </w:rPr>
        <w:tab/>
        <w:t>Ahmad AF, Ward NC, Dwivedi G. The gut microbiome and heart failure. Curr Opin Cardiol. 2019;34(2):225-32.</w:t>
      </w:r>
    </w:p>
    <w:p w14:paraId="003ECC49" w14:textId="77777777" w:rsidR="00A270C6" w:rsidRPr="00AD0362" w:rsidRDefault="00A270C6" w:rsidP="00A270C6">
      <w:pPr>
        <w:pStyle w:val="EndNoteBibliography"/>
        <w:spacing w:line="360" w:lineRule="auto"/>
        <w:ind w:left="720" w:hanging="720"/>
        <w:rPr>
          <w:rFonts w:ascii="Times New Roman" w:hAnsi="Times New Roman" w:cs="Times New Roman"/>
          <w:noProof/>
        </w:rPr>
      </w:pPr>
      <w:r w:rsidRPr="00AD0362">
        <w:rPr>
          <w:rFonts w:ascii="Times New Roman" w:hAnsi="Times New Roman" w:cs="Times New Roman"/>
          <w:noProof/>
        </w:rPr>
        <w:t>23.</w:t>
      </w:r>
      <w:r w:rsidRPr="00AD0362">
        <w:rPr>
          <w:rFonts w:ascii="Times New Roman" w:hAnsi="Times New Roman" w:cs="Times New Roman"/>
          <w:noProof/>
        </w:rPr>
        <w:tab/>
        <w:t>Jie Z, Xia H, Zhong S-L, Feng Q, Li S, Liang S, et al. The gut microbiome in atherosclerotic cardiovascular disease. Nat Commun. 2017;8(1):845-.</w:t>
      </w:r>
    </w:p>
    <w:p w14:paraId="4BD0B4C5" w14:textId="77777777" w:rsidR="00A270C6" w:rsidRPr="00AD0362" w:rsidRDefault="00A270C6" w:rsidP="00A270C6">
      <w:pPr>
        <w:pStyle w:val="EndNoteBibliography"/>
        <w:spacing w:line="360" w:lineRule="auto"/>
        <w:ind w:left="720" w:hanging="720"/>
        <w:rPr>
          <w:rFonts w:ascii="Times New Roman" w:hAnsi="Times New Roman" w:cs="Times New Roman"/>
          <w:noProof/>
        </w:rPr>
      </w:pPr>
      <w:r w:rsidRPr="00AD0362">
        <w:rPr>
          <w:rFonts w:ascii="Times New Roman" w:hAnsi="Times New Roman" w:cs="Times New Roman"/>
          <w:noProof/>
        </w:rPr>
        <w:t>24.</w:t>
      </w:r>
      <w:r w:rsidRPr="00AD0362">
        <w:rPr>
          <w:rFonts w:ascii="Times New Roman" w:hAnsi="Times New Roman" w:cs="Times New Roman"/>
          <w:noProof/>
        </w:rPr>
        <w:tab/>
        <w:t>Caparros-Martin JA, Lareu RR, Ramsay JP, Peplies J, Reen FJ, Headlam HA, et al. Statin therapy causes gut dysbiosis in mice through a PXR-dependent mechanism. Microbiome. 2017;5(1):95.</w:t>
      </w:r>
    </w:p>
    <w:p w14:paraId="2EB04264" w14:textId="77777777" w:rsidR="00A270C6" w:rsidRPr="00AD0362" w:rsidRDefault="00A270C6" w:rsidP="00A270C6">
      <w:pPr>
        <w:pStyle w:val="EndNoteBibliography"/>
        <w:spacing w:line="360" w:lineRule="auto"/>
        <w:ind w:left="720" w:hanging="720"/>
        <w:rPr>
          <w:rFonts w:ascii="Times New Roman" w:hAnsi="Times New Roman" w:cs="Times New Roman"/>
          <w:noProof/>
        </w:rPr>
      </w:pPr>
      <w:r w:rsidRPr="00AD0362">
        <w:rPr>
          <w:rFonts w:ascii="Times New Roman" w:hAnsi="Times New Roman" w:cs="Times New Roman"/>
          <w:noProof/>
        </w:rPr>
        <w:t>25.</w:t>
      </w:r>
      <w:r w:rsidRPr="00AD0362">
        <w:rPr>
          <w:rFonts w:ascii="Times New Roman" w:hAnsi="Times New Roman" w:cs="Times New Roman"/>
          <w:noProof/>
        </w:rPr>
        <w:tab/>
        <w:t>Tan S, Caparros-Martin JA, Matthews VB, Koch H, O’Gara F, Croft KD, et al. Isoquercetin and inulin synergistically modulate the gut microbiome to prevent development of the metabolic syndrome in mice fed a high fat diet. Scientific Reports. 2018;8(1):10100.</w:t>
      </w:r>
    </w:p>
    <w:p w14:paraId="2F31413B" w14:textId="77777777" w:rsidR="00A270C6" w:rsidRPr="00AD0362" w:rsidRDefault="00A270C6" w:rsidP="00A270C6">
      <w:pPr>
        <w:pStyle w:val="EndNoteBibliography"/>
        <w:spacing w:line="360" w:lineRule="auto"/>
        <w:ind w:left="720" w:hanging="720"/>
        <w:rPr>
          <w:rFonts w:ascii="Times New Roman" w:hAnsi="Times New Roman" w:cs="Times New Roman"/>
          <w:noProof/>
        </w:rPr>
      </w:pPr>
      <w:r w:rsidRPr="00AD0362">
        <w:rPr>
          <w:rFonts w:ascii="Times New Roman" w:hAnsi="Times New Roman" w:cs="Times New Roman"/>
          <w:noProof/>
        </w:rPr>
        <w:lastRenderedPageBreak/>
        <w:t>26.</w:t>
      </w:r>
      <w:r w:rsidRPr="00AD0362">
        <w:rPr>
          <w:rFonts w:ascii="Times New Roman" w:hAnsi="Times New Roman" w:cs="Times New Roman"/>
          <w:noProof/>
        </w:rPr>
        <w:tab/>
        <w:t>Santigli E, Koller M, Klug B. Oral biofilm sampling for microbiome analysis in healthy children. Journal of visualized experiments : JoVE. 2017(130):56320.</w:t>
      </w:r>
    </w:p>
    <w:p w14:paraId="11BFBDEF" w14:textId="77777777" w:rsidR="00A270C6" w:rsidRPr="00AD0362" w:rsidRDefault="00A270C6" w:rsidP="00A270C6">
      <w:pPr>
        <w:pStyle w:val="EndNoteBibliography"/>
        <w:spacing w:line="360" w:lineRule="auto"/>
        <w:ind w:left="720" w:hanging="720"/>
        <w:rPr>
          <w:rFonts w:ascii="Times New Roman" w:hAnsi="Times New Roman" w:cs="Times New Roman"/>
          <w:noProof/>
        </w:rPr>
      </w:pPr>
      <w:r w:rsidRPr="00AD0362">
        <w:rPr>
          <w:rFonts w:ascii="Times New Roman" w:hAnsi="Times New Roman" w:cs="Times New Roman"/>
          <w:noProof/>
        </w:rPr>
        <w:t>27.</w:t>
      </w:r>
      <w:r w:rsidRPr="00AD0362">
        <w:rPr>
          <w:rFonts w:ascii="Times New Roman" w:hAnsi="Times New Roman" w:cs="Times New Roman"/>
          <w:noProof/>
        </w:rPr>
        <w:tab/>
        <w:t>Kamo T, Akazawa H, Suda W, Saga-Kamo A, Shimizu Y, Yagi H, et al. Dysbiosis and compositional alterations with aging in the gut microbiota of patients with heart failure. PLoS One. 2017;12(3):e0174099.</w:t>
      </w:r>
    </w:p>
    <w:p w14:paraId="64D0D8FF" w14:textId="77777777" w:rsidR="00A270C6" w:rsidRPr="00AD0362" w:rsidRDefault="00A270C6" w:rsidP="00A270C6">
      <w:pPr>
        <w:pStyle w:val="EndNoteBibliography"/>
        <w:spacing w:line="360" w:lineRule="auto"/>
        <w:ind w:left="720" w:hanging="720"/>
        <w:rPr>
          <w:rFonts w:ascii="Times New Roman" w:hAnsi="Times New Roman" w:cs="Times New Roman"/>
          <w:noProof/>
        </w:rPr>
      </w:pPr>
      <w:r w:rsidRPr="00AD0362">
        <w:rPr>
          <w:rFonts w:ascii="Times New Roman" w:hAnsi="Times New Roman" w:cs="Times New Roman"/>
          <w:noProof/>
        </w:rPr>
        <w:t>28.</w:t>
      </w:r>
      <w:r w:rsidRPr="00AD0362">
        <w:rPr>
          <w:rFonts w:ascii="Times New Roman" w:hAnsi="Times New Roman" w:cs="Times New Roman"/>
          <w:noProof/>
        </w:rPr>
        <w:tab/>
        <w:t>Kim SW, Suda W, Kim S, Oshima K, Fukuda S, Ohno H, et al. Robustness of gut microbiota of healthy adults in response to probiotic intervention revealed by high-throughput pyrosequencing. DNA Res. 2013;20(3):241-53.</w:t>
      </w:r>
    </w:p>
    <w:p w14:paraId="277C81EA" w14:textId="77777777" w:rsidR="00A270C6" w:rsidRPr="00AD0362" w:rsidRDefault="00A270C6" w:rsidP="00A270C6">
      <w:pPr>
        <w:pStyle w:val="EndNoteBibliography"/>
        <w:spacing w:line="360" w:lineRule="auto"/>
        <w:ind w:left="720" w:hanging="720"/>
        <w:rPr>
          <w:rFonts w:ascii="Times New Roman" w:hAnsi="Times New Roman" w:cs="Times New Roman"/>
          <w:noProof/>
        </w:rPr>
      </w:pPr>
      <w:r w:rsidRPr="00AD0362">
        <w:rPr>
          <w:rFonts w:ascii="Times New Roman" w:hAnsi="Times New Roman" w:cs="Times New Roman"/>
          <w:noProof/>
        </w:rPr>
        <w:t>29.</w:t>
      </w:r>
      <w:r w:rsidRPr="00AD0362">
        <w:rPr>
          <w:rFonts w:ascii="Times New Roman" w:hAnsi="Times New Roman" w:cs="Times New Roman"/>
          <w:noProof/>
        </w:rPr>
        <w:tab/>
        <w:t>Prinz P, Hofmann T, Ahnis A, Elbelt U, Goebel-Stengel M, Klapp BF, et al. Plasma bile acids show a positive correlation with body mass index and are negatively associated with cognitive restraint of eating in obese patients. Frontiers in Neuroscience. 2015;9:199.</w:t>
      </w:r>
    </w:p>
    <w:p w14:paraId="0CBD1686" w14:textId="77777777" w:rsidR="00A270C6" w:rsidRPr="00AD0362" w:rsidRDefault="00A270C6" w:rsidP="00A270C6">
      <w:pPr>
        <w:pStyle w:val="EndNoteBibliography"/>
        <w:spacing w:line="360" w:lineRule="auto"/>
        <w:ind w:left="720" w:hanging="720"/>
        <w:rPr>
          <w:rFonts w:ascii="Times New Roman" w:hAnsi="Times New Roman" w:cs="Times New Roman"/>
          <w:noProof/>
        </w:rPr>
      </w:pPr>
      <w:r w:rsidRPr="00AD0362">
        <w:rPr>
          <w:rFonts w:ascii="Times New Roman" w:hAnsi="Times New Roman" w:cs="Times New Roman"/>
          <w:noProof/>
        </w:rPr>
        <w:t>30.</w:t>
      </w:r>
      <w:r w:rsidRPr="00AD0362">
        <w:rPr>
          <w:rFonts w:ascii="Times New Roman" w:hAnsi="Times New Roman" w:cs="Times New Roman"/>
          <w:noProof/>
        </w:rPr>
        <w:tab/>
        <w:t>Wang Z, Levison BS, Hazen JE, Donahue L, Li X-M, Hazen SL. Measurement of trimethylamine-N-oxide by stable isotope dilution liquid chromatography tandem mass spectrometry. Anal Biochem. 2014;455:35-40.</w:t>
      </w:r>
    </w:p>
    <w:p w14:paraId="61762991" w14:textId="4086C194" w:rsidR="009941FD" w:rsidRPr="00AD0362" w:rsidRDefault="009941FD" w:rsidP="00A270C6">
      <w:pPr>
        <w:spacing w:line="360" w:lineRule="auto"/>
        <w:rPr>
          <w:rFonts w:ascii="Times New Roman" w:hAnsi="Times New Roman" w:cs="Times New Roman"/>
        </w:rPr>
      </w:pPr>
      <w:r w:rsidRPr="00AD0362">
        <w:rPr>
          <w:rFonts w:ascii="Times New Roman" w:hAnsi="Times New Roman" w:cs="Times New Roman"/>
        </w:rPr>
        <w:fldChar w:fldCharType="end"/>
      </w:r>
    </w:p>
    <w:p w14:paraId="0D25989D" w14:textId="77777777" w:rsidR="009941FD" w:rsidRPr="00AD0362" w:rsidRDefault="009941FD" w:rsidP="009941FD">
      <w:pPr>
        <w:spacing w:line="360" w:lineRule="auto"/>
        <w:rPr>
          <w:rFonts w:ascii="Times New Roman" w:hAnsi="Times New Roman" w:cs="Times New Roman"/>
        </w:rPr>
      </w:pPr>
    </w:p>
    <w:p w14:paraId="286C7995" w14:textId="338C7B70" w:rsidR="009941FD" w:rsidRPr="00AD0362" w:rsidRDefault="009941FD">
      <w:pPr>
        <w:spacing w:line="360" w:lineRule="auto"/>
        <w:jc w:val="both"/>
        <w:rPr>
          <w:rFonts w:ascii="Calibri" w:hAnsi="Calibri" w:cs="Calibri"/>
          <w:sz w:val="18"/>
          <w:szCs w:val="18"/>
        </w:rPr>
      </w:pPr>
    </w:p>
    <w:sectPr w:rsidR="009941FD" w:rsidRPr="00AD0362" w:rsidSect="00A954CC">
      <w:footerReference w:type="even" r:id="rId10"/>
      <w:footerReference w:type="default" r:id="rId11"/>
      <w:footerReference w:type="first" r:id="rId12"/>
      <w:pgSz w:w="11900" w:h="16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2134A45" w14:textId="77777777" w:rsidR="00F416B7" w:rsidRDefault="00F416B7" w:rsidP="005E7958">
      <w:r>
        <w:separator/>
      </w:r>
    </w:p>
  </w:endnote>
  <w:endnote w:type="continuationSeparator" w:id="0">
    <w:p w14:paraId="127E6546" w14:textId="77777777" w:rsidR="00F416B7" w:rsidRDefault="00F416B7" w:rsidP="005E795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342391730"/>
      <w:docPartObj>
        <w:docPartGallery w:val="Page Numbers (Bottom of Page)"/>
        <w:docPartUnique/>
      </w:docPartObj>
    </w:sdtPr>
    <w:sdtEndPr>
      <w:rPr>
        <w:rStyle w:val="PageNumber"/>
      </w:rPr>
    </w:sdtEndPr>
    <w:sdtContent>
      <w:p w14:paraId="55D1F320" w14:textId="427D3247" w:rsidR="00A040AD" w:rsidRDefault="00A040AD" w:rsidP="00A954CC">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6813AC9D" w14:textId="77777777" w:rsidR="00A040AD" w:rsidRDefault="00A040AD" w:rsidP="005E795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874658779"/>
      <w:docPartObj>
        <w:docPartGallery w:val="Page Numbers (Bottom of Page)"/>
        <w:docPartUnique/>
      </w:docPartObj>
    </w:sdtPr>
    <w:sdtEndPr>
      <w:rPr>
        <w:rStyle w:val="PageNumber"/>
      </w:rPr>
    </w:sdtEndPr>
    <w:sdtContent>
      <w:p w14:paraId="19C1B8AF" w14:textId="4679E507" w:rsidR="00A040AD" w:rsidRDefault="00A040AD" w:rsidP="00A954CC">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2</w:t>
        </w:r>
        <w:r>
          <w:rPr>
            <w:rStyle w:val="PageNumber"/>
          </w:rPr>
          <w:fldChar w:fldCharType="end"/>
        </w:r>
      </w:p>
    </w:sdtContent>
  </w:sdt>
  <w:p w14:paraId="5A7C3B02" w14:textId="4B040F74" w:rsidR="00A040AD" w:rsidRPr="00A954CC" w:rsidRDefault="00A040AD" w:rsidP="00A954CC">
    <w:pPr>
      <w:pStyle w:val="Footer"/>
      <w:rPr>
        <w:i/>
        <w:iCs/>
        <w:sz w:val="20"/>
        <w:szCs w:val="20"/>
      </w:rPr>
    </w:pPr>
    <w:r w:rsidRPr="00A954CC">
      <w:rPr>
        <w:i/>
        <w:iCs/>
        <w:sz w:val="20"/>
        <w:szCs w:val="20"/>
      </w:rPr>
      <w:t>Microbiota profile in heart failure and heart transplant Protocol Version/Date: 1_</w:t>
    </w:r>
    <w:r w:rsidR="00A66BEA">
      <w:rPr>
        <w:i/>
        <w:iCs/>
        <w:sz w:val="20"/>
        <w:szCs w:val="20"/>
      </w:rPr>
      <w:t>0</w:t>
    </w:r>
    <w:r w:rsidRPr="00A954CC">
      <w:rPr>
        <w:i/>
        <w:iCs/>
        <w:sz w:val="20"/>
        <w:szCs w:val="20"/>
      </w:rPr>
      <w:t>1/0</w:t>
    </w:r>
    <w:r>
      <w:rPr>
        <w:i/>
        <w:iCs/>
        <w:sz w:val="20"/>
        <w:szCs w:val="20"/>
      </w:rPr>
      <w:t>5</w:t>
    </w:r>
    <w:r w:rsidRPr="00A954CC">
      <w:rPr>
        <w:i/>
        <w:iCs/>
        <w:sz w:val="20"/>
        <w:szCs w:val="20"/>
      </w:rPr>
      <w:t>/2019</w:t>
    </w:r>
  </w:p>
  <w:p w14:paraId="22D32867" w14:textId="77777777" w:rsidR="00A040AD" w:rsidRDefault="00A040AD" w:rsidP="005E7958">
    <w:pPr>
      <w:pStyle w:val="Footer"/>
      <w:ind w:right="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C577893" w14:textId="3D31CC87" w:rsidR="00A040AD" w:rsidRPr="00A954CC" w:rsidRDefault="00A040AD">
    <w:pPr>
      <w:pStyle w:val="Footer"/>
      <w:rPr>
        <w:i/>
        <w:iCs/>
        <w:sz w:val="20"/>
        <w:szCs w:val="20"/>
      </w:rPr>
    </w:pPr>
    <w:r w:rsidRPr="00A954CC">
      <w:rPr>
        <w:i/>
        <w:iCs/>
        <w:sz w:val="20"/>
        <w:szCs w:val="20"/>
      </w:rPr>
      <w:t>Microbiota profile in heart failure and heart transplant Protocol Version/Date: 1_ 1/0</w:t>
    </w:r>
    <w:r>
      <w:rPr>
        <w:i/>
        <w:iCs/>
        <w:sz w:val="20"/>
        <w:szCs w:val="20"/>
      </w:rPr>
      <w:t>5</w:t>
    </w:r>
    <w:r w:rsidRPr="00A954CC">
      <w:rPr>
        <w:i/>
        <w:iCs/>
        <w:sz w:val="20"/>
        <w:szCs w:val="20"/>
      </w:rPr>
      <w:t>/2019</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B4ECF5C" w14:textId="77777777" w:rsidR="00F416B7" w:rsidRDefault="00F416B7" w:rsidP="005E7958">
      <w:r>
        <w:separator/>
      </w:r>
    </w:p>
  </w:footnote>
  <w:footnote w:type="continuationSeparator" w:id="0">
    <w:p w14:paraId="74A1A870" w14:textId="77777777" w:rsidR="00F416B7" w:rsidRDefault="00F416B7" w:rsidP="005E7958">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CDD0760"/>
    <w:multiLevelType w:val="hybridMultilevel"/>
    <w:tmpl w:val="772A01FC"/>
    <w:lvl w:ilvl="0" w:tplc="74C2A0FC">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1FA5420D"/>
    <w:multiLevelType w:val="hybridMultilevel"/>
    <w:tmpl w:val="0484BB86"/>
    <w:lvl w:ilvl="0" w:tplc="BBBA8586">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4CF62EA8"/>
    <w:multiLevelType w:val="hybridMultilevel"/>
    <w:tmpl w:val="5BC886BC"/>
    <w:lvl w:ilvl="0" w:tplc="D29E8B3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52166D25"/>
    <w:multiLevelType w:val="hybridMultilevel"/>
    <w:tmpl w:val="FE36E718"/>
    <w:lvl w:ilvl="0" w:tplc="D29E8B30">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71440B21"/>
    <w:multiLevelType w:val="hybridMultilevel"/>
    <w:tmpl w:val="50A89BC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
  </w:num>
  <w:num w:numId="2">
    <w:abstractNumId w:val="2"/>
  </w:num>
  <w:num w:numId="3">
    <w:abstractNumId w:val="3"/>
  </w:num>
  <w:num w:numId="4">
    <w:abstractNumId w:val="0"/>
  </w:num>
  <w:num w:numId="5">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1&lt;/ScanUnformatted&gt;&lt;ScanChanges&gt;1&lt;/ScanChanges&gt;&lt;Suspended&gt;0&lt;/Suspended&gt;&lt;/ENInstantFormat&gt;"/>
    <w:docVar w:name="EN.Layout" w:val="&lt;ENLayout&gt;&lt;Style&gt;Vancouver&lt;/Style&gt;&lt;LeftDelim&gt;{&lt;/LeftDelim&gt;&lt;RightDelim&gt;}&lt;/RightDelim&gt;&lt;FontName&gt;Calibri&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Libraries&gt;"/>
  </w:docVars>
  <w:rsids>
    <w:rsidRoot w:val="00A77522"/>
    <w:rsid w:val="0001645C"/>
    <w:rsid w:val="00052752"/>
    <w:rsid w:val="00060918"/>
    <w:rsid w:val="0006674E"/>
    <w:rsid w:val="000717E6"/>
    <w:rsid w:val="0007740B"/>
    <w:rsid w:val="00083B4D"/>
    <w:rsid w:val="000D1B9F"/>
    <w:rsid w:val="000E31D5"/>
    <w:rsid w:val="00111D17"/>
    <w:rsid w:val="00112C9A"/>
    <w:rsid w:val="00123CE6"/>
    <w:rsid w:val="00131769"/>
    <w:rsid w:val="00145B7C"/>
    <w:rsid w:val="0015292B"/>
    <w:rsid w:val="0016152B"/>
    <w:rsid w:val="001709B0"/>
    <w:rsid w:val="001845DF"/>
    <w:rsid w:val="001B7281"/>
    <w:rsid w:val="001E2F1B"/>
    <w:rsid w:val="0020060B"/>
    <w:rsid w:val="00216C4B"/>
    <w:rsid w:val="0023115A"/>
    <w:rsid w:val="00236594"/>
    <w:rsid w:val="00267024"/>
    <w:rsid w:val="00280107"/>
    <w:rsid w:val="002C7560"/>
    <w:rsid w:val="003211BA"/>
    <w:rsid w:val="00321660"/>
    <w:rsid w:val="003718FA"/>
    <w:rsid w:val="003769AF"/>
    <w:rsid w:val="003A45AA"/>
    <w:rsid w:val="003C0BA1"/>
    <w:rsid w:val="003D504B"/>
    <w:rsid w:val="0040212C"/>
    <w:rsid w:val="00404B72"/>
    <w:rsid w:val="00463C81"/>
    <w:rsid w:val="00476757"/>
    <w:rsid w:val="00477D34"/>
    <w:rsid w:val="00483CD8"/>
    <w:rsid w:val="00494562"/>
    <w:rsid w:val="004D103D"/>
    <w:rsid w:val="005071B6"/>
    <w:rsid w:val="00536739"/>
    <w:rsid w:val="005465A7"/>
    <w:rsid w:val="0059739D"/>
    <w:rsid w:val="005C49EA"/>
    <w:rsid w:val="005D6F4E"/>
    <w:rsid w:val="005E7958"/>
    <w:rsid w:val="006037B1"/>
    <w:rsid w:val="0062604D"/>
    <w:rsid w:val="00637F21"/>
    <w:rsid w:val="006621A0"/>
    <w:rsid w:val="00667BBD"/>
    <w:rsid w:val="0067130A"/>
    <w:rsid w:val="00684BCB"/>
    <w:rsid w:val="006A6E54"/>
    <w:rsid w:val="006D0C15"/>
    <w:rsid w:val="006D3A25"/>
    <w:rsid w:val="006F02E7"/>
    <w:rsid w:val="007250CD"/>
    <w:rsid w:val="00742838"/>
    <w:rsid w:val="00761AE1"/>
    <w:rsid w:val="0076374A"/>
    <w:rsid w:val="00783525"/>
    <w:rsid w:val="007864E4"/>
    <w:rsid w:val="0079550D"/>
    <w:rsid w:val="007B6DD1"/>
    <w:rsid w:val="007C04C4"/>
    <w:rsid w:val="007C3FA7"/>
    <w:rsid w:val="007D0C67"/>
    <w:rsid w:val="00807308"/>
    <w:rsid w:val="00817F85"/>
    <w:rsid w:val="0084128C"/>
    <w:rsid w:val="008A1E82"/>
    <w:rsid w:val="008B68B3"/>
    <w:rsid w:val="008D0C16"/>
    <w:rsid w:val="00932F9A"/>
    <w:rsid w:val="00934FDB"/>
    <w:rsid w:val="0097541D"/>
    <w:rsid w:val="009941FD"/>
    <w:rsid w:val="009A50EF"/>
    <w:rsid w:val="009E5947"/>
    <w:rsid w:val="00A040AD"/>
    <w:rsid w:val="00A270C6"/>
    <w:rsid w:val="00A50558"/>
    <w:rsid w:val="00A66BEA"/>
    <w:rsid w:val="00A77522"/>
    <w:rsid w:val="00A822CE"/>
    <w:rsid w:val="00A8503A"/>
    <w:rsid w:val="00A918BF"/>
    <w:rsid w:val="00A954CC"/>
    <w:rsid w:val="00AB635E"/>
    <w:rsid w:val="00AC04B5"/>
    <w:rsid w:val="00AD0362"/>
    <w:rsid w:val="00AF2523"/>
    <w:rsid w:val="00B34DFD"/>
    <w:rsid w:val="00B6460E"/>
    <w:rsid w:val="00B84F88"/>
    <w:rsid w:val="00BE13A3"/>
    <w:rsid w:val="00BE1771"/>
    <w:rsid w:val="00BE4A44"/>
    <w:rsid w:val="00C741FF"/>
    <w:rsid w:val="00C92E6D"/>
    <w:rsid w:val="00CA0B5C"/>
    <w:rsid w:val="00CD1BE9"/>
    <w:rsid w:val="00CE5EDF"/>
    <w:rsid w:val="00D134E5"/>
    <w:rsid w:val="00D42E13"/>
    <w:rsid w:val="00D55DC8"/>
    <w:rsid w:val="00D74758"/>
    <w:rsid w:val="00E21A47"/>
    <w:rsid w:val="00E34FD8"/>
    <w:rsid w:val="00E41FDF"/>
    <w:rsid w:val="00E47724"/>
    <w:rsid w:val="00E53C96"/>
    <w:rsid w:val="00EB4395"/>
    <w:rsid w:val="00EC1212"/>
    <w:rsid w:val="00ED1A9F"/>
    <w:rsid w:val="00EE4371"/>
    <w:rsid w:val="00EF4FBB"/>
    <w:rsid w:val="00F27F47"/>
    <w:rsid w:val="00F318A6"/>
    <w:rsid w:val="00F416B7"/>
    <w:rsid w:val="00F7155C"/>
    <w:rsid w:val="00FA14F8"/>
    <w:rsid w:val="00FA503E"/>
    <w:rsid w:val="00FC669D"/>
    <w:rsid w:val="00FF1742"/>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D173F69"/>
  <w15:chartTrackingRefBased/>
  <w15:docId w15:val="{EBC7038D-2B48-9B49-8250-36BB6B1871A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AU"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77522"/>
  </w:style>
  <w:style w:type="paragraph" w:styleId="Heading1">
    <w:name w:val="heading 1"/>
    <w:basedOn w:val="Normal"/>
    <w:next w:val="Normal"/>
    <w:link w:val="Heading1Char"/>
    <w:qFormat/>
    <w:rsid w:val="007C3FA7"/>
    <w:pPr>
      <w:keepNext/>
      <w:jc w:val="both"/>
      <w:outlineLvl w:val="0"/>
    </w:pPr>
    <w:rPr>
      <w:rFonts w:ascii="Times New Roman" w:eastAsia="Times New Roman" w:hAnsi="Times New Roman" w:cs="Times New Roman"/>
      <w:b/>
      <w:bCs/>
      <w:lang w:val="en-US"/>
    </w:rPr>
  </w:style>
  <w:style w:type="paragraph" w:styleId="Heading2">
    <w:name w:val="heading 2"/>
    <w:basedOn w:val="Normal"/>
    <w:next w:val="Normal"/>
    <w:link w:val="Heading2Char"/>
    <w:uiPriority w:val="9"/>
    <w:unhideWhenUsed/>
    <w:qFormat/>
    <w:rsid w:val="00BE4A44"/>
    <w:pPr>
      <w:keepNext/>
      <w:keepLines/>
      <w:spacing w:before="40"/>
      <w:outlineLvl w:val="1"/>
    </w:pPr>
    <w:rPr>
      <w:rFonts w:asciiTheme="majorHAnsi" w:eastAsiaTheme="majorEastAsia" w:hAnsiTheme="majorHAnsi" w:cstheme="majorBidi"/>
      <w:color w:val="2F5496"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EndNoteBibliographyTitle">
    <w:name w:val="EndNote Bibliography Title"/>
    <w:basedOn w:val="Normal"/>
    <w:link w:val="EndNoteBibliographyTitleChar"/>
    <w:rsid w:val="007C3FA7"/>
    <w:pPr>
      <w:jc w:val="center"/>
    </w:pPr>
    <w:rPr>
      <w:rFonts w:ascii="Calibri" w:hAnsi="Calibri" w:cs="Calibri"/>
      <w:lang w:val="en-US"/>
    </w:rPr>
  </w:style>
  <w:style w:type="character" w:customStyle="1" w:styleId="EndNoteBibliographyTitleChar">
    <w:name w:val="EndNote Bibliography Title Char"/>
    <w:basedOn w:val="DefaultParagraphFont"/>
    <w:link w:val="EndNoteBibliographyTitle"/>
    <w:rsid w:val="007C3FA7"/>
    <w:rPr>
      <w:rFonts w:ascii="Calibri" w:hAnsi="Calibri" w:cs="Calibri"/>
      <w:lang w:val="en-US"/>
    </w:rPr>
  </w:style>
  <w:style w:type="paragraph" w:customStyle="1" w:styleId="EndNoteBibliography">
    <w:name w:val="EndNote Bibliography"/>
    <w:basedOn w:val="Normal"/>
    <w:link w:val="EndNoteBibliographyChar"/>
    <w:rsid w:val="007C3FA7"/>
    <w:rPr>
      <w:rFonts w:ascii="Calibri" w:hAnsi="Calibri" w:cs="Calibri"/>
      <w:lang w:val="en-US"/>
    </w:rPr>
  </w:style>
  <w:style w:type="character" w:customStyle="1" w:styleId="EndNoteBibliographyChar">
    <w:name w:val="EndNote Bibliography Char"/>
    <w:basedOn w:val="DefaultParagraphFont"/>
    <w:link w:val="EndNoteBibliography"/>
    <w:rsid w:val="007C3FA7"/>
    <w:rPr>
      <w:rFonts w:ascii="Calibri" w:hAnsi="Calibri" w:cs="Calibri"/>
      <w:lang w:val="en-US"/>
    </w:rPr>
  </w:style>
  <w:style w:type="character" w:customStyle="1" w:styleId="Heading1Char">
    <w:name w:val="Heading 1 Char"/>
    <w:basedOn w:val="DefaultParagraphFont"/>
    <w:link w:val="Heading1"/>
    <w:rsid w:val="007C3FA7"/>
    <w:rPr>
      <w:rFonts w:ascii="Times New Roman" w:eastAsia="Times New Roman" w:hAnsi="Times New Roman" w:cs="Times New Roman"/>
      <w:b/>
      <w:bCs/>
      <w:lang w:val="en-US"/>
    </w:rPr>
  </w:style>
  <w:style w:type="paragraph" w:styleId="ListParagraph">
    <w:name w:val="List Paragraph"/>
    <w:basedOn w:val="Normal"/>
    <w:link w:val="ListParagraphChar"/>
    <w:uiPriority w:val="34"/>
    <w:qFormat/>
    <w:rsid w:val="007C3FA7"/>
    <w:pPr>
      <w:ind w:left="720"/>
      <w:contextualSpacing/>
    </w:pPr>
  </w:style>
  <w:style w:type="table" w:styleId="TableGrid">
    <w:name w:val="Table Grid"/>
    <w:basedOn w:val="TableNormal"/>
    <w:uiPriority w:val="59"/>
    <w:rsid w:val="007C3FA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7C3FA7"/>
    <w:rPr>
      <w:color w:val="0563C1" w:themeColor="hyperlink"/>
      <w:u w:val="single"/>
    </w:rPr>
  </w:style>
  <w:style w:type="character" w:customStyle="1" w:styleId="ListParagraphChar">
    <w:name w:val="List Paragraph Char"/>
    <w:basedOn w:val="DefaultParagraphFont"/>
    <w:link w:val="ListParagraph"/>
    <w:uiPriority w:val="34"/>
    <w:rsid w:val="007C3FA7"/>
  </w:style>
  <w:style w:type="paragraph" w:styleId="CommentText">
    <w:name w:val="annotation text"/>
    <w:basedOn w:val="Normal"/>
    <w:link w:val="CommentTextChar"/>
    <w:uiPriority w:val="99"/>
    <w:unhideWhenUsed/>
    <w:rsid w:val="007C3FA7"/>
    <w:rPr>
      <w:sz w:val="20"/>
      <w:szCs w:val="20"/>
    </w:rPr>
  </w:style>
  <w:style w:type="character" w:customStyle="1" w:styleId="CommentTextChar">
    <w:name w:val="Comment Text Char"/>
    <w:basedOn w:val="DefaultParagraphFont"/>
    <w:link w:val="CommentText"/>
    <w:uiPriority w:val="99"/>
    <w:rsid w:val="007C3FA7"/>
    <w:rPr>
      <w:sz w:val="20"/>
      <w:szCs w:val="20"/>
    </w:rPr>
  </w:style>
  <w:style w:type="paragraph" w:customStyle="1" w:styleId="Default">
    <w:name w:val="Default"/>
    <w:rsid w:val="007C3FA7"/>
    <w:pPr>
      <w:autoSpaceDE w:val="0"/>
      <w:autoSpaceDN w:val="0"/>
      <w:adjustRightInd w:val="0"/>
    </w:pPr>
    <w:rPr>
      <w:rFonts w:ascii="Times New Roman" w:hAnsi="Times New Roman" w:cs="Times New Roman"/>
      <w:color w:val="000000"/>
    </w:rPr>
  </w:style>
  <w:style w:type="character" w:customStyle="1" w:styleId="Heading2Char">
    <w:name w:val="Heading 2 Char"/>
    <w:basedOn w:val="DefaultParagraphFont"/>
    <w:link w:val="Heading2"/>
    <w:uiPriority w:val="9"/>
    <w:rsid w:val="00BE4A44"/>
    <w:rPr>
      <w:rFonts w:asciiTheme="majorHAnsi" w:eastAsiaTheme="majorEastAsia" w:hAnsiTheme="majorHAnsi" w:cstheme="majorBidi"/>
      <w:color w:val="2F5496" w:themeColor="accent1" w:themeShade="BF"/>
      <w:sz w:val="26"/>
      <w:szCs w:val="26"/>
    </w:rPr>
  </w:style>
  <w:style w:type="paragraph" w:styleId="TOCHeading">
    <w:name w:val="TOC Heading"/>
    <w:basedOn w:val="Heading1"/>
    <w:next w:val="Normal"/>
    <w:uiPriority w:val="39"/>
    <w:unhideWhenUsed/>
    <w:qFormat/>
    <w:rsid w:val="005E7958"/>
    <w:pPr>
      <w:keepLines/>
      <w:spacing w:before="480" w:line="276" w:lineRule="auto"/>
      <w:jc w:val="left"/>
      <w:outlineLvl w:val="9"/>
    </w:pPr>
    <w:rPr>
      <w:rFonts w:asciiTheme="majorHAnsi" w:eastAsiaTheme="majorEastAsia" w:hAnsiTheme="majorHAnsi" w:cstheme="majorBidi"/>
      <w:color w:val="2F5496" w:themeColor="accent1" w:themeShade="BF"/>
      <w:sz w:val="28"/>
      <w:szCs w:val="28"/>
    </w:rPr>
  </w:style>
  <w:style w:type="paragraph" w:styleId="TOC1">
    <w:name w:val="toc 1"/>
    <w:basedOn w:val="Normal"/>
    <w:next w:val="Normal"/>
    <w:autoRedefine/>
    <w:uiPriority w:val="39"/>
    <w:unhideWhenUsed/>
    <w:rsid w:val="005E7958"/>
    <w:pPr>
      <w:spacing w:before="120"/>
    </w:pPr>
    <w:rPr>
      <w:b/>
      <w:bCs/>
      <w:i/>
      <w:iCs/>
    </w:rPr>
  </w:style>
  <w:style w:type="paragraph" w:styleId="TOC2">
    <w:name w:val="toc 2"/>
    <w:basedOn w:val="Normal"/>
    <w:next w:val="Normal"/>
    <w:autoRedefine/>
    <w:uiPriority w:val="39"/>
    <w:unhideWhenUsed/>
    <w:rsid w:val="005E7958"/>
    <w:pPr>
      <w:spacing w:before="120"/>
      <w:ind w:left="240"/>
    </w:pPr>
    <w:rPr>
      <w:b/>
      <w:bCs/>
      <w:sz w:val="22"/>
      <w:szCs w:val="22"/>
    </w:rPr>
  </w:style>
  <w:style w:type="paragraph" w:styleId="TOC3">
    <w:name w:val="toc 3"/>
    <w:basedOn w:val="Normal"/>
    <w:next w:val="Normal"/>
    <w:autoRedefine/>
    <w:uiPriority w:val="39"/>
    <w:semiHidden/>
    <w:unhideWhenUsed/>
    <w:rsid w:val="005E7958"/>
    <w:pPr>
      <w:ind w:left="480"/>
    </w:pPr>
    <w:rPr>
      <w:sz w:val="20"/>
      <w:szCs w:val="20"/>
    </w:rPr>
  </w:style>
  <w:style w:type="paragraph" w:styleId="TOC4">
    <w:name w:val="toc 4"/>
    <w:basedOn w:val="Normal"/>
    <w:next w:val="Normal"/>
    <w:autoRedefine/>
    <w:uiPriority w:val="39"/>
    <w:semiHidden/>
    <w:unhideWhenUsed/>
    <w:rsid w:val="005E7958"/>
    <w:pPr>
      <w:ind w:left="720"/>
    </w:pPr>
    <w:rPr>
      <w:sz w:val="20"/>
      <w:szCs w:val="20"/>
    </w:rPr>
  </w:style>
  <w:style w:type="paragraph" w:styleId="TOC5">
    <w:name w:val="toc 5"/>
    <w:basedOn w:val="Normal"/>
    <w:next w:val="Normal"/>
    <w:autoRedefine/>
    <w:uiPriority w:val="39"/>
    <w:semiHidden/>
    <w:unhideWhenUsed/>
    <w:rsid w:val="005E7958"/>
    <w:pPr>
      <w:ind w:left="960"/>
    </w:pPr>
    <w:rPr>
      <w:sz w:val="20"/>
      <w:szCs w:val="20"/>
    </w:rPr>
  </w:style>
  <w:style w:type="paragraph" w:styleId="TOC6">
    <w:name w:val="toc 6"/>
    <w:basedOn w:val="Normal"/>
    <w:next w:val="Normal"/>
    <w:autoRedefine/>
    <w:uiPriority w:val="39"/>
    <w:semiHidden/>
    <w:unhideWhenUsed/>
    <w:rsid w:val="005E7958"/>
    <w:pPr>
      <w:ind w:left="1200"/>
    </w:pPr>
    <w:rPr>
      <w:sz w:val="20"/>
      <w:szCs w:val="20"/>
    </w:rPr>
  </w:style>
  <w:style w:type="paragraph" w:styleId="TOC7">
    <w:name w:val="toc 7"/>
    <w:basedOn w:val="Normal"/>
    <w:next w:val="Normal"/>
    <w:autoRedefine/>
    <w:uiPriority w:val="39"/>
    <w:semiHidden/>
    <w:unhideWhenUsed/>
    <w:rsid w:val="005E7958"/>
    <w:pPr>
      <w:ind w:left="1440"/>
    </w:pPr>
    <w:rPr>
      <w:sz w:val="20"/>
      <w:szCs w:val="20"/>
    </w:rPr>
  </w:style>
  <w:style w:type="paragraph" w:styleId="TOC8">
    <w:name w:val="toc 8"/>
    <w:basedOn w:val="Normal"/>
    <w:next w:val="Normal"/>
    <w:autoRedefine/>
    <w:uiPriority w:val="39"/>
    <w:semiHidden/>
    <w:unhideWhenUsed/>
    <w:rsid w:val="005E7958"/>
    <w:pPr>
      <w:ind w:left="1680"/>
    </w:pPr>
    <w:rPr>
      <w:sz w:val="20"/>
      <w:szCs w:val="20"/>
    </w:rPr>
  </w:style>
  <w:style w:type="paragraph" w:styleId="TOC9">
    <w:name w:val="toc 9"/>
    <w:basedOn w:val="Normal"/>
    <w:next w:val="Normal"/>
    <w:autoRedefine/>
    <w:uiPriority w:val="39"/>
    <w:semiHidden/>
    <w:unhideWhenUsed/>
    <w:rsid w:val="005E7958"/>
    <w:pPr>
      <w:ind w:left="1920"/>
    </w:pPr>
    <w:rPr>
      <w:sz w:val="20"/>
      <w:szCs w:val="20"/>
    </w:rPr>
  </w:style>
  <w:style w:type="paragraph" w:styleId="Footer">
    <w:name w:val="footer"/>
    <w:basedOn w:val="Normal"/>
    <w:link w:val="FooterChar"/>
    <w:uiPriority w:val="99"/>
    <w:unhideWhenUsed/>
    <w:rsid w:val="005E7958"/>
    <w:pPr>
      <w:tabs>
        <w:tab w:val="center" w:pos="4680"/>
        <w:tab w:val="right" w:pos="9360"/>
      </w:tabs>
    </w:pPr>
  </w:style>
  <w:style w:type="character" w:customStyle="1" w:styleId="FooterChar">
    <w:name w:val="Footer Char"/>
    <w:basedOn w:val="DefaultParagraphFont"/>
    <w:link w:val="Footer"/>
    <w:uiPriority w:val="99"/>
    <w:rsid w:val="005E7958"/>
  </w:style>
  <w:style w:type="character" w:styleId="PageNumber">
    <w:name w:val="page number"/>
    <w:basedOn w:val="DefaultParagraphFont"/>
    <w:uiPriority w:val="99"/>
    <w:semiHidden/>
    <w:unhideWhenUsed/>
    <w:rsid w:val="005E7958"/>
  </w:style>
  <w:style w:type="paragraph" w:styleId="BalloonText">
    <w:name w:val="Balloon Text"/>
    <w:basedOn w:val="Normal"/>
    <w:link w:val="BalloonTextChar"/>
    <w:uiPriority w:val="99"/>
    <w:semiHidden/>
    <w:unhideWhenUsed/>
    <w:rsid w:val="0006674E"/>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06674E"/>
    <w:rPr>
      <w:rFonts w:ascii="Times New Roman" w:hAnsi="Times New Roman" w:cs="Times New Roman"/>
      <w:sz w:val="18"/>
      <w:szCs w:val="18"/>
    </w:rPr>
  </w:style>
  <w:style w:type="character" w:styleId="CommentReference">
    <w:name w:val="annotation reference"/>
    <w:basedOn w:val="DefaultParagraphFont"/>
    <w:uiPriority w:val="99"/>
    <w:semiHidden/>
    <w:unhideWhenUsed/>
    <w:rsid w:val="00A822CE"/>
    <w:rPr>
      <w:sz w:val="16"/>
      <w:szCs w:val="16"/>
    </w:rPr>
  </w:style>
  <w:style w:type="paragraph" w:styleId="CommentSubject">
    <w:name w:val="annotation subject"/>
    <w:basedOn w:val="CommentText"/>
    <w:next w:val="CommentText"/>
    <w:link w:val="CommentSubjectChar"/>
    <w:uiPriority w:val="99"/>
    <w:semiHidden/>
    <w:unhideWhenUsed/>
    <w:rsid w:val="00A822CE"/>
    <w:rPr>
      <w:b/>
      <w:bCs/>
    </w:rPr>
  </w:style>
  <w:style w:type="character" w:customStyle="1" w:styleId="CommentSubjectChar">
    <w:name w:val="Comment Subject Char"/>
    <w:basedOn w:val="CommentTextChar"/>
    <w:link w:val="CommentSubject"/>
    <w:uiPriority w:val="99"/>
    <w:semiHidden/>
    <w:rsid w:val="00A822CE"/>
    <w:rPr>
      <w:b/>
      <w:bCs/>
      <w:sz w:val="20"/>
      <w:szCs w:val="20"/>
    </w:rPr>
  </w:style>
  <w:style w:type="paragraph" w:styleId="Header">
    <w:name w:val="header"/>
    <w:basedOn w:val="Normal"/>
    <w:link w:val="HeaderChar"/>
    <w:uiPriority w:val="99"/>
    <w:unhideWhenUsed/>
    <w:rsid w:val="00A954CC"/>
    <w:pPr>
      <w:tabs>
        <w:tab w:val="center" w:pos="4680"/>
        <w:tab w:val="right" w:pos="9360"/>
      </w:tabs>
    </w:pPr>
  </w:style>
  <w:style w:type="character" w:customStyle="1" w:styleId="HeaderChar">
    <w:name w:val="Header Char"/>
    <w:basedOn w:val="DefaultParagraphFont"/>
    <w:link w:val="Header"/>
    <w:uiPriority w:val="99"/>
    <w:rsid w:val="00A954CC"/>
  </w:style>
  <w:style w:type="paragraph" w:styleId="Revision">
    <w:name w:val="Revision"/>
    <w:hidden/>
    <w:uiPriority w:val="99"/>
    <w:semiHidden/>
    <w:rsid w:val="00A040AD"/>
  </w:style>
  <w:style w:type="paragraph" w:styleId="TableofAuthorities">
    <w:name w:val="table of authorities"/>
    <w:basedOn w:val="Normal"/>
    <w:next w:val="Normal"/>
    <w:uiPriority w:val="99"/>
    <w:unhideWhenUsed/>
    <w:rsid w:val="00CD1BE9"/>
    <w:pPr>
      <w:ind w:left="240" w:hanging="240"/>
    </w:pPr>
    <w:rPr>
      <w:sz w:val="20"/>
      <w:szCs w:val="20"/>
    </w:rPr>
  </w:style>
  <w:style w:type="paragraph" w:styleId="TOAHeading">
    <w:name w:val="toa heading"/>
    <w:basedOn w:val="Normal"/>
    <w:next w:val="Normal"/>
    <w:uiPriority w:val="99"/>
    <w:unhideWhenUsed/>
    <w:rsid w:val="00CD1BE9"/>
    <w:pPr>
      <w:spacing w:before="120" w:after="120"/>
    </w:pPr>
    <w:rPr>
      <w:rFonts w:cs="Arial"/>
      <w:sz w:val="20"/>
      <w:szCs w:val="20"/>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75599457">
      <w:bodyDiv w:val="1"/>
      <w:marLeft w:val="0"/>
      <w:marRight w:val="0"/>
      <w:marTop w:val="0"/>
      <w:marBottom w:val="0"/>
      <w:divBdr>
        <w:top w:val="none" w:sz="0" w:space="0" w:color="auto"/>
        <w:left w:val="none" w:sz="0" w:space="0" w:color="auto"/>
        <w:bottom w:val="none" w:sz="0" w:space="0" w:color="auto"/>
        <w:right w:val="none" w:sz="0" w:space="0" w:color="auto"/>
      </w:divBdr>
    </w:div>
    <w:div w:id="1223558308">
      <w:bodyDiv w:val="1"/>
      <w:marLeft w:val="0"/>
      <w:marRight w:val="0"/>
      <w:marTop w:val="0"/>
      <w:marBottom w:val="0"/>
      <w:divBdr>
        <w:top w:val="none" w:sz="0" w:space="0" w:color="auto"/>
        <w:left w:val="none" w:sz="0" w:space="0" w:color="auto"/>
        <w:bottom w:val="none" w:sz="0" w:space="0" w:color="auto"/>
        <w:right w:val="none" w:sz="0" w:space="0" w:color="auto"/>
      </w:divBdr>
    </w:div>
    <w:div w:id="16936778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iff"/><Relationship Id="rId13"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oter" Target="footer3.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tiff"/><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C6BFBB0-1526-A24C-9F2D-29E1EFCE328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283</TotalTime>
  <Pages>22</Pages>
  <Words>10284</Words>
  <Characters>58619</Characters>
  <Application>Microsoft Office Word</Application>
  <DocSecurity>0</DocSecurity>
  <Lines>488</Lines>
  <Paragraphs>137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68766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A'Dilah Ahmad Hari Thas</dc:creator>
  <cp:keywords/>
  <dc:description/>
  <cp:lastModifiedBy>A'Dilah Ahmad Hari Thas</cp:lastModifiedBy>
  <cp:revision>63</cp:revision>
  <dcterms:created xsi:type="dcterms:W3CDTF">2019-05-16T03:09:00Z</dcterms:created>
  <dcterms:modified xsi:type="dcterms:W3CDTF">2019-11-18T01:38:00Z</dcterms:modified>
</cp:coreProperties>
</file>