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2636" w14:textId="37A1A9BF" w:rsidR="000B7090" w:rsidRPr="00837857" w:rsidRDefault="000B7090">
      <w:pPr>
        <w:rPr>
          <w:sz w:val="28"/>
          <w:szCs w:val="28"/>
        </w:rPr>
      </w:pPr>
      <w:r w:rsidRPr="00837857">
        <w:rPr>
          <w:sz w:val="28"/>
          <w:szCs w:val="28"/>
        </w:rPr>
        <w:t>Let’s CHAT Dementia Study Timeline</w:t>
      </w:r>
      <w:r w:rsidR="00837857">
        <w:rPr>
          <w:sz w:val="28"/>
          <w:szCs w:val="28"/>
        </w:rPr>
        <w:t>s</w:t>
      </w:r>
      <w:r w:rsidRPr="00837857">
        <w:rPr>
          <w:sz w:val="28"/>
          <w:szCs w:val="28"/>
        </w:rPr>
        <w:t xml:space="preserve"> </w:t>
      </w:r>
    </w:p>
    <w:p w14:paraId="69A35835" w14:textId="3E6AE000" w:rsidR="00FC545E" w:rsidRDefault="000B7090">
      <w:r w:rsidRPr="000B7090">
        <w:rPr>
          <w:noProof/>
        </w:rPr>
        <w:drawing>
          <wp:inline distT="0" distB="0" distL="0" distR="0" wp14:anchorId="24E01B7C" wp14:editId="35454B6A">
            <wp:extent cx="9144000" cy="5593080"/>
            <wp:effectExtent l="0" t="0" r="0" b="762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5E" w:rsidSect="000217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08"/>
    <w:rsid w:val="00021719"/>
    <w:rsid w:val="000B7090"/>
    <w:rsid w:val="001B6439"/>
    <w:rsid w:val="002B41C3"/>
    <w:rsid w:val="005654BD"/>
    <w:rsid w:val="00837857"/>
    <w:rsid w:val="00880AAB"/>
    <w:rsid w:val="00DC2808"/>
    <w:rsid w:val="00FA25DD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1C34"/>
  <w15:chartTrackingRefBased/>
  <w15:docId w15:val="{E5E67062-5786-4004-955B-7057A82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Marycarol Holdaway</dc:creator>
  <cp:keywords/>
  <dc:description/>
  <cp:lastModifiedBy>Marycarol Holdaway</cp:lastModifiedBy>
  <cp:revision>8</cp:revision>
  <dcterms:created xsi:type="dcterms:W3CDTF">2021-10-19T05:55:00Z</dcterms:created>
  <dcterms:modified xsi:type="dcterms:W3CDTF">2021-10-21T02:41:00Z</dcterms:modified>
</cp:coreProperties>
</file>