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8" w:type="dxa"/>
        <w:jc w:val="center"/>
        <w:tblLook w:val="04A0" w:firstRow="1" w:lastRow="0" w:firstColumn="1" w:lastColumn="0" w:noHBand="0" w:noVBand="1"/>
      </w:tblPr>
      <w:tblGrid>
        <w:gridCol w:w="3524"/>
        <w:gridCol w:w="3384"/>
        <w:gridCol w:w="3280"/>
      </w:tblGrid>
      <w:tr w:rsidR="00EE62FC" w:rsidRPr="005937BD" w14:paraId="12C2BE39" w14:textId="77777777" w:rsidTr="00471204">
        <w:trPr>
          <w:tblHeader/>
          <w:jc w:val="center"/>
        </w:trPr>
        <w:tc>
          <w:tcPr>
            <w:tcW w:w="1018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C11D26F" w14:textId="77777777" w:rsidR="00EE62FC" w:rsidRPr="005937BD" w:rsidRDefault="00EE62FC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0732D4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Consolidation 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Arm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: Adult Dosing</w:t>
            </w:r>
          </w:p>
        </w:tc>
      </w:tr>
      <w:tr w:rsidR="00EE62FC" w:rsidRPr="005937BD" w14:paraId="5AB9CFDF" w14:textId="77777777" w:rsidTr="00471204">
        <w:trPr>
          <w:tblHeader/>
          <w:jc w:val="center"/>
        </w:trPr>
        <w:tc>
          <w:tcPr>
            <w:tcW w:w="35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0858A3" w14:textId="77777777" w:rsidR="00EE62FC" w:rsidRPr="005937BD" w:rsidRDefault="00EE62FC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Drug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3D4D70" w14:textId="77777777" w:rsidR="00EE62FC" w:rsidRPr="005937BD" w:rsidRDefault="00EE62FC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Recommended 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Dose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(per dose)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0B4ED" w14:textId="77777777" w:rsidR="00EE62FC" w:rsidRPr="005937BD" w:rsidRDefault="00EE62FC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Frequency </w:t>
            </w:r>
          </w:p>
        </w:tc>
      </w:tr>
      <w:tr w:rsidR="00EE62FC" w14:paraId="75DFAE44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688DCF" w14:textId="77777777" w:rsidR="00EE62FC" w:rsidRPr="002534AB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lofazimine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14F1FA" w14:textId="77777777" w:rsidR="00EE62FC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100 – 300mg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3CB01" w14:textId="77777777" w:rsidR="00EE62FC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686F32C1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12D5CCB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zithromycin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44D9569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250 – 500mg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F69C9CB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  <w:tr w:rsidR="00EE62FC" w:rsidRPr="005937BD" w14:paraId="2F727FC7" w14:textId="77777777" w:rsidTr="00471204">
        <w:trPr>
          <w:jc w:val="center"/>
        </w:trPr>
        <w:tc>
          <w:tcPr>
            <w:tcW w:w="352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CFB174B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If azithromycin not tolerated, use oral clarithromycin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38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516B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&lt;40kg or poorly tolerated</w:t>
            </w:r>
          </w:p>
          <w:p w14:paraId="3B75400D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250mg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2705D2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  <w:p w14:paraId="20170DA0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  <w:tr w:rsidR="00EE62FC" w:rsidRPr="005937BD" w14:paraId="2A81DA24" w14:textId="77777777" w:rsidTr="00471204">
        <w:trPr>
          <w:jc w:val="center"/>
        </w:trPr>
        <w:tc>
          <w:tcPr>
            <w:tcW w:w="35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9CC82A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larithromycin</w:t>
            </w:r>
          </w:p>
          <w:p w14:paraId="57B7C90D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Clarithromycin only for use if azithromycin not tolerated.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A8D0BD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3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CB469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EE62FC" w:rsidRPr="005937BD" w14:paraId="078F1435" w14:textId="77777777" w:rsidTr="00471204">
        <w:trPr>
          <w:jc w:val="center"/>
        </w:trPr>
        <w:tc>
          <w:tcPr>
            <w:tcW w:w="101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29A612E" w14:textId="77777777" w:rsidR="00EE62FC" w:rsidRPr="009676E7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 combination with one to three of the following oral antibiotics guided by participant susceptibility and tolerance.</w:t>
            </w:r>
          </w:p>
        </w:tc>
      </w:tr>
      <w:tr w:rsidR="00EE62FC" w:rsidRPr="005937BD" w14:paraId="481A3049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06D759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inezolid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803D9B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600mg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86010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303F1AF5" w14:textId="77777777" w:rsidTr="00471204">
        <w:trPr>
          <w:jc w:val="center"/>
        </w:trPr>
        <w:tc>
          <w:tcPr>
            <w:tcW w:w="3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FBB3EA1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trimethoprim with sulfamethoxazole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5E85B9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160mg/800mg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CDEE0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EE62FC" w:rsidRPr="005937BD" w14:paraId="4D541A47" w14:textId="77777777" w:rsidTr="00471204">
        <w:trPr>
          <w:trHeight w:val="488"/>
          <w:jc w:val="center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FF9EBE9" w14:textId="77777777" w:rsidR="00EE62FC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b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edaquiline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</w:p>
          <w:p w14:paraId="31DC51B7" w14:textId="77777777" w:rsidR="00EE62FC" w:rsidRPr="009676E7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en-AU"/>
              </w:rPr>
              <w:t>(Weighing at least 30kg)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C37ADEC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First 2 weeks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182BC6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5DEA9A02" w14:textId="77777777" w:rsidTr="00471204">
        <w:trPr>
          <w:jc w:val="center"/>
        </w:trPr>
        <w:tc>
          <w:tcPr>
            <w:tcW w:w="3524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E80FD58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3F3DC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or remaining 22 weeks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200mg</w:t>
            </w:r>
          </w:p>
          <w:p w14:paraId="522EFF0F" w14:textId="77777777" w:rsidR="00EE62FC" w:rsidRPr="008E6401" w:rsidRDefault="00EE62FC" w:rsidP="00471204">
            <w:pPr>
              <w:spacing w:line="276" w:lineRule="auto"/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M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ax duration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6 months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FBCEDE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  <w:p w14:paraId="2A3C147C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31CE9">
              <w:rPr>
                <w:rFonts w:eastAsia="Times New Roman"/>
                <w:sz w:val="20"/>
                <w:szCs w:val="20"/>
                <w:lang w:eastAsia="en-AU"/>
              </w:rPr>
              <w:t>At least 48 hours between doses</w:t>
            </w:r>
          </w:p>
        </w:tc>
      </w:tr>
      <w:tr w:rsidR="00EE62FC" w:rsidRPr="005937BD" w14:paraId="38326084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32B14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r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ifabutin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84468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450mg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50EB7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1B08A82E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AD8037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oxycycline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1CBD22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100mg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0A4A1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66D68B94" w14:textId="77777777" w:rsidTr="00471204">
        <w:trPr>
          <w:trHeight w:val="488"/>
          <w:jc w:val="center"/>
        </w:trPr>
        <w:tc>
          <w:tcPr>
            <w:tcW w:w="35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28B192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m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oxifloxacin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31051B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B932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03E823BE" w14:textId="77777777" w:rsidTr="00471204">
        <w:trPr>
          <w:jc w:val="center"/>
        </w:trPr>
        <w:tc>
          <w:tcPr>
            <w:tcW w:w="1018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</w:tcPr>
          <w:p w14:paraId="4FB5937E" w14:textId="77777777" w:rsidR="00EE62FC" w:rsidRPr="009676E7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For participants with confirmed mixed NTM (slow growers + MABS) infections, there is an option to add oral ethambutol to the treatment arm in accordance with the dosing below. </w:t>
            </w:r>
          </w:p>
        </w:tc>
      </w:tr>
      <w:tr w:rsidR="00EE62FC" w:rsidRPr="005937BD" w14:paraId="28177901" w14:textId="77777777" w:rsidTr="00471204">
        <w:trPr>
          <w:trHeight w:val="65"/>
          <w:jc w:val="center"/>
        </w:trPr>
        <w:tc>
          <w:tcPr>
            <w:tcW w:w="352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FD0C4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thambutol</w:t>
            </w:r>
          </w:p>
          <w:p w14:paraId="22E8D781" w14:textId="77777777" w:rsidR="00EE62FC" w:rsidRPr="005937BD" w:rsidRDefault="00EE62FC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Ethambutol should be dosed on ideal body weight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A043B5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15mg/kg</w:t>
            </w:r>
          </w:p>
          <w:p w14:paraId="74525A68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(</w:t>
            </w:r>
            <w:proofErr w:type="gramStart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round</w:t>
            </w:r>
            <w:proofErr w:type="gramEnd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  <w:p w14:paraId="166337F4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OR</w:t>
            </w:r>
          </w:p>
        </w:tc>
        <w:tc>
          <w:tcPr>
            <w:tcW w:w="32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77663BF7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EE62FC" w:rsidRPr="005937BD" w14:paraId="6948EB8E" w14:textId="77777777" w:rsidTr="00471204">
        <w:trPr>
          <w:trHeight w:val="221"/>
          <w:jc w:val="center"/>
        </w:trPr>
        <w:tc>
          <w:tcPr>
            <w:tcW w:w="352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89E206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38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FB0BEAB" w14:textId="77777777" w:rsidR="00EE62FC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25mg/kg</w:t>
            </w:r>
          </w:p>
          <w:p w14:paraId="6A8F92B1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(</w:t>
            </w:r>
            <w:proofErr w:type="gramStart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round</w:t>
            </w:r>
            <w:proofErr w:type="gramEnd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0FB71C9" w14:textId="77777777" w:rsidR="00EE62FC" w:rsidRPr="005937BD" w:rsidRDefault="00EE62FC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</w:tbl>
    <w:p w14:paraId="6B8CF587" w14:textId="3B4FF091" w:rsidR="0096628F" w:rsidRDefault="0096628F"/>
    <w:p w14:paraId="04CCB708" w14:textId="77777777" w:rsidR="0096628F" w:rsidRDefault="0096628F">
      <w:pPr>
        <w:spacing w:line="259" w:lineRule="auto"/>
        <w:jc w:val="left"/>
      </w:pPr>
      <w:r>
        <w:br w:type="page"/>
      </w:r>
    </w:p>
    <w:tbl>
      <w:tblPr>
        <w:tblStyle w:val="TableGrid"/>
        <w:tblW w:w="10194" w:type="dxa"/>
        <w:jc w:val="center"/>
        <w:tblLook w:val="04A0" w:firstRow="1" w:lastRow="0" w:firstColumn="1" w:lastColumn="0" w:noHBand="0" w:noVBand="1"/>
      </w:tblPr>
      <w:tblGrid>
        <w:gridCol w:w="3526"/>
        <w:gridCol w:w="3386"/>
        <w:gridCol w:w="3282"/>
      </w:tblGrid>
      <w:tr w:rsidR="0096628F" w:rsidRPr="005937BD" w14:paraId="70A9D831" w14:textId="77777777" w:rsidTr="00471204">
        <w:trPr>
          <w:tblHeader/>
          <w:jc w:val="center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C9664E7" w14:textId="77777777" w:rsidR="0096628F" w:rsidRPr="005937BD" w:rsidRDefault="0096628F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0732D4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lastRenderedPageBreak/>
              <w:t xml:space="preserve">Consolidation 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Arm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b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: Adult Dosing</w:t>
            </w:r>
          </w:p>
        </w:tc>
      </w:tr>
      <w:tr w:rsidR="0096628F" w:rsidRPr="005937BD" w14:paraId="417A5D7C" w14:textId="77777777" w:rsidTr="00471204">
        <w:trPr>
          <w:tblHeader/>
          <w:jc w:val="center"/>
        </w:trPr>
        <w:tc>
          <w:tcPr>
            <w:tcW w:w="352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D7CDAE" w14:textId="77777777" w:rsidR="0096628F" w:rsidRPr="005937BD" w:rsidRDefault="0096628F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Drug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FA6C0B" w14:textId="77777777" w:rsidR="0096628F" w:rsidRPr="005937BD" w:rsidRDefault="0096628F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Recommended 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Dose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(per dose)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0FC80C" w14:textId="77777777" w:rsidR="0096628F" w:rsidRPr="005937BD" w:rsidRDefault="0096628F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Frequency </w:t>
            </w:r>
          </w:p>
        </w:tc>
      </w:tr>
      <w:tr w:rsidR="0096628F" w:rsidRPr="005937BD" w14:paraId="182B1F23" w14:textId="77777777" w:rsidTr="00471204">
        <w:trPr>
          <w:jc w:val="center"/>
        </w:trPr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E6131D2" w14:textId="77777777" w:rsidR="0096628F" w:rsidRPr="002534AB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Inhal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ed</w:t>
            </w: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mikacin (IA)</w:t>
            </w:r>
          </w:p>
          <w:p w14:paraId="41C0FB9D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(IV formulation)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8183F6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4A9C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Twice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daily</w:t>
            </w:r>
          </w:p>
        </w:tc>
      </w:tr>
      <w:tr w:rsidR="0096628F" w14:paraId="35DCBC90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563ABC" w14:textId="77777777" w:rsidR="0096628F" w:rsidRPr="002534AB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lofazimine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C1820E8" w14:textId="77777777" w:rsidR="0096628F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100 – 300mg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31942" w14:textId="77777777" w:rsidR="0096628F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1C74A5BD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03AB401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zithromycin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7188673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250 – 500mg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2EA9576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  <w:tr w:rsidR="0096628F" w:rsidRPr="005937BD" w14:paraId="28D7E2D0" w14:textId="77777777" w:rsidTr="00471204">
        <w:trPr>
          <w:jc w:val="center"/>
        </w:trPr>
        <w:tc>
          <w:tcPr>
            <w:tcW w:w="3526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206FD48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If azithromycin not tolerated, use oral clarithromycin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38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80C9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&lt;40kg or poorly tolerated</w:t>
            </w:r>
          </w:p>
          <w:p w14:paraId="366C5964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250mg</w:t>
            </w:r>
          </w:p>
        </w:tc>
        <w:tc>
          <w:tcPr>
            <w:tcW w:w="328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AE17E8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  <w:p w14:paraId="32D82388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  <w:tr w:rsidR="0096628F" w:rsidRPr="005937BD" w14:paraId="14FC107F" w14:textId="77777777" w:rsidTr="00471204">
        <w:trPr>
          <w:jc w:val="center"/>
        </w:trPr>
        <w:tc>
          <w:tcPr>
            <w:tcW w:w="35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250732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larithromycin</w:t>
            </w:r>
          </w:p>
          <w:p w14:paraId="10920DDE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Clarithromycin only for use if azithromycin not tolerated.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2AA523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32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DFEFD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96628F" w:rsidRPr="005937BD" w14:paraId="2DEC2EC9" w14:textId="77777777" w:rsidTr="00471204">
        <w:trPr>
          <w:jc w:val="center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51190C9" w14:textId="77777777" w:rsidR="0096628F" w:rsidRPr="009676E7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6A1B1F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 combination with one to three of the following oral antibiotics guided by participant susceptibility and tolerance.</w:t>
            </w:r>
          </w:p>
        </w:tc>
      </w:tr>
      <w:tr w:rsidR="0096628F" w:rsidRPr="005937BD" w14:paraId="566789E5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CB9E99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inezolid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903BA9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600mg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D8156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0751D525" w14:textId="77777777" w:rsidTr="00471204">
        <w:trPr>
          <w:jc w:val="center"/>
        </w:trPr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D22053C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trimethoprim with sulfamethoxazole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2FAFFA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160mg/800mg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EFA37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96628F" w:rsidRPr="005937BD" w14:paraId="7C638250" w14:textId="77777777" w:rsidTr="00471204">
        <w:trPr>
          <w:trHeight w:val="488"/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96A92A7" w14:textId="77777777" w:rsidR="0096628F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b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edaquiline</w:t>
            </w:r>
            <w:proofErr w:type="spellEnd"/>
          </w:p>
          <w:p w14:paraId="388902EF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en-AU"/>
              </w:rPr>
              <w:t>(Weighing at least 30kg)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B4264BC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First 2 weeks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D1F7F4D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2D88D808" w14:textId="77777777" w:rsidTr="00471204">
        <w:trPr>
          <w:jc w:val="center"/>
        </w:trPr>
        <w:tc>
          <w:tcPr>
            <w:tcW w:w="352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08B32FF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3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024E5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</w:t>
            </w:r>
            <w:r w:rsidRPr="001D6785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or remaining 22 weeks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9676E7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200mg</w:t>
            </w:r>
          </w:p>
          <w:p w14:paraId="1D04513E" w14:textId="77777777" w:rsidR="0096628F" w:rsidRPr="00E54564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M</w:t>
            </w:r>
            <w:r w:rsidRPr="009676E7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ax duration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9676E7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6 months</w:t>
            </w:r>
          </w:p>
        </w:tc>
        <w:tc>
          <w:tcPr>
            <w:tcW w:w="328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AD6827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  <w:p w14:paraId="1C817597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31CE9">
              <w:rPr>
                <w:rFonts w:eastAsia="Times New Roman"/>
                <w:sz w:val="20"/>
                <w:szCs w:val="20"/>
                <w:lang w:eastAsia="en-AU"/>
              </w:rPr>
              <w:t>At least 48 hours between doses</w:t>
            </w:r>
          </w:p>
        </w:tc>
      </w:tr>
      <w:tr w:rsidR="0096628F" w:rsidRPr="005937BD" w14:paraId="16A0D553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D46AE4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r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ifabutin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15B1AC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450mg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E15A2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36BD11E1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49317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oxycycline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BAD34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100mg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0612F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012E1BC7" w14:textId="77777777" w:rsidTr="00471204">
        <w:trPr>
          <w:trHeight w:val="488"/>
          <w:jc w:val="center"/>
        </w:trPr>
        <w:tc>
          <w:tcPr>
            <w:tcW w:w="3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63BB5C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m</w:t>
            </w:r>
            <w:r w:rsidRPr="00274789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oxifloxacin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176B00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0A9C7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6312D70B" w14:textId="77777777" w:rsidTr="00471204">
        <w:trPr>
          <w:jc w:val="center"/>
        </w:trPr>
        <w:tc>
          <w:tcPr>
            <w:tcW w:w="1019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</w:tcPr>
          <w:p w14:paraId="60EC44A8" w14:textId="77777777" w:rsidR="0096628F" w:rsidRPr="009676E7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For participants with confirmed mixed NTM (slow growers + MABS) infections, there is an option to add oral ethambutol to the treatment arm in accordance with the dosing below. </w:t>
            </w:r>
          </w:p>
        </w:tc>
      </w:tr>
      <w:tr w:rsidR="0096628F" w:rsidRPr="005937BD" w14:paraId="3714054A" w14:textId="77777777" w:rsidTr="00471204">
        <w:trPr>
          <w:trHeight w:val="221"/>
          <w:jc w:val="center"/>
        </w:trPr>
        <w:tc>
          <w:tcPr>
            <w:tcW w:w="352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0A985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</w:t>
            </w:r>
            <w:r w:rsidRPr="005937BD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thambutol</w:t>
            </w:r>
          </w:p>
          <w:p w14:paraId="34043C11" w14:textId="77777777" w:rsidR="0096628F" w:rsidRPr="005937BD" w:rsidRDefault="0096628F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Ethambutol should be dosed on ideal body weight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812F78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15mg/kg </w:t>
            </w:r>
          </w:p>
          <w:p w14:paraId="7406D985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(</w:t>
            </w:r>
            <w:proofErr w:type="gramStart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round</w:t>
            </w:r>
            <w:proofErr w:type="gramEnd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  <w:p w14:paraId="45D3B5BB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OR</w:t>
            </w:r>
          </w:p>
        </w:tc>
        <w:tc>
          <w:tcPr>
            <w:tcW w:w="328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5EFAEDB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96628F" w:rsidRPr="005937BD" w14:paraId="04F5B8A0" w14:textId="77777777" w:rsidTr="00471204">
        <w:trPr>
          <w:trHeight w:val="221"/>
          <w:jc w:val="center"/>
        </w:trPr>
        <w:tc>
          <w:tcPr>
            <w:tcW w:w="3526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61BB9C8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38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B2F596" w14:textId="77777777" w:rsidR="0096628F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25mg/kg </w:t>
            </w:r>
          </w:p>
          <w:p w14:paraId="2C8463B8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(</w:t>
            </w:r>
            <w:proofErr w:type="gramStart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round</w:t>
            </w:r>
            <w:proofErr w:type="gramEnd"/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328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F256B8" w14:textId="77777777" w:rsidR="0096628F" w:rsidRPr="005937BD" w:rsidRDefault="0096628F" w:rsidP="00471204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</w:p>
        </w:tc>
      </w:tr>
    </w:tbl>
    <w:p w14:paraId="51AB7FBA" w14:textId="2F40FCA7" w:rsidR="0004072A" w:rsidRDefault="0004072A"/>
    <w:p w14:paraId="6B295F3E" w14:textId="77777777" w:rsidR="0004072A" w:rsidRDefault="0004072A">
      <w:pPr>
        <w:spacing w:line="259" w:lineRule="auto"/>
        <w:jc w:val="left"/>
      </w:pPr>
      <w:r>
        <w:br w:type="page"/>
      </w:r>
    </w:p>
    <w:tbl>
      <w:tblPr>
        <w:tblStyle w:val="TableGrid"/>
        <w:tblW w:w="10195" w:type="dxa"/>
        <w:jc w:val="center"/>
        <w:tblLook w:val="04A0" w:firstRow="1" w:lastRow="0" w:firstColumn="1" w:lastColumn="0" w:noHBand="0" w:noVBand="1"/>
      </w:tblPr>
      <w:tblGrid>
        <w:gridCol w:w="2546"/>
        <w:gridCol w:w="2541"/>
        <w:gridCol w:w="2528"/>
        <w:gridCol w:w="2580"/>
      </w:tblGrid>
      <w:tr w:rsidR="0004072A" w:rsidRPr="008E6401" w14:paraId="4EC5825F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37BFCA" w14:textId="77777777" w:rsidR="0004072A" w:rsidRPr="008E6401" w:rsidRDefault="0004072A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lastRenderedPageBreak/>
              <w:t xml:space="preserve">Consolidation Arm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: Paediatric Dosing</w:t>
            </w:r>
          </w:p>
        </w:tc>
      </w:tr>
      <w:tr w:rsidR="0004072A" w:rsidRPr="008E6401" w14:paraId="6261E596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275620" w14:textId="77777777" w:rsidR="0004072A" w:rsidRPr="008E6401" w:rsidRDefault="0004072A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Drug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1FB469" w14:textId="77777777" w:rsidR="0004072A" w:rsidRDefault="0004072A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Recommended 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Dose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</w:p>
          <w:p w14:paraId="3558EF1F" w14:textId="77777777" w:rsidR="0004072A" w:rsidRPr="008E6401" w:rsidRDefault="0004072A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(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per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dose)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DA3CF9" w14:textId="77777777" w:rsidR="0004072A" w:rsidRPr="008E6401" w:rsidRDefault="0004072A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Frequency</w:t>
            </w:r>
          </w:p>
        </w:tc>
      </w:tr>
      <w:tr w:rsidR="0004072A" w:rsidRPr="008E6401" w14:paraId="2DEA733A" w14:textId="77777777" w:rsidTr="00471204">
        <w:trPr>
          <w:jc w:val="center"/>
        </w:trPr>
        <w:tc>
          <w:tcPr>
            <w:tcW w:w="50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0B1901F" w14:textId="77777777" w:rsidR="0004072A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lofazimine</w:t>
            </w:r>
          </w:p>
          <w:p w14:paraId="16F2CCEE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Dosing may be rounded to account for capsules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18" w:space="0" w:color="auto"/>
              <w:bottom w:val="dashSmallGap" w:sz="4" w:space="0" w:color="auto"/>
            </w:tcBorders>
          </w:tcPr>
          <w:p w14:paraId="7BAC8DDD" w14:textId="77777777" w:rsidR="0004072A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&lt;40kg</w:t>
            </w:r>
          </w:p>
          <w:p w14:paraId="25CB5B76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3-5mg/kg, max 50mg</w:t>
            </w:r>
          </w:p>
        </w:tc>
        <w:tc>
          <w:tcPr>
            <w:tcW w:w="25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80813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04072A" w:rsidRPr="008E6401" w14:paraId="015CBA97" w14:textId="77777777" w:rsidTr="00471204">
        <w:trPr>
          <w:jc w:val="center"/>
        </w:trPr>
        <w:tc>
          <w:tcPr>
            <w:tcW w:w="5087" w:type="dxa"/>
            <w:gridSpan w:val="2"/>
            <w:vMerge/>
            <w:tcBorders>
              <w:left w:val="single" w:sz="18" w:space="0" w:color="auto"/>
            </w:tcBorders>
          </w:tcPr>
          <w:p w14:paraId="165333C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28" w:type="dxa"/>
            <w:tcBorders>
              <w:top w:val="dashSmallGap" w:sz="4" w:space="0" w:color="auto"/>
            </w:tcBorders>
          </w:tcPr>
          <w:p w14:paraId="10F69D4F" w14:textId="77777777" w:rsidR="0004072A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8E7BFA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≥40kg</w:t>
            </w:r>
          </w:p>
          <w:p w14:paraId="5FFD99C4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3-5mg/kg, max 100mg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1F00EBA4" w14:textId="77777777" w:rsidR="0004072A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4072A" w:rsidRPr="008E6401" w14:paraId="7B23BD78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D6ED552" w14:textId="77777777" w:rsidR="0004072A" w:rsidRPr="008E6401" w:rsidRDefault="0004072A" w:rsidP="00471204">
            <w:pPr>
              <w:tabs>
                <w:tab w:val="left" w:pos="2385"/>
              </w:tabs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zithromycin</w:t>
            </w:r>
          </w:p>
          <w:p w14:paraId="7FFA99E8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8E6401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If azithromycin not tolerated, use oral clarithromycin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18" w:space="0" w:color="auto"/>
            </w:tcBorders>
            <w:vAlign w:val="center"/>
          </w:tcPr>
          <w:p w14:paraId="4BEF4CE5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10mg/kg, max 500mg</w:t>
            </w:r>
          </w:p>
        </w:tc>
        <w:tc>
          <w:tcPr>
            <w:tcW w:w="25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65D185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Once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d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aily</w:t>
            </w:r>
          </w:p>
        </w:tc>
      </w:tr>
      <w:tr w:rsidR="0004072A" w:rsidRPr="008E6401" w14:paraId="4D621834" w14:textId="77777777" w:rsidTr="00471204">
        <w:trPr>
          <w:jc w:val="center"/>
        </w:trPr>
        <w:tc>
          <w:tcPr>
            <w:tcW w:w="2546" w:type="dxa"/>
            <w:vMerge w:val="restart"/>
            <w:tcBorders>
              <w:left w:val="single" w:sz="18" w:space="0" w:color="auto"/>
            </w:tcBorders>
          </w:tcPr>
          <w:p w14:paraId="2528A2DA" w14:textId="77777777" w:rsidR="0004072A" w:rsidRPr="008E6401" w:rsidRDefault="0004072A" w:rsidP="00471204">
            <w:pPr>
              <w:tabs>
                <w:tab w:val="left" w:pos="2385"/>
              </w:tabs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larithromycin</w:t>
            </w:r>
          </w:p>
          <w:p w14:paraId="22FC3B39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8E6401">
              <w:rPr>
                <w:rFonts w:eastAsia="Times New Roman" w:cs="Times New Roman"/>
                <w:i/>
                <w:sz w:val="20"/>
                <w:szCs w:val="20"/>
                <w:lang w:eastAsia="en-AU"/>
              </w:rPr>
              <w:t>Only for use if azithromycin not tolerated.</w:t>
            </w:r>
          </w:p>
        </w:tc>
        <w:tc>
          <w:tcPr>
            <w:tcW w:w="7649" w:type="dxa"/>
            <w:gridSpan w:val="3"/>
            <w:tcBorders>
              <w:right w:val="single" w:sz="18" w:space="0" w:color="auto"/>
            </w:tcBorders>
          </w:tcPr>
          <w:p w14:paraId="4178ABC2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Children 1 month – 11 years of age</w:t>
            </w:r>
          </w:p>
        </w:tc>
      </w:tr>
      <w:tr w:rsidR="0004072A" w:rsidRPr="008E6401" w14:paraId="6832DEE6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7475DDA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dashSmallGap" w:sz="4" w:space="0" w:color="auto"/>
            </w:tcBorders>
          </w:tcPr>
          <w:p w14:paraId="17E861AB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&lt;8 kg</w:t>
            </w:r>
          </w:p>
        </w:tc>
        <w:tc>
          <w:tcPr>
            <w:tcW w:w="2528" w:type="dxa"/>
            <w:tcBorders>
              <w:bottom w:val="dashSmallGap" w:sz="4" w:space="0" w:color="auto"/>
            </w:tcBorders>
          </w:tcPr>
          <w:p w14:paraId="48F79F0F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7.5mg/kg </w:t>
            </w:r>
          </w:p>
        </w:tc>
        <w:tc>
          <w:tcPr>
            <w:tcW w:w="2580" w:type="dxa"/>
            <w:vMerge w:val="restart"/>
            <w:tcBorders>
              <w:right w:val="single" w:sz="18" w:space="0" w:color="auto"/>
            </w:tcBorders>
            <w:vAlign w:val="center"/>
          </w:tcPr>
          <w:p w14:paraId="5E9DD64B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04072A" w:rsidRPr="008E6401" w14:paraId="23A1BB7A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029E0DBA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148D4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8-11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D39F98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62.5mg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479E6BFE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072A" w:rsidRPr="008E6401" w14:paraId="3FDC9F9F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0EA206BF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E9958A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12-19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ACC44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125mg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031B0D5F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072A" w:rsidRPr="008E6401" w14:paraId="3C49B62C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0DE473C1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396731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20-29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387F7F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187.5mg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637FE38E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072A" w:rsidRPr="008E6401" w14:paraId="23A6B38E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72DE8BED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</w:tcBorders>
          </w:tcPr>
          <w:p w14:paraId="5EAAEA0C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30-40 kg</w:t>
            </w:r>
          </w:p>
        </w:tc>
        <w:tc>
          <w:tcPr>
            <w:tcW w:w="2528" w:type="dxa"/>
            <w:tcBorders>
              <w:top w:val="dashSmallGap" w:sz="4" w:space="0" w:color="auto"/>
            </w:tcBorders>
          </w:tcPr>
          <w:p w14:paraId="5DE1BE60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250mg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385157EB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072A" w:rsidRPr="008E6401" w14:paraId="7AB17C86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D43189D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9" w:type="dxa"/>
            <w:gridSpan w:val="3"/>
            <w:tcBorders>
              <w:right w:val="single" w:sz="18" w:space="0" w:color="auto"/>
            </w:tcBorders>
          </w:tcPr>
          <w:p w14:paraId="22142A8F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Children 12-18 years of age</w:t>
            </w:r>
          </w:p>
        </w:tc>
      </w:tr>
      <w:tr w:rsidR="0004072A" w:rsidRPr="008E6401" w14:paraId="3ACCEAC7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60312F3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14:paraId="3EFAA7E7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Dosing independent of weight</w:t>
            </w:r>
          </w:p>
        </w:tc>
        <w:tc>
          <w:tcPr>
            <w:tcW w:w="2528" w:type="dxa"/>
            <w:tcBorders>
              <w:bottom w:val="single" w:sz="18" w:space="0" w:color="auto"/>
            </w:tcBorders>
            <w:vAlign w:val="center"/>
          </w:tcPr>
          <w:p w14:paraId="31082887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25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079431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04072A" w:rsidRPr="008E6401" w14:paraId="5595847E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62579900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combination with one to three of the following oral antibiotics guided by participant susceptibility and tolerance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</w:tr>
      <w:tr w:rsidR="0004072A" w:rsidRPr="008E6401" w14:paraId="7EACFE01" w14:textId="77777777" w:rsidTr="00471204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6408BA66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</w:t>
            </w: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inezolid</w:t>
            </w: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3DE3D916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1 month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–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9 years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690BE866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max 450mg</w:t>
            </w:r>
          </w:p>
        </w:tc>
        <w:tc>
          <w:tcPr>
            <w:tcW w:w="2580" w:type="dxa"/>
            <w:tcBorders>
              <w:top w:val="single" w:sz="6" w:space="0" w:color="auto"/>
              <w:bottom w:val="dashSmallGap" w:sz="4" w:space="0" w:color="auto"/>
              <w:right w:val="single" w:sz="18" w:space="0" w:color="auto"/>
            </w:tcBorders>
          </w:tcPr>
          <w:p w14:paraId="08DF6EDE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04072A" w:rsidRPr="008E6401" w14:paraId="175BF134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D9977E1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98D4F9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 – 12 years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F0CF3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max 600mg</w:t>
            </w:r>
          </w:p>
        </w:tc>
        <w:tc>
          <w:tcPr>
            <w:tcW w:w="25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D10C4D5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Daily</w:t>
            </w:r>
          </w:p>
        </w:tc>
      </w:tr>
      <w:tr w:rsidR="0004072A" w:rsidRPr="008E6401" w14:paraId="61D8D6DC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3D4118D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05634F8C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&gt;12 years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4DEF53FF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600mg</w:t>
            </w:r>
          </w:p>
        </w:tc>
        <w:tc>
          <w:tcPr>
            <w:tcW w:w="2580" w:type="dxa"/>
            <w:tcBorders>
              <w:top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717648EE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Daily</w:t>
            </w:r>
          </w:p>
        </w:tc>
      </w:tr>
      <w:tr w:rsidR="0004072A" w:rsidRPr="008E6401" w14:paraId="64574E84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6B78E43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trimethoprim with sulfamethoxazole 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98019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trimethoprim</w:t>
            </w:r>
          </w:p>
          <w:p w14:paraId="65141E2A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max 160mg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trimethoprim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D61E5A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04072A" w:rsidRPr="008E6401" w14:paraId="0951C21C" w14:textId="77777777" w:rsidTr="00471204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046C0668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edaquiline</w:t>
            </w:r>
            <w:proofErr w:type="spellEnd"/>
          </w:p>
          <w:p w14:paraId="3F3E7F33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>(age ≥5 years)</w:t>
            </w:r>
          </w:p>
        </w:tc>
        <w:tc>
          <w:tcPr>
            <w:tcW w:w="7649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A2A2F0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>Weeks 1 and 2</w:t>
            </w:r>
          </w:p>
        </w:tc>
      </w:tr>
      <w:tr w:rsidR="0004072A" w:rsidRPr="008E6401" w14:paraId="185AEDAC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20905562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5C2866B1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≥15kg - &lt;20kg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14F88931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160mg</w:t>
            </w:r>
          </w:p>
        </w:tc>
        <w:tc>
          <w:tcPr>
            <w:tcW w:w="2580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DB3DE11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04072A" w:rsidRPr="008E6401" w14:paraId="6B692B99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735C9B80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C66A4C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≥20kg - &lt;30kg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E8B58F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0A8A0186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4072A" w:rsidRPr="008E6401" w14:paraId="408734FD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3CBA7615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5850D3E0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≥30kg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2FDD26D2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2580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52271616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4072A" w:rsidRPr="008E6401" w14:paraId="24A21532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1E08B670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9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4BA913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Weeks 3-24 - </w:t>
            </w:r>
            <w:r w:rsidRPr="008E6401">
              <w:rPr>
                <w:rFonts w:cs="Times New Roman"/>
                <w:sz w:val="20"/>
                <w:szCs w:val="20"/>
              </w:rPr>
              <w:t>Max Duration 6 Months</w:t>
            </w:r>
          </w:p>
        </w:tc>
      </w:tr>
      <w:tr w:rsidR="0004072A" w:rsidRPr="008E6401" w14:paraId="5B3284C0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7913EA17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0C0866C6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≥15kg - &lt;20kg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395B7B7E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80mg</w:t>
            </w:r>
          </w:p>
        </w:tc>
        <w:tc>
          <w:tcPr>
            <w:tcW w:w="2580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59D6825" w14:textId="77777777" w:rsidR="0004072A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.</w:t>
            </w:r>
          </w:p>
          <w:p w14:paraId="02B0FEF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31CE9">
              <w:rPr>
                <w:rFonts w:eastAsia="Times New Roman"/>
                <w:sz w:val="20"/>
                <w:szCs w:val="20"/>
                <w:lang w:eastAsia="en-AU"/>
              </w:rPr>
              <w:t>At least 48 hours between doses</w:t>
            </w:r>
          </w:p>
        </w:tc>
      </w:tr>
      <w:tr w:rsidR="0004072A" w:rsidRPr="008E6401" w14:paraId="1EBF4313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3C1BA1FA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21D7B4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≥20kg - &lt;30kg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5CCCBD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7F2738E9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4072A" w:rsidRPr="008E6401" w14:paraId="3876AB5B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A7CF044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161A3BA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≥30kg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076FD63B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200mg</w:t>
            </w:r>
          </w:p>
        </w:tc>
        <w:tc>
          <w:tcPr>
            <w:tcW w:w="2580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687A575E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4072A" w:rsidRPr="008E6401" w14:paraId="309301A8" w14:textId="77777777" w:rsidTr="00471204">
        <w:trPr>
          <w:trHeight w:val="488"/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B98A5B7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ifabutin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A2748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300 – 450mg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61F224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04072A" w:rsidRPr="008E6401" w14:paraId="310E7797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2B354D0" w14:textId="77777777" w:rsidR="0004072A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oxycycline</w:t>
            </w:r>
          </w:p>
          <w:p w14:paraId="04C96DAF" w14:textId="77777777" w:rsidR="0004072A" w:rsidRPr="009676E7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2C0583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 xml:space="preserve">(ages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≥</w:t>
            </w:r>
            <w:r w:rsidRPr="002C0583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8 years)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175F1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2mg/kg, max 100mg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966E34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04072A" w:rsidRPr="008E6401" w14:paraId="0443F529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30EA643" w14:textId="77777777" w:rsidR="0004072A" w:rsidRDefault="0004072A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oxifloxacin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40D19FA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Dosing may be rounded to account for capsules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A6A27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10-15mg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/kg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, max 400mg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B74E4F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04072A" w:rsidRPr="008E6401" w14:paraId="0B379A98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E20CBCF" w14:textId="77777777" w:rsidR="0004072A" w:rsidRPr="009676E7" w:rsidRDefault="0004072A" w:rsidP="00471204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For participants with confirmed mixed NTM (slow growers + MABS) infections, there is an option to add oral ethambutol to the treatment arm in accordance with the dosing below.</w:t>
            </w:r>
          </w:p>
        </w:tc>
      </w:tr>
      <w:tr w:rsidR="0004072A" w:rsidRPr="008E6401" w14:paraId="789DE053" w14:textId="77777777" w:rsidTr="00471204">
        <w:trPr>
          <w:jc w:val="center"/>
        </w:trPr>
        <w:tc>
          <w:tcPr>
            <w:tcW w:w="508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F327D40" w14:textId="77777777" w:rsidR="0004072A" w:rsidRPr="008E6401" w:rsidRDefault="0004072A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thambutol</w:t>
            </w:r>
          </w:p>
          <w:p w14:paraId="7EFBFDC0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Ethambutol should be dosed on ideal body weight.</w:t>
            </w:r>
          </w:p>
        </w:tc>
        <w:tc>
          <w:tcPr>
            <w:tcW w:w="2528" w:type="dxa"/>
            <w:tcBorders>
              <w:bottom w:val="single" w:sz="18" w:space="0" w:color="auto"/>
            </w:tcBorders>
            <w:vAlign w:val="center"/>
          </w:tcPr>
          <w:p w14:paraId="2442B88C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15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1200mg (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round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5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AE87D6" w14:textId="77777777" w:rsidR="0004072A" w:rsidRPr="008E6401" w:rsidRDefault="0004072A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</w:tbl>
    <w:p w14:paraId="099EE196" w14:textId="7B79AAA5" w:rsidR="004B3036" w:rsidRDefault="004B3036"/>
    <w:p w14:paraId="05948285" w14:textId="77777777" w:rsidR="004B3036" w:rsidRDefault="004B3036">
      <w:pPr>
        <w:spacing w:line="259" w:lineRule="auto"/>
        <w:jc w:val="left"/>
      </w:pPr>
      <w:r>
        <w:br w:type="page"/>
      </w:r>
    </w:p>
    <w:tbl>
      <w:tblPr>
        <w:tblStyle w:val="TableGrid"/>
        <w:tblW w:w="10195" w:type="dxa"/>
        <w:jc w:val="center"/>
        <w:tblLook w:val="04A0" w:firstRow="1" w:lastRow="0" w:firstColumn="1" w:lastColumn="0" w:noHBand="0" w:noVBand="1"/>
      </w:tblPr>
      <w:tblGrid>
        <w:gridCol w:w="2546"/>
        <w:gridCol w:w="2541"/>
        <w:gridCol w:w="2528"/>
        <w:gridCol w:w="2580"/>
      </w:tblGrid>
      <w:tr w:rsidR="004B3036" w:rsidRPr="008E6401" w14:paraId="4EC82BB7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5FC9A9" w14:textId="77777777" w:rsidR="004B3036" w:rsidRPr="008E6401" w:rsidRDefault="004B3036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lastRenderedPageBreak/>
              <w:t xml:space="preserve">Consolidation Arm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b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: Paediatric Dosing</w:t>
            </w:r>
          </w:p>
        </w:tc>
      </w:tr>
      <w:tr w:rsidR="004B3036" w:rsidRPr="008E6401" w14:paraId="742A9D78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41E4B8" w14:textId="77777777" w:rsidR="004B3036" w:rsidRPr="008E6401" w:rsidRDefault="004B3036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Drug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F04D7F" w14:textId="77777777" w:rsidR="004B3036" w:rsidRDefault="004B3036" w:rsidP="0047120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Recommended 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Dose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</w:p>
          <w:p w14:paraId="5FD9D548" w14:textId="77777777" w:rsidR="004B3036" w:rsidRPr="008E6401" w:rsidRDefault="004B3036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(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per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dose)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80452" w14:textId="77777777" w:rsidR="004B3036" w:rsidRPr="008E6401" w:rsidRDefault="004B3036" w:rsidP="0047120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Frequency</w:t>
            </w:r>
          </w:p>
        </w:tc>
      </w:tr>
      <w:tr w:rsidR="004B3036" w:rsidRPr="008E6401" w14:paraId="2FBAF3C2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313" w14:textId="77777777" w:rsidR="004B3036" w:rsidRPr="002534AB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Inhal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ed</w:t>
            </w: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mikacin (IA)</w:t>
            </w:r>
          </w:p>
          <w:p w14:paraId="5CCABAC1" w14:textId="77777777" w:rsidR="004B3036" w:rsidRPr="008E6401" w:rsidRDefault="004B3036" w:rsidP="00471204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2534AB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(IV formulation)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698F" w14:textId="77777777" w:rsidR="004B3036" w:rsidRPr="00F15248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</w:pPr>
            <w:r w:rsidRPr="00F15248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D7EEB" w14:textId="77777777" w:rsidR="004B3036" w:rsidRPr="006123E2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</w:pPr>
            <w:r w:rsidRPr="006123E2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Twice daily</w:t>
            </w:r>
          </w:p>
        </w:tc>
      </w:tr>
      <w:tr w:rsidR="004B3036" w:rsidRPr="008E6401" w14:paraId="17245143" w14:textId="77777777" w:rsidTr="00471204">
        <w:trPr>
          <w:jc w:val="center"/>
        </w:trPr>
        <w:tc>
          <w:tcPr>
            <w:tcW w:w="50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2263304" w14:textId="77777777" w:rsidR="004B3036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lofazimine</w:t>
            </w:r>
          </w:p>
          <w:p w14:paraId="7E7FFC9D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Dosing may be rounded to account for capsules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18" w:space="0" w:color="auto"/>
              <w:bottom w:val="dashSmallGap" w:sz="4" w:space="0" w:color="auto"/>
            </w:tcBorders>
          </w:tcPr>
          <w:p w14:paraId="0F0AFCEA" w14:textId="77777777" w:rsidR="004B3036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&lt;40kg</w:t>
            </w:r>
          </w:p>
          <w:p w14:paraId="33954372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3-5mg/kg, max 50mg</w:t>
            </w:r>
          </w:p>
        </w:tc>
        <w:tc>
          <w:tcPr>
            <w:tcW w:w="25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494D3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4B3036" w:rsidRPr="008E6401" w14:paraId="32593050" w14:textId="77777777" w:rsidTr="00471204">
        <w:trPr>
          <w:jc w:val="center"/>
        </w:trPr>
        <w:tc>
          <w:tcPr>
            <w:tcW w:w="5087" w:type="dxa"/>
            <w:gridSpan w:val="2"/>
            <w:vMerge/>
            <w:tcBorders>
              <w:left w:val="single" w:sz="18" w:space="0" w:color="auto"/>
            </w:tcBorders>
          </w:tcPr>
          <w:p w14:paraId="674E2ABD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28" w:type="dxa"/>
            <w:tcBorders>
              <w:top w:val="dashSmallGap" w:sz="4" w:space="0" w:color="auto"/>
            </w:tcBorders>
          </w:tcPr>
          <w:p w14:paraId="3CCA9418" w14:textId="77777777" w:rsidR="004B3036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8E7BFA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≥40kg</w:t>
            </w:r>
          </w:p>
          <w:p w14:paraId="42A03D4D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3-5mg/kg, max 100mg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185C91FC" w14:textId="77777777" w:rsidR="004B3036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4B3036" w:rsidRPr="008E6401" w14:paraId="53ED9337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29F36A5" w14:textId="77777777" w:rsidR="004B3036" w:rsidRPr="008E6401" w:rsidRDefault="004B3036" w:rsidP="00471204">
            <w:pPr>
              <w:tabs>
                <w:tab w:val="left" w:pos="2385"/>
              </w:tabs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a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zithromycin</w:t>
            </w:r>
          </w:p>
          <w:p w14:paraId="510019A7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8E6401"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If azithromycin not tolerated, use oral clarithromycin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18" w:space="0" w:color="auto"/>
            </w:tcBorders>
            <w:vAlign w:val="center"/>
          </w:tcPr>
          <w:p w14:paraId="0BE500F9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10mg/kg, max 500mg</w:t>
            </w:r>
          </w:p>
        </w:tc>
        <w:tc>
          <w:tcPr>
            <w:tcW w:w="25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631A1C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Once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d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aily</w:t>
            </w:r>
          </w:p>
        </w:tc>
      </w:tr>
      <w:tr w:rsidR="004B3036" w:rsidRPr="008E6401" w14:paraId="173219FB" w14:textId="77777777" w:rsidTr="00471204">
        <w:trPr>
          <w:jc w:val="center"/>
        </w:trPr>
        <w:tc>
          <w:tcPr>
            <w:tcW w:w="2546" w:type="dxa"/>
            <w:vMerge w:val="restart"/>
            <w:tcBorders>
              <w:left w:val="single" w:sz="18" w:space="0" w:color="auto"/>
            </w:tcBorders>
          </w:tcPr>
          <w:p w14:paraId="5C358650" w14:textId="77777777" w:rsidR="004B3036" w:rsidRPr="008E6401" w:rsidRDefault="004B3036" w:rsidP="00471204">
            <w:pPr>
              <w:tabs>
                <w:tab w:val="left" w:pos="2385"/>
              </w:tabs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larithromycin</w:t>
            </w:r>
          </w:p>
          <w:p w14:paraId="0C6E8308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8E6401">
              <w:rPr>
                <w:rFonts w:eastAsia="Times New Roman" w:cs="Times New Roman"/>
                <w:i/>
                <w:sz w:val="20"/>
                <w:szCs w:val="20"/>
                <w:lang w:eastAsia="en-AU"/>
              </w:rPr>
              <w:t>Only for use if azithromycin not tolerated.</w:t>
            </w:r>
          </w:p>
        </w:tc>
        <w:tc>
          <w:tcPr>
            <w:tcW w:w="7649" w:type="dxa"/>
            <w:gridSpan w:val="3"/>
            <w:tcBorders>
              <w:right w:val="single" w:sz="18" w:space="0" w:color="auto"/>
            </w:tcBorders>
          </w:tcPr>
          <w:p w14:paraId="06A586D4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Children 1 month – 11 years of age</w:t>
            </w:r>
          </w:p>
        </w:tc>
      </w:tr>
      <w:tr w:rsidR="004B3036" w:rsidRPr="008E6401" w14:paraId="74894E35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781B770A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dashSmallGap" w:sz="4" w:space="0" w:color="auto"/>
            </w:tcBorders>
          </w:tcPr>
          <w:p w14:paraId="50B2B810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&lt;8 kg</w:t>
            </w:r>
          </w:p>
        </w:tc>
        <w:tc>
          <w:tcPr>
            <w:tcW w:w="2528" w:type="dxa"/>
            <w:tcBorders>
              <w:bottom w:val="dashSmallGap" w:sz="4" w:space="0" w:color="auto"/>
            </w:tcBorders>
          </w:tcPr>
          <w:p w14:paraId="734C1A59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7.5mg/kg </w:t>
            </w:r>
          </w:p>
        </w:tc>
        <w:tc>
          <w:tcPr>
            <w:tcW w:w="2580" w:type="dxa"/>
            <w:vMerge w:val="restart"/>
            <w:tcBorders>
              <w:right w:val="single" w:sz="18" w:space="0" w:color="auto"/>
            </w:tcBorders>
            <w:vAlign w:val="center"/>
          </w:tcPr>
          <w:p w14:paraId="499BAEAF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4B3036" w:rsidRPr="008E6401" w14:paraId="02941E8F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528A30E7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82EC41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8-11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E4764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62.5mg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57F58FA2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B3036" w:rsidRPr="008E6401" w14:paraId="04C92CA0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07650C39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2A9FF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12-19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06A73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125mg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7A50B1FD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B3036" w:rsidRPr="008E6401" w14:paraId="51878752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34C1B763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A532D3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20-29 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B84AC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187.5mg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0B3D80EC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B3036" w:rsidRPr="008E6401" w14:paraId="7A7A8C58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575F275C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</w:tcBorders>
          </w:tcPr>
          <w:p w14:paraId="7875D4B4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30-40 kg</w:t>
            </w:r>
          </w:p>
        </w:tc>
        <w:tc>
          <w:tcPr>
            <w:tcW w:w="2528" w:type="dxa"/>
            <w:tcBorders>
              <w:top w:val="dashSmallGap" w:sz="4" w:space="0" w:color="auto"/>
            </w:tcBorders>
          </w:tcPr>
          <w:p w14:paraId="5B6DE6E3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250mg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223F8914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B3036" w:rsidRPr="008E6401" w14:paraId="0CB509F2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A670221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9" w:type="dxa"/>
            <w:gridSpan w:val="3"/>
            <w:tcBorders>
              <w:right w:val="single" w:sz="18" w:space="0" w:color="auto"/>
            </w:tcBorders>
          </w:tcPr>
          <w:p w14:paraId="6CC9970F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Children 12-18 years of age</w:t>
            </w:r>
          </w:p>
        </w:tc>
      </w:tr>
      <w:tr w:rsidR="004B3036" w:rsidRPr="008E6401" w14:paraId="1405FD7A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4B472F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14:paraId="1AF68761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Dosing independent of weight</w:t>
            </w:r>
          </w:p>
        </w:tc>
        <w:tc>
          <w:tcPr>
            <w:tcW w:w="2528" w:type="dxa"/>
            <w:tcBorders>
              <w:bottom w:val="single" w:sz="18" w:space="0" w:color="auto"/>
            </w:tcBorders>
            <w:vAlign w:val="center"/>
          </w:tcPr>
          <w:p w14:paraId="7EB45BA4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500mg</w:t>
            </w:r>
          </w:p>
        </w:tc>
        <w:tc>
          <w:tcPr>
            <w:tcW w:w="25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2CA6C0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4B3036" w:rsidRPr="008E6401" w14:paraId="77DD4440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44D9F01C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combination with one to three of the following oral antibiotics guided by participant susceptibility and tolerance</w:t>
            </w: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</w:tr>
      <w:tr w:rsidR="004B3036" w:rsidRPr="008E6401" w14:paraId="6482C140" w14:textId="77777777" w:rsidTr="00471204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7E904288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l</w:t>
            </w: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inezolid</w:t>
            </w: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7F556233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1 month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–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9 years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09A5360B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max 450mg</w:t>
            </w:r>
          </w:p>
        </w:tc>
        <w:tc>
          <w:tcPr>
            <w:tcW w:w="2580" w:type="dxa"/>
            <w:tcBorders>
              <w:top w:val="single" w:sz="6" w:space="0" w:color="auto"/>
              <w:bottom w:val="dashSmallGap" w:sz="4" w:space="0" w:color="auto"/>
              <w:right w:val="single" w:sz="18" w:space="0" w:color="auto"/>
            </w:tcBorders>
          </w:tcPr>
          <w:p w14:paraId="2216ECAF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4B3036" w:rsidRPr="008E6401" w14:paraId="6B546CF8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073C9FA0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C47BC4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 – 12 years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CE258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10mg/kg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</w:t>
            </w: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max 600mg</w:t>
            </w:r>
          </w:p>
        </w:tc>
        <w:tc>
          <w:tcPr>
            <w:tcW w:w="25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E14497E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Daily</w:t>
            </w:r>
          </w:p>
        </w:tc>
      </w:tr>
      <w:tr w:rsidR="004B3036" w:rsidRPr="008E6401" w14:paraId="57ECF29C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0E54C39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17A9F05D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&gt;12 years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6D76E877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600mg</w:t>
            </w:r>
          </w:p>
        </w:tc>
        <w:tc>
          <w:tcPr>
            <w:tcW w:w="2580" w:type="dxa"/>
            <w:tcBorders>
              <w:top w:val="dashSmallGap" w:sz="4" w:space="0" w:color="auto"/>
              <w:bottom w:val="single" w:sz="6" w:space="0" w:color="auto"/>
              <w:right w:val="single" w:sz="18" w:space="0" w:color="auto"/>
            </w:tcBorders>
          </w:tcPr>
          <w:p w14:paraId="05C0FE6B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9676E7">
              <w:rPr>
                <w:rFonts w:eastAsia="Times New Roman" w:cs="Times New Roman"/>
                <w:sz w:val="20"/>
                <w:szCs w:val="20"/>
                <w:lang w:eastAsia="en-AU"/>
              </w:rPr>
              <w:t>Daily</w:t>
            </w:r>
          </w:p>
        </w:tc>
      </w:tr>
      <w:tr w:rsidR="004B3036" w:rsidRPr="008E6401" w14:paraId="1F1B9B0D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8243D2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trimethoprim with sulfamethoxazole 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B3CB6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trimethoprim</w:t>
            </w:r>
          </w:p>
          <w:p w14:paraId="1E6504C3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max 160mg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trimethoprim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745CDF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Twice daily</w:t>
            </w:r>
          </w:p>
        </w:tc>
      </w:tr>
      <w:tr w:rsidR="004B3036" w:rsidRPr="008E6401" w14:paraId="1982A1CD" w14:textId="77777777" w:rsidTr="00471204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0117F281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edaquiline</w:t>
            </w:r>
            <w:proofErr w:type="spellEnd"/>
          </w:p>
          <w:p w14:paraId="0EBEFBDC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>(age ≥5 years)</w:t>
            </w:r>
          </w:p>
        </w:tc>
        <w:tc>
          <w:tcPr>
            <w:tcW w:w="7649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D0D4D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>Weeks 1 and 2</w:t>
            </w:r>
          </w:p>
        </w:tc>
      </w:tr>
      <w:tr w:rsidR="004B3036" w:rsidRPr="008E6401" w14:paraId="39AA634E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385F529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051B0EDF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≥15kg - &lt;20kg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7A1646D7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160mg</w:t>
            </w:r>
          </w:p>
        </w:tc>
        <w:tc>
          <w:tcPr>
            <w:tcW w:w="2580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43A8B166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4B3036" w:rsidRPr="008E6401" w14:paraId="19DBCFBB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58B08B97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7FB0C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≥20kg - &lt;30kg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96B101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551175A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4B3036" w:rsidRPr="008E6401" w14:paraId="350725BB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20BCEBAA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0AA98B1D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≥30kg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254A8D69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400mg</w:t>
            </w:r>
          </w:p>
        </w:tc>
        <w:tc>
          <w:tcPr>
            <w:tcW w:w="2580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81FBFA0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4B3036" w:rsidRPr="008E6401" w14:paraId="6D4737DC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6E3F5125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49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18ECF5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Weeks 3-24 - </w:t>
            </w:r>
            <w:r w:rsidRPr="008E6401">
              <w:rPr>
                <w:rFonts w:cs="Times New Roman"/>
                <w:sz w:val="20"/>
                <w:szCs w:val="20"/>
              </w:rPr>
              <w:t>Max Duration 6 Months</w:t>
            </w:r>
          </w:p>
        </w:tc>
      </w:tr>
      <w:tr w:rsidR="004B3036" w:rsidRPr="008E6401" w14:paraId="41008CD4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6036F05A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bottom w:val="dashSmallGap" w:sz="4" w:space="0" w:color="auto"/>
            </w:tcBorders>
          </w:tcPr>
          <w:p w14:paraId="36AF893C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≥15kg - &lt;20kg</w:t>
            </w:r>
          </w:p>
        </w:tc>
        <w:tc>
          <w:tcPr>
            <w:tcW w:w="2528" w:type="dxa"/>
            <w:tcBorders>
              <w:top w:val="single" w:sz="6" w:space="0" w:color="auto"/>
              <w:bottom w:val="dashSmallGap" w:sz="4" w:space="0" w:color="auto"/>
            </w:tcBorders>
          </w:tcPr>
          <w:p w14:paraId="073082C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80mg</w:t>
            </w:r>
          </w:p>
        </w:tc>
        <w:tc>
          <w:tcPr>
            <w:tcW w:w="2580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6B163780" w14:textId="77777777" w:rsidR="004B3036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Thrice weekly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.</w:t>
            </w:r>
          </w:p>
          <w:p w14:paraId="4E5C2B93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531CE9">
              <w:rPr>
                <w:rFonts w:eastAsia="Times New Roman"/>
                <w:sz w:val="20"/>
                <w:szCs w:val="20"/>
                <w:lang w:eastAsia="en-AU"/>
              </w:rPr>
              <w:t>At least 48 hours between doses</w:t>
            </w:r>
          </w:p>
        </w:tc>
      </w:tr>
      <w:tr w:rsidR="004B3036" w:rsidRPr="008E6401" w14:paraId="54402D12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</w:tcBorders>
          </w:tcPr>
          <w:p w14:paraId="4D278678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5E8130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≥20kg - &lt;30kg</w:t>
            </w:r>
          </w:p>
        </w:tc>
        <w:tc>
          <w:tcPr>
            <w:tcW w:w="2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ECEE0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100mg</w:t>
            </w:r>
          </w:p>
        </w:tc>
        <w:tc>
          <w:tcPr>
            <w:tcW w:w="2580" w:type="dxa"/>
            <w:vMerge/>
            <w:tcBorders>
              <w:right w:val="single" w:sz="18" w:space="0" w:color="auto"/>
            </w:tcBorders>
          </w:tcPr>
          <w:p w14:paraId="35A3494F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4B3036" w:rsidRPr="008E6401" w14:paraId="7CC75555" w14:textId="77777777" w:rsidTr="00471204">
        <w:trPr>
          <w:jc w:val="center"/>
        </w:trPr>
        <w:tc>
          <w:tcPr>
            <w:tcW w:w="254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3D0DEF6B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bottom w:val="single" w:sz="6" w:space="0" w:color="auto"/>
            </w:tcBorders>
          </w:tcPr>
          <w:p w14:paraId="5AA6BA94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≥30kg</w:t>
            </w:r>
          </w:p>
        </w:tc>
        <w:tc>
          <w:tcPr>
            <w:tcW w:w="2528" w:type="dxa"/>
            <w:tcBorders>
              <w:top w:val="dashSmallGap" w:sz="4" w:space="0" w:color="auto"/>
              <w:bottom w:val="single" w:sz="6" w:space="0" w:color="auto"/>
            </w:tcBorders>
          </w:tcPr>
          <w:p w14:paraId="4950B062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200mg</w:t>
            </w:r>
          </w:p>
        </w:tc>
        <w:tc>
          <w:tcPr>
            <w:tcW w:w="2580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78B79AB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4B3036" w:rsidRPr="008E6401" w14:paraId="4BAB2756" w14:textId="77777777" w:rsidTr="00471204">
        <w:trPr>
          <w:trHeight w:val="488"/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6219146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ifabutin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ED36A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5mg/kg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300 – 450mg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91710F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4B3036" w:rsidRPr="008E6401" w14:paraId="62DB90AA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010F4C0" w14:textId="77777777" w:rsidR="004B3036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oxycycline</w:t>
            </w:r>
          </w:p>
          <w:p w14:paraId="258A0972" w14:textId="77777777" w:rsidR="004B3036" w:rsidRPr="009676E7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2C0583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 xml:space="preserve">(ages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≥</w:t>
            </w:r>
            <w:r w:rsidRPr="002C0583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8 years)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92DE3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2mg/kg, max 100mg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822BE9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4B3036" w:rsidRPr="008E6401" w14:paraId="2FEF6620" w14:textId="77777777" w:rsidTr="00471204">
        <w:trPr>
          <w:jc w:val="center"/>
        </w:trPr>
        <w:tc>
          <w:tcPr>
            <w:tcW w:w="5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C49AFE3" w14:textId="77777777" w:rsidR="004B3036" w:rsidRDefault="004B3036" w:rsidP="0047120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E6401">
              <w:rPr>
                <w:rFonts w:cs="Times New Roman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8E6401">
              <w:rPr>
                <w:rFonts w:cs="Times New Roman"/>
                <w:b/>
                <w:bCs/>
                <w:sz w:val="20"/>
                <w:szCs w:val="20"/>
              </w:rPr>
              <w:t>oxifloxacin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1ED610B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Dosing may be rounded to account for capsules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0CB13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10-15mg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/kg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, max 400mg</w:t>
            </w: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6B56D8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  <w:tr w:rsidR="004B3036" w:rsidRPr="008E6401" w14:paraId="07B86B86" w14:textId="77777777" w:rsidTr="00471204">
        <w:trPr>
          <w:jc w:val="center"/>
        </w:trPr>
        <w:tc>
          <w:tcPr>
            <w:tcW w:w="101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E2DA24F" w14:textId="77777777" w:rsidR="004B3036" w:rsidRPr="009676E7" w:rsidRDefault="004B3036" w:rsidP="00471204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676E7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For participants with confirmed mixed NTM (slow growers + MABS) infections, there is an option to add oral ethambutol to the treatment arm in accordance with the dosing below.</w:t>
            </w:r>
          </w:p>
        </w:tc>
      </w:tr>
      <w:tr w:rsidR="004B3036" w:rsidRPr="008E6401" w14:paraId="275D5B93" w14:textId="77777777" w:rsidTr="00471204">
        <w:trPr>
          <w:jc w:val="center"/>
        </w:trPr>
        <w:tc>
          <w:tcPr>
            <w:tcW w:w="508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9019758" w14:textId="77777777" w:rsidR="004B3036" w:rsidRPr="008E6401" w:rsidRDefault="004B3036" w:rsidP="00471204">
            <w:pPr>
              <w:spacing w:line="276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en-AU"/>
              </w:rPr>
            </w:pP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 xml:space="preserve">Oral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e</w:t>
            </w:r>
            <w:r w:rsidRPr="008E6401">
              <w:rPr>
                <w:rFonts w:eastAsia="Times New Roman" w:cs="Times New Roman"/>
                <w:b/>
                <w:sz w:val="20"/>
                <w:szCs w:val="20"/>
                <w:lang w:eastAsia="en-AU"/>
              </w:rPr>
              <w:t>thambutol</w:t>
            </w:r>
          </w:p>
          <w:p w14:paraId="5D17F67D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Ethambutol should be dosed on ideal body weight.</w:t>
            </w:r>
          </w:p>
        </w:tc>
        <w:tc>
          <w:tcPr>
            <w:tcW w:w="2528" w:type="dxa"/>
            <w:tcBorders>
              <w:bottom w:val="single" w:sz="18" w:space="0" w:color="auto"/>
            </w:tcBorders>
            <w:vAlign w:val="center"/>
          </w:tcPr>
          <w:p w14:paraId="7B580C59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15</w:t>
            </w: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mg/kg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, max 1200mg (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round to 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>account for tablet strength</w:t>
            </w:r>
            <w:r w:rsidRPr="005937BD">
              <w:rPr>
                <w:rFonts w:eastAsia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5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DEA498" w14:textId="77777777" w:rsidR="004B3036" w:rsidRPr="008E6401" w:rsidRDefault="004B3036" w:rsidP="0047120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E6401">
              <w:rPr>
                <w:rFonts w:eastAsia="Times New Roman" w:cs="Times New Roman"/>
                <w:sz w:val="20"/>
                <w:szCs w:val="20"/>
                <w:lang w:eastAsia="en-AU"/>
              </w:rPr>
              <w:t>Once daily</w:t>
            </w:r>
          </w:p>
        </w:tc>
      </w:tr>
    </w:tbl>
    <w:p w14:paraId="011E1E36" w14:textId="77777777" w:rsidR="001D3FA8" w:rsidRDefault="00000000"/>
    <w:sectPr w:rsidR="001D3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B"/>
    <w:rsid w:val="0004072A"/>
    <w:rsid w:val="00053F78"/>
    <w:rsid w:val="0014420B"/>
    <w:rsid w:val="004B3036"/>
    <w:rsid w:val="005B7B1B"/>
    <w:rsid w:val="006511E7"/>
    <w:rsid w:val="0096628F"/>
    <w:rsid w:val="00E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350C"/>
  <w15:chartTrackingRefBased/>
  <w15:docId w15:val="{71CEF5D7-C495-4C0D-8991-FAF7355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FC"/>
    <w:pPr>
      <w:spacing w:line="360" w:lineRule="auto"/>
      <w:jc w:val="both"/>
    </w:pPr>
    <w:rPr>
      <w:rFonts w:ascii="Times New Roman" w:hAnsi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Brady</dc:creator>
  <cp:keywords/>
  <dc:description/>
  <cp:lastModifiedBy>Kara Brady</cp:lastModifiedBy>
  <cp:revision>5</cp:revision>
  <dcterms:created xsi:type="dcterms:W3CDTF">2023-08-07T03:46:00Z</dcterms:created>
  <dcterms:modified xsi:type="dcterms:W3CDTF">2023-08-07T03:53:00Z</dcterms:modified>
</cp:coreProperties>
</file>