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97FB6" w14:textId="4E25935F" w:rsidR="00037DAA" w:rsidRPr="006722EF" w:rsidRDefault="00E91B5C">
      <w:pPr>
        <w:rPr>
          <w:rFonts w:ascii="Times New Roman" w:hAnsi="Times New Roman" w:cs="Times New Roman"/>
          <w:i/>
          <w:sz w:val="24"/>
          <w:szCs w:val="24"/>
        </w:rPr>
      </w:pPr>
      <w:r w:rsidRPr="006722EF">
        <w:rPr>
          <w:rFonts w:ascii="Times New Roman" w:hAnsi="Times New Roman" w:cs="Times New Roman"/>
          <w:b/>
          <w:sz w:val="24"/>
          <w:szCs w:val="24"/>
        </w:rPr>
        <w:t>Title</w:t>
      </w:r>
      <w:proofErr w:type="gramStart"/>
      <w:r w:rsidRPr="006722EF">
        <w:rPr>
          <w:rFonts w:ascii="Times New Roman" w:hAnsi="Times New Roman" w:cs="Times New Roman"/>
          <w:b/>
          <w:sz w:val="24"/>
          <w:szCs w:val="24"/>
        </w:rPr>
        <w:t>:</w:t>
      </w:r>
      <w:proofErr w:type="gramEnd"/>
      <w:r w:rsidR="006722EF" w:rsidRPr="006722EF">
        <w:rPr>
          <w:rFonts w:ascii="Times New Roman" w:hAnsi="Times New Roman" w:cs="Times New Roman"/>
          <w:b/>
          <w:sz w:val="24"/>
          <w:szCs w:val="24"/>
        </w:rPr>
        <w:br/>
      </w:r>
      <w:r w:rsidRPr="006722EF">
        <w:rPr>
          <w:rFonts w:ascii="Times New Roman" w:hAnsi="Times New Roman" w:cs="Times New Roman"/>
          <w:i/>
          <w:sz w:val="24"/>
          <w:szCs w:val="24"/>
        </w:rPr>
        <w:t>Acoustic, respiratory, cognitive and wellbeing comparisons of two groups of people with Parkinson’s disease receiving voice and choral singing group therapy or music appreciation activity:</w:t>
      </w:r>
      <w:r w:rsidRPr="006722EF">
        <w:rPr>
          <w:rFonts w:ascii="Times New Roman" w:hAnsi="Times New Roman" w:cs="Times New Roman"/>
          <w:i/>
          <w:iCs/>
          <w:color w:val="212121"/>
          <w:sz w:val="24"/>
          <w:szCs w:val="24"/>
          <w:u w:color="0E0E0E"/>
          <w:lang w:val="en-US"/>
        </w:rPr>
        <w:t xml:space="preserve"> protocol for a randomised controlled trial.</w:t>
      </w:r>
      <w:r w:rsidRPr="006722EF">
        <w:rPr>
          <w:rFonts w:ascii="Times New Roman" w:hAnsi="Times New Roman" w:cs="Times New Roman"/>
          <w:color w:val="212121"/>
          <w:sz w:val="24"/>
          <w:szCs w:val="24"/>
          <w:u w:color="0E0E0E"/>
        </w:rPr>
        <w:t xml:space="preserve"> </w:t>
      </w:r>
      <w:r w:rsidRPr="006722EF">
        <w:rPr>
          <w:rFonts w:ascii="Times New Roman" w:hAnsi="Times New Roman" w:cs="Times New Roman"/>
          <w:i/>
          <w:sz w:val="24"/>
          <w:szCs w:val="24"/>
        </w:rPr>
        <w:t xml:space="preserve"> </w:t>
      </w:r>
    </w:p>
    <w:p w14:paraId="56855E27" w14:textId="77777777" w:rsidR="00E91B5C" w:rsidRPr="006722EF" w:rsidRDefault="00E91B5C" w:rsidP="00E91B5C">
      <w:pPr>
        <w:pStyle w:val="BodyA"/>
        <w:rPr>
          <w:rFonts w:ascii="Times New Roman" w:eastAsia="Times" w:hAnsi="Times New Roman" w:cs="Times New Roman"/>
          <w:b/>
          <w:bCs/>
          <w:color w:val="212121"/>
          <w:u w:color="0E0E0E"/>
          <w:lang w:val="en-US"/>
        </w:rPr>
      </w:pPr>
      <w:r w:rsidRPr="006722EF">
        <w:rPr>
          <w:rFonts w:ascii="Times New Roman" w:hAnsi="Times New Roman" w:cs="Times New Roman"/>
          <w:b/>
          <w:bCs/>
          <w:color w:val="212121"/>
          <w:u w:color="0E0E0E"/>
          <w:lang w:val="en-US"/>
        </w:rPr>
        <w:t xml:space="preserve">Authors: </w:t>
      </w:r>
    </w:p>
    <w:p w14:paraId="428DE64A" w14:textId="77777777" w:rsidR="00E91B5C" w:rsidRPr="006722EF" w:rsidRDefault="00E91B5C" w:rsidP="00E91B5C">
      <w:pPr>
        <w:pStyle w:val="BodyA"/>
        <w:rPr>
          <w:rFonts w:ascii="Times New Roman" w:hAnsi="Times New Roman" w:cs="Times New Roman"/>
          <w:color w:val="212121"/>
          <w:u w:color="0E0E0E"/>
          <w:lang w:val="da-DK"/>
        </w:rPr>
      </w:pPr>
      <w:r w:rsidRPr="006722EF">
        <w:rPr>
          <w:rFonts w:ascii="Times New Roman" w:hAnsi="Times New Roman" w:cs="Times New Roman"/>
          <w:color w:val="212121"/>
          <w:u w:color="0E0E0E"/>
          <w:lang w:val="da-DK"/>
        </w:rPr>
        <w:t xml:space="preserve">Robin Martin Matthews, Suzanne Carolyn Purdy, Lynette Tippett. </w:t>
      </w:r>
    </w:p>
    <w:p w14:paraId="58C87FC5" w14:textId="77777777" w:rsidR="00E91B5C" w:rsidRPr="006722EF" w:rsidRDefault="00E91B5C" w:rsidP="00E91B5C">
      <w:pPr>
        <w:pStyle w:val="BodyA"/>
        <w:rPr>
          <w:rFonts w:ascii="Times New Roman" w:eastAsia="Times" w:hAnsi="Times New Roman" w:cs="Times New Roman"/>
          <w:color w:val="212121"/>
          <w:u w:color="0E0E0E"/>
        </w:rPr>
      </w:pPr>
    </w:p>
    <w:p w14:paraId="1EDA8F12" w14:textId="77777777" w:rsidR="00E91B5C" w:rsidRPr="006722EF" w:rsidRDefault="00E91B5C" w:rsidP="00E91B5C">
      <w:pPr>
        <w:pStyle w:val="BodyA"/>
        <w:rPr>
          <w:rFonts w:ascii="Times New Roman" w:hAnsi="Times New Roman" w:cs="Times New Roman"/>
          <w:color w:val="212121"/>
          <w:u w:color="0E0E0E"/>
          <w:lang w:val="en-US"/>
        </w:rPr>
      </w:pPr>
      <w:r w:rsidRPr="006722EF">
        <w:rPr>
          <w:rFonts w:ascii="Times New Roman" w:hAnsi="Times New Roman" w:cs="Times New Roman"/>
          <w:color w:val="212121"/>
          <w:u w:color="0E0E0E"/>
          <w:lang w:val="en-US"/>
        </w:rPr>
        <w:t xml:space="preserve">Robin Martin Matthews, Doctor of Philosophy Candidate, </w:t>
      </w:r>
      <w:r w:rsidRPr="006722EF">
        <w:rPr>
          <w:rFonts w:ascii="Times New Roman" w:hAnsi="Times New Roman" w:cs="Times New Roman"/>
        </w:rPr>
        <w:t>Discipline of Speech Science, School of Psychology</w:t>
      </w:r>
      <w:r w:rsidRPr="006722EF">
        <w:rPr>
          <w:rFonts w:ascii="Times New Roman" w:hAnsi="Times New Roman" w:cs="Times New Roman"/>
          <w:color w:val="212121"/>
          <w:u w:color="0E0E0E"/>
          <w:lang w:val="en-US"/>
        </w:rPr>
        <w:t xml:space="preserve">, University of Auckland, Tamaki Campus, Building 721, Level 3, 261 </w:t>
      </w:r>
      <w:proofErr w:type="spellStart"/>
      <w:r w:rsidRPr="006722EF">
        <w:rPr>
          <w:rFonts w:ascii="Times New Roman" w:hAnsi="Times New Roman" w:cs="Times New Roman"/>
          <w:color w:val="212121"/>
          <w:u w:color="0E0E0E"/>
          <w:lang w:val="en-US"/>
        </w:rPr>
        <w:t>Morrin</w:t>
      </w:r>
      <w:proofErr w:type="spellEnd"/>
      <w:r w:rsidRPr="006722EF">
        <w:rPr>
          <w:rFonts w:ascii="Times New Roman" w:hAnsi="Times New Roman" w:cs="Times New Roman"/>
          <w:color w:val="212121"/>
          <w:u w:color="0E0E0E"/>
          <w:lang w:val="en-US"/>
        </w:rPr>
        <w:t xml:space="preserve"> Road Glen Innes Auckland 1072, New Zealand.</w:t>
      </w:r>
    </w:p>
    <w:p w14:paraId="41AF6B99" w14:textId="77777777" w:rsidR="00E91B5C" w:rsidRPr="006722EF" w:rsidRDefault="00E91B5C" w:rsidP="00E91B5C">
      <w:pPr>
        <w:pStyle w:val="BodyA"/>
        <w:rPr>
          <w:rFonts w:ascii="Times New Roman" w:eastAsia="Times" w:hAnsi="Times New Roman" w:cs="Times New Roman"/>
          <w:color w:val="212121"/>
          <w:u w:color="0E0E0E"/>
          <w:lang w:val="en-US"/>
        </w:rPr>
      </w:pPr>
    </w:p>
    <w:p w14:paraId="01BFA00E" w14:textId="77777777" w:rsidR="00E91B5C" w:rsidRPr="006722EF" w:rsidRDefault="00E91B5C" w:rsidP="00E91B5C">
      <w:pPr>
        <w:pStyle w:val="BodyA"/>
        <w:rPr>
          <w:rFonts w:ascii="Times New Roman" w:eastAsia="Times" w:hAnsi="Times New Roman" w:cs="Times New Roman"/>
          <w:color w:val="212121"/>
          <w:u w:color="0E0E0E"/>
          <w:lang w:val="en-US"/>
        </w:rPr>
      </w:pPr>
      <w:r w:rsidRPr="006722EF">
        <w:rPr>
          <w:rFonts w:ascii="Times New Roman" w:hAnsi="Times New Roman" w:cs="Times New Roman"/>
          <w:color w:val="212121"/>
          <w:u w:color="0E0E0E"/>
          <w:lang w:val="en-US"/>
        </w:rPr>
        <w:t>Suzanne Carolyn Purdy, Professor School of Psychology, University of Auckland</w:t>
      </w:r>
    </w:p>
    <w:p w14:paraId="2F6BF9E6" w14:textId="77777777" w:rsidR="00E91B5C" w:rsidRPr="006722EF" w:rsidRDefault="00E91B5C" w:rsidP="00E91B5C">
      <w:pPr>
        <w:pStyle w:val="BodyA"/>
        <w:rPr>
          <w:rFonts w:ascii="Times New Roman" w:hAnsi="Times New Roman" w:cs="Times New Roman"/>
          <w:color w:val="212121"/>
          <w:u w:color="0E0E0E"/>
          <w:lang w:val="en-US"/>
        </w:rPr>
      </w:pPr>
      <w:r w:rsidRPr="006722EF">
        <w:rPr>
          <w:rFonts w:ascii="Times New Roman" w:hAnsi="Times New Roman" w:cs="Times New Roman"/>
          <w:color w:val="212121"/>
          <w:u w:color="0E0E0E"/>
          <w:lang w:val="en-US"/>
        </w:rPr>
        <w:t xml:space="preserve">Tamaki Campus, Building 721, Level 3, 261 </w:t>
      </w:r>
      <w:proofErr w:type="spellStart"/>
      <w:r w:rsidRPr="006722EF">
        <w:rPr>
          <w:rFonts w:ascii="Times New Roman" w:hAnsi="Times New Roman" w:cs="Times New Roman"/>
          <w:color w:val="212121"/>
          <w:u w:color="0E0E0E"/>
          <w:lang w:val="en-US"/>
        </w:rPr>
        <w:t>Morrin</w:t>
      </w:r>
      <w:proofErr w:type="spellEnd"/>
      <w:r w:rsidRPr="006722EF">
        <w:rPr>
          <w:rFonts w:ascii="Times New Roman" w:hAnsi="Times New Roman" w:cs="Times New Roman"/>
          <w:color w:val="212121"/>
          <w:u w:color="0E0E0E"/>
          <w:lang w:val="en-US"/>
        </w:rPr>
        <w:t xml:space="preserve"> Road Glen Innes Auckland 1072, New Zealand.</w:t>
      </w:r>
    </w:p>
    <w:p w14:paraId="5C5ECAF7" w14:textId="77777777" w:rsidR="00E91B5C" w:rsidRPr="006722EF" w:rsidRDefault="00E91B5C" w:rsidP="00E91B5C">
      <w:pPr>
        <w:pStyle w:val="BodyA"/>
        <w:rPr>
          <w:rFonts w:ascii="Times New Roman" w:eastAsia="Times" w:hAnsi="Times New Roman" w:cs="Times New Roman"/>
          <w:color w:val="212121"/>
          <w:u w:color="0E0E0E"/>
          <w:lang w:val="en-US"/>
        </w:rPr>
      </w:pPr>
    </w:p>
    <w:p w14:paraId="3B9D517A" w14:textId="77777777" w:rsidR="00E91B5C" w:rsidRPr="006722EF" w:rsidRDefault="00E91B5C" w:rsidP="00E91B5C">
      <w:pPr>
        <w:pStyle w:val="BodyA"/>
        <w:rPr>
          <w:rFonts w:ascii="Times New Roman" w:eastAsia="Times" w:hAnsi="Times New Roman" w:cs="Times New Roman"/>
          <w:color w:val="212121"/>
          <w:u w:color="0E0E0E"/>
          <w:lang w:val="en-US"/>
        </w:rPr>
      </w:pPr>
      <w:r w:rsidRPr="006722EF">
        <w:rPr>
          <w:rFonts w:ascii="Times New Roman" w:hAnsi="Times New Roman" w:cs="Times New Roman"/>
          <w:color w:val="212121"/>
          <w:u w:color="0E0E0E"/>
          <w:lang w:val="en-US"/>
        </w:rPr>
        <w:t>Lynette Tippett, Associate Professor School of Psychology, University of Auckland</w:t>
      </w:r>
    </w:p>
    <w:p w14:paraId="1D4B96CE" w14:textId="77777777" w:rsidR="00E91B5C" w:rsidRPr="006722EF" w:rsidRDefault="00E91B5C" w:rsidP="00E91B5C">
      <w:pPr>
        <w:pStyle w:val="BodyA"/>
        <w:rPr>
          <w:rFonts w:ascii="Times New Roman" w:eastAsia="Times" w:hAnsi="Times New Roman" w:cs="Times New Roman"/>
          <w:color w:val="212121"/>
          <w:u w:color="0E0E0E"/>
          <w:lang w:val="en-US"/>
        </w:rPr>
      </w:pPr>
      <w:r w:rsidRPr="006722EF">
        <w:rPr>
          <w:rFonts w:ascii="Times New Roman" w:hAnsi="Times New Roman" w:cs="Times New Roman"/>
          <w:color w:val="212121"/>
          <w:u w:color="0E0E0E"/>
          <w:lang w:val="en-US"/>
        </w:rPr>
        <w:t>Human Sciences Building, East, Building 201E, Level 6, 10 Symonds Street, Auckland 1010, New Zealand</w:t>
      </w:r>
    </w:p>
    <w:p w14:paraId="77E51C5F" w14:textId="77777777" w:rsidR="00E91B5C" w:rsidRPr="006722EF" w:rsidRDefault="00E91B5C" w:rsidP="00E91B5C">
      <w:pPr>
        <w:pStyle w:val="BodyA"/>
        <w:rPr>
          <w:rFonts w:ascii="Times New Roman" w:eastAsia="Times" w:hAnsi="Times New Roman" w:cs="Times New Roman"/>
          <w:color w:val="212121"/>
          <w:u w:color="0E0E0E"/>
        </w:rPr>
      </w:pPr>
    </w:p>
    <w:p w14:paraId="2B7E69EA" w14:textId="77777777" w:rsidR="00B3531E" w:rsidRPr="006722EF" w:rsidRDefault="00B3531E" w:rsidP="00B3531E">
      <w:pPr>
        <w:pStyle w:val="BodyA"/>
        <w:rPr>
          <w:rFonts w:ascii="Times New Roman" w:eastAsia="Times" w:hAnsi="Times New Roman" w:cs="Times New Roman"/>
          <w:color w:val="212121"/>
          <w:u w:color="0E0E0E"/>
        </w:rPr>
      </w:pPr>
      <w:r w:rsidRPr="006722EF">
        <w:rPr>
          <w:rFonts w:ascii="Times New Roman" w:hAnsi="Times New Roman" w:cs="Times New Roman"/>
          <w:color w:val="212121"/>
          <w:u w:color="0E0E0E"/>
        </w:rPr>
        <w:t xml:space="preserve">ABSTRACT </w:t>
      </w:r>
    </w:p>
    <w:p w14:paraId="67565DAD" w14:textId="7F1B75B7" w:rsidR="00B700CD" w:rsidRPr="006722EF" w:rsidRDefault="00B3531E" w:rsidP="002B48B9">
      <w:pPr>
        <w:pStyle w:val="BodyA"/>
        <w:jc w:val="both"/>
        <w:rPr>
          <w:rFonts w:ascii="Times New Roman" w:hAnsi="Times New Roman" w:cs="Times New Roman"/>
          <w:color w:val="212121"/>
          <w:u w:color="0E0E0E"/>
          <w:lang w:val="en-US"/>
        </w:rPr>
      </w:pPr>
      <w:r w:rsidRPr="006722EF">
        <w:rPr>
          <w:rFonts w:ascii="Times New Roman" w:hAnsi="Times New Roman" w:cs="Times New Roman"/>
          <w:b/>
          <w:bCs/>
          <w:color w:val="212121"/>
          <w:u w:color="0E0E0E"/>
          <w:lang w:val="en-US"/>
        </w:rPr>
        <w:t>Background:</w:t>
      </w:r>
      <w:r w:rsidRPr="006722EF">
        <w:rPr>
          <w:rFonts w:ascii="Times New Roman" w:hAnsi="Times New Roman" w:cs="Times New Roman"/>
          <w:color w:val="212121"/>
          <w:u w:color="0E0E0E"/>
          <w:lang w:val="en-US"/>
        </w:rPr>
        <w:t xml:space="preserve"> </w:t>
      </w:r>
      <w:r w:rsidR="000057B5" w:rsidRPr="006722EF">
        <w:rPr>
          <w:rFonts w:ascii="Times New Roman" w:eastAsia="Times New Roman" w:hAnsi="Times New Roman" w:cs="Times New Roman"/>
          <w:color w:val="auto"/>
          <w:lang w:val="en-NZ"/>
        </w:rPr>
        <w:t>Singing is increasingly regarded as a viable, enjoyable and cost effective means of providing speech and voice therapy for people with Parkinson’s disease (PD). Literature provides evidence that v</w:t>
      </w:r>
      <w:r w:rsidR="000057B5" w:rsidRPr="006722EF">
        <w:rPr>
          <w:rFonts w:ascii="Times New Roman" w:eastAsia="Times New Roman" w:hAnsi="Times New Roman" w:cs="Times New Roman"/>
          <w:bCs/>
          <w:color w:val="auto"/>
          <w:lang w:val="en-NZ"/>
        </w:rPr>
        <w:t>oice and choral singing treatment (VCST)</w:t>
      </w:r>
      <w:r w:rsidR="000057B5" w:rsidRPr="006722EF">
        <w:rPr>
          <w:rFonts w:ascii="Times New Roman" w:eastAsia="Times New Roman" w:hAnsi="Times New Roman" w:cs="Times New Roman"/>
          <w:color w:val="auto"/>
          <w:lang w:val="en-NZ"/>
        </w:rPr>
        <w:t xml:space="preserve"> may provide improved vocal intensity, speech intelligibility, prosody and respiration. </w:t>
      </w:r>
      <w:r w:rsidR="000057B5" w:rsidRPr="006722EF">
        <w:rPr>
          <w:rFonts w:ascii="Times New Roman" w:hAnsi="Times New Roman" w:cs="Times New Roman"/>
          <w:color w:val="212121"/>
          <w:u w:color="212121"/>
          <w:lang w:val="en-US"/>
        </w:rPr>
        <w:t xml:space="preserve">The objective of this </w:t>
      </w:r>
      <w:r w:rsidR="000057B5" w:rsidRPr="006722EF">
        <w:rPr>
          <w:rFonts w:ascii="Times New Roman" w:hAnsi="Times New Roman" w:cs="Times New Roman"/>
          <w:color w:val="212121"/>
          <w:u w:color="0E0E0E"/>
          <w:lang w:val="en-US"/>
        </w:rPr>
        <w:t>randomi</w:t>
      </w:r>
      <w:r w:rsidR="00EE45E0" w:rsidRPr="006722EF">
        <w:rPr>
          <w:rFonts w:ascii="Times New Roman" w:hAnsi="Times New Roman" w:cs="Times New Roman"/>
          <w:color w:val="212121"/>
          <w:u w:color="0E0E0E"/>
          <w:lang w:val="en-US"/>
        </w:rPr>
        <w:t>s</w:t>
      </w:r>
      <w:r w:rsidR="000057B5" w:rsidRPr="006722EF">
        <w:rPr>
          <w:rFonts w:ascii="Times New Roman" w:hAnsi="Times New Roman" w:cs="Times New Roman"/>
          <w:color w:val="212121"/>
          <w:u w:color="0E0E0E"/>
          <w:lang w:val="en-US"/>
        </w:rPr>
        <w:t xml:space="preserve">ed </w:t>
      </w:r>
      <w:r w:rsidR="000057B5" w:rsidRPr="006722EF">
        <w:rPr>
          <w:rFonts w:ascii="Times New Roman" w:hAnsi="Times New Roman" w:cs="Times New Roman"/>
          <w:color w:val="auto"/>
          <w:u w:color="0E0E0E"/>
          <w:lang w:val="en-US"/>
        </w:rPr>
        <w:t>controlled trial (RCT)</w:t>
      </w:r>
      <w:r w:rsidR="000057B5" w:rsidRPr="006722EF">
        <w:rPr>
          <w:rFonts w:ascii="Times New Roman" w:hAnsi="Times New Roman" w:cs="Times New Roman"/>
          <w:color w:val="auto"/>
          <w:u w:color="212121"/>
          <w:lang w:val="en-US"/>
        </w:rPr>
        <w:t xml:space="preserve"> is to </w:t>
      </w:r>
      <w:r w:rsidR="00803FE5" w:rsidRPr="006722EF">
        <w:rPr>
          <w:rFonts w:ascii="Times New Roman" w:hAnsi="Times New Roman" w:cs="Times New Roman"/>
          <w:color w:val="auto"/>
          <w:u w:color="212121"/>
          <w:lang w:val="en-US"/>
        </w:rPr>
        <w:t xml:space="preserve">determine </w:t>
      </w:r>
      <w:r w:rsidR="00803FE5" w:rsidRPr="006722EF">
        <w:rPr>
          <w:rFonts w:ascii="Times New Roman" w:eastAsia="Times New Roman" w:hAnsi="Times New Roman" w:cs="Times New Roman"/>
          <w:color w:val="auto"/>
          <w:lang w:val="en-NZ"/>
        </w:rPr>
        <w:t xml:space="preserve">how the </w:t>
      </w:r>
      <w:r w:rsidR="000057B5" w:rsidRPr="006722EF">
        <w:rPr>
          <w:rFonts w:ascii="Times New Roman" w:eastAsia="Times New Roman" w:hAnsi="Times New Roman" w:cs="Times New Roman"/>
          <w:color w:val="auto"/>
          <w:lang w:val="en-NZ"/>
        </w:rPr>
        <w:t>sophistication of voice production through singing</w:t>
      </w:r>
      <w:r w:rsidR="00803FE5" w:rsidRPr="006722EF">
        <w:rPr>
          <w:rFonts w:ascii="Times New Roman" w:eastAsia="Times New Roman" w:hAnsi="Times New Roman" w:cs="Times New Roman"/>
          <w:color w:val="auto"/>
          <w:lang w:val="en-NZ"/>
        </w:rPr>
        <w:t xml:space="preserve"> might</w:t>
      </w:r>
      <w:r w:rsidR="000057B5" w:rsidRPr="006722EF">
        <w:rPr>
          <w:rFonts w:ascii="Times New Roman" w:eastAsia="Times New Roman" w:hAnsi="Times New Roman" w:cs="Times New Roman"/>
          <w:color w:val="auto"/>
          <w:lang w:val="en-NZ"/>
        </w:rPr>
        <w:t xml:space="preserve"> improve the phonatory</w:t>
      </w:r>
      <w:r w:rsidR="00803FE5" w:rsidRPr="006722EF">
        <w:rPr>
          <w:rFonts w:ascii="Times New Roman" w:eastAsia="Times New Roman" w:hAnsi="Times New Roman" w:cs="Times New Roman"/>
          <w:color w:val="auto"/>
          <w:lang w:val="en-NZ"/>
        </w:rPr>
        <w:t xml:space="preserve"> and </w:t>
      </w:r>
      <w:r w:rsidR="000057B5" w:rsidRPr="006722EF">
        <w:rPr>
          <w:rFonts w:ascii="Times New Roman" w:eastAsia="Times New Roman" w:hAnsi="Times New Roman" w:cs="Times New Roman"/>
          <w:color w:val="auto"/>
          <w:lang w:val="en-NZ"/>
        </w:rPr>
        <w:t>respiratory muscle control systems</w:t>
      </w:r>
      <w:r w:rsidR="00803FE5" w:rsidRPr="006722EF">
        <w:rPr>
          <w:rFonts w:ascii="Times New Roman" w:eastAsia="Times New Roman" w:hAnsi="Times New Roman" w:cs="Times New Roman"/>
          <w:color w:val="auto"/>
          <w:lang w:val="en-NZ"/>
        </w:rPr>
        <w:t xml:space="preserve"> of people with PD. </w:t>
      </w:r>
      <w:r w:rsidR="00C82310" w:rsidRPr="006722EF">
        <w:rPr>
          <w:rFonts w:ascii="Times New Roman" w:eastAsia="Times New Roman" w:hAnsi="Times New Roman" w:cs="Times New Roman"/>
          <w:color w:val="auto"/>
          <w:lang w:val="en-NZ"/>
        </w:rPr>
        <w:t xml:space="preserve">It </w:t>
      </w:r>
      <w:proofErr w:type="gramStart"/>
      <w:r w:rsidR="00C82310" w:rsidRPr="006722EF">
        <w:rPr>
          <w:rFonts w:ascii="Times New Roman" w:eastAsia="Times New Roman" w:hAnsi="Times New Roman" w:cs="Times New Roman"/>
          <w:color w:val="auto"/>
          <w:lang w:val="en-NZ"/>
        </w:rPr>
        <w:t xml:space="preserve">is also </w:t>
      </w:r>
      <w:r w:rsidR="00EE45E0" w:rsidRPr="006722EF">
        <w:rPr>
          <w:rFonts w:ascii="Times New Roman" w:eastAsia="Times New Roman" w:hAnsi="Times New Roman" w:cs="Times New Roman"/>
          <w:color w:val="auto"/>
          <w:lang w:val="en-NZ"/>
        </w:rPr>
        <w:t>hypothesi</w:t>
      </w:r>
      <w:r w:rsidR="00C82310" w:rsidRPr="006722EF">
        <w:rPr>
          <w:rFonts w:ascii="Times New Roman" w:eastAsia="Times New Roman" w:hAnsi="Times New Roman" w:cs="Times New Roman"/>
          <w:color w:val="auto"/>
          <w:lang w:val="en-NZ"/>
        </w:rPr>
        <w:t>s</w:t>
      </w:r>
      <w:r w:rsidR="00EE45E0" w:rsidRPr="006722EF">
        <w:rPr>
          <w:rFonts w:ascii="Times New Roman" w:eastAsia="Times New Roman" w:hAnsi="Times New Roman" w:cs="Times New Roman"/>
          <w:color w:val="auto"/>
          <w:lang w:val="en-NZ"/>
        </w:rPr>
        <w:t>e</w:t>
      </w:r>
      <w:r w:rsidR="00C82310" w:rsidRPr="006722EF">
        <w:rPr>
          <w:rFonts w:ascii="Times New Roman" w:eastAsia="Times New Roman" w:hAnsi="Times New Roman" w:cs="Times New Roman"/>
          <w:color w:val="auto"/>
          <w:lang w:val="en-NZ"/>
        </w:rPr>
        <w:t>d</w:t>
      </w:r>
      <w:proofErr w:type="gramEnd"/>
      <w:r w:rsidR="00EE45E0" w:rsidRPr="006722EF">
        <w:rPr>
          <w:rFonts w:ascii="Times New Roman" w:eastAsia="Times New Roman" w:hAnsi="Times New Roman" w:cs="Times New Roman"/>
          <w:color w:val="auto"/>
          <w:lang w:val="en-NZ"/>
        </w:rPr>
        <w:t xml:space="preserve"> that the group nature of choral singing facilitates social interaction, boosts psychological wellbeing and enhances therapeutic outcomes in people with PD. </w:t>
      </w:r>
      <w:r w:rsidR="00C0602B" w:rsidRPr="006722EF">
        <w:rPr>
          <w:rFonts w:ascii="Times New Roman" w:eastAsia="Times New Roman" w:hAnsi="Times New Roman" w:cs="Times New Roman"/>
          <w:color w:val="auto"/>
          <w:lang w:val="en-NZ"/>
        </w:rPr>
        <w:br/>
      </w:r>
      <w:r w:rsidRPr="006722EF">
        <w:rPr>
          <w:rFonts w:ascii="Times New Roman" w:hAnsi="Times New Roman" w:cs="Times New Roman"/>
          <w:b/>
          <w:bCs/>
          <w:color w:val="212121"/>
          <w:u w:color="0E0E0E"/>
          <w:lang w:val="en-US"/>
        </w:rPr>
        <w:t>Method:</w:t>
      </w:r>
      <w:r w:rsidRPr="006722EF">
        <w:rPr>
          <w:rFonts w:ascii="Times New Roman" w:hAnsi="Times New Roman" w:cs="Times New Roman"/>
          <w:color w:val="212121"/>
          <w:u w:color="0E0E0E"/>
          <w:lang w:val="en-US"/>
        </w:rPr>
        <w:t xml:space="preserve"> </w:t>
      </w:r>
      <w:r w:rsidR="00F8391D" w:rsidRPr="006722EF">
        <w:rPr>
          <w:rFonts w:ascii="Times New Roman" w:hAnsi="Times New Roman" w:cs="Times New Roman"/>
          <w:color w:val="212121"/>
          <w:u w:color="0E0E0E"/>
          <w:lang w:val="en-US"/>
        </w:rPr>
        <w:t>This study is a t</w:t>
      </w:r>
      <w:r w:rsidR="00F8391D" w:rsidRPr="006722EF">
        <w:rPr>
          <w:rFonts w:ascii="Times New Roman" w:eastAsia="Helvetica" w:hAnsi="Times New Roman" w:cs="Times New Roman"/>
          <w:lang w:val="en-US"/>
        </w:rPr>
        <w:t xml:space="preserve">wo armed parallel RCT quantitative design. </w:t>
      </w:r>
      <w:r w:rsidR="00F8391D" w:rsidRPr="006722EF">
        <w:rPr>
          <w:rFonts w:ascii="Times New Roman" w:hAnsi="Times New Roman" w:cs="Times New Roman"/>
          <w:shd w:val="clear" w:color="auto" w:fill="FFFFFF"/>
        </w:rPr>
        <w:t>U</w:t>
      </w:r>
      <w:r w:rsidR="00F8391D" w:rsidRPr="006722EF">
        <w:rPr>
          <w:rFonts w:ascii="Times New Roman" w:hAnsi="Times New Roman" w:cs="Times New Roman"/>
        </w:rPr>
        <w:t>sing a range of internationally recognised approaches to measure aspects of voice, respiration, prosody, wellbeing and cognition it will investigate whether there are significant differences between two groups of people with PD</w:t>
      </w:r>
      <w:r w:rsidR="007212A0" w:rsidRPr="006722EF">
        <w:rPr>
          <w:rFonts w:ascii="Times New Roman" w:hAnsi="Times New Roman" w:cs="Times New Roman"/>
        </w:rPr>
        <w:t xml:space="preserve"> randomised in to one of two groups</w:t>
      </w:r>
      <w:r w:rsidR="00F8391D" w:rsidRPr="006722EF">
        <w:rPr>
          <w:rFonts w:ascii="Times New Roman" w:hAnsi="Times New Roman" w:cs="Times New Roman"/>
        </w:rPr>
        <w:t xml:space="preserve">, </w:t>
      </w:r>
      <w:r w:rsidR="00F8391D" w:rsidRPr="006722EF">
        <w:rPr>
          <w:rFonts w:ascii="Times New Roman" w:hAnsi="Times New Roman" w:cs="Times New Roman"/>
          <w:lang w:val="en-US"/>
        </w:rPr>
        <w:t>one attending a choir and receiving VCST and the other attending an organised social group participating in</w:t>
      </w:r>
      <w:r w:rsidR="007212A0" w:rsidRPr="006722EF">
        <w:rPr>
          <w:rFonts w:ascii="Times New Roman" w:hAnsi="Times New Roman" w:cs="Times New Roman"/>
          <w:lang w:val="en-US"/>
        </w:rPr>
        <w:t xml:space="preserve"> </w:t>
      </w:r>
      <w:r w:rsidR="00F8391D" w:rsidRPr="006722EF">
        <w:rPr>
          <w:rFonts w:ascii="Times New Roman" w:hAnsi="Times New Roman" w:cs="Times New Roman"/>
          <w:lang w:val="en-US"/>
        </w:rPr>
        <w:t xml:space="preserve">social and </w:t>
      </w:r>
      <w:r w:rsidR="002B48B9">
        <w:rPr>
          <w:rFonts w:ascii="Times New Roman" w:hAnsi="Times New Roman" w:cs="Times New Roman"/>
          <w:lang w:val="en-US"/>
        </w:rPr>
        <w:t xml:space="preserve">music appreciation </w:t>
      </w:r>
      <w:r w:rsidR="00F8391D" w:rsidRPr="006722EF">
        <w:rPr>
          <w:rFonts w:ascii="Times New Roman" w:hAnsi="Times New Roman" w:cs="Times New Roman"/>
          <w:lang w:val="en-US"/>
        </w:rPr>
        <w:t xml:space="preserve">activities that </w:t>
      </w:r>
      <w:r w:rsidR="00F8391D" w:rsidRPr="006722EF">
        <w:rPr>
          <w:rFonts w:ascii="Times New Roman" w:hAnsi="Times New Roman" w:cs="Times New Roman"/>
        </w:rPr>
        <w:t xml:space="preserve">will control for the effects of social group participation. </w:t>
      </w:r>
      <w:r w:rsidR="00F8391D" w:rsidRPr="006722EF">
        <w:rPr>
          <w:rFonts w:ascii="Times New Roman" w:hAnsi="Times New Roman" w:cs="Times New Roman"/>
          <w:color w:val="212121"/>
          <w:u w:color="0E0E0E"/>
          <w:lang w:val="en-US"/>
        </w:rPr>
        <w:t>The singing group will participate in singing</w:t>
      </w:r>
      <w:r w:rsidR="00CF7D15" w:rsidRPr="006722EF">
        <w:rPr>
          <w:rFonts w:ascii="Times New Roman" w:hAnsi="Times New Roman" w:cs="Times New Roman"/>
          <w:color w:val="212121"/>
          <w:u w:color="0E0E0E"/>
          <w:lang w:val="en-US"/>
        </w:rPr>
        <w:t xml:space="preserve"> with </w:t>
      </w:r>
      <w:r w:rsidR="00F8391D" w:rsidRPr="006722EF">
        <w:rPr>
          <w:rFonts w:ascii="Times New Roman" w:hAnsi="Times New Roman" w:cs="Times New Roman"/>
          <w:color w:val="212121"/>
          <w:u w:color="0E0E0E"/>
          <w:lang w:val="en-US"/>
        </w:rPr>
        <w:t xml:space="preserve">voice and respiration </w:t>
      </w:r>
      <w:r w:rsidR="007212A0" w:rsidRPr="006722EF">
        <w:rPr>
          <w:rFonts w:ascii="Times New Roman" w:hAnsi="Times New Roman" w:cs="Times New Roman"/>
          <w:color w:val="212121"/>
          <w:u w:color="0E0E0E"/>
          <w:lang w:val="en-US"/>
        </w:rPr>
        <w:t xml:space="preserve">exercise </w:t>
      </w:r>
      <w:r w:rsidR="00F8391D" w:rsidRPr="006722EF">
        <w:rPr>
          <w:rFonts w:ascii="Times New Roman" w:hAnsi="Times New Roman" w:cs="Times New Roman"/>
          <w:color w:val="212121"/>
          <w:u w:color="0E0E0E"/>
          <w:lang w:val="en-US"/>
        </w:rPr>
        <w:t>activities</w:t>
      </w:r>
      <w:r w:rsidR="007212A0" w:rsidRPr="006722EF">
        <w:rPr>
          <w:rFonts w:ascii="Times New Roman" w:hAnsi="Times New Roman" w:cs="Times New Roman"/>
          <w:color w:val="212121"/>
          <w:u w:color="0E0E0E"/>
          <w:lang w:val="en-US"/>
        </w:rPr>
        <w:t>.</w:t>
      </w:r>
      <w:r w:rsidR="00F8391D" w:rsidRPr="006722EF">
        <w:rPr>
          <w:rFonts w:ascii="Times New Roman" w:hAnsi="Times New Roman" w:cs="Times New Roman"/>
          <w:color w:val="212121"/>
          <w:u w:color="0E0E0E"/>
          <w:lang w:val="en-US"/>
        </w:rPr>
        <w:t xml:space="preserve"> </w:t>
      </w:r>
      <w:r w:rsidRPr="006722EF">
        <w:rPr>
          <w:rFonts w:ascii="Times New Roman" w:hAnsi="Times New Roman" w:cs="Times New Roman"/>
          <w:color w:val="212121"/>
          <w:u w:color="0E0E0E"/>
          <w:lang w:val="en-US"/>
        </w:rPr>
        <w:t>The non-</w:t>
      </w:r>
      <w:r w:rsidR="00F8391D" w:rsidRPr="006722EF">
        <w:rPr>
          <w:rFonts w:ascii="Times New Roman" w:hAnsi="Times New Roman" w:cs="Times New Roman"/>
          <w:color w:val="212121"/>
          <w:u w:color="0E0E0E"/>
          <w:lang w:val="en-US"/>
        </w:rPr>
        <w:t xml:space="preserve">singing </w:t>
      </w:r>
      <w:r w:rsidRPr="006722EF">
        <w:rPr>
          <w:rFonts w:ascii="Times New Roman" w:hAnsi="Times New Roman" w:cs="Times New Roman"/>
          <w:color w:val="212121"/>
          <w:u w:color="0E0E0E"/>
          <w:lang w:val="en-US"/>
        </w:rPr>
        <w:t>group will receive a placebo music appreciation</w:t>
      </w:r>
      <w:r w:rsidR="007212A0" w:rsidRPr="006722EF">
        <w:rPr>
          <w:rFonts w:ascii="Times New Roman" w:hAnsi="Times New Roman" w:cs="Times New Roman"/>
          <w:color w:val="212121"/>
          <w:u w:color="0E0E0E"/>
          <w:lang w:val="en-US"/>
        </w:rPr>
        <w:t xml:space="preserve"> activity </w:t>
      </w:r>
      <w:r w:rsidRPr="006722EF">
        <w:rPr>
          <w:rFonts w:ascii="Times New Roman" w:hAnsi="Times New Roman" w:cs="Times New Roman"/>
          <w:color w:val="212121"/>
          <w:u w:color="0E0E0E"/>
          <w:lang w:val="en-US"/>
        </w:rPr>
        <w:t xml:space="preserve">comprised of listening </w:t>
      </w:r>
      <w:r w:rsidR="007212A0" w:rsidRPr="006722EF">
        <w:rPr>
          <w:rFonts w:ascii="Times New Roman" w:hAnsi="Times New Roman" w:cs="Times New Roman"/>
          <w:color w:val="212121"/>
          <w:u w:color="0E0E0E"/>
          <w:lang w:val="en-US"/>
        </w:rPr>
        <w:t xml:space="preserve">to, </w:t>
      </w:r>
      <w:r w:rsidR="00F8391D" w:rsidRPr="006722EF">
        <w:rPr>
          <w:rFonts w:ascii="Times New Roman" w:hAnsi="Times New Roman" w:cs="Times New Roman"/>
          <w:color w:val="212121"/>
          <w:u w:color="0E0E0E"/>
          <w:lang w:val="en-US"/>
        </w:rPr>
        <w:t>and watching</w:t>
      </w:r>
      <w:r w:rsidR="007212A0" w:rsidRPr="006722EF">
        <w:rPr>
          <w:rFonts w:ascii="Times New Roman" w:hAnsi="Times New Roman" w:cs="Times New Roman"/>
          <w:color w:val="212121"/>
          <w:u w:color="0E0E0E"/>
          <w:lang w:val="en-US"/>
        </w:rPr>
        <w:t>,</w:t>
      </w:r>
      <w:r w:rsidR="00F8391D" w:rsidRPr="006722EF">
        <w:rPr>
          <w:rFonts w:ascii="Times New Roman" w:hAnsi="Times New Roman" w:cs="Times New Roman"/>
          <w:color w:val="212121"/>
          <w:u w:color="0E0E0E"/>
          <w:lang w:val="en-US"/>
        </w:rPr>
        <w:t xml:space="preserve"> </w:t>
      </w:r>
      <w:r w:rsidR="007212A0" w:rsidRPr="006722EF">
        <w:rPr>
          <w:rFonts w:ascii="Times New Roman" w:hAnsi="Times New Roman" w:cs="Times New Roman"/>
          <w:color w:val="212121"/>
          <w:u w:color="0E0E0E"/>
          <w:lang w:val="en-US"/>
        </w:rPr>
        <w:t xml:space="preserve">videos of </w:t>
      </w:r>
      <w:r w:rsidR="00CF7D15" w:rsidRPr="006722EF">
        <w:rPr>
          <w:rFonts w:ascii="Times New Roman" w:hAnsi="Times New Roman" w:cs="Times New Roman"/>
          <w:color w:val="212121"/>
          <w:u w:color="0E0E0E"/>
          <w:lang w:val="en-US"/>
        </w:rPr>
        <w:t xml:space="preserve">music and singing </w:t>
      </w:r>
      <w:r w:rsidRPr="006722EF">
        <w:rPr>
          <w:rFonts w:ascii="Times New Roman" w:hAnsi="Times New Roman" w:cs="Times New Roman"/>
          <w:color w:val="212121"/>
          <w:u w:color="0E0E0E"/>
          <w:lang w:val="en-US"/>
        </w:rPr>
        <w:t xml:space="preserve">and discussing it. </w:t>
      </w:r>
      <w:r w:rsidR="007212A0" w:rsidRPr="006722EF">
        <w:rPr>
          <w:rFonts w:ascii="Times New Roman" w:hAnsi="Times New Roman" w:cs="Times New Roman"/>
          <w:color w:val="212121"/>
          <w:u w:color="0E0E0E"/>
          <w:lang w:val="en-US"/>
        </w:rPr>
        <w:t xml:space="preserve">The frequency </w:t>
      </w:r>
      <w:r w:rsidR="00CF7D15" w:rsidRPr="006722EF">
        <w:rPr>
          <w:rFonts w:ascii="Times New Roman" w:hAnsi="Times New Roman" w:cs="Times New Roman"/>
          <w:color w:val="212121"/>
          <w:u w:color="0E0E0E"/>
          <w:lang w:val="en-US"/>
        </w:rPr>
        <w:t xml:space="preserve">of both groups </w:t>
      </w:r>
      <w:r w:rsidR="007212A0" w:rsidRPr="006722EF">
        <w:rPr>
          <w:rFonts w:ascii="Times New Roman" w:hAnsi="Times New Roman" w:cs="Times New Roman"/>
          <w:color w:val="212121"/>
          <w:u w:color="0E0E0E"/>
          <w:lang w:val="en-US"/>
        </w:rPr>
        <w:t>will be one session weekly, for 90 minutes over 9 consecutive weeks.</w:t>
      </w:r>
      <w:r w:rsidR="00CF7D15" w:rsidRPr="006722EF">
        <w:rPr>
          <w:rFonts w:ascii="Times New Roman" w:hAnsi="Times New Roman" w:cs="Times New Roman"/>
          <w:color w:val="212121"/>
          <w:u w:color="0E0E0E"/>
          <w:lang w:val="en-US"/>
        </w:rPr>
        <w:t xml:space="preserve"> </w:t>
      </w:r>
      <w:r w:rsidRPr="006722EF">
        <w:rPr>
          <w:rFonts w:ascii="Times New Roman" w:hAnsi="Times New Roman" w:cs="Times New Roman"/>
          <w:color w:val="212121"/>
          <w:u w:color="0E0E0E"/>
          <w:lang w:val="en-US"/>
        </w:rPr>
        <w:t xml:space="preserve">The outcome measures will be </w:t>
      </w:r>
      <w:r w:rsidR="00B700CD" w:rsidRPr="006722EF">
        <w:rPr>
          <w:rFonts w:ascii="Times New Roman" w:hAnsi="Times New Roman" w:cs="Times New Roman"/>
          <w:color w:val="212121"/>
          <w:u w:color="0E0E0E"/>
          <w:lang w:val="en-US"/>
        </w:rPr>
        <w:t>v</w:t>
      </w:r>
      <w:r w:rsidR="00B700CD" w:rsidRPr="006722EF">
        <w:rPr>
          <w:rFonts w:ascii="Times New Roman" w:eastAsia="Helvetica" w:hAnsi="Times New Roman" w:cs="Times New Roman"/>
          <w:bCs/>
          <w:lang w:val="en-US"/>
        </w:rPr>
        <w:t xml:space="preserve">oice - </w:t>
      </w:r>
      <w:r w:rsidR="00B700CD" w:rsidRPr="006722EF">
        <w:rPr>
          <w:rFonts w:ascii="Times New Roman" w:eastAsia="Helvetica" w:hAnsi="Times New Roman" w:cs="Times New Roman"/>
          <w:lang w:val="en-US"/>
        </w:rPr>
        <w:t xml:space="preserve">amplitude/sound pressure levels (SPL), maximum phonation time in seconds (MPT). Voice quality (Shim &amp; Jitter). </w:t>
      </w:r>
      <w:r w:rsidR="00B700CD" w:rsidRPr="006722EF">
        <w:rPr>
          <w:rFonts w:ascii="Times New Roman" w:hAnsi="Times New Roman" w:cs="Times New Roman"/>
          <w:bCs/>
        </w:rPr>
        <w:t>Prosody (</w:t>
      </w:r>
      <w:r w:rsidR="00B700CD" w:rsidRPr="006722EF">
        <w:rPr>
          <w:rFonts w:ascii="Times New Roman" w:hAnsi="Times New Roman" w:cs="Times New Roman"/>
        </w:rPr>
        <w:t xml:space="preserve">pitch range). </w:t>
      </w:r>
      <w:r w:rsidR="00B700CD" w:rsidRPr="006722EF">
        <w:rPr>
          <w:rFonts w:ascii="Times New Roman" w:eastAsia="Helvetica" w:hAnsi="Times New Roman" w:cs="Times New Roman"/>
          <w:bCs/>
          <w:lang w:val="en-US"/>
        </w:rPr>
        <w:t xml:space="preserve">Respiration - </w:t>
      </w:r>
      <w:r w:rsidR="00B700CD" w:rsidRPr="006722EF">
        <w:rPr>
          <w:rFonts w:ascii="Times New Roman" w:hAnsi="Times New Roman" w:cs="Times New Roman"/>
          <w:bCs/>
        </w:rPr>
        <w:t xml:space="preserve">spirometric measures of subglottic </w:t>
      </w:r>
      <w:r w:rsidR="00B700CD" w:rsidRPr="006722EF">
        <w:rPr>
          <w:rFonts w:ascii="Times New Roman" w:eastAsia="Helvetica" w:hAnsi="Times New Roman" w:cs="Times New Roman"/>
          <w:lang w:val="en-US"/>
        </w:rPr>
        <w:t>pressure and peak flow.</w:t>
      </w:r>
      <w:r w:rsidR="00B700CD" w:rsidRPr="006722EF">
        <w:rPr>
          <w:rFonts w:ascii="Times New Roman" w:hAnsi="Times New Roman" w:cs="Times New Roman"/>
        </w:rPr>
        <w:t xml:space="preserve"> Functional measures</w:t>
      </w:r>
      <w:r w:rsidR="00B700CD" w:rsidRPr="006722EF">
        <w:rPr>
          <w:rFonts w:ascii="Times New Roman" w:eastAsia="Helvetica" w:hAnsi="Times New Roman" w:cs="Times New Roman"/>
          <w:lang w:val="en-US"/>
        </w:rPr>
        <w:t xml:space="preserve"> - Cognitive, psychological and psychosocial.</w:t>
      </w:r>
    </w:p>
    <w:p w14:paraId="7754AC4E" w14:textId="77777777" w:rsidR="00C0602B" w:rsidRPr="006722EF" w:rsidRDefault="00B3531E" w:rsidP="00B3531E">
      <w:pPr>
        <w:pStyle w:val="BodyA"/>
        <w:rPr>
          <w:rFonts w:ascii="Times New Roman" w:hAnsi="Times New Roman" w:cs="Times New Roman"/>
          <w:color w:val="auto"/>
          <w:u w:color="212121"/>
          <w:lang w:val="en-US"/>
        </w:rPr>
      </w:pPr>
      <w:r w:rsidRPr="006722EF">
        <w:rPr>
          <w:rFonts w:ascii="Times New Roman" w:hAnsi="Times New Roman" w:cs="Times New Roman"/>
          <w:b/>
          <w:bCs/>
          <w:color w:val="212121"/>
          <w:u w:color="212121"/>
          <w:lang w:val="en-US"/>
        </w:rPr>
        <w:t>Discussion:</w:t>
      </w:r>
      <w:r w:rsidRPr="006722EF">
        <w:rPr>
          <w:rFonts w:ascii="Times New Roman" w:hAnsi="Times New Roman" w:cs="Times New Roman"/>
          <w:color w:val="212121"/>
          <w:u w:color="212121"/>
          <w:lang w:val="en-US"/>
        </w:rPr>
        <w:t xml:space="preserve"> Results will be disseminated through peer-reviewed journals, international conferences and community reporting. No RCTs have been conducted examining the effects </w:t>
      </w:r>
      <w:r w:rsidRPr="006722EF">
        <w:rPr>
          <w:rFonts w:ascii="Times New Roman" w:hAnsi="Times New Roman" w:cs="Times New Roman"/>
          <w:color w:val="auto"/>
          <w:u w:color="212121"/>
          <w:lang w:val="en-US"/>
        </w:rPr>
        <w:t xml:space="preserve">of </w:t>
      </w:r>
      <w:r w:rsidR="00B700CD" w:rsidRPr="006722EF">
        <w:rPr>
          <w:rFonts w:ascii="Times New Roman" w:hAnsi="Times New Roman" w:cs="Times New Roman"/>
          <w:color w:val="auto"/>
          <w:u w:color="212121"/>
          <w:lang w:val="en-US"/>
        </w:rPr>
        <w:t>VCST on a PD po</w:t>
      </w:r>
      <w:r w:rsidRPr="006722EF">
        <w:rPr>
          <w:rFonts w:ascii="Times New Roman" w:hAnsi="Times New Roman" w:cs="Times New Roman"/>
          <w:color w:val="auto"/>
          <w:u w:color="212121"/>
          <w:lang w:val="en-US"/>
        </w:rPr>
        <w:t>pulation.</w:t>
      </w:r>
    </w:p>
    <w:p w14:paraId="471B3A24" w14:textId="77777777" w:rsidR="006722EF" w:rsidRDefault="006722EF" w:rsidP="009F6E60">
      <w:pPr>
        <w:pStyle w:val="BodyA"/>
        <w:rPr>
          <w:rFonts w:ascii="Times New Roman" w:hAnsi="Times New Roman" w:cs="Times New Roman"/>
          <w:b/>
          <w:bCs/>
          <w:color w:val="auto"/>
        </w:rPr>
      </w:pPr>
    </w:p>
    <w:p w14:paraId="26B0504C" w14:textId="59A824F8" w:rsidR="009F6E60" w:rsidRPr="006722EF" w:rsidRDefault="00967748" w:rsidP="00E3538D">
      <w:pPr>
        <w:pStyle w:val="BodyA"/>
        <w:rPr>
          <w:rFonts w:ascii="Times New Roman" w:eastAsia="Times New Roman" w:hAnsi="Times New Roman" w:cs="Times New Roman"/>
          <w:bCs/>
          <w:lang w:eastAsia="en-GB"/>
        </w:rPr>
      </w:pPr>
      <w:r w:rsidRPr="006722EF">
        <w:rPr>
          <w:rFonts w:ascii="Times New Roman" w:hAnsi="Times New Roman" w:cs="Times New Roman"/>
          <w:b/>
          <w:bCs/>
          <w:color w:val="auto"/>
        </w:rPr>
        <w:t>Health and Disability Ethics Committees</w:t>
      </w:r>
      <w:r w:rsidR="0076427A" w:rsidRPr="006722EF">
        <w:rPr>
          <w:rFonts w:ascii="Times New Roman" w:hAnsi="Times New Roman" w:cs="Times New Roman"/>
          <w:b/>
          <w:bCs/>
          <w:color w:val="auto"/>
        </w:rPr>
        <w:t xml:space="preserve"> approved Ethics ref:</w:t>
      </w:r>
      <w:r w:rsidR="0076427A" w:rsidRPr="006722EF">
        <w:rPr>
          <w:rFonts w:ascii="Times New Roman" w:hAnsi="Times New Roman" w:cs="Times New Roman"/>
          <w:bCs/>
          <w:color w:val="auto"/>
        </w:rPr>
        <w:t xml:space="preserve"> 16/NTA/53</w:t>
      </w:r>
      <w:r w:rsidR="00E3538D">
        <w:rPr>
          <w:rFonts w:ascii="Times New Roman" w:hAnsi="Times New Roman" w:cs="Times New Roman"/>
          <w:bCs/>
          <w:color w:val="auto"/>
        </w:rPr>
        <w:t xml:space="preserve"> </w:t>
      </w:r>
      <w:r w:rsidR="00E3538D">
        <w:rPr>
          <w:rFonts w:ascii="Times New Roman" w:hAnsi="Times New Roman" w:cs="Times New Roman"/>
          <w:bCs/>
          <w:color w:val="auto"/>
        </w:rPr>
        <w:br/>
      </w:r>
      <w:r w:rsidR="00E3538D">
        <w:rPr>
          <w:rFonts w:ascii="Times New Roman" w:hAnsi="Times New Roman" w:cs="Times New Roman"/>
          <w:b/>
          <w:bCs/>
          <w:color w:val="212121"/>
          <w:u w:color="212121"/>
          <w:lang w:val="en-US"/>
        </w:rPr>
        <w:t xml:space="preserve">ANZCTR </w:t>
      </w:r>
      <w:r w:rsidR="00B3531E" w:rsidRPr="006722EF">
        <w:rPr>
          <w:rFonts w:ascii="Times New Roman" w:hAnsi="Times New Roman" w:cs="Times New Roman"/>
          <w:b/>
          <w:bCs/>
          <w:color w:val="212121"/>
          <w:u w:color="212121"/>
          <w:lang w:val="en-US"/>
        </w:rPr>
        <w:t xml:space="preserve">Trial Registration Number: </w:t>
      </w:r>
      <w:r w:rsidRPr="006722EF">
        <w:rPr>
          <w:rFonts w:ascii="Times New Roman" w:eastAsia="Times New Roman" w:hAnsi="Times New Roman" w:cs="Times New Roman"/>
          <w:bCs/>
          <w:lang w:eastAsia="en-GB"/>
        </w:rPr>
        <w:t>ACTRN12616000367448</w:t>
      </w:r>
    </w:p>
    <w:p w14:paraId="5505377E" w14:textId="77777777" w:rsidR="009F6E60" w:rsidRPr="006722EF" w:rsidRDefault="009F6E60" w:rsidP="009F6E60">
      <w:pPr>
        <w:pStyle w:val="Heading3"/>
        <w:spacing w:before="0" w:after="75" w:line="240" w:lineRule="auto"/>
        <w:textAlignment w:val="baseline"/>
        <w:rPr>
          <w:rFonts w:ascii="Times New Roman" w:eastAsia="Times New Roman" w:hAnsi="Times New Roman" w:cs="Times New Roman"/>
          <w:bCs/>
          <w:color w:val="000000"/>
          <w:lang w:eastAsia="en-GB"/>
        </w:rPr>
      </w:pPr>
    </w:p>
    <w:p w14:paraId="442ECC57" w14:textId="77777777" w:rsidR="009F6E60" w:rsidRPr="006722EF" w:rsidRDefault="009F6E60" w:rsidP="009F6E60">
      <w:pPr>
        <w:pStyle w:val="Heading3"/>
        <w:spacing w:before="0" w:after="75" w:line="240" w:lineRule="auto"/>
        <w:textAlignment w:val="baseline"/>
        <w:rPr>
          <w:rFonts w:ascii="Times New Roman" w:eastAsia="Times" w:hAnsi="Times New Roman" w:cs="Times New Roman"/>
          <w:color w:val="212121"/>
          <w:u w:color="212121"/>
          <w:lang w:val="en-US"/>
        </w:rPr>
      </w:pPr>
      <w:r w:rsidRPr="006722EF">
        <w:rPr>
          <w:rFonts w:ascii="Times New Roman" w:hAnsi="Times New Roman" w:cs="Times New Roman"/>
          <w:b/>
          <w:bCs/>
          <w:color w:val="212121"/>
          <w:u w:color="212121"/>
          <w:lang w:val="en-US"/>
        </w:rPr>
        <w:t>Strengths and limitations of this RCT</w:t>
      </w:r>
    </w:p>
    <w:p w14:paraId="52621134" w14:textId="3E015E6D" w:rsidR="009F6E60" w:rsidRPr="006722EF" w:rsidRDefault="009F6E60" w:rsidP="009F6E60">
      <w:pPr>
        <w:pStyle w:val="ListParagraph"/>
        <w:numPr>
          <w:ilvl w:val="0"/>
          <w:numId w:val="3"/>
        </w:numPr>
        <w:rPr>
          <w:rFonts w:ascii="Times New Roman" w:eastAsia="Times" w:hAnsi="Times New Roman" w:cs="Times New Roman"/>
          <w:color w:val="212121"/>
          <w:u w:color="212121"/>
        </w:rPr>
      </w:pPr>
      <w:r w:rsidRPr="006722EF">
        <w:rPr>
          <w:rFonts w:ascii="Times New Roman" w:hAnsi="Times New Roman" w:cs="Times New Roman"/>
          <w:color w:val="212121"/>
          <w:u w:color="212121"/>
        </w:rPr>
        <w:t>It examines the effect of group singing, an area currently not investigated</w:t>
      </w:r>
      <w:r w:rsidR="00E5420E" w:rsidRPr="006722EF">
        <w:rPr>
          <w:rFonts w:ascii="Times New Roman" w:hAnsi="Times New Roman" w:cs="Times New Roman"/>
          <w:color w:val="212121"/>
          <w:u w:color="212121"/>
        </w:rPr>
        <w:t xml:space="preserve"> using </w:t>
      </w:r>
      <w:r w:rsidR="00924219">
        <w:rPr>
          <w:rFonts w:ascii="Times New Roman" w:hAnsi="Times New Roman" w:cs="Times New Roman"/>
          <w:color w:val="212121"/>
          <w:u w:color="212121"/>
        </w:rPr>
        <w:t>RTC</w:t>
      </w:r>
      <w:r w:rsidR="00E5420E" w:rsidRPr="006722EF">
        <w:rPr>
          <w:rFonts w:ascii="Times New Roman" w:hAnsi="Times New Roman" w:cs="Times New Roman"/>
          <w:color w:val="212121"/>
          <w:u w:color="212121"/>
        </w:rPr>
        <w:t xml:space="preserve"> method </w:t>
      </w:r>
      <w:r w:rsidRPr="006722EF">
        <w:rPr>
          <w:rFonts w:ascii="Times New Roman" w:hAnsi="Times New Roman" w:cs="Times New Roman"/>
          <w:color w:val="212121"/>
          <w:u w:color="212121"/>
        </w:rPr>
        <w:t>for people with PD.</w:t>
      </w:r>
    </w:p>
    <w:p w14:paraId="173ACB70" w14:textId="77777777" w:rsidR="009F6E60" w:rsidRPr="006722EF" w:rsidRDefault="009F6E60" w:rsidP="009F6E60">
      <w:pPr>
        <w:pStyle w:val="ListParagraph"/>
        <w:numPr>
          <w:ilvl w:val="0"/>
          <w:numId w:val="3"/>
        </w:numPr>
        <w:rPr>
          <w:rFonts w:ascii="Times New Roman" w:eastAsia="Times" w:hAnsi="Times New Roman" w:cs="Times New Roman"/>
          <w:color w:val="212121"/>
          <w:u w:color="212121"/>
        </w:rPr>
      </w:pPr>
      <w:r w:rsidRPr="006722EF">
        <w:rPr>
          <w:rFonts w:ascii="Times New Roman" w:hAnsi="Times New Roman" w:cs="Times New Roman"/>
          <w:color w:val="212121"/>
          <w:u w:color="212121"/>
        </w:rPr>
        <w:t>It will enable determination of the effectiveness of the intervention.</w:t>
      </w:r>
    </w:p>
    <w:p w14:paraId="459B4F78" w14:textId="77777777" w:rsidR="009F6E60" w:rsidRPr="006722EF" w:rsidRDefault="00E5420E" w:rsidP="009F6E60">
      <w:pPr>
        <w:pStyle w:val="ListParagraph"/>
        <w:numPr>
          <w:ilvl w:val="0"/>
          <w:numId w:val="3"/>
        </w:numPr>
        <w:rPr>
          <w:rFonts w:ascii="Times New Roman" w:eastAsia="Times" w:hAnsi="Times New Roman" w:cs="Times New Roman"/>
          <w:color w:val="212121"/>
          <w:u w:color="212121"/>
        </w:rPr>
      </w:pPr>
      <w:r w:rsidRPr="006722EF">
        <w:rPr>
          <w:rFonts w:ascii="Times New Roman" w:hAnsi="Times New Roman" w:cs="Times New Roman"/>
          <w:color w:val="212121"/>
          <w:u w:color="212121"/>
        </w:rPr>
        <w:t>The treatment period is 9 weeks.</w:t>
      </w:r>
      <w:r w:rsidR="009F6E60" w:rsidRPr="006722EF">
        <w:rPr>
          <w:rFonts w:ascii="Times New Roman" w:hAnsi="Times New Roman" w:cs="Times New Roman"/>
          <w:color w:val="212121"/>
          <w:u w:color="212121"/>
        </w:rPr>
        <w:t xml:space="preserve"> </w:t>
      </w:r>
    </w:p>
    <w:p w14:paraId="724488E1" w14:textId="77777777" w:rsidR="009F6E60" w:rsidRPr="006722EF" w:rsidRDefault="009F6E60" w:rsidP="009F6E60">
      <w:pPr>
        <w:pStyle w:val="ListParagraph"/>
        <w:numPr>
          <w:ilvl w:val="0"/>
          <w:numId w:val="3"/>
        </w:numPr>
        <w:rPr>
          <w:rFonts w:ascii="Times New Roman" w:eastAsia="Times" w:hAnsi="Times New Roman" w:cs="Times New Roman"/>
          <w:color w:val="212121"/>
          <w:u w:color="212121"/>
        </w:rPr>
      </w:pPr>
      <w:r w:rsidRPr="006722EF">
        <w:rPr>
          <w:rFonts w:ascii="Times New Roman" w:hAnsi="Times New Roman" w:cs="Times New Roman"/>
          <w:color w:val="212121"/>
          <w:u w:color="212121"/>
        </w:rPr>
        <w:t xml:space="preserve">It does not include a follow up, other than the post treatment assessment directly following the intervention. </w:t>
      </w:r>
    </w:p>
    <w:p w14:paraId="4A441B38" w14:textId="77777777" w:rsidR="009F6E60" w:rsidRPr="006722EF" w:rsidRDefault="009F6E60" w:rsidP="009F6E60">
      <w:pPr>
        <w:pStyle w:val="ListParagraph"/>
        <w:numPr>
          <w:ilvl w:val="0"/>
          <w:numId w:val="3"/>
        </w:numPr>
        <w:rPr>
          <w:rFonts w:ascii="Times New Roman" w:eastAsia="Times" w:hAnsi="Times New Roman" w:cs="Times New Roman"/>
          <w:color w:val="212121"/>
          <w:u w:color="212121"/>
        </w:rPr>
      </w:pPr>
      <w:r w:rsidRPr="006722EF">
        <w:rPr>
          <w:rFonts w:ascii="Times New Roman" w:hAnsi="Times New Roman" w:cs="Times New Roman"/>
          <w:color w:val="212121"/>
          <w:u w:color="212121"/>
        </w:rPr>
        <w:t>Results will inform the design and conduct of subsequent RCT</w:t>
      </w:r>
      <w:r w:rsidR="00E5420E" w:rsidRPr="006722EF">
        <w:rPr>
          <w:rFonts w:ascii="Times New Roman" w:hAnsi="Times New Roman" w:cs="Times New Roman"/>
          <w:color w:val="212121"/>
          <w:u w:color="212121"/>
        </w:rPr>
        <w:t>s</w:t>
      </w:r>
      <w:r w:rsidRPr="006722EF">
        <w:rPr>
          <w:rFonts w:ascii="Times New Roman" w:hAnsi="Times New Roman" w:cs="Times New Roman"/>
          <w:color w:val="212121"/>
          <w:u w:color="212121"/>
        </w:rPr>
        <w:t>.</w:t>
      </w:r>
    </w:p>
    <w:p w14:paraId="771C17F1" w14:textId="77777777" w:rsidR="006722EF" w:rsidRPr="006722EF" w:rsidRDefault="006722EF" w:rsidP="006722EF">
      <w:pPr>
        <w:ind w:left="360"/>
        <w:rPr>
          <w:rFonts w:ascii="Times New Roman" w:eastAsia="Times" w:hAnsi="Times New Roman" w:cs="Times New Roman"/>
          <w:color w:val="212121"/>
          <w:u w:color="212121"/>
        </w:rPr>
      </w:pPr>
    </w:p>
    <w:p w14:paraId="57617EFC" w14:textId="77777777" w:rsidR="00C0602B" w:rsidRPr="006722EF" w:rsidRDefault="00C0602B" w:rsidP="00C0602B">
      <w:pPr>
        <w:pStyle w:val="BodyA"/>
        <w:rPr>
          <w:rFonts w:ascii="Times New Roman" w:hAnsi="Times New Roman" w:cs="Times New Roman"/>
          <w:b/>
          <w:bCs/>
          <w:color w:val="212121"/>
          <w:u w:color="212121"/>
          <w:lang w:val="fr-FR"/>
        </w:rPr>
      </w:pPr>
      <w:r w:rsidRPr="006722EF">
        <w:rPr>
          <w:rFonts w:ascii="Times New Roman" w:hAnsi="Times New Roman" w:cs="Times New Roman"/>
          <w:b/>
          <w:bCs/>
          <w:color w:val="212121"/>
          <w:u w:color="212121"/>
          <w:lang w:val="fr-FR"/>
        </w:rPr>
        <w:t xml:space="preserve">Introduction </w:t>
      </w:r>
    </w:p>
    <w:p w14:paraId="17D75935" w14:textId="77777777" w:rsidR="00AB6AA6" w:rsidRPr="006722EF" w:rsidRDefault="00AB6AA6" w:rsidP="00AB6AA6">
      <w:pPr>
        <w:widowControl w:val="0"/>
        <w:autoSpaceDE w:val="0"/>
        <w:autoSpaceDN w:val="0"/>
        <w:adjustRightInd w:val="0"/>
        <w:spacing w:after="240" w:line="240" w:lineRule="auto"/>
        <w:jc w:val="both"/>
        <w:rPr>
          <w:rFonts w:ascii="Times New Roman" w:hAnsi="Times New Roman" w:cs="Times New Roman"/>
          <w:sz w:val="24"/>
          <w:szCs w:val="24"/>
        </w:rPr>
      </w:pPr>
      <w:r w:rsidRPr="006722EF">
        <w:rPr>
          <w:rFonts w:ascii="Times New Roman" w:eastAsiaTheme="minorEastAsia" w:hAnsi="Times New Roman" w:cs="Times New Roman"/>
          <w:color w:val="1A1718"/>
          <w:sz w:val="24"/>
          <w:szCs w:val="24"/>
        </w:rPr>
        <w:t xml:space="preserve">Current </w:t>
      </w:r>
      <w:r w:rsidRPr="006722EF">
        <w:rPr>
          <w:rFonts w:ascii="Times New Roman" w:eastAsia="Times New Roman" w:hAnsi="Times New Roman" w:cs="Times New Roman"/>
          <w:color w:val="1A1718"/>
          <w:sz w:val="24"/>
          <w:szCs w:val="24"/>
        </w:rPr>
        <w:t xml:space="preserve">research is recognising and building on our understanding of the ‘alterations’ caused by PD and how they can impact upon social communication skills and on the quality of life </w:t>
      </w:r>
      <w:r w:rsidRPr="006722EF">
        <w:rPr>
          <w:rFonts w:ascii="Times New Roman" w:eastAsia="Times New Roman" w:hAnsi="Times New Roman" w:cs="Times New Roman"/>
          <w:color w:val="1A1718"/>
          <w:sz w:val="24"/>
          <w:szCs w:val="24"/>
        </w:rPr>
        <w:fldChar w:fldCharType="begin"/>
      </w:r>
      <w:r w:rsidRPr="006722EF">
        <w:rPr>
          <w:rFonts w:ascii="Times New Roman" w:eastAsia="Times New Roman" w:hAnsi="Times New Roman" w:cs="Times New Roman"/>
          <w:color w:val="1A1718"/>
          <w:sz w:val="24"/>
          <w:szCs w:val="24"/>
        </w:rPr>
        <w:instrText>ADDIN RW.CITE{{104 Skodda,Sabine 2011}}</w:instrText>
      </w:r>
      <w:r w:rsidRPr="006722EF">
        <w:rPr>
          <w:rFonts w:ascii="Times New Roman" w:eastAsia="Times New Roman" w:hAnsi="Times New Roman" w:cs="Times New Roman"/>
          <w:color w:val="1A1718"/>
          <w:sz w:val="24"/>
          <w:szCs w:val="24"/>
        </w:rPr>
        <w:fldChar w:fldCharType="separate"/>
      </w:r>
      <w:r w:rsidR="00355FA4" w:rsidRPr="006722EF">
        <w:rPr>
          <w:rFonts w:ascii="Times New Roman" w:eastAsia="Times New Roman" w:hAnsi="Times New Roman" w:cs="Times New Roman"/>
          <w:color w:val="1A1718"/>
          <w:sz w:val="24"/>
          <w:szCs w:val="24"/>
        </w:rPr>
        <w:t>(1)</w:t>
      </w:r>
      <w:r w:rsidRPr="006722EF">
        <w:rPr>
          <w:rFonts w:ascii="Times New Roman" w:eastAsia="Times New Roman" w:hAnsi="Times New Roman" w:cs="Times New Roman"/>
          <w:color w:val="1A1718"/>
          <w:sz w:val="24"/>
          <w:szCs w:val="24"/>
        </w:rPr>
        <w:fldChar w:fldCharType="end"/>
      </w:r>
      <w:r w:rsidR="00E37432" w:rsidRPr="006722EF">
        <w:rPr>
          <w:rFonts w:ascii="Times New Roman" w:eastAsia="Times New Roman" w:hAnsi="Times New Roman" w:cs="Times New Roman"/>
          <w:color w:val="1A1718"/>
          <w:sz w:val="24"/>
          <w:szCs w:val="24"/>
        </w:rPr>
        <w:t>.</w:t>
      </w:r>
      <w:r w:rsidRPr="006722EF">
        <w:rPr>
          <w:rFonts w:ascii="Times New Roman" w:eastAsia="Times New Roman" w:hAnsi="Times New Roman" w:cs="Times New Roman"/>
          <w:color w:val="1A1718"/>
          <w:sz w:val="24"/>
          <w:szCs w:val="24"/>
        </w:rPr>
        <w:t xml:space="preserve">  </w:t>
      </w:r>
      <w:r w:rsidRPr="006722EF">
        <w:rPr>
          <w:rFonts w:ascii="Times New Roman" w:hAnsi="Times New Roman" w:cs="Times New Roman"/>
          <w:sz w:val="24"/>
          <w:szCs w:val="24"/>
        </w:rPr>
        <w:t xml:space="preserve">PD or idiopathic Parkinsonism is a chronic, progressive neurodegenerative condition. It </w:t>
      </w:r>
      <w:proofErr w:type="gramStart"/>
      <w:r w:rsidRPr="006722EF">
        <w:rPr>
          <w:rFonts w:ascii="Times New Roman" w:hAnsi="Times New Roman" w:cs="Times New Roman"/>
          <w:sz w:val="24"/>
          <w:szCs w:val="24"/>
        </w:rPr>
        <w:t>is more commonly seen</w:t>
      </w:r>
      <w:proofErr w:type="gramEnd"/>
      <w:r w:rsidRPr="006722EF">
        <w:rPr>
          <w:rFonts w:ascii="Times New Roman" w:hAnsi="Times New Roman" w:cs="Times New Roman"/>
          <w:sz w:val="24"/>
          <w:szCs w:val="24"/>
        </w:rPr>
        <w:t xml:space="preserve"> in the elderly population with most cases occurring after the age of 50 and affecting 1-2% of people older than 60 years of age </w:t>
      </w:r>
      <w:r w:rsidRPr="006722EF">
        <w:rPr>
          <w:rFonts w:ascii="Times New Roman" w:hAnsi="Times New Roman" w:cs="Times New Roman"/>
          <w:sz w:val="24"/>
          <w:szCs w:val="24"/>
        </w:rPr>
        <w:fldChar w:fldCharType="begin"/>
      </w:r>
      <w:r w:rsidRPr="006722EF">
        <w:rPr>
          <w:rFonts w:ascii="Times New Roman" w:hAnsi="Times New Roman" w:cs="Times New Roman"/>
          <w:sz w:val="24"/>
          <w:szCs w:val="24"/>
        </w:rPr>
        <w:instrText>ADDIN RW.CITE{{228 Möbes,Janine 2008}}</w:instrText>
      </w:r>
      <w:r w:rsidRPr="006722EF">
        <w:rPr>
          <w:rFonts w:ascii="Times New Roman" w:hAnsi="Times New Roman" w:cs="Times New Roman"/>
          <w:sz w:val="24"/>
          <w:szCs w:val="24"/>
        </w:rPr>
        <w:fldChar w:fldCharType="separate"/>
      </w:r>
      <w:r w:rsidR="00355FA4" w:rsidRPr="006722EF">
        <w:rPr>
          <w:rFonts w:ascii="Times New Roman" w:hAnsi="Times New Roman" w:cs="Times New Roman"/>
          <w:sz w:val="24"/>
          <w:szCs w:val="24"/>
        </w:rPr>
        <w:t>(2)</w:t>
      </w:r>
      <w:r w:rsidRPr="006722EF">
        <w:rPr>
          <w:rFonts w:ascii="Times New Roman" w:hAnsi="Times New Roman" w:cs="Times New Roman"/>
          <w:sz w:val="24"/>
          <w:szCs w:val="24"/>
        </w:rPr>
        <w:fldChar w:fldCharType="end"/>
      </w:r>
      <w:r w:rsidRPr="006722EF">
        <w:rPr>
          <w:rFonts w:ascii="Times New Roman" w:hAnsi="Times New Roman" w:cs="Times New Roman"/>
          <w:sz w:val="24"/>
          <w:szCs w:val="24"/>
        </w:rPr>
        <w:t>.</w:t>
      </w:r>
    </w:p>
    <w:p w14:paraId="3B860C03" w14:textId="69FFB830" w:rsidR="00AB6AA6" w:rsidRPr="006722EF" w:rsidRDefault="00AB6AA6" w:rsidP="00AB6AA6">
      <w:pPr>
        <w:widowControl w:val="0"/>
        <w:autoSpaceDE w:val="0"/>
        <w:autoSpaceDN w:val="0"/>
        <w:adjustRightInd w:val="0"/>
        <w:spacing w:after="240" w:line="240" w:lineRule="auto"/>
        <w:jc w:val="both"/>
        <w:rPr>
          <w:rFonts w:ascii="Times New Roman" w:hAnsi="Times New Roman" w:cs="Times New Roman"/>
          <w:sz w:val="24"/>
          <w:szCs w:val="24"/>
          <w:shd w:val="clear" w:color="auto" w:fill="FFFFFF"/>
        </w:rPr>
      </w:pPr>
      <w:r w:rsidRPr="006722EF">
        <w:rPr>
          <w:rFonts w:ascii="Times New Roman" w:hAnsi="Times New Roman" w:cs="Times New Roman"/>
          <w:sz w:val="24"/>
          <w:szCs w:val="24"/>
          <w:shd w:val="clear" w:color="auto" w:fill="FFFFFF"/>
        </w:rPr>
        <w:t xml:space="preserve">Parkinsonian speech or hypokinetic dysarthria results from an impairment of phonation, articulation, and prosody. The speech characteristics associated with hypokinetic dysarthria are contiguous with a general pattern of hypokinetic motor disorder. That is to </w:t>
      </w:r>
      <w:r w:rsidR="00924219" w:rsidRPr="006722EF">
        <w:rPr>
          <w:rFonts w:ascii="Times New Roman" w:hAnsi="Times New Roman" w:cs="Times New Roman"/>
          <w:sz w:val="24"/>
          <w:szCs w:val="24"/>
          <w:shd w:val="clear" w:color="auto" w:fill="FFFFFF"/>
        </w:rPr>
        <w:t>say,</w:t>
      </w:r>
      <w:r w:rsidRPr="006722EF">
        <w:rPr>
          <w:rFonts w:ascii="Times New Roman" w:hAnsi="Times New Roman" w:cs="Times New Roman"/>
          <w:sz w:val="24"/>
          <w:szCs w:val="24"/>
          <w:shd w:val="clear" w:color="auto" w:fill="FFFFFF"/>
        </w:rPr>
        <w:t xml:space="preserve"> they are characterised by a marked reduction in amplitude of voluntary movements, slowness of movement, movement initiation and rigidity </w:t>
      </w:r>
      <w:r w:rsidRPr="006722EF">
        <w:rPr>
          <w:rFonts w:ascii="Times New Roman" w:hAnsi="Times New Roman" w:cs="Times New Roman"/>
          <w:sz w:val="24"/>
          <w:szCs w:val="24"/>
          <w:shd w:val="clear" w:color="auto" w:fill="FFFFFF"/>
        </w:rPr>
        <w:fldChar w:fldCharType="begin"/>
      </w:r>
      <w:r w:rsidRPr="006722EF">
        <w:rPr>
          <w:rFonts w:ascii="Times New Roman" w:hAnsi="Times New Roman" w:cs="Times New Roman"/>
          <w:sz w:val="24"/>
          <w:szCs w:val="24"/>
          <w:shd w:val="clear" w:color="auto" w:fill="FFFFFF"/>
        </w:rPr>
        <w:instrText>ADDIN RW.CITE{{105 Murdoch,BruceE 2010}}</w:instrText>
      </w:r>
      <w:r w:rsidRPr="006722EF">
        <w:rPr>
          <w:rFonts w:ascii="Times New Roman" w:hAnsi="Times New Roman" w:cs="Times New Roman"/>
          <w:sz w:val="24"/>
          <w:szCs w:val="24"/>
          <w:shd w:val="clear" w:color="auto" w:fill="FFFFFF"/>
        </w:rPr>
        <w:fldChar w:fldCharType="separate"/>
      </w:r>
      <w:r w:rsidR="00355FA4" w:rsidRPr="006722EF">
        <w:rPr>
          <w:rFonts w:ascii="Times New Roman" w:hAnsi="Times New Roman" w:cs="Times New Roman"/>
          <w:sz w:val="24"/>
          <w:szCs w:val="24"/>
          <w:shd w:val="clear" w:color="auto" w:fill="FFFFFF"/>
        </w:rPr>
        <w:t>(3)</w:t>
      </w:r>
      <w:r w:rsidRPr="006722EF">
        <w:rPr>
          <w:rFonts w:ascii="Times New Roman" w:hAnsi="Times New Roman" w:cs="Times New Roman"/>
          <w:sz w:val="24"/>
          <w:szCs w:val="24"/>
          <w:shd w:val="clear" w:color="auto" w:fill="FFFFFF"/>
        </w:rPr>
        <w:fldChar w:fldCharType="end"/>
      </w:r>
      <w:r w:rsidRPr="006722EF">
        <w:rPr>
          <w:rFonts w:ascii="Times New Roman" w:hAnsi="Times New Roman" w:cs="Times New Roman"/>
          <w:sz w:val="24"/>
          <w:szCs w:val="24"/>
          <w:shd w:val="clear" w:color="auto" w:fill="FFFFFF"/>
        </w:rPr>
        <w:t xml:space="preserve">. Other perceptual speech characteristics of hypokinetic dysarthria include mono pitch, mono loudness and reduced stress, all of which represent alterations in the prosodic aspects of speech </w:t>
      </w:r>
      <w:r w:rsidRPr="006722EF">
        <w:rPr>
          <w:rFonts w:ascii="Times New Roman" w:hAnsi="Times New Roman" w:cs="Times New Roman"/>
          <w:sz w:val="24"/>
          <w:szCs w:val="24"/>
          <w:shd w:val="clear" w:color="auto" w:fill="FFFFFF"/>
        </w:rPr>
        <w:fldChar w:fldCharType="begin"/>
      </w:r>
      <w:r w:rsidR="009F6E60" w:rsidRPr="006722EF">
        <w:rPr>
          <w:rFonts w:ascii="Times New Roman" w:hAnsi="Times New Roman" w:cs="Times New Roman"/>
          <w:sz w:val="24"/>
          <w:szCs w:val="24"/>
          <w:shd w:val="clear" w:color="auto" w:fill="FFFFFF"/>
        </w:rPr>
        <w:instrText>ADDIN RW.CITE{{229 Pell,MarcD 2006; 312 Walsh,Bridget 2011; 313 Orbelo,D.M. 2003}}</w:instrText>
      </w:r>
      <w:r w:rsidRPr="006722EF">
        <w:rPr>
          <w:rFonts w:ascii="Times New Roman" w:hAnsi="Times New Roman" w:cs="Times New Roman"/>
          <w:sz w:val="24"/>
          <w:szCs w:val="24"/>
          <w:shd w:val="clear" w:color="auto" w:fill="FFFFFF"/>
        </w:rPr>
        <w:fldChar w:fldCharType="separate"/>
      </w:r>
      <w:r w:rsidR="00355FA4" w:rsidRPr="006722EF">
        <w:rPr>
          <w:rFonts w:ascii="Times New Roman" w:hAnsi="Times New Roman" w:cs="Times New Roman"/>
          <w:sz w:val="24"/>
          <w:szCs w:val="24"/>
          <w:shd w:val="clear" w:color="auto" w:fill="FFFFFF"/>
        </w:rPr>
        <w:t>(4-6)</w:t>
      </w:r>
      <w:r w:rsidRPr="006722EF">
        <w:rPr>
          <w:rFonts w:ascii="Times New Roman" w:hAnsi="Times New Roman" w:cs="Times New Roman"/>
          <w:sz w:val="24"/>
          <w:szCs w:val="24"/>
          <w:shd w:val="clear" w:color="auto" w:fill="FFFFFF"/>
        </w:rPr>
        <w:fldChar w:fldCharType="end"/>
      </w:r>
      <w:r w:rsidR="00E37432" w:rsidRPr="006722EF">
        <w:rPr>
          <w:rFonts w:ascii="Times New Roman" w:hAnsi="Times New Roman" w:cs="Times New Roman"/>
          <w:sz w:val="24"/>
          <w:szCs w:val="24"/>
          <w:shd w:val="clear" w:color="auto" w:fill="FFFFFF"/>
        </w:rPr>
        <w:t>.</w:t>
      </w:r>
      <w:r w:rsidRPr="006722EF">
        <w:rPr>
          <w:rFonts w:ascii="Times New Roman" w:hAnsi="Times New Roman" w:cs="Times New Roman"/>
          <w:color w:val="100E0E"/>
          <w:sz w:val="24"/>
          <w:szCs w:val="24"/>
        </w:rPr>
        <w:t xml:space="preserve"> </w:t>
      </w:r>
      <w:r w:rsidR="00DB7133" w:rsidRPr="006722EF">
        <w:rPr>
          <w:rFonts w:ascii="Times New Roman" w:hAnsi="Times New Roman" w:cs="Times New Roman"/>
          <w:sz w:val="24"/>
          <w:szCs w:val="24"/>
          <w:shd w:val="clear" w:color="auto" w:fill="FFFFFF"/>
        </w:rPr>
        <w:t xml:space="preserve">The symptomatology of PD such as hypophonia and </w:t>
      </w:r>
      <w:proofErr w:type="spellStart"/>
      <w:r w:rsidR="00DB7133" w:rsidRPr="006722EF">
        <w:rPr>
          <w:rFonts w:ascii="Times New Roman" w:hAnsi="Times New Roman" w:cs="Times New Roman"/>
          <w:sz w:val="24"/>
          <w:szCs w:val="24"/>
          <w:shd w:val="clear" w:color="auto" w:fill="FFFFFF"/>
        </w:rPr>
        <w:t>dysprosody</w:t>
      </w:r>
      <w:proofErr w:type="spellEnd"/>
      <w:r w:rsidR="00DB7133" w:rsidRPr="006722EF">
        <w:rPr>
          <w:rFonts w:ascii="Times New Roman" w:hAnsi="Times New Roman" w:cs="Times New Roman"/>
          <w:sz w:val="24"/>
          <w:szCs w:val="24"/>
          <w:shd w:val="clear" w:color="auto" w:fill="FFFFFF"/>
        </w:rPr>
        <w:t xml:space="preserve"> </w:t>
      </w:r>
      <w:proofErr w:type="gramStart"/>
      <w:r w:rsidR="00DB7133" w:rsidRPr="006722EF">
        <w:rPr>
          <w:rFonts w:ascii="Times New Roman" w:hAnsi="Times New Roman" w:cs="Times New Roman"/>
          <w:sz w:val="24"/>
          <w:szCs w:val="24"/>
          <w:shd w:val="clear" w:color="auto" w:fill="FFFFFF"/>
        </w:rPr>
        <w:t>are well described</w:t>
      </w:r>
      <w:proofErr w:type="gramEnd"/>
      <w:r w:rsidR="00DB7133" w:rsidRPr="006722EF">
        <w:rPr>
          <w:rFonts w:ascii="Times New Roman" w:hAnsi="Times New Roman" w:cs="Times New Roman"/>
          <w:sz w:val="24"/>
          <w:szCs w:val="24"/>
          <w:shd w:val="clear" w:color="auto" w:fill="FFFFFF"/>
        </w:rPr>
        <w:t xml:space="preserve"> in the literature, but little is published on how symptoms change over time and if and how phonation and prosody might be improved with therapy.</w:t>
      </w:r>
    </w:p>
    <w:p w14:paraId="2087AD0D" w14:textId="77777777" w:rsidR="00AB6AA6" w:rsidRDefault="00AB6AA6" w:rsidP="00AB6AA6">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auto"/>
          <w:szCs w:val="24"/>
        </w:rPr>
      </w:pPr>
      <w:r w:rsidRPr="006722EF">
        <w:rPr>
          <w:rFonts w:ascii="Times New Roman" w:hAnsi="Times New Roman"/>
          <w:color w:val="auto"/>
          <w:szCs w:val="24"/>
        </w:rPr>
        <w:t xml:space="preserve">For successful voice treatment for individuals with PD, the need for focus on problems with sensory perception of effort have to be recognised and re-calibrated </w:t>
      </w:r>
      <w:r w:rsidRPr="006722EF">
        <w:rPr>
          <w:rFonts w:ascii="Times New Roman" w:hAnsi="Times New Roman"/>
          <w:color w:val="auto"/>
          <w:szCs w:val="24"/>
        </w:rPr>
        <w:fldChar w:fldCharType="begin"/>
      </w:r>
      <w:r w:rsidRPr="006722EF">
        <w:rPr>
          <w:rFonts w:ascii="Times New Roman" w:hAnsi="Times New Roman"/>
          <w:color w:val="auto"/>
          <w:szCs w:val="24"/>
        </w:rPr>
        <w:instrText>ADDIN RW.CITE{{314 Fox,CynthiaM 2006}}</w:instrText>
      </w:r>
      <w:r w:rsidRPr="006722EF">
        <w:rPr>
          <w:rFonts w:ascii="Times New Roman" w:hAnsi="Times New Roman"/>
          <w:color w:val="auto"/>
          <w:szCs w:val="24"/>
        </w:rPr>
        <w:fldChar w:fldCharType="separate"/>
      </w:r>
      <w:r w:rsidR="00355FA4" w:rsidRPr="006722EF">
        <w:rPr>
          <w:rFonts w:ascii="Times New Roman" w:hAnsi="Times New Roman"/>
          <w:color w:val="auto"/>
          <w:szCs w:val="24"/>
        </w:rPr>
        <w:t>(7)</w:t>
      </w:r>
      <w:r w:rsidRPr="006722EF">
        <w:rPr>
          <w:rFonts w:ascii="Times New Roman" w:hAnsi="Times New Roman"/>
          <w:color w:val="auto"/>
          <w:szCs w:val="24"/>
        </w:rPr>
        <w:fldChar w:fldCharType="end"/>
      </w:r>
      <w:r w:rsidR="00E37432" w:rsidRPr="006722EF">
        <w:rPr>
          <w:rFonts w:ascii="Times New Roman" w:hAnsi="Times New Roman"/>
          <w:color w:val="auto"/>
          <w:szCs w:val="24"/>
        </w:rPr>
        <w:t>.</w:t>
      </w:r>
      <w:r w:rsidRPr="006722EF">
        <w:rPr>
          <w:rFonts w:ascii="Times New Roman" w:hAnsi="Times New Roman"/>
          <w:color w:val="auto"/>
          <w:szCs w:val="24"/>
        </w:rPr>
        <w:t xml:space="preserve"> It is often observed that when individuals with PD are asked to produce loud speech they increase their ‘habitual’ speech to a level that the listener considers within normal limits or to a pre PD level </w:t>
      </w:r>
      <w:r w:rsidRPr="006722EF">
        <w:rPr>
          <w:rFonts w:ascii="Times New Roman" w:hAnsi="Times New Roman"/>
          <w:color w:val="auto"/>
          <w:szCs w:val="24"/>
        </w:rPr>
        <w:fldChar w:fldCharType="begin"/>
      </w:r>
      <w:r w:rsidRPr="006722EF">
        <w:rPr>
          <w:rFonts w:ascii="Times New Roman" w:hAnsi="Times New Roman"/>
          <w:color w:val="auto"/>
          <w:szCs w:val="24"/>
        </w:rPr>
        <w:instrText>ADDIN RW.CITE{{126 Fox,C 2008}}</w:instrText>
      </w:r>
      <w:r w:rsidRPr="006722EF">
        <w:rPr>
          <w:rFonts w:ascii="Times New Roman" w:hAnsi="Times New Roman"/>
          <w:color w:val="auto"/>
          <w:szCs w:val="24"/>
        </w:rPr>
        <w:fldChar w:fldCharType="separate"/>
      </w:r>
      <w:r w:rsidR="00355FA4" w:rsidRPr="006722EF">
        <w:rPr>
          <w:rFonts w:ascii="Times New Roman" w:hAnsi="Times New Roman"/>
          <w:color w:val="auto"/>
          <w:szCs w:val="24"/>
        </w:rPr>
        <w:t>(8)</w:t>
      </w:r>
      <w:r w:rsidRPr="006722EF">
        <w:rPr>
          <w:rFonts w:ascii="Times New Roman" w:hAnsi="Times New Roman"/>
          <w:color w:val="auto"/>
          <w:szCs w:val="24"/>
        </w:rPr>
        <w:fldChar w:fldCharType="end"/>
      </w:r>
      <w:r w:rsidR="00E37432" w:rsidRPr="006722EF">
        <w:rPr>
          <w:rFonts w:ascii="Times New Roman" w:hAnsi="Times New Roman"/>
          <w:color w:val="auto"/>
          <w:szCs w:val="24"/>
        </w:rPr>
        <w:t>.</w:t>
      </w:r>
      <w:r w:rsidRPr="006722EF">
        <w:rPr>
          <w:rFonts w:ascii="Times New Roman" w:hAnsi="Times New Roman"/>
          <w:color w:val="auto"/>
          <w:szCs w:val="24"/>
        </w:rPr>
        <w:t xml:space="preserve"> </w:t>
      </w:r>
    </w:p>
    <w:p w14:paraId="1249F8A2" w14:textId="77777777" w:rsidR="00924219" w:rsidRPr="006722EF" w:rsidRDefault="00924219" w:rsidP="00AB6AA6">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auto"/>
          <w:szCs w:val="24"/>
        </w:rPr>
      </w:pPr>
    </w:p>
    <w:p w14:paraId="10069D06" w14:textId="77777777" w:rsidR="000F76B8" w:rsidRPr="006722EF" w:rsidRDefault="00AB6AA6" w:rsidP="000F76B8">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color w:val="auto"/>
          <w:sz w:val="24"/>
          <w:szCs w:val="24"/>
          <w:lang w:val="en-NZ"/>
        </w:rPr>
      </w:pPr>
      <w:r w:rsidRPr="006722EF">
        <w:rPr>
          <w:color w:val="auto"/>
          <w:sz w:val="24"/>
          <w:szCs w:val="24"/>
        </w:rPr>
        <w:t xml:space="preserve">Singing in community groups, choirs and choral societies is one of the most wide-spread forms of active musical participation in many western societies and enormous numbers of people regularly come together to sing, motivated primarily by a love of music, the expressive activity of singing itself and sense of community. </w:t>
      </w:r>
      <w:r w:rsidR="000F76B8" w:rsidRPr="006722EF">
        <w:rPr>
          <w:rFonts w:eastAsia="Times New Roman"/>
          <w:color w:val="auto"/>
          <w:sz w:val="24"/>
          <w:szCs w:val="24"/>
          <w:lang w:val="en-NZ"/>
        </w:rPr>
        <w:t xml:space="preserve">Group singing may have additional benefits over singing alone due to the additional psychosocial and health benefits associated with social integration. There is considerable research using the World Health Organisation’s ICF (International Classification of Functioning, Disability and Health) framework that shows that social participation and connectedness increase wellbeing and the ability to function wholly as a human being in people who acquire a disability </w:t>
      </w:r>
      <w:r w:rsidR="000F76B8" w:rsidRPr="006722EF">
        <w:rPr>
          <w:rFonts w:eastAsia="Times New Roman"/>
          <w:color w:val="auto"/>
          <w:sz w:val="24"/>
          <w:szCs w:val="24"/>
          <w:lang w:val="en-NZ"/>
        </w:rPr>
        <w:fldChar w:fldCharType="begin"/>
      </w:r>
      <w:r w:rsidR="000F76B8" w:rsidRPr="006722EF">
        <w:rPr>
          <w:rFonts w:eastAsia="Times New Roman"/>
          <w:color w:val="auto"/>
          <w:sz w:val="24"/>
          <w:szCs w:val="24"/>
          <w:lang w:val="en-NZ"/>
        </w:rPr>
        <w:instrText>ADDIN RW.CITE{{67 Vella-Burrows,Trish 2012}}</w:instrText>
      </w:r>
      <w:r w:rsidR="000F76B8" w:rsidRPr="006722EF">
        <w:rPr>
          <w:rFonts w:eastAsia="Times New Roman"/>
          <w:color w:val="auto"/>
          <w:sz w:val="24"/>
          <w:szCs w:val="24"/>
          <w:lang w:val="en-NZ"/>
        </w:rPr>
        <w:fldChar w:fldCharType="separate"/>
      </w:r>
      <w:r w:rsidR="000F76B8" w:rsidRPr="006722EF">
        <w:rPr>
          <w:rFonts w:eastAsia="Times New Roman"/>
          <w:color w:val="auto"/>
          <w:sz w:val="24"/>
          <w:szCs w:val="24"/>
          <w:lang w:val="en-NZ"/>
        </w:rPr>
        <w:t>(9)</w:t>
      </w:r>
      <w:r w:rsidR="000F76B8" w:rsidRPr="006722EF">
        <w:rPr>
          <w:rFonts w:eastAsia="Times New Roman"/>
          <w:color w:val="auto"/>
          <w:sz w:val="24"/>
          <w:szCs w:val="24"/>
          <w:lang w:val="en-NZ"/>
        </w:rPr>
        <w:fldChar w:fldCharType="end"/>
      </w:r>
      <w:r w:rsidR="000F76B8" w:rsidRPr="006722EF">
        <w:rPr>
          <w:rFonts w:eastAsia="Times New Roman"/>
          <w:color w:val="auto"/>
          <w:sz w:val="24"/>
          <w:szCs w:val="24"/>
          <w:lang w:val="en-NZ"/>
        </w:rPr>
        <w:t>.</w:t>
      </w:r>
    </w:p>
    <w:p w14:paraId="68C2A5BA" w14:textId="77777777" w:rsidR="000F76B8" w:rsidRPr="006722EF" w:rsidRDefault="000F76B8"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14:paraId="0E5CB367" w14:textId="77777777" w:rsidR="00AB6AA6" w:rsidRPr="006722EF" w:rsidRDefault="00AB6AA6"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heme="minorEastAsia"/>
          <w:color w:val="auto"/>
          <w:sz w:val="24"/>
          <w:szCs w:val="24"/>
        </w:rPr>
      </w:pPr>
      <w:r w:rsidRPr="006722EF">
        <w:rPr>
          <w:sz w:val="24"/>
          <w:szCs w:val="24"/>
        </w:rPr>
        <w:t xml:space="preserve">Singing together is a socially acceptable and creative activity, having intrinsic value and rewards for those who participate </w:t>
      </w:r>
      <w:r w:rsidRPr="006722EF">
        <w:rPr>
          <w:sz w:val="24"/>
          <w:szCs w:val="24"/>
        </w:rPr>
        <w:fldChar w:fldCharType="begin"/>
      </w:r>
      <w:r w:rsidRPr="006722EF">
        <w:rPr>
          <w:sz w:val="24"/>
          <w:szCs w:val="24"/>
        </w:rPr>
        <w:instrText>ADDIN RW.CITE{{58 Stephen,Clift 2007}}</w:instrText>
      </w:r>
      <w:r w:rsidRPr="006722EF">
        <w:rPr>
          <w:sz w:val="24"/>
          <w:szCs w:val="24"/>
        </w:rPr>
        <w:fldChar w:fldCharType="separate"/>
      </w:r>
      <w:r w:rsidR="000F76B8" w:rsidRPr="006722EF">
        <w:rPr>
          <w:sz w:val="24"/>
          <w:szCs w:val="24"/>
        </w:rPr>
        <w:t>(10)</w:t>
      </w:r>
      <w:r w:rsidRPr="006722EF">
        <w:rPr>
          <w:sz w:val="24"/>
          <w:szCs w:val="24"/>
        </w:rPr>
        <w:fldChar w:fldCharType="end"/>
      </w:r>
      <w:r w:rsidRPr="006722EF">
        <w:rPr>
          <w:sz w:val="24"/>
          <w:szCs w:val="24"/>
        </w:rPr>
        <w:t xml:space="preserve">. </w:t>
      </w:r>
      <w:r w:rsidRPr="006722EF">
        <w:rPr>
          <w:rFonts w:eastAsia="Times New Roman"/>
          <w:sz w:val="24"/>
          <w:szCs w:val="24"/>
        </w:rPr>
        <w:t>As well as the growth in research providing evidence of potential beneficial effects of singing on wellbeing, s</w:t>
      </w:r>
      <w:r w:rsidRPr="006722EF">
        <w:rPr>
          <w:rFonts w:eastAsiaTheme="minorEastAsia"/>
          <w:color w:val="auto"/>
          <w:sz w:val="24"/>
          <w:szCs w:val="24"/>
        </w:rPr>
        <w:t xml:space="preserve">inging has the potential also to treat speech abnormalities because it directly stimulates the musculature associated with respiration, phonation, articulation and </w:t>
      </w:r>
      <w:r w:rsidR="00355FA4" w:rsidRPr="006722EF">
        <w:rPr>
          <w:rFonts w:eastAsiaTheme="minorEastAsia"/>
          <w:color w:val="auto"/>
          <w:sz w:val="24"/>
          <w:szCs w:val="24"/>
        </w:rPr>
        <w:t xml:space="preserve">resonance </w:t>
      </w:r>
      <w:r w:rsidRPr="006722EF">
        <w:rPr>
          <w:rFonts w:eastAsiaTheme="minorEastAsia"/>
          <w:color w:val="auto"/>
          <w:sz w:val="24"/>
          <w:szCs w:val="24"/>
        </w:rPr>
        <w:fldChar w:fldCharType="begin"/>
      </w:r>
      <w:r w:rsidRPr="006722EF">
        <w:rPr>
          <w:rFonts w:eastAsiaTheme="minorEastAsia"/>
          <w:color w:val="auto"/>
          <w:sz w:val="24"/>
          <w:szCs w:val="24"/>
        </w:rPr>
        <w:instrText>ADDIN RW.CITE{{315 Natke,Ulrich 2003}}</w:instrText>
      </w:r>
      <w:r w:rsidRPr="006722EF">
        <w:rPr>
          <w:rFonts w:eastAsiaTheme="minorEastAsia"/>
          <w:color w:val="auto"/>
          <w:sz w:val="24"/>
          <w:szCs w:val="24"/>
        </w:rPr>
        <w:fldChar w:fldCharType="separate"/>
      </w:r>
      <w:r w:rsidR="000F76B8" w:rsidRPr="006722EF">
        <w:rPr>
          <w:rFonts w:eastAsiaTheme="minorEastAsia"/>
          <w:color w:val="auto"/>
          <w:sz w:val="24"/>
          <w:szCs w:val="24"/>
        </w:rPr>
        <w:t>(11)</w:t>
      </w:r>
      <w:r w:rsidRPr="006722EF">
        <w:rPr>
          <w:rFonts w:eastAsiaTheme="minorEastAsia"/>
          <w:color w:val="auto"/>
          <w:sz w:val="24"/>
          <w:szCs w:val="24"/>
        </w:rPr>
        <w:fldChar w:fldCharType="end"/>
      </w:r>
      <w:r w:rsidR="00E37432" w:rsidRPr="006722EF">
        <w:rPr>
          <w:rFonts w:eastAsiaTheme="minorEastAsia"/>
          <w:color w:val="auto"/>
          <w:sz w:val="24"/>
          <w:szCs w:val="24"/>
        </w:rPr>
        <w:t>.</w:t>
      </w:r>
      <w:r w:rsidRPr="006722EF">
        <w:rPr>
          <w:rFonts w:eastAsiaTheme="minorEastAsia"/>
          <w:color w:val="auto"/>
          <w:sz w:val="24"/>
          <w:szCs w:val="24"/>
        </w:rPr>
        <w:t xml:space="preserve"> Singing requires breathing to be regulated in order </w:t>
      </w:r>
      <w:r w:rsidRPr="006722EF">
        <w:rPr>
          <w:rFonts w:eastAsiaTheme="minorEastAsia"/>
          <w:color w:val="auto"/>
          <w:sz w:val="24"/>
          <w:szCs w:val="24"/>
        </w:rPr>
        <w:lastRenderedPageBreak/>
        <w:t>to sustain the notes</w:t>
      </w:r>
      <w:r w:rsidR="004D073B" w:rsidRPr="006722EF">
        <w:rPr>
          <w:rFonts w:eastAsiaTheme="minorEastAsia"/>
          <w:color w:val="auto"/>
          <w:sz w:val="24"/>
          <w:szCs w:val="24"/>
        </w:rPr>
        <w:t xml:space="preserve"> and glissandos.</w:t>
      </w:r>
      <w:r w:rsidRPr="006722EF">
        <w:rPr>
          <w:rFonts w:eastAsiaTheme="minorEastAsia"/>
          <w:color w:val="auto"/>
          <w:sz w:val="24"/>
          <w:szCs w:val="24"/>
        </w:rPr>
        <w:t xml:space="preserve"> </w:t>
      </w:r>
      <w:r w:rsidR="004D073B" w:rsidRPr="006722EF">
        <w:rPr>
          <w:rFonts w:eastAsiaTheme="minorEastAsia"/>
          <w:color w:val="auto"/>
          <w:sz w:val="24"/>
          <w:szCs w:val="24"/>
        </w:rPr>
        <w:t xml:space="preserve">The </w:t>
      </w:r>
      <w:r w:rsidRPr="006722EF">
        <w:rPr>
          <w:rFonts w:eastAsiaTheme="minorEastAsia"/>
          <w:color w:val="auto"/>
          <w:sz w:val="24"/>
          <w:szCs w:val="24"/>
        </w:rPr>
        <w:t>result i</w:t>
      </w:r>
      <w:r w:rsidR="004D073B" w:rsidRPr="006722EF">
        <w:rPr>
          <w:rFonts w:eastAsiaTheme="minorEastAsia"/>
          <w:color w:val="auto"/>
          <w:sz w:val="24"/>
          <w:szCs w:val="24"/>
        </w:rPr>
        <w:t>s</w:t>
      </w:r>
      <w:r w:rsidRPr="006722EF">
        <w:rPr>
          <w:rFonts w:eastAsiaTheme="minorEastAsia"/>
          <w:color w:val="auto"/>
          <w:sz w:val="24"/>
          <w:szCs w:val="24"/>
        </w:rPr>
        <w:t xml:space="preserve"> a higher vocal intensity than </w:t>
      </w:r>
      <w:r w:rsidR="004D073B" w:rsidRPr="006722EF">
        <w:rPr>
          <w:rFonts w:eastAsiaTheme="minorEastAsia"/>
          <w:color w:val="auto"/>
          <w:sz w:val="24"/>
          <w:szCs w:val="24"/>
        </w:rPr>
        <w:t xml:space="preserve">when </w:t>
      </w:r>
      <w:r w:rsidRPr="006722EF">
        <w:rPr>
          <w:rFonts w:eastAsiaTheme="minorEastAsia"/>
          <w:color w:val="auto"/>
          <w:sz w:val="24"/>
          <w:szCs w:val="24"/>
        </w:rPr>
        <w:t>speaking</w:t>
      </w:r>
      <w:r w:rsidR="004D073B" w:rsidRPr="006722EF">
        <w:rPr>
          <w:rFonts w:eastAsiaTheme="minorEastAsia"/>
          <w:color w:val="auto"/>
          <w:sz w:val="24"/>
          <w:szCs w:val="24"/>
        </w:rPr>
        <w:t xml:space="preserve"> in conversation,</w:t>
      </w:r>
      <w:r w:rsidRPr="006722EF">
        <w:rPr>
          <w:rFonts w:eastAsiaTheme="minorEastAsia"/>
          <w:color w:val="auto"/>
          <w:sz w:val="24"/>
          <w:szCs w:val="24"/>
        </w:rPr>
        <w:t xml:space="preserve"> </w:t>
      </w:r>
      <w:r w:rsidR="004D073B" w:rsidRPr="006722EF">
        <w:rPr>
          <w:rFonts w:eastAsiaTheme="minorEastAsia"/>
          <w:color w:val="auto"/>
          <w:sz w:val="24"/>
          <w:szCs w:val="24"/>
        </w:rPr>
        <w:t xml:space="preserve">which has been </w:t>
      </w:r>
      <w:r w:rsidRPr="006722EF">
        <w:rPr>
          <w:rFonts w:eastAsiaTheme="minorEastAsia"/>
          <w:color w:val="auto"/>
          <w:sz w:val="24"/>
          <w:szCs w:val="24"/>
        </w:rPr>
        <w:t>suggested increases respiratory muscle strength</w:t>
      </w:r>
      <w:r w:rsidR="00E37432" w:rsidRPr="006722EF">
        <w:rPr>
          <w:rFonts w:eastAsiaTheme="minorEastAsia"/>
          <w:color w:val="auto"/>
          <w:sz w:val="24"/>
          <w:szCs w:val="24"/>
        </w:rPr>
        <w:t xml:space="preserve"> </w:t>
      </w:r>
      <w:r w:rsidRPr="006722EF">
        <w:rPr>
          <w:rFonts w:eastAsiaTheme="minorEastAsia"/>
          <w:color w:val="auto"/>
          <w:sz w:val="24"/>
          <w:szCs w:val="24"/>
        </w:rPr>
        <w:fldChar w:fldCharType="begin"/>
      </w:r>
      <w:r w:rsidRPr="006722EF">
        <w:rPr>
          <w:rFonts w:eastAsiaTheme="minorEastAsia"/>
          <w:color w:val="auto"/>
          <w:sz w:val="24"/>
          <w:szCs w:val="24"/>
        </w:rPr>
        <w:instrText>ADDIN RW.CITE{{316 Wiens,MarleneE 1999}}</w:instrText>
      </w:r>
      <w:r w:rsidRPr="006722EF">
        <w:rPr>
          <w:rFonts w:eastAsiaTheme="minorEastAsia"/>
          <w:color w:val="auto"/>
          <w:sz w:val="24"/>
          <w:szCs w:val="24"/>
        </w:rPr>
        <w:fldChar w:fldCharType="separate"/>
      </w:r>
      <w:r w:rsidR="000F76B8" w:rsidRPr="006722EF">
        <w:rPr>
          <w:rFonts w:eastAsiaTheme="minorEastAsia"/>
          <w:color w:val="auto"/>
          <w:sz w:val="24"/>
          <w:szCs w:val="24"/>
        </w:rPr>
        <w:t>(12)</w:t>
      </w:r>
      <w:r w:rsidRPr="006722EF">
        <w:rPr>
          <w:rFonts w:eastAsiaTheme="minorEastAsia"/>
          <w:color w:val="auto"/>
          <w:sz w:val="24"/>
          <w:szCs w:val="24"/>
        </w:rPr>
        <w:fldChar w:fldCharType="end"/>
      </w:r>
      <w:r w:rsidR="00E37432" w:rsidRPr="006722EF">
        <w:rPr>
          <w:rFonts w:eastAsiaTheme="minorEastAsia"/>
          <w:color w:val="auto"/>
          <w:sz w:val="24"/>
          <w:szCs w:val="24"/>
        </w:rPr>
        <w:t>.</w:t>
      </w:r>
      <w:r w:rsidRPr="006722EF">
        <w:rPr>
          <w:rFonts w:eastAsiaTheme="minorEastAsia"/>
          <w:color w:val="FF0000"/>
          <w:sz w:val="24"/>
          <w:szCs w:val="24"/>
        </w:rPr>
        <w:t xml:space="preserve"> </w:t>
      </w:r>
    </w:p>
    <w:p w14:paraId="155B404D" w14:textId="77777777" w:rsidR="00AB6AA6" w:rsidRPr="006722EF" w:rsidRDefault="00AB6AA6"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sidRPr="006722EF">
        <w:rPr>
          <w:sz w:val="24"/>
          <w:szCs w:val="24"/>
        </w:rPr>
        <w:t xml:space="preserve">Respiration is key in generating voice and is thus an essential factor for singing. Singing involves strong and fast respirations followed by extended, regulated expirations and therefore requires accurate control of breathing. In addition, people who sing are practicing a particular type of respiratory exercise that repeatedly demands diaphragm contractions for full inspirations followed by sustained contractions of expiratory muscles with semi closed vocal folds during expirations </w:t>
      </w:r>
      <w:r w:rsidRPr="006722EF">
        <w:rPr>
          <w:sz w:val="24"/>
          <w:szCs w:val="24"/>
        </w:rPr>
        <w:fldChar w:fldCharType="begin"/>
      </w:r>
      <w:r w:rsidRPr="006722EF">
        <w:rPr>
          <w:sz w:val="24"/>
          <w:szCs w:val="24"/>
        </w:rPr>
        <w:instrText>ADDIN RW.CITE{{317 Pettersen,V. 2005}}</w:instrText>
      </w:r>
      <w:r w:rsidRPr="006722EF">
        <w:rPr>
          <w:sz w:val="24"/>
          <w:szCs w:val="24"/>
        </w:rPr>
        <w:fldChar w:fldCharType="separate"/>
      </w:r>
      <w:r w:rsidR="000F76B8" w:rsidRPr="006722EF">
        <w:rPr>
          <w:sz w:val="24"/>
          <w:szCs w:val="24"/>
        </w:rPr>
        <w:t>(13)</w:t>
      </w:r>
      <w:r w:rsidRPr="006722EF">
        <w:rPr>
          <w:sz w:val="24"/>
          <w:szCs w:val="24"/>
        </w:rPr>
        <w:fldChar w:fldCharType="end"/>
      </w:r>
      <w:r w:rsidR="00E37432" w:rsidRPr="006722EF">
        <w:rPr>
          <w:sz w:val="24"/>
          <w:szCs w:val="24"/>
        </w:rPr>
        <w:t>.</w:t>
      </w:r>
    </w:p>
    <w:p w14:paraId="68BE8131" w14:textId="77777777" w:rsidR="00505C74" w:rsidRPr="006722EF" w:rsidRDefault="00505C74"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p>
    <w:p w14:paraId="6F6F2FFB" w14:textId="77777777" w:rsidR="00AB6AA6" w:rsidRPr="006722EF" w:rsidRDefault="00AB6AA6"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 New Roman"/>
          <w:color w:val="auto"/>
          <w:sz w:val="24"/>
          <w:szCs w:val="24"/>
        </w:rPr>
      </w:pPr>
      <w:r w:rsidRPr="006722EF">
        <w:rPr>
          <w:rFonts w:eastAsia="Times New Roman"/>
          <w:sz w:val="24"/>
          <w:szCs w:val="24"/>
        </w:rPr>
        <w:t>The suggestion that singing may improve respiratory and voice function is reinforced by a study investigating the effect of two forms of intensive speech treatment, (a) respiration and (b) voice and respiration using the Lee Silverman Voice Treatment programme (LSVT</w:t>
      </w:r>
      <w:r w:rsidRPr="006722EF">
        <w:rPr>
          <w:rFonts w:eastAsia="Times New Roman"/>
          <w:sz w:val="24"/>
          <w:szCs w:val="24"/>
          <w:vertAlign w:val="superscript"/>
        </w:rPr>
        <w:t>®</w:t>
      </w:r>
      <w:r w:rsidRPr="006722EF">
        <w:rPr>
          <w:rFonts w:eastAsia="Times New Roman"/>
          <w:sz w:val="24"/>
          <w:szCs w:val="24"/>
        </w:rPr>
        <w:t>). Intensive voice and respiration treatment, focusing on increased</w:t>
      </w:r>
      <w:r w:rsidRPr="006722EF">
        <w:rPr>
          <w:rFonts w:eastAsia="Times New Roman"/>
          <w:color w:val="auto"/>
          <w:sz w:val="24"/>
          <w:szCs w:val="24"/>
        </w:rPr>
        <w:t xml:space="preserve"> vocal fold adduction and respiration, is more effective than respiration treatment alone. Correlations between prognostic variables (i.e. stage of disease, speech/voice severity rating, depression, and time since diagnosis) and magnitude of treatment</w:t>
      </w:r>
      <w:r w:rsidR="000C4BDF" w:rsidRPr="006722EF">
        <w:rPr>
          <w:rFonts w:eastAsia="Times New Roman"/>
          <w:color w:val="auto"/>
          <w:sz w:val="24"/>
          <w:szCs w:val="24"/>
        </w:rPr>
        <w:t xml:space="preserve"> </w:t>
      </w:r>
      <w:r w:rsidRPr="006722EF">
        <w:rPr>
          <w:rFonts w:eastAsia="Times New Roman"/>
          <w:color w:val="auto"/>
          <w:sz w:val="24"/>
          <w:szCs w:val="24"/>
        </w:rPr>
        <w:t>related change indicated these factors did not significantly predict treatment effectiveness</w:t>
      </w:r>
      <w:r w:rsidR="000C4BDF" w:rsidRPr="006722EF">
        <w:rPr>
          <w:rFonts w:eastAsia="Times New Roman"/>
          <w:color w:val="auto"/>
          <w:sz w:val="24"/>
          <w:szCs w:val="24"/>
        </w:rPr>
        <w:t xml:space="preserve"> </w:t>
      </w:r>
      <w:r w:rsidRPr="006722EF">
        <w:rPr>
          <w:rFonts w:eastAsia="Times New Roman"/>
          <w:color w:val="auto"/>
          <w:sz w:val="24"/>
          <w:szCs w:val="24"/>
        </w:rPr>
        <w:fldChar w:fldCharType="begin"/>
      </w:r>
      <w:r w:rsidRPr="006722EF">
        <w:rPr>
          <w:rFonts w:eastAsia="Times New Roman"/>
          <w:color w:val="auto"/>
          <w:sz w:val="24"/>
          <w:szCs w:val="24"/>
        </w:rPr>
        <w:instrText>ADDIN RW.CITE{{318 Ramig,L.O. 2001}}</w:instrText>
      </w:r>
      <w:r w:rsidRPr="006722EF">
        <w:rPr>
          <w:rFonts w:eastAsia="Times New Roman"/>
          <w:color w:val="auto"/>
          <w:sz w:val="24"/>
          <w:szCs w:val="24"/>
        </w:rPr>
        <w:fldChar w:fldCharType="separate"/>
      </w:r>
      <w:r w:rsidR="000F76B8" w:rsidRPr="006722EF">
        <w:rPr>
          <w:rFonts w:eastAsia="Times New Roman"/>
          <w:color w:val="auto"/>
          <w:sz w:val="24"/>
          <w:szCs w:val="24"/>
        </w:rPr>
        <w:t>(14)</w:t>
      </w:r>
      <w:r w:rsidRPr="006722EF">
        <w:rPr>
          <w:rFonts w:eastAsia="Times New Roman"/>
          <w:color w:val="auto"/>
          <w:sz w:val="24"/>
          <w:szCs w:val="24"/>
        </w:rPr>
        <w:fldChar w:fldCharType="end"/>
      </w:r>
      <w:r w:rsidR="00E37432" w:rsidRPr="006722EF">
        <w:rPr>
          <w:rFonts w:eastAsia="Times New Roman"/>
          <w:color w:val="auto"/>
          <w:sz w:val="24"/>
          <w:szCs w:val="24"/>
        </w:rPr>
        <w:t>.</w:t>
      </w:r>
      <w:r w:rsidRPr="006722EF">
        <w:rPr>
          <w:rFonts w:eastAsia="Times New Roman"/>
          <w:color w:val="FF0000"/>
          <w:sz w:val="24"/>
          <w:szCs w:val="24"/>
        </w:rPr>
        <w:t xml:space="preserve"> </w:t>
      </w:r>
    </w:p>
    <w:p w14:paraId="1790A1B4" w14:textId="77777777" w:rsidR="00AB6AA6" w:rsidRPr="006722EF" w:rsidRDefault="00AB6AA6"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heme="minorEastAsia"/>
          <w:color w:val="auto"/>
          <w:sz w:val="24"/>
          <w:szCs w:val="24"/>
          <w:vertAlign w:val="superscript"/>
        </w:rPr>
      </w:pPr>
      <w:r w:rsidRPr="006722EF">
        <w:rPr>
          <w:rFonts w:eastAsia="Times New Roman"/>
          <w:bCs/>
          <w:color w:val="auto"/>
          <w:sz w:val="24"/>
          <w:szCs w:val="24"/>
        </w:rPr>
        <w:t xml:space="preserve">A kinematic and spirometric analysis of respiratory function in PD subjects </w:t>
      </w:r>
      <w:r w:rsidRPr="006722EF">
        <w:rPr>
          <w:sz w:val="24"/>
          <w:szCs w:val="24"/>
        </w:rPr>
        <w:t>s</w:t>
      </w:r>
      <w:r w:rsidRPr="006722EF">
        <w:rPr>
          <w:rFonts w:eastAsia="Times New Roman"/>
          <w:bCs/>
          <w:color w:val="auto"/>
          <w:sz w:val="24"/>
          <w:szCs w:val="24"/>
        </w:rPr>
        <w:t xml:space="preserve">upports the contention that </w:t>
      </w:r>
      <w:r w:rsidRPr="006722EF">
        <w:rPr>
          <w:sz w:val="24"/>
          <w:szCs w:val="24"/>
        </w:rPr>
        <w:t xml:space="preserve">respiratory exercise might improve respiratory function and voice in someone with PD and that </w:t>
      </w:r>
      <w:r w:rsidRPr="006722EF">
        <w:rPr>
          <w:rFonts w:eastAsia="Times New Roman"/>
          <w:color w:val="auto"/>
          <w:sz w:val="24"/>
          <w:szCs w:val="24"/>
        </w:rPr>
        <w:t xml:space="preserve">any speech disorder is not related to an abnormality in lung function </w:t>
      </w:r>
      <w:r w:rsidRPr="006722EF">
        <w:rPr>
          <w:rFonts w:eastAsia="Times New Roman"/>
          <w:color w:val="000000" w:themeColor="text1"/>
          <w:sz w:val="24"/>
          <w:szCs w:val="24"/>
        </w:rPr>
        <w:fldChar w:fldCharType="begin"/>
      </w:r>
      <w:r w:rsidR="009F6E60" w:rsidRPr="006722EF">
        <w:rPr>
          <w:rFonts w:eastAsia="Times New Roman"/>
          <w:color w:val="000000" w:themeColor="text1"/>
          <w:sz w:val="24"/>
          <w:szCs w:val="24"/>
        </w:rPr>
        <w:instrText>ADDIN RW.CITE{{319 Murdoch,BruceE 2009; 105 Murdoch,BruceE 2010}}</w:instrText>
      </w:r>
      <w:r w:rsidRPr="006722EF">
        <w:rPr>
          <w:rFonts w:eastAsia="Times New Roman"/>
          <w:color w:val="000000" w:themeColor="text1"/>
          <w:sz w:val="24"/>
          <w:szCs w:val="24"/>
        </w:rPr>
        <w:fldChar w:fldCharType="separate"/>
      </w:r>
      <w:r w:rsidR="000F76B8" w:rsidRPr="006722EF">
        <w:rPr>
          <w:rFonts w:eastAsia="Times New Roman"/>
          <w:color w:val="000000" w:themeColor="text1"/>
          <w:sz w:val="24"/>
          <w:szCs w:val="24"/>
        </w:rPr>
        <w:t>(3,15)</w:t>
      </w:r>
      <w:r w:rsidRPr="006722EF">
        <w:rPr>
          <w:rFonts w:eastAsia="Times New Roman"/>
          <w:color w:val="000000" w:themeColor="text1"/>
          <w:sz w:val="24"/>
          <w:szCs w:val="24"/>
        </w:rPr>
        <w:fldChar w:fldCharType="end"/>
      </w:r>
      <w:r w:rsidR="00E37432" w:rsidRPr="006722EF">
        <w:rPr>
          <w:rFonts w:eastAsia="Times New Roman"/>
          <w:color w:val="000000" w:themeColor="text1"/>
          <w:sz w:val="24"/>
          <w:szCs w:val="24"/>
        </w:rPr>
        <w:t>.</w:t>
      </w:r>
      <w:r w:rsidRPr="006722EF">
        <w:rPr>
          <w:rFonts w:eastAsia="Times New Roman"/>
          <w:color w:val="auto"/>
          <w:sz w:val="24"/>
          <w:szCs w:val="24"/>
        </w:rPr>
        <w:t xml:space="preserve"> </w:t>
      </w:r>
      <w:r w:rsidRPr="006722EF">
        <w:rPr>
          <w:rFonts w:eastAsiaTheme="minorEastAsia"/>
          <w:color w:val="auto"/>
          <w:sz w:val="24"/>
          <w:szCs w:val="24"/>
        </w:rPr>
        <w:t xml:space="preserve">Medical interventions and traditional speech therapy techniques have not been consistently effective in treating voice and speech difficulties severe enough to impair communication and quality of life </w:t>
      </w:r>
      <w:r w:rsidRPr="006722EF">
        <w:rPr>
          <w:rFonts w:eastAsiaTheme="minorEastAsia"/>
          <w:color w:val="auto"/>
          <w:sz w:val="24"/>
          <w:szCs w:val="24"/>
        </w:rPr>
        <w:fldChar w:fldCharType="begin"/>
      </w:r>
      <w:r w:rsidRPr="006722EF">
        <w:rPr>
          <w:rFonts w:eastAsiaTheme="minorEastAsia"/>
          <w:color w:val="auto"/>
          <w:sz w:val="24"/>
          <w:szCs w:val="24"/>
        </w:rPr>
        <w:instrText>ADDIN RW.CITE{{79 Talmage,Alison 2013}}</w:instrText>
      </w:r>
      <w:r w:rsidRPr="006722EF">
        <w:rPr>
          <w:rFonts w:eastAsiaTheme="minorEastAsia"/>
          <w:color w:val="auto"/>
          <w:sz w:val="24"/>
          <w:szCs w:val="24"/>
        </w:rPr>
        <w:fldChar w:fldCharType="separate"/>
      </w:r>
      <w:r w:rsidR="000F76B8" w:rsidRPr="006722EF">
        <w:rPr>
          <w:rFonts w:eastAsiaTheme="minorEastAsia"/>
          <w:color w:val="auto"/>
          <w:sz w:val="24"/>
          <w:szCs w:val="24"/>
        </w:rPr>
        <w:t>(16)</w:t>
      </w:r>
      <w:r w:rsidRPr="006722EF">
        <w:rPr>
          <w:rFonts w:eastAsiaTheme="minorEastAsia"/>
          <w:color w:val="auto"/>
          <w:sz w:val="24"/>
          <w:szCs w:val="24"/>
        </w:rPr>
        <w:fldChar w:fldCharType="end"/>
      </w:r>
      <w:r w:rsidR="00E37432" w:rsidRPr="006722EF">
        <w:rPr>
          <w:rFonts w:eastAsiaTheme="minorEastAsia"/>
          <w:color w:val="auto"/>
          <w:sz w:val="24"/>
          <w:szCs w:val="24"/>
        </w:rPr>
        <w:t>.</w:t>
      </w:r>
      <w:r w:rsidRPr="006722EF">
        <w:rPr>
          <w:rFonts w:eastAsiaTheme="minorEastAsia"/>
          <w:color w:val="auto"/>
          <w:sz w:val="24"/>
          <w:szCs w:val="24"/>
          <w:vertAlign w:val="superscript"/>
        </w:rPr>
        <w:t xml:space="preserve"> </w:t>
      </w:r>
    </w:p>
    <w:p w14:paraId="22983110" w14:textId="77777777" w:rsidR="00505C74" w:rsidRPr="006722EF" w:rsidRDefault="00505C74" w:rsidP="00AB6AA6">
      <w:pPr>
        <w:pStyle w:val="FreeForm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heme="minorEastAsia"/>
          <w:color w:val="auto"/>
          <w:sz w:val="24"/>
          <w:szCs w:val="24"/>
          <w:vertAlign w:val="superscript"/>
        </w:rPr>
      </w:pPr>
    </w:p>
    <w:p w14:paraId="439EEEE8" w14:textId="77777777" w:rsidR="00B12D56" w:rsidRPr="006722EF" w:rsidRDefault="00AB6AA6" w:rsidP="00AB6AA6">
      <w:pPr>
        <w:spacing w:line="240" w:lineRule="auto"/>
        <w:contextualSpacing/>
        <w:jc w:val="both"/>
        <w:textAlignment w:val="baseline"/>
        <w:rPr>
          <w:rFonts w:ascii="Times New Roman" w:eastAsiaTheme="minorEastAsia" w:hAnsi="Times New Roman" w:cs="Times New Roman"/>
          <w:sz w:val="24"/>
          <w:szCs w:val="24"/>
        </w:rPr>
      </w:pPr>
      <w:r w:rsidRPr="006722EF">
        <w:rPr>
          <w:rFonts w:ascii="Times New Roman" w:eastAsia="Times New Roman" w:hAnsi="Times New Roman" w:cs="Times New Roman"/>
          <w:sz w:val="24"/>
          <w:szCs w:val="24"/>
        </w:rPr>
        <w:t>LSVT</w:t>
      </w:r>
      <w:r w:rsidRPr="006722EF">
        <w:rPr>
          <w:rFonts w:ascii="Times New Roman" w:eastAsia="Times New Roman" w:hAnsi="Times New Roman" w:cs="Times New Roman"/>
          <w:sz w:val="24"/>
          <w:szCs w:val="24"/>
          <w:vertAlign w:val="superscript"/>
        </w:rPr>
        <w:t xml:space="preserve">® </w:t>
      </w:r>
      <w:r w:rsidRPr="006722EF">
        <w:rPr>
          <w:rFonts w:ascii="Times New Roman" w:eastAsiaTheme="minorEastAsia" w:hAnsi="Times New Roman" w:cs="Times New Roman"/>
          <w:sz w:val="24"/>
          <w:szCs w:val="24"/>
        </w:rPr>
        <w:t>uses loud phonation and high intensity vocal exercise to improve respiratory, laryngeal, and articulatory function during speech and has been widely reported as having a positive and long-term effect on improvements to amplitude, maximum phonation time (MPT) and fundamental frequency (</w:t>
      </w:r>
      <w:r w:rsidRPr="006722EF">
        <w:rPr>
          <w:rFonts w:ascii="Times New Roman" w:eastAsiaTheme="minorEastAsia" w:hAnsi="Times New Roman" w:cs="Times New Roman"/>
          <w:i/>
          <w:sz w:val="24"/>
          <w:szCs w:val="24"/>
        </w:rPr>
        <w:t>F</w:t>
      </w:r>
      <w:r w:rsidRPr="006722EF">
        <w:rPr>
          <w:rFonts w:ascii="Times New Roman" w:eastAsiaTheme="minorEastAsia" w:hAnsi="Times New Roman" w:cs="Times New Roman"/>
          <w:sz w:val="24"/>
          <w:szCs w:val="24"/>
        </w:rPr>
        <w:t>0) range</w:t>
      </w:r>
      <w:r w:rsidR="000C4BDF" w:rsidRPr="006722EF">
        <w:rPr>
          <w:rFonts w:ascii="Times New Roman" w:eastAsiaTheme="minorEastAsia" w:hAnsi="Times New Roman" w:cs="Times New Roman"/>
          <w:sz w:val="24"/>
          <w:szCs w:val="24"/>
        </w:rPr>
        <w:t xml:space="preserve"> </w:t>
      </w:r>
      <w:r w:rsidRPr="006722EF">
        <w:rPr>
          <w:rFonts w:ascii="Times New Roman" w:eastAsiaTheme="minorEastAsia" w:hAnsi="Times New Roman" w:cs="Times New Roman"/>
          <w:sz w:val="24"/>
          <w:szCs w:val="24"/>
        </w:rPr>
        <w:fldChar w:fldCharType="begin"/>
      </w:r>
      <w:r w:rsidRPr="006722EF">
        <w:rPr>
          <w:rFonts w:ascii="Times New Roman" w:eastAsiaTheme="minorEastAsia" w:hAnsi="Times New Roman" w:cs="Times New Roman"/>
          <w:sz w:val="24"/>
          <w:szCs w:val="24"/>
        </w:rPr>
        <w:instrText>ADDIN RW.CITE{{260 Dromey,Christopher 1995; 140 Spielman,Jennifer 2011; 322 Baumgartner,ChristinaA 2001; 314 Fox,CynthiaM 2006}}</w:instrText>
      </w:r>
      <w:r w:rsidRPr="006722EF">
        <w:rPr>
          <w:rFonts w:ascii="Times New Roman" w:eastAsiaTheme="minorEastAsia" w:hAnsi="Times New Roman" w:cs="Times New Roman"/>
          <w:sz w:val="24"/>
          <w:szCs w:val="24"/>
        </w:rPr>
        <w:fldChar w:fldCharType="separate"/>
      </w:r>
      <w:r w:rsidR="000F76B8" w:rsidRPr="006722EF">
        <w:rPr>
          <w:rFonts w:ascii="Times New Roman" w:eastAsiaTheme="minorEastAsia" w:hAnsi="Times New Roman" w:cs="Times New Roman"/>
          <w:sz w:val="24"/>
          <w:szCs w:val="24"/>
        </w:rPr>
        <w:t>(7,17-19)</w:t>
      </w:r>
      <w:r w:rsidRPr="006722EF">
        <w:rPr>
          <w:rFonts w:ascii="Times New Roman" w:eastAsiaTheme="minorEastAsia" w:hAnsi="Times New Roman" w:cs="Times New Roman"/>
          <w:sz w:val="24"/>
          <w:szCs w:val="24"/>
        </w:rPr>
        <w:fldChar w:fldCharType="end"/>
      </w:r>
      <w:r w:rsidR="00E37432"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w:t>
      </w:r>
    </w:p>
    <w:p w14:paraId="434007AF" w14:textId="77777777" w:rsidR="00AB6AA6" w:rsidRPr="006722EF" w:rsidRDefault="00AB6AA6" w:rsidP="00AB6AA6">
      <w:pPr>
        <w:spacing w:line="240" w:lineRule="auto"/>
        <w:contextualSpacing/>
        <w:jc w:val="both"/>
        <w:textAlignment w:val="baseline"/>
        <w:rPr>
          <w:rFonts w:ascii="Times New Roman" w:eastAsia="Times New Roman" w:hAnsi="Times New Roman" w:cs="Times New Roman"/>
          <w:sz w:val="24"/>
          <w:szCs w:val="24"/>
          <w:lang w:eastAsia="en-NZ"/>
        </w:rPr>
      </w:pPr>
      <w:r w:rsidRPr="006722EF">
        <w:rPr>
          <w:rFonts w:ascii="Times New Roman" w:eastAsia="Times New Roman" w:hAnsi="Times New Roman" w:cs="Times New Roman"/>
          <w:sz w:val="24"/>
          <w:szCs w:val="24"/>
        </w:rPr>
        <w:t xml:space="preserve">However, with a focus </w:t>
      </w:r>
      <w:r w:rsidRPr="006722EF">
        <w:rPr>
          <w:rFonts w:ascii="Times New Roman" w:eastAsiaTheme="minorEastAsia" w:hAnsi="Times New Roman" w:cs="Times New Roman"/>
          <w:sz w:val="24"/>
          <w:szCs w:val="24"/>
        </w:rPr>
        <w:t xml:space="preserve">on increased respiratory phonatory effort, </w:t>
      </w:r>
      <w:r w:rsidRPr="006722EF">
        <w:rPr>
          <w:rFonts w:ascii="Times New Roman" w:eastAsia="Times New Roman" w:hAnsi="Times New Roman" w:cs="Times New Roman"/>
          <w:sz w:val="24"/>
          <w:szCs w:val="24"/>
        </w:rPr>
        <w:t>LSVT</w:t>
      </w:r>
      <w:r w:rsidRPr="006722EF">
        <w:rPr>
          <w:rFonts w:ascii="Times New Roman" w:eastAsia="Times New Roman" w:hAnsi="Times New Roman" w:cs="Times New Roman"/>
          <w:sz w:val="24"/>
          <w:szCs w:val="24"/>
          <w:vertAlign w:val="superscript"/>
        </w:rPr>
        <w:t>®</w:t>
      </w:r>
      <w:r w:rsidRPr="006722EF">
        <w:rPr>
          <w:rFonts w:ascii="Times New Roman" w:eastAsiaTheme="minorEastAsia" w:hAnsi="Times New Roman" w:cs="Times New Roman"/>
          <w:sz w:val="24"/>
          <w:szCs w:val="24"/>
        </w:rPr>
        <w:t xml:space="preserve"> can adversely affect the voice because it raises vocal pitch and laryngeal muscle tension</w:t>
      </w:r>
      <w:r w:rsidR="00E37432" w:rsidRPr="006722EF">
        <w:rPr>
          <w:rFonts w:ascii="Times New Roman" w:eastAsiaTheme="minorEastAsia" w:hAnsi="Times New Roman" w:cs="Times New Roman"/>
          <w:sz w:val="24"/>
          <w:szCs w:val="24"/>
        </w:rPr>
        <w:t xml:space="preserve"> </w:t>
      </w:r>
      <w:r w:rsidRPr="006722EF">
        <w:rPr>
          <w:rFonts w:ascii="Times New Roman" w:eastAsiaTheme="minorEastAsia" w:hAnsi="Times New Roman" w:cs="Times New Roman"/>
          <w:sz w:val="24"/>
          <w:szCs w:val="24"/>
        </w:rPr>
        <w:fldChar w:fldCharType="begin"/>
      </w:r>
      <w:r w:rsidRPr="006722EF">
        <w:rPr>
          <w:rFonts w:ascii="Times New Roman" w:eastAsiaTheme="minorEastAsia" w:hAnsi="Times New Roman" w:cs="Times New Roman"/>
          <w:sz w:val="24"/>
          <w:szCs w:val="24"/>
        </w:rPr>
        <w:instrText>ADDIN RW.CITE{{307 deSwart,B.J. 2003}}</w:instrText>
      </w:r>
      <w:r w:rsidRPr="006722EF">
        <w:rPr>
          <w:rFonts w:ascii="Times New Roman" w:eastAsiaTheme="minorEastAsia" w:hAnsi="Times New Roman" w:cs="Times New Roman"/>
          <w:sz w:val="24"/>
          <w:szCs w:val="24"/>
        </w:rPr>
        <w:fldChar w:fldCharType="separate"/>
      </w:r>
      <w:r w:rsidR="000F76B8" w:rsidRPr="006722EF">
        <w:rPr>
          <w:rFonts w:ascii="Times New Roman" w:eastAsiaTheme="minorEastAsia" w:hAnsi="Times New Roman" w:cs="Times New Roman"/>
          <w:sz w:val="24"/>
          <w:szCs w:val="24"/>
        </w:rPr>
        <w:t>(20)</w:t>
      </w:r>
      <w:r w:rsidRPr="006722EF">
        <w:rPr>
          <w:rFonts w:ascii="Times New Roman" w:eastAsiaTheme="minorEastAsia" w:hAnsi="Times New Roman" w:cs="Times New Roman"/>
          <w:sz w:val="24"/>
          <w:szCs w:val="24"/>
        </w:rPr>
        <w:fldChar w:fldCharType="end"/>
      </w:r>
      <w:r w:rsidR="00E37432"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Also</w:t>
      </w:r>
      <w:r w:rsidR="00B12D56"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w:t>
      </w:r>
      <w:r w:rsidRPr="006722EF">
        <w:rPr>
          <w:rFonts w:ascii="Times New Roman" w:eastAsia="Times New Roman" w:hAnsi="Times New Roman" w:cs="Times New Roman"/>
          <w:sz w:val="24"/>
          <w:szCs w:val="24"/>
        </w:rPr>
        <w:t>LSVT</w:t>
      </w:r>
      <w:r w:rsidRPr="006722EF">
        <w:rPr>
          <w:rFonts w:ascii="Times New Roman" w:eastAsia="Times New Roman" w:hAnsi="Times New Roman" w:cs="Times New Roman"/>
          <w:sz w:val="24"/>
          <w:szCs w:val="24"/>
          <w:vertAlign w:val="superscript"/>
        </w:rPr>
        <w:t xml:space="preserve">® </w:t>
      </w:r>
      <w:r w:rsidRPr="006722EF">
        <w:rPr>
          <w:rFonts w:ascii="Times New Roman" w:eastAsia="Times New Roman" w:hAnsi="Times New Roman" w:cs="Times New Roman"/>
          <w:sz w:val="24"/>
          <w:szCs w:val="24"/>
          <w:lang w:eastAsia="en-NZ"/>
        </w:rPr>
        <w:t>has high administration costs because of the intensity of input</w:t>
      </w:r>
      <w:r w:rsidR="00B12D56" w:rsidRPr="006722EF">
        <w:rPr>
          <w:rFonts w:ascii="Times New Roman" w:eastAsia="Times New Roman" w:hAnsi="Times New Roman" w:cs="Times New Roman"/>
          <w:sz w:val="24"/>
          <w:szCs w:val="24"/>
          <w:lang w:eastAsia="en-NZ"/>
        </w:rPr>
        <w:t xml:space="preserve"> and client contact time</w:t>
      </w:r>
      <w:r w:rsidRPr="006722EF">
        <w:rPr>
          <w:rFonts w:ascii="Times New Roman" w:eastAsia="Times New Roman" w:hAnsi="Times New Roman" w:cs="Times New Roman"/>
          <w:sz w:val="24"/>
          <w:szCs w:val="24"/>
          <w:lang w:eastAsia="en-NZ"/>
        </w:rPr>
        <w:t xml:space="preserve"> required. </w:t>
      </w:r>
      <w:r w:rsidRPr="006722EF">
        <w:rPr>
          <w:rFonts w:ascii="Times New Roman" w:eastAsia="MS PGothic" w:hAnsi="Times New Roman" w:cs="Times New Roman"/>
          <w:kern w:val="24"/>
          <w:sz w:val="24"/>
          <w:szCs w:val="24"/>
          <w:lang w:eastAsia="en-GB"/>
        </w:rPr>
        <w:t>Access to</w:t>
      </w:r>
      <w:r w:rsidR="00B12D56" w:rsidRPr="006722EF">
        <w:rPr>
          <w:rFonts w:ascii="Times New Roman" w:eastAsia="MS PGothic" w:hAnsi="Times New Roman" w:cs="Times New Roman"/>
          <w:kern w:val="24"/>
          <w:sz w:val="24"/>
          <w:szCs w:val="24"/>
          <w:lang w:eastAsia="en-GB"/>
        </w:rPr>
        <w:t xml:space="preserve"> speech and language therapy </w:t>
      </w:r>
      <w:r w:rsidRPr="006722EF">
        <w:rPr>
          <w:rFonts w:ascii="Times New Roman" w:eastAsia="MS PGothic" w:hAnsi="Times New Roman" w:cs="Times New Roman"/>
          <w:kern w:val="24"/>
          <w:sz w:val="24"/>
          <w:szCs w:val="24"/>
          <w:lang w:eastAsia="en-GB"/>
        </w:rPr>
        <w:t>SLT services and limitations for some p</w:t>
      </w:r>
      <w:r w:rsidRPr="006722EF">
        <w:rPr>
          <w:rFonts w:ascii="Times New Roman" w:eastAsia="Times New Roman" w:hAnsi="Times New Roman" w:cs="Times New Roman"/>
          <w:sz w:val="24"/>
          <w:szCs w:val="24"/>
          <w:lang w:eastAsia="en-NZ"/>
        </w:rPr>
        <w:t xml:space="preserve">eople with PD in the extent to which they can take part in activities due to their physical impairments can result in participants dropping out. </w:t>
      </w:r>
    </w:p>
    <w:p w14:paraId="0A739068" w14:textId="77777777" w:rsidR="00AB6AA6" w:rsidRDefault="00AB6AA6" w:rsidP="00AB6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hAnsi="Times New Roman" w:cs="Times New Roman"/>
          <w:sz w:val="24"/>
          <w:szCs w:val="24"/>
          <w:shd w:val="clear" w:color="auto" w:fill="FFFFFF"/>
        </w:rPr>
        <w:t>Pitch Limiting Voice Treatment</w:t>
      </w:r>
      <w:r w:rsidRPr="006722EF">
        <w:rPr>
          <w:rStyle w:val="apple-converted-space"/>
          <w:rFonts w:ascii="Times New Roman" w:hAnsi="Times New Roman" w:cs="Times New Roman"/>
          <w:sz w:val="24"/>
          <w:szCs w:val="24"/>
          <w:shd w:val="clear" w:color="auto" w:fill="FFFFFF"/>
        </w:rPr>
        <w:t> (</w:t>
      </w:r>
      <w:r w:rsidRPr="006722EF">
        <w:rPr>
          <w:rFonts w:ascii="Times New Roman" w:eastAsiaTheme="minorEastAsia" w:hAnsi="Times New Roman" w:cs="Times New Roman"/>
          <w:sz w:val="24"/>
          <w:szCs w:val="24"/>
        </w:rPr>
        <w:t xml:space="preserve">PVLT) is similar to </w:t>
      </w:r>
      <w:r w:rsidRPr="006722EF">
        <w:rPr>
          <w:rFonts w:ascii="Times New Roman" w:eastAsia="Times New Roman" w:hAnsi="Times New Roman" w:cs="Times New Roman"/>
          <w:sz w:val="24"/>
          <w:szCs w:val="24"/>
        </w:rPr>
        <w:t>LSVT</w:t>
      </w:r>
      <w:r w:rsidRPr="006722EF">
        <w:rPr>
          <w:rFonts w:ascii="Times New Roman" w:eastAsia="Times New Roman" w:hAnsi="Times New Roman" w:cs="Times New Roman"/>
          <w:sz w:val="24"/>
          <w:szCs w:val="24"/>
          <w:vertAlign w:val="superscript"/>
        </w:rPr>
        <w:t xml:space="preserve">® </w:t>
      </w:r>
      <w:r w:rsidRPr="006722EF">
        <w:rPr>
          <w:rFonts w:ascii="Times New Roman" w:eastAsiaTheme="minorEastAsia" w:hAnsi="Times New Roman" w:cs="Times New Roman"/>
          <w:sz w:val="24"/>
          <w:szCs w:val="24"/>
        </w:rPr>
        <w:t xml:space="preserve">in that it is shown to increase loudness, but by setting vocal pitch at a lower level limits the increase in vocal pitch preventing a strained or pressed voicing </w:t>
      </w:r>
      <w:r w:rsidRPr="006722EF">
        <w:rPr>
          <w:rFonts w:ascii="Times New Roman" w:eastAsiaTheme="minorEastAsia" w:hAnsi="Times New Roman" w:cs="Times New Roman"/>
          <w:sz w:val="24"/>
          <w:szCs w:val="24"/>
        </w:rPr>
        <w:fldChar w:fldCharType="begin"/>
      </w:r>
      <w:r w:rsidRPr="006722EF">
        <w:rPr>
          <w:rFonts w:ascii="Times New Roman" w:eastAsiaTheme="minorEastAsia" w:hAnsi="Times New Roman" w:cs="Times New Roman"/>
          <w:sz w:val="24"/>
          <w:szCs w:val="24"/>
        </w:rPr>
        <w:instrText>ADDIN RW.CITE{{307 deSwart,B.J. 2003}}</w:instrText>
      </w:r>
      <w:r w:rsidRPr="006722EF">
        <w:rPr>
          <w:rFonts w:ascii="Times New Roman" w:eastAsiaTheme="minorEastAsia" w:hAnsi="Times New Roman" w:cs="Times New Roman"/>
          <w:sz w:val="24"/>
          <w:szCs w:val="24"/>
        </w:rPr>
        <w:fldChar w:fldCharType="separate"/>
      </w:r>
      <w:r w:rsidR="000F76B8" w:rsidRPr="006722EF">
        <w:rPr>
          <w:rFonts w:ascii="Times New Roman" w:eastAsiaTheme="minorEastAsia" w:hAnsi="Times New Roman" w:cs="Times New Roman"/>
          <w:sz w:val="24"/>
          <w:szCs w:val="24"/>
        </w:rPr>
        <w:t>(20)</w:t>
      </w:r>
      <w:r w:rsidRPr="006722EF">
        <w:rPr>
          <w:rFonts w:ascii="Times New Roman" w:eastAsiaTheme="minorEastAsia" w:hAnsi="Times New Roman" w:cs="Times New Roman"/>
          <w:sz w:val="24"/>
          <w:szCs w:val="24"/>
        </w:rPr>
        <w:fldChar w:fldCharType="end"/>
      </w:r>
      <w:r w:rsidR="00E37432"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w:t>
      </w:r>
    </w:p>
    <w:p w14:paraId="3A793598" w14:textId="77777777" w:rsidR="006722EF" w:rsidRPr="006722EF" w:rsidRDefault="006722EF" w:rsidP="00AB6A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heme="minorEastAsia" w:hAnsi="Times New Roman" w:cs="Times New Roman"/>
          <w:sz w:val="24"/>
          <w:szCs w:val="24"/>
        </w:rPr>
      </w:pPr>
    </w:p>
    <w:p w14:paraId="0E77925E" w14:textId="37D3852D" w:rsidR="00B12D56" w:rsidRPr="006722EF" w:rsidRDefault="00AB6AA6" w:rsidP="00B12D56">
      <w:pPr>
        <w:autoSpaceDE w:val="0"/>
        <w:autoSpaceDN w:val="0"/>
        <w:adjustRightInd w:val="0"/>
        <w:spacing w:after="0" w:line="240" w:lineRule="auto"/>
        <w:jc w:val="both"/>
        <w:rPr>
          <w:rFonts w:ascii="Times New Roman" w:eastAsia="Times New Roman" w:hAnsi="Times New Roman" w:cs="Times New Roman"/>
          <w:sz w:val="24"/>
          <w:szCs w:val="24"/>
          <w:lang w:val="en-NZ"/>
        </w:rPr>
      </w:pPr>
      <w:r w:rsidRPr="006722EF">
        <w:rPr>
          <w:rFonts w:ascii="Times New Roman" w:eastAsiaTheme="minorEastAsia" w:hAnsi="Times New Roman" w:cs="Times New Roman"/>
          <w:sz w:val="24"/>
          <w:szCs w:val="24"/>
        </w:rPr>
        <w:t xml:space="preserve">Voice therapy techniques using singing as an intervention; music based voice protocols consisting of vocal warm ups and singing exercises, with an emphasis on phonation and breathing have provided promising preliminary results </w:t>
      </w:r>
      <w:r w:rsidRPr="006722EF">
        <w:rPr>
          <w:rFonts w:ascii="Times New Roman" w:eastAsiaTheme="minorEastAsia" w:hAnsi="Times New Roman" w:cs="Times New Roman"/>
          <w:sz w:val="24"/>
          <w:szCs w:val="24"/>
        </w:rPr>
        <w:fldChar w:fldCharType="begin"/>
      </w:r>
      <w:r w:rsidRPr="006722EF">
        <w:rPr>
          <w:rFonts w:ascii="Times New Roman" w:eastAsiaTheme="minorEastAsia" w:hAnsi="Times New Roman" w:cs="Times New Roman"/>
          <w:sz w:val="24"/>
          <w:szCs w:val="24"/>
        </w:rPr>
        <w:instrText>ADDIN RW.CITE{{59 WAN,C 2010; 323 Haneishi,E. 2001}}</w:instrText>
      </w:r>
      <w:r w:rsidRPr="006722EF">
        <w:rPr>
          <w:rFonts w:ascii="Times New Roman" w:eastAsiaTheme="minorEastAsia" w:hAnsi="Times New Roman" w:cs="Times New Roman"/>
          <w:sz w:val="24"/>
          <w:szCs w:val="24"/>
        </w:rPr>
        <w:fldChar w:fldCharType="separate"/>
      </w:r>
      <w:r w:rsidR="000F76B8" w:rsidRPr="006722EF">
        <w:rPr>
          <w:rFonts w:ascii="Times New Roman" w:eastAsiaTheme="minorEastAsia" w:hAnsi="Times New Roman" w:cs="Times New Roman"/>
          <w:sz w:val="24"/>
          <w:szCs w:val="24"/>
        </w:rPr>
        <w:t>(21,22)</w:t>
      </w:r>
      <w:r w:rsidRPr="006722EF">
        <w:rPr>
          <w:rFonts w:ascii="Times New Roman" w:eastAsiaTheme="minorEastAsia" w:hAnsi="Times New Roman" w:cs="Times New Roman"/>
          <w:sz w:val="24"/>
          <w:szCs w:val="24"/>
        </w:rPr>
        <w:fldChar w:fldCharType="end"/>
      </w:r>
      <w:r w:rsidR="00E37432"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An examination of the effects of a Music Therapy Voice Protocol (MTVP) on individuals with PD measuring voice intelligibility, intensity, maximum range, maximum (vowel) phonation time</w:t>
      </w:r>
      <w:r w:rsidR="00924219">
        <w:rPr>
          <w:rFonts w:ascii="Times New Roman" w:eastAsiaTheme="minorEastAsia" w:hAnsi="Times New Roman" w:cs="Times New Roman"/>
          <w:sz w:val="24"/>
          <w:szCs w:val="24"/>
        </w:rPr>
        <w:t xml:space="preserve"> and mean </w:t>
      </w:r>
      <w:r w:rsidRPr="006722EF">
        <w:rPr>
          <w:rFonts w:ascii="Times New Roman" w:eastAsiaTheme="minorEastAsia" w:hAnsi="Times New Roman" w:cs="Times New Roman"/>
          <w:i/>
          <w:sz w:val="24"/>
          <w:szCs w:val="24"/>
        </w:rPr>
        <w:t>F</w:t>
      </w:r>
      <w:r w:rsidR="00924219">
        <w:rPr>
          <w:rFonts w:ascii="Times New Roman" w:eastAsiaTheme="minorEastAsia" w:hAnsi="Times New Roman" w:cs="Times New Roman"/>
          <w:i/>
          <w:sz w:val="24"/>
          <w:szCs w:val="24"/>
        </w:rPr>
        <w:t xml:space="preserve">0 </w:t>
      </w:r>
      <w:r w:rsidRPr="006722EF">
        <w:rPr>
          <w:rFonts w:ascii="Times New Roman" w:eastAsiaTheme="minorEastAsia" w:hAnsi="Times New Roman" w:cs="Times New Roman"/>
          <w:sz w:val="24"/>
          <w:szCs w:val="24"/>
        </w:rPr>
        <w:t xml:space="preserve">found that patients with PD showed significant increases in speech intelligibility and in the other acoustic variables, statistically significant increases were found in speech intelligibility and vocal intensity as rated by caregivers after 12-14 sessions </w:t>
      </w:r>
      <w:r w:rsidRPr="006722EF">
        <w:rPr>
          <w:rFonts w:ascii="Times New Roman" w:eastAsiaTheme="minorEastAsia" w:hAnsi="Times New Roman" w:cs="Times New Roman"/>
          <w:sz w:val="24"/>
          <w:szCs w:val="24"/>
        </w:rPr>
        <w:fldChar w:fldCharType="begin"/>
      </w:r>
      <w:r w:rsidRPr="006722EF">
        <w:rPr>
          <w:rFonts w:ascii="Times New Roman" w:eastAsiaTheme="minorEastAsia" w:hAnsi="Times New Roman" w:cs="Times New Roman"/>
          <w:sz w:val="24"/>
          <w:szCs w:val="24"/>
        </w:rPr>
        <w:instrText>ADDIN RW.CITE{{323 Haneishi,E. 2001}}</w:instrText>
      </w:r>
      <w:r w:rsidRPr="006722EF">
        <w:rPr>
          <w:rFonts w:ascii="Times New Roman" w:eastAsiaTheme="minorEastAsia" w:hAnsi="Times New Roman" w:cs="Times New Roman"/>
          <w:sz w:val="24"/>
          <w:szCs w:val="24"/>
        </w:rPr>
        <w:fldChar w:fldCharType="separate"/>
      </w:r>
      <w:r w:rsidR="000F76B8" w:rsidRPr="006722EF">
        <w:rPr>
          <w:rFonts w:ascii="Times New Roman" w:eastAsiaTheme="minorEastAsia" w:hAnsi="Times New Roman" w:cs="Times New Roman"/>
          <w:sz w:val="24"/>
          <w:szCs w:val="24"/>
        </w:rPr>
        <w:t>(22)</w:t>
      </w:r>
      <w:r w:rsidRPr="006722EF">
        <w:rPr>
          <w:rFonts w:ascii="Times New Roman" w:eastAsiaTheme="minorEastAsia" w:hAnsi="Times New Roman" w:cs="Times New Roman"/>
          <w:sz w:val="24"/>
          <w:szCs w:val="24"/>
        </w:rPr>
        <w:fldChar w:fldCharType="end"/>
      </w:r>
      <w:r w:rsidR="00E37432" w:rsidRPr="006722EF">
        <w:rPr>
          <w:rFonts w:ascii="Times New Roman" w:eastAsiaTheme="minorEastAsia" w:hAnsi="Times New Roman" w:cs="Times New Roman"/>
          <w:sz w:val="24"/>
          <w:szCs w:val="24"/>
        </w:rPr>
        <w:t>.</w:t>
      </w:r>
      <w:r w:rsidR="00B12D56" w:rsidRPr="006722EF">
        <w:rPr>
          <w:rFonts w:ascii="Times New Roman" w:eastAsiaTheme="minorEastAsia" w:hAnsi="Times New Roman" w:cs="Times New Roman"/>
          <w:sz w:val="24"/>
          <w:szCs w:val="24"/>
        </w:rPr>
        <w:t xml:space="preserve"> </w:t>
      </w:r>
      <w:r w:rsidR="00B12D56" w:rsidRPr="006722EF">
        <w:rPr>
          <w:rFonts w:ascii="Times New Roman" w:eastAsia="Times New Roman" w:hAnsi="Times New Roman" w:cs="Times New Roman"/>
          <w:sz w:val="24"/>
          <w:szCs w:val="24"/>
          <w:lang w:val="en-NZ"/>
        </w:rPr>
        <w:t xml:space="preserve">Studies investigating VCST with people with PD have shown improvement to voice amplitude, vocal intensity, quality and range as well as singing quality and voice range </w:t>
      </w:r>
      <w:r w:rsidR="00B12D56" w:rsidRPr="006722EF">
        <w:rPr>
          <w:rFonts w:ascii="Times New Roman" w:eastAsia="Times New Roman" w:hAnsi="Times New Roman" w:cs="Times New Roman"/>
          <w:sz w:val="24"/>
          <w:szCs w:val="24"/>
          <w:lang w:val="en-NZ"/>
        </w:rPr>
        <w:fldChar w:fldCharType="begin"/>
      </w:r>
      <w:r w:rsidR="00B12D56" w:rsidRPr="006722EF">
        <w:rPr>
          <w:rFonts w:ascii="Times New Roman" w:eastAsia="Times New Roman" w:hAnsi="Times New Roman" w:cs="Times New Roman"/>
          <w:sz w:val="24"/>
          <w:szCs w:val="24"/>
          <w:lang w:val="en-NZ"/>
        </w:rPr>
        <w:instrText>ADDIN RW.CITE{{248 DiBenedetto,P. 2009; 323 Haneishi,E. 2001}}</w:instrText>
      </w:r>
      <w:r w:rsidR="00B12D56" w:rsidRPr="006722EF">
        <w:rPr>
          <w:rFonts w:ascii="Times New Roman" w:eastAsia="Times New Roman" w:hAnsi="Times New Roman" w:cs="Times New Roman"/>
          <w:sz w:val="24"/>
          <w:szCs w:val="24"/>
          <w:lang w:val="en-NZ"/>
        </w:rPr>
        <w:fldChar w:fldCharType="separate"/>
      </w:r>
      <w:r w:rsidR="00B12D56" w:rsidRPr="006722EF">
        <w:rPr>
          <w:rFonts w:ascii="Times New Roman" w:eastAsia="Times New Roman" w:hAnsi="Times New Roman" w:cs="Times New Roman"/>
          <w:sz w:val="24"/>
          <w:szCs w:val="24"/>
          <w:lang w:val="en-NZ"/>
        </w:rPr>
        <w:t>(22,23)</w:t>
      </w:r>
      <w:r w:rsidR="00B12D56" w:rsidRPr="006722EF">
        <w:rPr>
          <w:rFonts w:ascii="Times New Roman" w:eastAsia="Times New Roman" w:hAnsi="Times New Roman" w:cs="Times New Roman"/>
          <w:sz w:val="24"/>
          <w:szCs w:val="24"/>
          <w:lang w:val="en-NZ"/>
        </w:rPr>
        <w:fldChar w:fldCharType="end"/>
      </w:r>
      <w:r w:rsidR="00B12D56" w:rsidRPr="006722EF">
        <w:rPr>
          <w:rFonts w:ascii="Times New Roman" w:eastAsia="Times New Roman" w:hAnsi="Times New Roman" w:cs="Times New Roman"/>
          <w:sz w:val="24"/>
          <w:szCs w:val="24"/>
          <w:lang w:val="en-NZ"/>
        </w:rPr>
        <w:t xml:space="preserve">. </w:t>
      </w:r>
    </w:p>
    <w:p w14:paraId="1C36D68D" w14:textId="77777777" w:rsidR="003C0301" w:rsidRPr="006722EF" w:rsidRDefault="00B12D56" w:rsidP="00004E00">
      <w:pPr>
        <w:spacing w:line="240" w:lineRule="auto"/>
        <w:contextualSpacing/>
        <w:jc w:val="both"/>
        <w:textAlignment w:val="baseline"/>
        <w:rPr>
          <w:rFonts w:ascii="Times New Roman" w:hAnsi="Times New Roman" w:cs="Times New Roman"/>
          <w:sz w:val="24"/>
          <w:szCs w:val="24"/>
        </w:rPr>
      </w:pPr>
      <w:r w:rsidRPr="006722EF">
        <w:rPr>
          <w:rFonts w:ascii="Times New Roman" w:eastAsia="Times New Roman" w:hAnsi="Times New Roman" w:cs="Times New Roman"/>
          <w:sz w:val="24"/>
          <w:szCs w:val="24"/>
          <w:lang w:val="en-NZ"/>
        </w:rPr>
        <w:t xml:space="preserve">There are, therefore, compelling reasons to believe that the sophistication of voice production through the process of singing can benefit phonatory and respiratory muscle control systems in </w:t>
      </w:r>
      <w:r w:rsidRPr="006722EF">
        <w:rPr>
          <w:rFonts w:ascii="Times New Roman" w:eastAsia="Times New Roman" w:hAnsi="Times New Roman" w:cs="Times New Roman"/>
          <w:sz w:val="24"/>
          <w:szCs w:val="24"/>
          <w:lang w:val="en-NZ"/>
        </w:rPr>
        <w:lastRenderedPageBreak/>
        <w:t>a way that established treatments may not.</w:t>
      </w:r>
      <w:r w:rsidR="003C0301" w:rsidRPr="006722EF">
        <w:rPr>
          <w:rFonts w:ascii="Times New Roman" w:eastAsia="Times New Roman" w:hAnsi="Times New Roman" w:cs="Times New Roman"/>
          <w:sz w:val="24"/>
          <w:szCs w:val="24"/>
          <w:lang w:val="en-NZ"/>
        </w:rPr>
        <w:t xml:space="preserve"> </w:t>
      </w:r>
      <w:r w:rsidR="00004E00" w:rsidRPr="006722EF">
        <w:rPr>
          <w:rFonts w:ascii="Times New Roman" w:eastAsia="Times New Roman" w:hAnsi="Times New Roman" w:cs="Times New Roman"/>
          <w:sz w:val="24"/>
          <w:szCs w:val="24"/>
          <w:lang w:val="en-NZ"/>
        </w:rPr>
        <w:t xml:space="preserve">Singing may be beneficial </w:t>
      </w:r>
      <w:r w:rsidR="003C0301" w:rsidRPr="006722EF">
        <w:rPr>
          <w:rFonts w:ascii="Times New Roman" w:hAnsi="Times New Roman" w:cs="Times New Roman"/>
          <w:sz w:val="24"/>
          <w:szCs w:val="24"/>
        </w:rPr>
        <w:t>across different clinical populations and</w:t>
      </w:r>
      <w:r w:rsidR="00004E00" w:rsidRPr="006722EF">
        <w:rPr>
          <w:rFonts w:ascii="Times New Roman" w:hAnsi="Times New Roman" w:cs="Times New Roman"/>
          <w:sz w:val="24"/>
          <w:szCs w:val="24"/>
        </w:rPr>
        <w:t>,</w:t>
      </w:r>
      <w:r w:rsidR="003C0301" w:rsidRPr="006722EF">
        <w:rPr>
          <w:rFonts w:ascii="Times New Roman" w:hAnsi="Times New Roman" w:cs="Times New Roman"/>
          <w:sz w:val="24"/>
          <w:szCs w:val="24"/>
        </w:rPr>
        <w:t xml:space="preserve"> for people with PD</w:t>
      </w:r>
      <w:r w:rsidR="00004E00" w:rsidRPr="006722EF">
        <w:rPr>
          <w:rFonts w:ascii="Times New Roman" w:hAnsi="Times New Roman" w:cs="Times New Roman"/>
          <w:sz w:val="24"/>
          <w:szCs w:val="24"/>
        </w:rPr>
        <w:t xml:space="preserve"> </w:t>
      </w:r>
      <w:r w:rsidR="003C0301" w:rsidRPr="006722EF">
        <w:rPr>
          <w:rFonts w:ascii="Times New Roman" w:hAnsi="Times New Roman" w:cs="Times New Roman"/>
          <w:sz w:val="24"/>
          <w:szCs w:val="24"/>
        </w:rPr>
        <w:t xml:space="preserve">it </w:t>
      </w:r>
      <w:r w:rsidR="00004E00" w:rsidRPr="006722EF">
        <w:rPr>
          <w:rFonts w:ascii="Times New Roman" w:hAnsi="Times New Roman" w:cs="Times New Roman"/>
          <w:sz w:val="24"/>
          <w:szCs w:val="24"/>
        </w:rPr>
        <w:t xml:space="preserve">not only </w:t>
      </w:r>
      <w:r w:rsidR="003C0301" w:rsidRPr="006722EF">
        <w:rPr>
          <w:rFonts w:ascii="Times New Roman" w:hAnsi="Times New Roman" w:cs="Times New Roman"/>
          <w:sz w:val="24"/>
          <w:szCs w:val="24"/>
        </w:rPr>
        <w:t>provides the potential of improving articulatory movement and increasing amplitude</w:t>
      </w:r>
      <w:r w:rsidR="00004E00" w:rsidRPr="006722EF">
        <w:rPr>
          <w:rFonts w:ascii="Times New Roman" w:hAnsi="Times New Roman" w:cs="Times New Roman"/>
          <w:sz w:val="24"/>
          <w:szCs w:val="24"/>
        </w:rPr>
        <w:t xml:space="preserve">, it </w:t>
      </w:r>
      <w:r w:rsidR="003C0301" w:rsidRPr="006722EF">
        <w:rPr>
          <w:rFonts w:ascii="Times New Roman" w:hAnsi="Times New Roman" w:cs="Times New Roman"/>
          <w:sz w:val="24"/>
          <w:szCs w:val="24"/>
        </w:rPr>
        <w:t>also has the potential to engage</w:t>
      </w:r>
      <w:r w:rsidR="00004E00" w:rsidRPr="006722EF">
        <w:rPr>
          <w:rFonts w:ascii="Times New Roman" w:hAnsi="Times New Roman" w:cs="Times New Roman"/>
          <w:sz w:val="24"/>
          <w:szCs w:val="24"/>
        </w:rPr>
        <w:t xml:space="preserve"> and </w:t>
      </w:r>
      <w:r w:rsidR="003C0301" w:rsidRPr="006722EF">
        <w:rPr>
          <w:rFonts w:ascii="Times New Roman" w:hAnsi="Times New Roman" w:cs="Times New Roman"/>
          <w:sz w:val="24"/>
          <w:szCs w:val="24"/>
        </w:rPr>
        <w:t xml:space="preserve">perhaps enhance auditory feedback, which has the potential of improving internal perception of the differentiation between that of old ‘habitual’ voice and that </w:t>
      </w:r>
      <w:proofErr w:type="gramStart"/>
      <w:r w:rsidR="003C0301" w:rsidRPr="006722EF">
        <w:rPr>
          <w:rFonts w:ascii="Times New Roman" w:hAnsi="Times New Roman" w:cs="Times New Roman"/>
          <w:sz w:val="24"/>
          <w:szCs w:val="24"/>
        </w:rPr>
        <w:t>of  a</w:t>
      </w:r>
      <w:proofErr w:type="gramEnd"/>
      <w:r w:rsidR="003C0301" w:rsidRPr="006722EF">
        <w:rPr>
          <w:rFonts w:ascii="Times New Roman" w:hAnsi="Times New Roman" w:cs="Times New Roman"/>
          <w:sz w:val="24"/>
          <w:szCs w:val="24"/>
        </w:rPr>
        <w:t xml:space="preserve"> ‘new normal’ voice. There is encouraging evidence showing exercise involving laryngeal and respiratory mechanisms and increased vocal intensity will produced significant and durable increases in habitual vocal amplitude whether through LSVT</w:t>
      </w:r>
      <w:r w:rsidR="003C0301" w:rsidRPr="006722EF">
        <w:rPr>
          <w:rFonts w:ascii="Times New Roman" w:eastAsia="Times New Roman" w:hAnsi="Times New Roman" w:cs="Times New Roman"/>
          <w:sz w:val="24"/>
          <w:szCs w:val="24"/>
          <w:vertAlign w:val="superscript"/>
        </w:rPr>
        <w:t>®</w:t>
      </w:r>
      <w:r w:rsidR="003C0301" w:rsidRPr="006722EF">
        <w:rPr>
          <w:rFonts w:ascii="Times New Roman" w:hAnsi="Times New Roman" w:cs="Times New Roman"/>
          <w:sz w:val="24"/>
          <w:szCs w:val="24"/>
        </w:rPr>
        <w:t>, PVLT, VCST or the Lombard effect</w:t>
      </w:r>
      <w:r w:rsidR="00004E00" w:rsidRPr="006722EF">
        <w:rPr>
          <w:rFonts w:ascii="Times New Roman" w:hAnsi="Times New Roman" w:cs="Times New Roman"/>
          <w:sz w:val="24"/>
          <w:szCs w:val="24"/>
        </w:rPr>
        <w:t xml:space="preserve"> </w:t>
      </w:r>
      <w:r w:rsidR="003C0301" w:rsidRPr="006722EF">
        <w:rPr>
          <w:rFonts w:ascii="Times New Roman" w:hAnsi="Times New Roman" w:cs="Times New Roman"/>
          <w:sz w:val="24"/>
          <w:szCs w:val="24"/>
        </w:rPr>
        <w:t xml:space="preserve"> </w:t>
      </w:r>
      <w:r w:rsidR="003C0301" w:rsidRPr="006722EF">
        <w:rPr>
          <w:rFonts w:ascii="Times New Roman" w:hAnsi="Times New Roman" w:cs="Times New Roman"/>
          <w:sz w:val="24"/>
          <w:szCs w:val="24"/>
        </w:rPr>
        <w:fldChar w:fldCharType="begin"/>
      </w:r>
      <w:r w:rsidR="00004E00" w:rsidRPr="006722EF">
        <w:rPr>
          <w:rFonts w:ascii="Times New Roman" w:hAnsi="Times New Roman" w:cs="Times New Roman"/>
          <w:sz w:val="24"/>
          <w:szCs w:val="24"/>
        </w:rPr>
        <w:instrText>ADDIN RW.CITE{{318 Ramig,L.O. 2001; 307 deSwart,B.J. 2003; 262 Stathopoulos,ElaineT 2014}}</w:instrText>
      </w:r>
      <w:r w:rsidR="003C0301" w:rsidRPr="006722EF">
        <w:rPr>
          <w:rFonts w:ascii="Times New Roman" w:hAnsi="Times New Roman" w:cs="Times New Roman"/>
          <w:sz w:val="24"/>
          <w:szCs w:val="24"/>
        </w:rPr>
        <w:fldChar w:fldCharType="separate"/>
      </w:r>
      <w:r w:rsidR="00004E00" w:rsidRPr="006722EF">
        <w:rPr>
          <w:rFonts w:ascii="Times New Roman" w:hAnsi="Times New Roman" w:cs="Times New Roman"/>
          <w:sz w:val="24"/>
          <w:szCs w:val="24"/>
        </w:rPr>
        <w:t>(14,20,24)</w:t>
      </w:r>
      <w:r w:rsidR="003C0301" w:rsidRPr="006722EF">
        <w:rPr>
          <w:rFonts w:ascii="Times New Roman" w:hAnsi="Times New Roman" w:cs="Times New Roman"/>
          <w:sz w:val="24"/>
          <w:szCs w:val="24"/>
        </w:rPr>
        <w:fldChar w:fldCharType="end"/>
      </w:r>
      <w:r w:rsidR="003C0301" w:rsidRPr="006722EF">
        <w:rPr>
          <w:rFonts w:ascii="Times New Roman" w:hAnsi="Times New Roman" w:cs="Times New Roman"/>
          <w:sz w:val="24"/>
          <w:szCs w:val="24"/>
        </w:rPr>
        <w:t>.</w:t>
      </w:r>
    </w:p>
    <w:p w14:paraId="7ED18DC0" w14:textId="77777777" w:rsidR="003C0301" w:rsidRPr="006722EF" w:rsidRDefault="003C0301" w:rsidP="00B12D56">
      <w:pPr>
        <w:spacing w:line="240" w:lineRule="auto"/>
        <w:contextualSpacing/>
        <w:jc w:val="both"/>
        <w:textAlignment w:val="baseline"/>
        <w:rPr>
          <w:rFonts w:ascii="Times New Roman" w:eastAsia="Times New Roman" w:hAnsi="Times New Roman" w:cs="Times New Roman"/>
          <w:sz w:val="24"/>
          <w:szCs w:val="24"/>
          <w:lang w:val="en-NZ"/>
        </w:rPr>
      </w:pPr>
    </w:p>
    <w:p w14:paraId="4837F73C" w14:textId="77777777" w:rsidR="00B12D56" w:rsidRPr="006722EF" w:rsidRDefault="00B12D56" w:rsidP="00B12D56">
      <w:pPr>
        <w:spacing w:line="240" w:lineRule="auto"/>
        <w:contextualSpacing/>
        <w:jc w:val="both"/>
        <w:textAlignment w:val="baseline"/>
        <w:rPr>
          <w:rFonts w:ascii="Times New Roman" w:eastAsiaTheme="minorEastAsia" w:hAnsi="Times New Roman" w:cs="Times New Roman"/>
          <w:sz w:val="24"/>
          <w:szCs w:val="24"/>
        </w:rPr>
      </w:pPr>
      <w:r w:rsidRPr="006722EF">
        <w:rPr>
          <w:rFonts w:ascii="Times New Roman" w:eastAsia="Times New Roman" w:hAnsi="Times New Roman" w:cs="Times New Roman"/>
          <w:sz w:val="24"/>
          <w:szCs w:val="24"/>
          <w:lang w:val="en-NZ"/>
        </w:rPr>
        <w:t xml:space="preserve">In addition to voice, there is the </w:t>
      </w:r>
      <w:r w:rsidRPr="006722EF">
        <w:rPr>
          <w:rFonts w:ascii="Times New Roman" w:hAnsi="Times New Roman" w:cs="Times New Roman"/>
          <w:spacing w:val="-1"/>
          <w:sz w:val="24"/>
          <w:szCs w:val="24"/>
        </w:rPr>
        <w:t>associ</w:t>
      </w:r>
      <w:r w:rsidRPr="006722EF">
        <w:rPr>
          <w:rFonts w:ascii="Times New Roman" w:hAnsi="Times New Roman" w:cs="Times New Roman"/>
          <w:sz w:val="24"/>
          <w:szCs w:val="24"/>
        </w:rPr>
        <w:t>ated</w:t>
      </w:r>
      <w:r w:rsidRPr="006722EF">
        <w:rPr>
          <w:rFonts w:ascii="Times New Roman" w:hAnsi="Times New Roman" w:cs="Times New Roman"/>
          <w:spacing w:val="-1"/>
          <w:sz w:val="24"/>
          <w:szCs w:val="24"/>
        </w:rPr>
        <w:t xml:space="preserve"> positive effect that group singing has on the wellbeing, uplift</w:t>
      </w:r>
      <w:r w:rsidRPr="006722EF">
        <w:rPr>
          <w:rFonts w:ascii="Times New Roman" w:hAnsi="Times New Roman" w:cs="Times New Roman"/>
          <w:spacing w:val="23"/>
          <w:sz w:val="24"/>
          <w:szCs w:val="24"/>
        </w:rPr>
        <w:t xml:space="preserve"> </w:t>
      </w:r>
      <w:r w:rsidRPr="006722EF">
        <w:rPr>
          <w:rFonts w:ascii="Times New Roman" w:hAnsi="Times New Roman" w:cs="Times New Roman"/>
          <w:sz w:val="24"/>
          <w:szCs w:val="24"/>
        </w:rPr>
        <w:t>and</w:t>
      </w:r>
      <w:r w:rsidRPr="006722EF">
        <w:rPr>
          <w:rFonts w:ascii="Times New Roman" w:hAnsi="Times New Roman" w:cs="Times New Roman"/>
          <w:spacing w:val="26"/>
          <w:sz w:val="24"/>
          <w:szCs w:val="24"/>
        </w:rPr>
        <w:t xml:space="preserve"> </w:t>
      </w:r>
      <w:r w:rsidRPr="006722EF">
        <w:rPr>
          <w:rFonts w:ascii="Times New Roman" w:hAnsi="Times New Roman" w:cs="Times New Roman"/>
          <w:sz w:val="24"/>
          <w:szCs w:val="24"/>
        </w:rPr>
        <w:t xml:space="preserve">health of participants </w:t>
      </w:r>
      <w:r w:rsidRPr="006722EF">
        <w:rPr>
          <w:rFonts w:ascii="Times New Roman" w:hAnsi="Times New Roman" w:cs="Times New Roman"/>
          <w:sz w:val="24"/>
          <w:szCs w:val="24"/>
        </w:rPr>
        <w:fldChar w:fldCharType="begin"/>
      </w:r>
      <w:r w:rsidRPr="006722EF">
        <w:rPr>
          <w:rFonts w:ascii="Times New Roman" w:hAnsi="Times New Roman" w:cs="Times New Roman"/>
          <w:sz w:val="24"/>
          <w:szCs w:val="24"/>
        </w:rPr>
        <w:instrText>ADDIN RW.CITE{{57 Clift,Stephen 2010; 58 Stephen,Clift 2007; 62 Clift,S 2010}}</w:instrText>
      </w:r>
      <w:r w:rsidRPr="006722EF">
        <w:rPr>
          <w:rFonts w:ascii="Times New Roman" w:hAnsi="Times New Roman" w:cs="Times New Roman"/>
          <w:sz w:val="24"/>
          <w:szCs w:val="24"/>
        </w:rPr>
        <w:fldChar w:fldCharType="separate"/>
      </w:r>
      <w:r w:rsidR="00004E00" w:rsidRPr="006722EF">
        <w:rPr>
          <w:rFonts w:ascii="Times New Roman" w:hAnsi="Times New Roman" w:cs="Times New Roman"/>
          <w:sz w:val="24"/>
          <w:szCs w:val="24"/>
        </w:rPr>
        <w:t>(10,25,26)</w:t>
      </w:r>
      <w:r w:rsidRPr="006722EF">
        <w:rPr>
          <w:rFonts w:ascii="Times New Roman" w:hAnsi="Times New Roman" w:cs="Times New Roman"/>
          <w:sz w:val="24"/>
          <w:szCs w:val="24"/>
        </w:rPr>
        <w:fldChar w:fldCharType="end"/>
      </w:r>
      <w:r w:rsidRPr="006722EF">
        <w:rPr>
          <w:rFonts w:ascii="Times New Roman" w:hAnsi="Times New Roman" w:cs="Times New Roman"/>
          <w:sz w:val="24"/>
          <w:szCs w:val="24"/>
        </w:rPr>
        <w:t>.</w:t>
      </w:r>
    </w:p>
    <w:p w14:paraId="261495A3" w14:textId="77777777" w:rsidR="00AB6AA6" w:rsidRPr="006722EF" w:rsidRDefault="00AB6AA6" w:rsidP="00AB6AA6">
      <w:pPr>
        <w:autoSpaceDE w:val="0"/>
        <w:autoSpaceDN w:val="0"/>
        <w:adjustRightInd w:val="0"/>
        <w:spacing w:after="0" w:line="240" w:lineRule="auto"/>
        <w:jc w:val="both"/>
        <w:rPr>
          <w:rFonts w:ascii="Times New Roman" w:eastAsia="Times New Roman" w:hAnsi="Times New Roman" w:cs="Times New Roman"/>
          <w:sz w:val="24"/>
          <w:szCs w:val="24"/>
          <w:lang w:val="en-NZ"/>
        </w:rPr>
      </w:pPr>
      <w:r w:rsidRPr="006722EF">
        <w:rPr>
          <w:rFonts w:ascii="Times New Roman" w:eastAsia="Times New Roman" w:hAnsi="Times New Roman" w:cs="Times New Roman"/>
          <w:sz w:val="24"/>
          <w:szCs w:val="24"/>
          <w:lang w:val="en-NZ"/>
        </w:rPr>
        <w:t>Two recent studies on the effects of group singing on vocal outcome measures or voice-related Q</w:t>
      </w:r>
      <w:r w:rsidR="000C4BDF" w:rsidRPr="006722EF">
        <w:rPr>
          <w:rFonts w:ascii="Times New Roman" w:eastAsia="Times New Roman" w:hAnsi="Times New Roman" w:cs="Times New Roman"/>
          <w:sz w:val="24"/>
          <w:szCs w:val="24"/>
          <w:lang w:val="en-NZ"/>
        </w:rPr>
        <w:t>o</w:t>
      </w:r>
      <w:r w:rsidRPr="006722EF">
        <w:rPr>
          <w:rFonts w:ascii="Times New Roman" w:eastAsia="Times New Roman" w:hAnsi="Times New Roman" w:cs="Times New Roman"/>
          <w:sz w:val="24"/>
          <w:szCs w:val="24"/>
          <w:lang w:val="en-NZ"/>
        </w:rPr>
        <w:t xml:space="preserve">L had differing outcomes. Shi et al did not find any significant differences for which they have suggested that a variable weekly dosage of the singing sessions were a contributing factor and called for future studies to explore different intensities and frequencies of intervention </w:t>
      </w:r>
      <w:r w:rsidRPr="006722EF">
        <w:rPr>
          <w:rFonts w:ascii="Times New Roman" w:eastAsia="Times New Roman" w:hAnsi="Times New Roman" w:cs="Times New Roman"/>
          <w:sz w:val="24"/>
          <w:szCs w:val="24"/>
          <w:lang w:val="en-NZ"/>
        </w:rPr>
        <w:fldChar w:fldCharType="begin"/>
      </w:r>
      <w:r w:rsidRPr="006722EF">
        <w:rPr>
          <w:rFonts w:ascii="Times New Roman" w:eastAsia="Times New Roman" w:hAnsi="Times New Roman" w:cs="Times New Roman"/>
          <w:sz w:val="24"/>
          <w:szCs w:val="24"/>
          <w:lang w:val="en-NZ"/>
        </w:rPr>
        <w:instrText>ADDIN RW.CITE{{81 Elefant,C. 2012; 158 Shih,LudyC. 2012}}</w:instrText>
      </w:r>
      <w:r w:rsidRPr="006722EF">
        <w:rPr>
          <w:rFonts w:ascii="Times New Roman" w:eastAsia="Times New Roman" w:hAnsi="Times New Roman" w:cs="Times New Roman"/>
          <w:sz w:val="24"/>
          <w:szCs w:val="24"/>
          <w:lang w:val="en-NZ"/>
        </w:rPr>
        <w:fldChar w:fldCharType="separate"/>
      </w:r>
      <w:r w:rsidR="00004E00" w:rsidRPr="006722EF">
        <w:rPr>
          <w:rFonts w:ascii="Times New Roman" w:eastAsia="Times New Roman" w:hAnsi="Times New Roman" w:cs="Times New Roman"/>
          <w:sz w:val="24"/>
          <w:szCs w:val="24"/>
          <w:lang w:val="en-NZ"/>
        </w:rPr>
        <w:t>(27,28)</w:t>
      </w:r>
      <w:r w:rsidRPr="006722EF">
        <w:rPr>
          <w:rFonts w:ascii="Times New Roman" w:eastAsia="Times New Roman" w:hAnsi="Times New Roman" w:cs="Times New Roman"/>
          <w:sz w:val="24"/>
          <w:szCs w:val="24"/>
          <w:lang w:val="en-NZ"/>
        </w:rPr>
        <w:fldChar w:fldCharType="end"/>
      </w:r>
      <w:r w:rsidR="00E37432" w:rsidRPr="006722EF">
        <w:rPr>
          <w:rFonts w:ascii="Times New Roman" w:eastAsia="Times New Roman" w:hAnsi="Times New Roman" w:cs="Times New Roman"/>
          <w:sz w:val="24"/>
          <w:szCs w:val="24"/>
          <w:lang w:val="en-NZ"/>
        </w:rPr>
        <w:t>.</w:t>
      </w:r>
      <w:r w:rsidRPr="006722EF">
        <w:rPr>
          <w:rFonts w:ascii="Times New Roman" w:eastAsia="Times New Roman" w:hAnsi="Times New Roman" w:cs="Times New Roman"/>
          <w:color w:val="FF0000"/>
          <w:sz w:val="24"/>
          <w:szCs w:val="24"/>
          <w:lang w:val="en-NZ"/>
        </w:rPr>
        <w:t xml:space="preserve"> </w:t>
      </w:r>
      <w:r w:rsidRPr="006722EF">
        <w:rPr>
          <w:rFonts w:ascii="Times New Roman" w:eastAsia="Times New Roman" w:hAnsi="Times New Roman" w:cs="Times New Roman"/>
          <w:sz w:val="24"/>
          <w:szCs w:val="24"/>
          <w:lang w:val="en-NZ"/>
        </w:rPr>
        <w:t xml:space="preserve">The other </w:t>
      </w:r>
      <w:r w:rsidRPr="006722EF">
        <w:rPr>
          <w:rFonts w:ascii="Times New Roman" w:eastAsia="Times New Roman" w:hAnsi="Times New Roman" w:cs="Times New Roman"/>
          <w:color w:val="000000" w:themeColor="text1"/>
          <w:sz w:val="24"/>
          <w:szCs w:val="24"/>
          <w:lang w:val="en-NZ"/>
        </w:rPr>
        <w:t>study</w:t>
      </w:r>
      <w:r w:rsidR="00E37432" w:rsidRPr="006722EF">
        <w:rPr>
          <w:rFonts w:ascii="Times New Roman" w:eastAsia="Times New Roman" w:hAnsi="Times New Roman" w:cs="Times New Roman"/>
          <w:color w:val="000000" w:themeColor="text1"/>
          <w:sz w:val="24"/>
          <w:szCs w:val="24"/>
          <w:lang w:val="en-NZ"/>
        </w:rPr>
        <w:t xml:space="preserve"> (24)</w:t>
      </w:r>
      <w:r w:rsidRPr="006722EF">
        <w:rPr>
          <w:rFonts w:ascii="Times New Roman" w:eastAsia="Times New Roman" w:hAnsi="Times New Roman" w:cs="Times New Roman"/>
          <w:color w:val="000000" w:themeColor="text1"/>
          <w:sz w:val="24"/>
          <w:szCs w:val="24"/>
          <w:lang w:val="en-NZ"/>
        </w:rPr>
        <w:t xml:space="preserve"> examin</w:t>
      </w:r>
      <w:r w:rsidR="000C4BDF" w:rsidRPr="006722EF">
        <w:rPr>
          <w:rFonts w:ascii="Times New Roman" w:eastAsia="Times New Roman" w:hAnsi="Times New Roman" w:cs="Times New Roman"/>
          <w:color w:val="000000" w:themeColor="text1"/>
          <w:sz w:val="24"/>
          <w:szCs w:val="24"/>
          <w:lang w:val="en-NZ"/>
        </w:rPr>
        <w:t>ed</w:t>
      </w:r>
      <w:r w:rsidRPr="006722EF">
        <w:rPr>
          <w:rFonts w:ascii="Times New Roman" w:eastAsia="Times New Roman" w:hAnsi="Times New Roman" w:cs="Times New Roman"/>
          <w:color w:val="000000" w:themeColor="text1"/>
          <w:sz w:val="24"/>
          <w:szCs w:val="24"/>
          <w:lang w:val="en-NZ"/>
        </w:rPr>
        <w:t xml:space="preserve"> the effectiveness of group singing on vocal, </w:t>
      </w:r>
      <w:r w:rsidRPr="006722EF">
        <w:rPr>
          <w:rFonts w:ascii="Times New Roman" w:eastAsia="Times New Roman" w:hAnsi="Times New Roman" w:cs="Times New Roman"/>
          <w:sz w:val="24"/>
          <w:szCs w:val="24"/>
          <w:lang w:val="en-NZ"/>
        </w:rPr>
        <w:t xml:space="preserve">respiratory and QoL outcome measures between two groups of people with PD.  Participants were assigned to two groups of different dosages (a) low dosage 60 minutes once per week and (b) high dosage 60 minutes twice per week both over 8 weeks. They found no differences on any outcome measure between the low dosage and the high dosage group. Both groups did, however demonstrate significant improvements in phonation time, maximal inspiratory pressure (MIP), maximal expiratory pressure (MEP) and QoL (World Health Organization Quality of Life Questionnaire WHOQOL) </w:t>
      </w:r>
      <w:r w:rsidRPr="006722EF">
        <w:rPr>
          <w:rFonts w:ascii="Times New Roman" w:eastAsia="Times New Roman" w:hAnsi="Times New Roman" w:cs="Times New Roman"/>
          <w:sz w:val="24"/>
          <w:szCs w:val="24"/>
          <w:lang w:val="en-NZ"/>
        </w:rPr>
        <w:fldChar w:fldCharType="begin"/>
      </w:r>
      <w:r w:rsidRPr="006722EF">
        <w:rPr>
          <w:rFonts w:ascii="Times New Roman" w:eastAsia="Times New Roman" w:hAnsi="Times New Roman" w:cs="Times New Roman"/>
          <w:sz w:val="24"/>
          <w:szCs w:val="24"/>
          <w:lang w:val="en-NZ"/>
        </w:rPr>
        <w:instrText>ADDIN RW.CITE{{324 Stegemöller,ElizabethL 2016}}</w:instrText>
      </w:r>
      <w:r w:rsidRPr="006722EF">
        <w:rPr>
          <w:rFonts w:ascii="Times New Roman" w:eastAsia="Times New Roman" w:hAnsi="Times New Roman" w:cs="Times New Roman"/>
          <w:sz w:val="24"/>
          <w:szCs w:val="24"/>
          <w:lang w:val="en-NZ"/>
        </w:rPr>
        <w:fldChar w:fldCharType="separate"/>
      </w:r>
      <w:r w:rsidR="00004E00" w:rsidRPr="006722EF">
        <w:rPr>
          <w:rFonts w:ascii="Times New Roman" w:eastAsia="Times New Roman" w:hAnsi="Times New Roman" w:cs="Times New Roman"/>
          <w:sz w:val="24"/>
          <w:szCs w:val="24"/>
          <w:lang w:val="en-NZ"/>
        </w:rPr>
        <w:t>(29)</w:t>
      </w:r>
      <w:r w:rsidRPr="006722EF">
        <w:rPr>
          <w:rFonts w:ascii="Times New Roman" w:eastAsia="Times New Roman" w:hAnsi="Times New Roman" w:cs="Times New Roman"/>
          <w:sz w:val="24"/>
          <w:szCs w:val="24"/>
          <w:lang w:val="en-NZ"/>
        </w:rPr>
        <w:fldChar w:fldCharType="end"/>
      </w:r>
      <w:r w:rsidR="00E37432" w:rsidRPr="006722EF">
        <w:rPr>
          <w:rFonts w:ascii="Times New Roman" w:eastAsia="Times New Roman" w:hAnsi="Times New Roman" w:cs="Times New Roman"/>
          <w:sz w:val="24"/>
          <w:szCs w:val="24"/>
          <w:lang w:val="en-NZ"/>
        </w:rPr>
        <w:t>.</w:t>
      </w:r>
    </w:p>
    <w:p w14:paraId="7EBD43B6" w14:textId="77777777" w:rsidR="003C0301" w:rsidRPr="006722EF" w:rsidRDefault="003C0301" w:rsidP="003C0301">
      <w:pPr>
        <w:autoSpaceDE w:val="0"/>
        <w:autoSpaceDN w:val="0"/>
        <w:adjustRightInd w:val="0"/>
        <w:spacing w:after="0" w:line="240" w:lineRule="auto"/>
        <w:jc w:val="both"/>
        <w:rPr>
          <w:rFonts w:ascii="Times New Roman" w:eastAsia="Times New Roman" w:hAnsi="Times New Roman" w:cs="Times New Roman"/>
          <w:color w:val="0070C0"/>
          <w:sz w:val="24"/>
          <w:szCs w:val="24"/>
          <w:lang w:val="en-NZ"/>
        </w:rPr>
      </w:pPr>
    </w:p>
    <w:p w14:paraId="2B68F8F9" w14:textId="77777777" w:rsidR="00AB6AA6" w:rsidRPr="006722EF" w:rsidRDefault="00AB6AA6" w:rsidP="00AB6AA6">
      <w:pPr>
        <w:autoSpaceDE w:val="0"/>
        <w:autoSpaceDN w:val="0"/>
        <w:adjustRightInd w:val="0"/>
        <w:spacing w:after="0" w:line="240" w:lineRule="auto"/>
        <w:jc w:val="both"/>
        <w:rPr>
          <w:rFonts w:ascii="Times New Roman" w:eastAsia="Times New Roman" w:hAnsi="Times New Roman" w:cs="Times New Roman"/>
          <w:sz w:val="24"/>
          <w:szCs w:val="24"/>
          <w:lang w:val="en-NZ"/>
        </w:rPr>
      </w:pPr>
      <w:r w:rsidRPr="006722EF">
        <w:rPr>
          <w:rFonts w:ascii="Times New Roman" w:eastAsia="Times New Roman" w:hAnsi="Times New Roman" w:cs="Times New Roman"/>
          <w:sz w:val="24"/>
          <w:szCs w:val="24"/>
          <w:lang w:val="en-NZ"/>
        </w:rPr>
        <w:t xml:space="preserve">This </w:t>
      </w:r>
      <w:r w:rsidR="000C4BDF" w:rsidRPr="006722EF">
        <w:rPr>
          <w:rFonts w:ascii="Times New Roman" w:eastAsia="Times New Roman" w:hAnsi="Times New Roman" w:cs="Times New Roman"/>
          <w:sz w:val="24"/>
          <w:szCs w:val="24"/>
          <w:lang w:val="en-NZ"/>
        </w:rPr>
        <w:t>RCT</w:t>
      </w:r>
      <w:r w:rsidRPr="006722EF">
        <w:rPr>
          <w:rFonts w:ascii="Times New Roman" w:eastAsia="Times New Roman" w:hAnsi="Times New Roman" w:cs="Times New Roman"/>
          <w:sz w:val="24"/>
          <w:szCs w:val="24"/>
          <w:lang w:val="en-NZ"/>
        </w:rPr>
        <w:t xml:space="preserve"> study </w:t>
      </w:r>
      <w:r w:rsidR="000C4BDF" w:rsidRPr="006722EF">
        <w:rPr>
          <w:rFonts w:ascii="Times New Roman" w:eastAsia="Times New Roman" w:hAnsi="Times New Roman" w:cs="Times New Roman"/>
          <w:sz w:val="24"/>
          <w:szCs w:val="24"/>
          <w:lang w:val="en-NZ"/>
        </w:rPr>
        <w:t xml:space="preserve">seeks </w:t>
      </w:r>
      <w:r w:rsidRPr="006722EF">
        <w:rPr>
          <w:rFonts w:ascii="Times New Roman" w:eastAsia="Times New Roman" w:hAnsi="Times New Roman" w:cs="Times New Roman"/>
          <w:sz w:val="24"/>
          <w:szCs w:val="24"/>
          <w:lang w:val="en-NZ"/>
        </w:rPr>
        <w:t xml:space="preserve">to examine the effectiveness of VCST in people with PD by comparing outcomes of two groups </w:t>
      </w:r>
      <w:r w:rsidR="00505C74" w:rsidRPr="006722EF">
        <w:rPr>
          <w:rFonts w:ascii="Times New Roman" w:eastAsia="Times New Roman" w:hAnsi="Times New Roman" w:cs="Times New Roman"/>
          <w:sz w:val="24"/>
          <w:szCs w:val="24"/>
          <w:lang w:val="en-NZ"/>
        </w:rPr>
        <w:t>– a singing group p</w:t>
      </w:r>
      <w:r w:rsidRPr="006722EF">
        <w:rPr>
          <w:rFonts w:ascii="Times New Roman" w:eastAsia="Times New Roman" w:hAnsi="Times New Roman" w:cs="Times New Roman"/>
          <w:sz w:val="24"/>
          <w:szCs w:val="24"/>
          <w:lang w:val="en-NZ"/>
        </w:rPr>
        <w:t xml:space="preserve">articipating in a 90 minute once a week dosage intervention for </w:t>
      </w:r>
      <w:r w:rsidR="00505C74" w:rsidRPr="006722EF">
        <w:rPr>
          <w:rFonts w:ascii="Times New Roman" w:eastAsia="Times New Roman" w:hAnsi="Times New Roman" w:cs="Times New Roman"/>
          <w:sz w:val="24"/>
          <w:szCs w:val="24"/>
          <w:lang w:val="en-NZ"/>
        </w:rPr>
        <w:t xml:space="preserve">9 weeks </w:t>
      </w:r>
      <w:r w:rsidRPr="006722EF">
        <w:rPr>
          <w:rFonts w:ascii="Times New Roman" w:eastAsia="Times New Roman" w:hAnsi="Times New Roman" w:cs="Times New Roman"/>
          <w:sz w:val="24"/>
          <w:szCs w:val="24"/>
          <w:lang w:val="en-NZ"/>
        </w:rPr>
        <w:t xml:space="preserve">and </w:t>
      </w:r>
      <w:r w:rsidR="00505C74" w:rsidRPr="006722EF">
        <w:rPr>
          <w:rFonts w:ascii="Times New Roman" w:eastAsia="Times New Roman" w:hAnsi="Times New Roman" w:cs="Times New Roman"/>
          <w:sz w:val="24"/>
          <w:szCs w:val="24"/>
          <w:lang w:val="en-NZ"/>
        </w:rPr>
        <w:t>the other attending a music appreciation group</w:t>
      </w:r>
      <w:r w:rsidRPr="006722EF">
        <w:rPr>
          <w:rFonts w:ascii="Times New Roman" w:eastAsia="Times New Roman" w:hAnsi="Times New Roman" w:cs="Times New Roman"/>
          <w:sz w:val="24"/>
          <w:szCs w:val="24"/>
          <w:lang w:val="en-NZ"/>
        </w:rPr>
        <w:t>. We hypothesise that singing w</w:t>
      </w:r>
      <w:r w:rsidR="00505C74" w:rsidRPr="006722EF">
        <w:rPr>
          <w:rFonts w:ascii="Times New Roman" w:eastAsia="Times New Roman" w:hAnsi="Times New Roman" w:cs="Times New Roman"/>
          <w:sz w:val="24"/>
          <w:szCs w:val="24"/>
          <w:lang w:val="en-NZ"/>
        </w:rPr>
        <w:t xml:space="preserve">ill </w:t>
      </w:r>
      <w:r w:rsidRPr="006722EF">
        <w:rPr>
          <w:rFonts w:ascii="Times New Roman" w:eastAsia="Times New Roman" w:hAnsi="Times New Roman" w:cs="Times New Roman"/>
          <w:sz w:val="24"/>
          <w:szCs w:val="24"/>
          <w:lang w:val="en-NZ"/>
        </w:rPr>
        <w:t xml:space="preserve">show improvement in voice amplitude, voice quality, prosody and QoL in the group participating in VCST. </w:t>
      </w:r>
    </w:p>
    <w:p w14:paraId="75242166" w14:textId="77777777" w:rsidR="00505C74" w:rsidRPr="006722EF" w:rsidRDefault="00505C74" w:rsidP="00AB6AA6">
      <w:pPr>
        <w:autoSpaceDE w:val="0"/>
        <w:autoSpaceDN w:val="0"/>
        <w:adjustRightInd w:val="0"/>
        <w:spacing w:after="0" w:line="240" w:lineRule="auto"/>
        <w:jc w:val="both"/>
        <w:rPr>
          <w:rFonts w:ascii="Times New Roman" w:eastAsia="Times New Roman" w:hAnsi="Times New Roman" w:cs="Times New Roman"/>
          <w:sz w:val="24"/>
          <w:szCs w:val="24"/>
          <w:lang w:val="en-NZ"/>
        </w:rPr>
      </w:pPr>
    </w:p>
    <w:p w14:paraId="0622480F" w14:textId="77777777" w:rsidR="00505C74" w:rsidRPr="006722EF" w:rsidRDefault="00505C74" w:rsidP="00505C74">
      <w:pPr>
        <w:pStyle w:val="BodyA"/>
        <w:rPr>
          <w:rFonts w:ascii="Times New Roman" w:hAnsi="Times New Roman" w:cs="Times New Roman"/>
          <w:b/>
          <w:bCs/>
          <w:color w:val="212121"/>
          <w:u w:color="212121"/>
          <w:lang w:val="fr-FR"/>
        </w:rPr>
      </w:pPr>
      <w:proofErr w:type="gramStart"/>
      <w:r w:rsidRPr="006722EF">
        <w:rPr>
          <w:rFonts w:ascii="Times New Roman" w:hAnsi="Times New Roman" w:cs="Times New Roman"/>
          <w:b/>
          <w:bCs/>
          <w:color w:val="212121"/>
          <w:u w:color="212121"/>
          <w:lang w:val="fr-FR"/>
        </w:rPr>
        <w:t>Objectives</w:t>
      </w:r>
      <w:proofErr w:type="gramEnd"/>
      <w:r w:rsidRPr="006722EF">
        <w:rPr>
          <w:rFonts w:ascii="Times New Roman" w:hAnsi="Times New Roman" w:cs="Times New Roman"/>
          <w:b/>
          <w:bCs/>
          <w:color w:val="212121"/>
          <w:u w:color="212121"/>
          <w:lang w:val="fr-FR"/>
        </w:rPr>
        <w:t xml:space="preserve"> </w:t>
      </w:r>
    </w:p>
    <w:p w14:paraId="6C33209E" w14:textId="77777777" w:rsidR="002D4C01" w:rsidRPr="006722EF" w:rsidRDefault="002D4C01" w:rsidP="00505C74">
      <w:pPr>
        <w:pStyle w:val="BodyA"/>
        <w:rPr>
          <w:rFonts w:ascii="Times New Roman" w:eastAsia="Times" w:hAnsi="Times New Roman" w:cs="Times New Roman"/>
          <w:b/>
          <w:bCs/>
          <w:color w:val="212121"/>
          <w:u w:color="212121"/>
          <w:lang w:val="fr-FR"/>
        </w:rPr>
      </w:pPr>
    </w:p>
    <w:p w14:paraId="00773DF2" w14:textId="77777777" w:rsidR="00505C74" w:rsidRPr="006722EF" w:rsidRDefault="00505C74" w:rsidP="002D4C01">
      <w:pPr>
        <w:pStyle w:val="BodyA"/>
        <w:numPr>
          <w:ilvl w:val="0"/>
          <w:numId w:val="7"/>
        </w:numPr>
        <w:rPr>
          <w:rFonts w:ascii="Times New Roman" w:hAnsi="Times New Roman" w:cs="Times New Roman"/>
          <w:color w:val="212121"/>
          <w:u w:color="212121"/>
          <w:lang w:val="en-US"/>
        </w:rPr>
      </w:pPr>
      <w:r w:rsidRPr="006722EF">
        <w:rPr>
          <w:rFonts w:ascii="Times New Roman" w:hAnsi="Times New Roman" w:cs="Times New Roman"/>
          <w:color w:val="212121"/>
          <w:u w:color="212121"/>
          <w:lang w:val="en-US"/>
        </w:rPr>
        <w:t xml:space="preserve">To examine </w:t>
      </w:r>
      <w:r w:rsidR="00A25DE2" w:rsidRPr="006722EF">
        <w:rPr>
          <w:rFonts w:ascii="Times New Roman" w:hAnsi="Times New Roman" w:cs="Times New Roman"/>
          <w:color w:val="212121"/>
          <w:u w:color="212121"/>
          <w:lang w:val="en-US"/>
        </w:rPr>
        <w:t>changes to voice and well-being (</w:t>
      </w:r>
      <w:r w:rsidR="006C65C9" w:rsidRPr="006722EF">
        <w:rPr>
          <w:rFonts w:ascii="Times New Roman" w:hAnsi="Times New Roman" w:cs="Times New Roman"/>
          <w:color w:val="212121"/>
          <w:u w:color="212121"/>
          <w:lang w:val="en-US"/>
        </w:rPr>
        <w:t>acoustic and psychosocial</w:t>
      </w:r>
      <w:r w:rsidR="00A25DE2" w:rsidRPr="006722EF">
        <w:rPr>
          <w:rFonts w:ascii="Times New Roman" w:hAnsi="Times New Roman" w:cs="Times New Roman"/>
          <w:color w:val="212121"/>
          <w:u w:color="212121"/>
          <w:lang w:val="en-US"/>
        </w:rPr>
        <w:t>)</w:t>
      </w:r>
      <w:r w:rsidR="006C65C9" w:rsidRPr="006722EF">
        <w:rPr>
          <w:rFonts w:ascii="Times New Roman" w:hAnsi="Times New Roman" w:cs="Times New Roman"/>
          <w:color w:val="212121"/>
          <w:u w:color="212121"/>
          <w:lang w:val="en-US"/>
        </w:rPr>
        <w:t xml:space="preserve"> </w:t>
      </w:r>
      <w:r w:rsidR="00A25DE2" w:rsidRPr="006722EF">
        <w:rPr>
          <w:rFonts w:ascii="Times New Roman" w:hAnsi="Times New Roman" w:cs="Times New Roman"/>
          <w:color w:val="212121"/>
          <w:u w:color="212121"/>
          <w:lang w:val="en-US"/>
        </w:rPr>
        <w:t xml:space="preserve">following a </w:t>
      </w:r>
      <w:r w:rsidR="002D4C01" w:rsidRPr="006722EF">
        <w:rPr>
          <w:rFonts w:ascii="Times New Roman" w:hAnsi="Times New Roman" w:cs="Times New Roman"/>
          <w:color w:val="212121"/>
          <w:u w:color="212121"/>
          <w:lang w:val="en-US"/>
        </w:rPr>
        <w:t xml:space="preserve">group singing </w:t>
      </w:r>
      <w:r w:rsidRPr="006722EF">
        <w:rPr>
          <w:rFonts w:ascii="Times New Roman" w:hAnsi="Times New Roman" w:cs="Times New Roman"/>
          <w:color w:val="212121"/>
          <w:u w:color="212121"/>
          <w:lang w:val="en-US"/>
        </w:rPr>
        <w:t xml:space="preserve">intervention in </w:t>
      </w:r>
      <w:r w:rsidR="002D4C01" w:rsidRPr="006722EF">
        <w:rPr>
          <w:rFonts w:ascii="Times New Roman" w:hAnsi="Times New Roman" w:cs="Times New Roman"/>
          <w:color w:val="212121"/>
          <w:u w:color="212121"/>
          <w:lang w:val="en-US"/>
        </w:rPr>
        <w:t>people with PD.</w:t>
      </w:r>
    </w:p>
    <w:p w14:paraId="799019CB" w14:textId="77777777" w:rsidR="00505C74" w:rsidRPr="006722EF" w:rsidRDefault="00505C74" w:rsidP="002D4C01">
      <w:pPr>
        <w:pStyle w:val="ListParagraph"/>
        <w:numPr>
          <w:ilvl w:val="0"/>
          <w:numId w:val="7"/>
        </w:numPr>
        <w:rPr>
          <w:rFonts w:ascii="Times New Roman" w:eastAsia="Times" w:hAnsi="Times New Roman" w:cs="Times New Roman"/>
          <w:color w:val="212121"/>
          <w:u w:color="212121"/>
        </w:rPr>
      </w:pPr>
      <w:r w:rsidRPr="006722EF">
        <w:rPr>
          <w:rFonts w:ascii="Times New Roman" w:hAnsi="Times New Roman" w:cs="Times New Roman"/>
          <w:color w:val="212121"/>
          <w:u w:color="212121"/>
        </w:rPr>
        <w:t xml:space="preserve">To assess the attendance, retention and </w:t>
      </w:r>
      <w:proofErr w:type="spellStart"/>
      <w:r w:rsidRPr="006722EF">
        <w:rPr>
          <w:rFonts w:ascii="Times New Roman" w:hAnsi="Times New Roman" w:cs="Times New Roman"/>
          <w:color w:val="212121"/>
          <w:u w:color="212121"/>
        </w:rPr>
        <w:t>drop out</w:t>
      </w:r>
      <w:proofErr w:type="spellEnd"/>
      <w:r w:rsidRPr="006722EF">
        <w:rPr>
          <w:rFonts w:ascii="Times New Roman" w:hAnsi="Times New Roman" w:cs="Times New Roman"/>
          <w:color w:val="212121"/>
          <w:u w:color="212121"/>
        </w:rPr>
        <w:t xml:space="preserve"> rates of participants throughout </w:t>
      </w:r>
      <w:r w:rsidR="002D4C01" w:rsidRPr="006722EF">
        <w:rPr>
          <w:rFonts w:ascii="Times New Roman" w:hAnsi="Times New Roman" w:cs="Times New Roman"/>
          <w:color w:val="212121"/>
          <w:u w:color="212121"/>
        </w:rPr>
        <w:t>the trial.</w:t>
      </w:r>
    </w:p>
    <w:p w14:paraId="283A7962" w14:textId="77777777" w:rsidR="00505C74" w:rsidRPr="006722EF" w:rsidRDefault="00505C74" w:rsidP="00A25DE2">
      <w:pPr>
        <w:pStyle w:val="ListParagraph"/>
        <w:numPr>
          <w:ilvl w:val="0"/>
          <w:numId w:val="7"/>
        </w:numPr>
        <w:rPr>
          <w:rFonts w:ascii="Times New Roman" w:eastAsia="Times New Roman" w:hAnsi="Times New Roman" w:cs="Times New Roman"/>
          <w:lang w:val="en-NZ"/>
        </w:rPr>
      </w:pPr>
      <w:r w:rsidRPr="006722EF">
        <w:rPr>
          <w:rFonts w:ascii="Times New Roman" w:hAnsi="Times New Roman" w:cs="Times New Roman"/>
          <w:color w:val="212121"/>
          <w:u w:color="212121"/>
        </w:rPr>
        <w:t xml:space="preserve">To explore the participants’ experience of engaging in the activities and outcome measures in order to </w:t>
      </w:r>
      <w:r w:rsidR="002D4C01" w:rsidRPr="006722EF">
        <w:rPr>
          <w:rFonts w:ascii="Times New Roman" w:hAnsi="Times New Roman" w:cs="Times New Roman"/>
          <w:color w:val="212121"/>
          <w:u w:color="212121"/>
        </w:rPr>
        <w:t>inform further studies and intervention design and delivery.</w:t>
      </w:r>
      <w:r w:rsidR="00A25DE2" w:rsidRPr="006722EF">
        <w:rPr>
          <w:rFonts w:ascii="Times New Roman" w:eastAsia="Times New Roman" w:hAnsi="Times New Roman" w:cs="Times New Roman"/>
          <w:lang w:val="en-NZ"/>
        </w:rPr>
        <w:t xml:space="preserve"> </w:t>
      </w:r>
    </w:p>
    <w:p w14:paraId="664F748C" w14:textId="77777777" w:rsidR="00505C74" w:rsidRPr="006722EF" w:rsidRDefault="00505C74" w:rsidP="00AB6AA6">
      <w:pPr>
        <w:autoSpaceDE w:val="0"/>
        <w:autoSpaceDN w:val="0"/>
        <w:adjustRightInd w:val="0"/>
        <w:spacing w:after="0" w:line="240" w:lineRule="auto"/>
        <w:jc w:val="both"/>
        <w:rPr>
          <w:rFonts w:ascii="Times New Roman" w:eastAsia="Times New Roman" w:hAnsi="Times New Roman" w:cs="Times New Roman"/>
          <w:sz w:val="24"/>
          <w:szCs w:val="24"/>
          <w:lang w:val="en-NZ"/>
        </w:rPr>
      </w:pPr>
    </w:p>
    <w:p w14:paraId="113717CC" w14:textId="77777777" w:rsidR="00EF157C" w:rsidRPr="006722EF" w:rsidRDefault="00EF157C" w:rsidP="00AB6AA6">
      <w:pPr>
        <w:autoSpaceDE w:val="0"/>
        <w:autoSpaceDN w:val="0"/>
        <w:adjustRightInd w:val="0"/>
        <w:spacing w:after="0" w:line="240" w:lineRule="auto"/>
        <w:jc w:val="both"/>
        <w:rPr>
          <w:rFonts w:ascii="Times New Roman" w:eastAsia="Times New Roman" w:hAnsi="Times New Roman" w:cs="Times New Roman"/>
          <w:sz w:val="24"/>
          <w:szCs w:val="24"/>
          <w:lang w:val="en-NZ"/>
        </w:rPr>
      </w:pPr>
    </w:p>
    <w:p w14:paraId="0998A708" w14:textId="77777777" w:rsidR="00505C74" w:rsidRPr="006722EF" w:rsidRDefault="00505C74" w:rsidP="00505C74">
      <w:pPr>
        <w:pStyle w:val="BodyA"/>
        <w:rPr>
          <w:rFonts w:ascii="Times New Roman" w:eastAsia="Times" w:hAnsi="Times New Roman" w:cs="Times New Roman"/>
          <w:b/>
          <w:bCs/>
          <w:color w:val="212121"/>
          <w:u w:color="212121"/>
          <w:lang w:val="en-US"/>
        </w:rPr>
      </w:pPr>
      <w:r w:rsidRPr="006722EF">
        <w:rPr>
          <w:rFonts w:ascii="Times New Roman" w:hAnsi="Times New Roman" w:cs="Times New Roman"/>
          <w:b/>
          <w:bCs/>
          <w:color w:val="212121"/>
          <w:u w:color="212121"/>
          <w:lang w:val="en-US"/>
        </w:rPr>
        <w:t xml:space="preserve">Methods and Analysis </w:t>
      </w:r>
    </w:p>
    <w:p w14:paraId="404CA10B" w14:textId="77777777" w:rsidR="00505C74" w:rsidRPr="006722EF" w:rsidRDefault="00505C74" w:rsidP="00505C74">
      <w:pPr>
        <w:pStyle w:val="BodyA"/>
        <w:rPr>
          <w:rFonts w:ascii="Times New Roman" w:eastAsia="Times" w:hAnsi="Times New Roman" w:cs="Times New Roman"/>
          <w:color w:val="212121"/>
          <w:u w:color="212121"/>
        </w:rPr>
      </w:pPr>
    </w:p>
    <w:p w14:paraId="56CAF33E" w14:textId="77777777" w:rsidR="00505C74" w:rsidRPr="006722EF" w:rsidRDefault="00505C74" w:rsidP="00505C74">
      <w:pPr>
        <w:pStyle w:val="BodyA"/>
        <w:rPr>
          <w:rFonts w:ascii="Times New Roman" w:hAnsi="Times New Roman" w:cs="Times New Roman"/>
          <w:b/>
          <w:bCs/>
          <w:color w:val="212121"/>
          <w:u w:color="212121"/>
          <w:lang w:val="en-US"/>
        </w:rPr>
      </w:pPr>
      <w:r w:rsidRPr="006722EF">
        <w:rPr>
          <w:rFonts w:ascii="Times New Roman" w:hAnsi="Times New Roman" w:cs="Times New Roman"/>
          <w:b/>
          <w:bCs/>
          <w:color w:val="212121"/>
          <w:u w:color="212121"/>
          <w:lang w:val="en-US"/>
        </w:rPr>
        <w:t xml:space="preserve">Trial Design </w:t>
      </w:r>
    </w:p>
    <w:p w14:paraId="06541CE5" w14:textId="1D556886" w:rsidR="00A25DE2" w:rsidRPr="006722EF" w:rsidRDefault="00A25DE2" w:rsidP="00A25DE2">
      <w:pPr>
        <w:pStyle w:val="BodyA"/>
        <w:rPr>
          <w:rFonts w:ascii="Times New Roman" w:hAnsi="Times New Roman" w:cs="Times New Roman"/>
          <w:color w:val="auto"/>
          <w:u w:color="212121"/>
          <w:lang w:val="en-US"/>
        </w:rPr>
      </w:pPr>
      <w:r w:rsidRPr="006722EF">
        <w:rPr>
          <w:rFonts w:ascii="Times New Roman" w:hAnsi="Times New Roman" w:cs="Times New Roman"/>
          <w:color w:val="auto"/>
          <w:shd w:val="clear" w:color="auto" w:fill="FFFFFF"/>
        </w:rPr>
        <w:t xml:space="preserve">This study is a </w:t>
      </w:r>
      <w:r w:rsidRPr="006722EF">
        <w:rPr>
          <w:rFonts w:ascii="Times New Roman" w:hAnsi="Times New Roman" w:cs="Times New Roman"/>
          <w:shd w:val="clear" w:color="auto" w:fill="FFFFFF"/>
        </w:rPr>
        <w:t xml:space="preserve">9 week </w:t>
      </w:r>
      <w:r w:rsidR="002279A6" w:rsidRPr="006722EF">
        <w:rPr>
          <w:rFonts w:ascii="Times New Roman" w:hAnsi="Times New Roman" w:cs="Times New Roman"/>
          <w:shd w:val="clear" w:color="auto" w:fill="FFFFFF"/>
        </w:rPr>
        <w:t xml:space="preserve">(16 hour) </w:t>
      </w:r>
      <w:r w:rsidRPr="006722EF">
        <w:rPr>
          <w:rFonts w:ascii="Times New Roman" w:hAnsi="Times New Roman" w:cs="Times New Roman"/>
          <w:color w:val="auto"/>
          <w:shd w:val="clear" w:color="auto" w:fill="FFFFFF"/>
        </w:rPr>
        <w:t>t</w:t>
      </w:r>
      <w:r w:rsidRPr="006722EF">
        <w:rPr>
          <w:rFonts w:ascii="Times New Roman" w:eastAsia="Helvetica" w:hAnsi="Times New Roman" w:cs="Times New Roman"/>
          <w:color w:val="auto"/>
        </w:rPr>
        <w:t xml:space="preserve">wo armed, parallel </w:t>
      </w:r>
      <w:r w:rsidRPr="006722EF">
        <w:rPr>
          <w:rFonts w:ascii="Times New Roman" w:eastAsia="Helvetica" w:hAnsi="Times New Roman" w:cs="Times New Roman"/>
        </w:rPr>
        <w:t>r</w:t>
      </w:r>
      <w:r w:rsidRPr="006722EF">
        <w:rPr>
          <w:rFonts w:ascii="Times New Roman" w:eastAsia="Helvetica" w:hAnsi="Times New Roman" w:cs="Times New Roman"/>
          <w:color w:val="auto"/>
        </w:rPr>
        <w:t xml:space="preserve">andomised </w:t>
      </w:r>
      <w:r w:rsidRPr="006722EF">
        <w:rPr>
          <w:rFonts w:ascii="Times New Roman" w:eastAsia="Helvetica" w:hAnsi="Times New Roman" w:cs="Times New Roman"/>
        </w:rPr>
        <w:t>c</w:t>
      </w:r>
      <w:r w:rsidRPr="006722EF">
        <w:rPr>
          <w:rFonts w:ascii="Times New Roman" w:eastAsia="Helvetica" w:hAnsi="Times New Roman" w:cs="Times New Roman"/>
          <w:color w:val="auto"/>
        </w:rPr>
        <w:t xml:space="preserve">ontrol </w:t>
      </w:r>
      <w:r w:rsidRPr="006722EF">
        <w:rPr>
          <w:rFonts w:ascii="Times New Roman" w:eastAsia="Helvetica" w:hAnsi="Times New Roman" w:cs="Times New Roman"/>
        </w:rPr>
        <w:t>t</w:t>
      </w:r>
      <w:r w:rsidRPr="006722EF">
        <w:rPr>
          <w:rFonts w:ascii="Times New Roman" w:eastAsia="Helvetica" w:hAnsi="Times New Roman" w:cs="Times New Roman"/>
          <w:color w:val="auto"/>
        </w:rPr>
        <w:t>rial (RCT), quantitative design u</w:t>
      </w:r>
      <w:r w:rsidRPr="006722EF">
        <w:rPr>
          <w:rFonts w:ascii="Times New Roman" w:hAnsi="Times New Roman" w:cs="Times New Roman"/>
          <w:color w:val="auto"/>
        </w:rPr>
        <w:t xml:space="preserve">sing a range of internationally recognised approaches to measure aspects of voice, respiration, prosody, wellbeing and cognition. </w:t>
      </w:r>
      <w:r w:rsidR="00505C74" w:rsidRPr="006722EF">
        <w:rPr>
          <w:rFonts w:ascii="Times New Roman" w:hAnsi="Times New Roman" w:cs="Times New Roman"/>
          <w:color w:val="212121"/>
          <w:u w:color="212121"/>
          <w:lang w:val="en-US"/>
        </w:rPr>
        <w:t>The trial will be reported according to the Consolidated Standards of Reporting Trials for experimental non-pharmacological treatment</w:t>
      </w:r>
      <w:r w:rsidRPr="006722EF">
        <w:rPr>
          <w:rFonts w:ascii="Times New Roman" w:hAnsi="Times New Roman" w:cs="Times New Roman"/>
          <w:color w:val="212121"/>
          <w:u w:color="212121"/>
          <w:lang w:val="en-US"/>
        </w:rPr>
        <w:t xml:space="preserve"> </w:t>
      </w:r>
      <w:r w:rsidRPr="006722EF">
        <w:rPr>
          <w:rFonts w:ascii="Times New Roman" w:hAnsi="Times New Roman" w:cs="Times New Roman"/>
          <w:color w:val="212121"/>
          <w:u w:color="212121"/>
          <w:lang w:val="en-US"/>
        </w:rPr>
        <w:fldChar w:fldCharType="begin"/>
      </w:r>
      <w:r w:rsidRPr="006722EF">
        <w:rPr>
          <w:rFonts w:ascii="Times New Roman" w:hAnsi="Times New Roman" w:cs="Times New Roman"/>
          <w:color w:val="212121"/>
          <w:u w:color="212121"/>
          <w:lang w:val="en-US"/>
        </w:rPr>
        <w:instrText>ADDIN RW.CITE{{418 Schulz,KennethF 2010}}</w:instrText>
      </w:r>
      <w:r w:rsidRPr="006722EF">
        <w:rPr>
          <w:rFonts w:ascii="Times New Roman" w:hAnsi="Times New Roman" w:cs="Times New Roman"/>
          <w:color w:val="212121"/>
          <w:u w:color="212121"/>
          <w:lang w:val="en-US"/>
        </w:rPr>
        <w:fldChar w:fldCharType="separate"/>
      </w:r>
      <w:r w:rsidR="00004E00" w:rsidRPr="006722EF">
        <w:rPr>
          <w:rFonts w:ascii="Times New Roman" w:hAnsi="Times New Roman" w:cs="Times New Roman"/>
          <w:color w:val="212121"/>
          <w:u w:color="212121"/>
          <w:lang w:val="en-US"/>
        </w:rPr>
        <w:t>(30)</w:t>
      </w:r>
      <w:r w:rsidRPr="006722EF">
        <w:rPr>
          <w:rFonts w:ascii="Times New Roman" w:hAnsi="Times New Roman" w:cs="Times New Roman"/>
          <w:color w:val="212121"/>
          <w:u w:color="212121"/>
          <w:lang w:val="en-US"/>
        </w:rPr>
        <w:fldChar w:fldCharType="end"/>
      </w:r>
      <w:r w:rsidR="00505C74" w:rsidRPr="006722EF">
        <w:rPr>
          <w:rFonts w:ascii="Times New Roman" w:hAnsi="Times New Roman" w:cs="Times New Roman"/>
          <w:color w:val="212121"/>
          <w:u w:color="212121"/>
          <w:lang w:val="en-US"/>
        </w:rPr>
        <w:t xml:space="preserve">. </w:t>
      </w:r>
      <w:r w:rsidRPr="006722EF">
        <w:rPr>
          <w:rFonts w:ascii="Times New Roman" w:hAnsi="Times New Roman" w:cs="Times New Roman"/>
          <w:color w:val="212121"/>
          <w:u w:color="212121"/>
          <w:lang w:val="en-US"/>
        </w:rPr>
        <w:t>T</w:t>
      </w:r>
      <w:r w:rsidR="00505C74" w:rsidRPr="006722EF">
        <w:rPr>
          <w:rFonts w:ascii="Times New Roman" w:hAnsi="Times New Roman" w:cs="Times New Roman"/>
          <w:color w:val="212121"/>
          <w:u w:color="212121"/>
          <w:lang w:val="en-US"/>
        </w:rPr>
        <w:t xml:space="preserve">he trial </w:t>
      </w:r>
      <w:r w:rsidRPr="006722EF">
        <w:rPr>
          <w:rFonts w:ascii="Times New Roman" w:hAnsi="Times New Roman" w:cs="Times New Roman"/>
          <w:color w:val="212121"/>
          <w:u w:color="212121"/>
          <w:lang w:val="en-US"/>
        </w:rPr>
        <w:t xml:space="preserve">is registered </w:t>
      </w:r>
      <w:r w:rsidR="00505C74" w:rsidRPr="006722EF">
        <w:rPr>
          <w:rFonts w:ascii="Times New Roman" w:hAnsi="Times New Roman" w:cs="Times New Roman"/>
          <w:color w:val="212121"/>
          <w:u w:color="212121"/>
          <w:lang w:val="en-US"/>
        </w:rPr>
        <w:t>with the Australian and New Zealand Clinical Trial Registry</w:t>
      </w:r>
      <w:r w:rsidRPr="006722EF">
        <w:rPr>
          <w:rFonts w:ascii="Times New Roman" w:hAnsi="Times New Roman" w:cs="Times New Roman"/>
          <w:color w:val="212121"/>
          <w:u w:color="212121"/>
          <w:lang w:val="en-US"/>
        </w:rPr>
        <w:t xml:space="preserve"> </w:t>
      </w:r>
      <w:r w:rsidRPr="006722EF">
        <w:rPr>
          <w:rFonts w:ascii="Times New Roman" w:eastAsia="Times New Roman" w:hAnsi="Times New Roman" w:cs="Times New Roman"/>
          <w:bCs/>
          <w:lang w:eastAsia="en-GB"/>
        </w:rPr>
        <w:t>ACTRN12616000367448</w:t>
      </w:r>
      <w:r w:rsidR="00505C74" w:rsidRPr="006722EF">
        <w:rPr>
          <w:rFonts w:ascii="Times New Roman" w:hAnsi="Times New Roman" w:cs="Times New Roman"/>
          <w:color w:val="212121"/>
          <w:u w:color="212121"/>
          <w:lang w:val="en-US"/>
        </w:rPr>
        <w:t xml:space="preserve"> and have been granted ethics approval from the </w:t>
      </w:r>
      <w:r w:rsidRPr="006722EF">
        <w:rPr>
          <w:rFonts w:ascii="Times New Roman" w:hAnsi="Times New Roman" w:cs="Times New Roman"/>
          <w:bCs/>
          <w:color w:val="auto"/>
        </w:rPr>
        <w:t>Health and Disability Ethics Committees ref: 16/NTA/53</w:t>
      </w:r>
      <w:r w:rsidR="00811FDD">
        <w:rPr>
          <w:rFonts w:ascii="Times New Roman" w:hAnsi="Times New Roman" w:cs="Times New Roman"/>
          <w:bCs/>
          <w:color w:val="auto"/>
        </w:rPr>
        <w:t>.</w:t>
      </w:r>
    </w:p>
    <w:p w14:paraId="6D1B242D" w14:textId="77777777" w:rsidR="002279A6" w:rsidRPr="006722EF" w:rsidRDefault="002279A6" w:rsidP="002279A6">
      <w:pPr>
        <w:shd w:val="clear" w:color="auto" w:fill="FFFFFF"/>
        <w:spacing w:after="0" w:line="240" w:lineRule="auto"/>
        <w:jc w:val="both"/>
        <w:rPr>
          <w:rFonts w:ascii="Times New Roman" w:eastAsia="Helvetica" w:hAnsi="Times New Roman" w:cs="Times New Roman"/>
          <w:sz w:val="24"/>
          <w:szCs w:val="24"/>
          <w:u w:color="000000"/>
          <w:bdr w:val="nil"/>
        </w:rPr>
      </w:pPr>
      <w:r w:rsidRPr="006722EF">
        <w:rPr>
          <w:rFonts w:ascii="Times New Roman" w:eastAsiaTheme="minorEastAsia" w:hAnsi="Times New Roman" w:cs="Times New Roman"/>
          <w:sz w:val="24"/>
          <w:szCs w:val="24"/>
        </w:rPr>
        <w:lastRenderedPageBreak/>
        <w:t xml:space="preserve">The </w:t>
      </w:r>
      <w:r w:rsidRPr="006722EF">
        <w:rPr>
          <w:rFonts w:ascii="Times New Roman" w:hAnsi="Times New Roman" w:cs="Times New Roman"/>
          <w:sz w:val="24"/>
          <w:szCs w:val="24"/>
        </w:rPr>
        <w:t xml:space="preserve">treatment dosage of 16 hours </w:t>
      </w:r>
      <w:proofErr w:type="gramStart"/>
      <w:r w:rsidRPr="006722EF">
        <w:rPr>
          <w:rFonts w:ascii="Times New Roman" w:hAnsi="Times New Roman" w:cs="Times New Roman"/>
          <w:sz w:val="24"/>
          <w:szCs w:val="24"/>
        </w:rPr>
        <w:t>is designed</w:t>
      </w:r>
      <w:proofErr w:type="gramEnd"/>
      <w:r w:rsidRPr="006722EF">
        <w:rPr>
          <w:rFonts w:ascii="Times New Roman" w:hAnsi="Times New Roman" w:cs="Times New Roman"/>
          <w:sz w:val="24"/>
          <w:szCs w:val="24"/>
        </w:rPr>
        <w:t xml:space="preserve"> to match that of the Lee Silverman Voice Treatment </w:t>
      </w:r>
      <w:r w:rsidR="009241C1" w:rsidRPr="006722EF">
        <w:rPr>
          <w:rFonts w:ascii="Times New Roman" w:hAnsi="Times New Roman" w:cs="Times New Roman"/>
          <w:sz w:val="24"/>
          <w:szCs w:val="24"/>
        </w:rPr>
        <w:t xml:space="preserve">– extended version </w:t>
      </w:r>
      <w:r w:rsidRPr="006722EF">
        <w:rPr>
          <w:rFonts w:ascii="Times New Roman" w:hAnsi="Times New Roman" w:cs="Times New Roman"/>
          <w:sz w:val="24"/>
          <w:szCs w:val="24"/>
        </w:rPr>
        <w:t>(LSVT-X</w:t>
      </w:r>
      <w:r w:rsidRPr="006722EF">
        <w:rPr>
          <w:rFonts w:ascii="Times New Roman" w:hAnsi="Times New Roman" w:cs="Times New Roman"/>
          <w:sz w:val="24"/>
          <w:szCs w:val="24"/>
          <w:vertAlign w:val="superscript"/>
        </w:rPr>
        <w:t>®</w:t>
      </w:r>
      <w:r w:rsidRPr="006722EF">
        <w:rPr>
          <w:rFonts w:ascii="Times New Roman" w:hAnsi="Times New Roman" w:cs="Times New Roman"/>
          <w:sz w:val="24"/>
          <w:szCs w:val="24"/>
        </w:rPr>
        <w:t xml:space="preserve">) </w:t>
      </w:r>
      <w:r w:rsidRPr="006722EF">
        <w:rPr>
          <w:rFonts w:ascii="Times New Roman" w:hAnsi="Times New Roman" w:cs="Times New Roman"/>
          <w:sz w:val="24"/>
          <w:szCs w:val="24"/>
        </w:rPr>
        <w:fldChar w:fldCharType="begin"/>
      </w:r>
      <w:r w:rsidR="009241C1" w:rsidRPr="006722EF">
        <w:rPr>
          <w:rFonts w:ascii="Times New Roman" w:hAnsi="Times New Roman" w:cs="Times New Roman"/>
          <w:sz w:val="24"/>
          <w:szCs w:val="24"/>
        </w:rPr>
        <w:instrText>ADDIN RW.CITE{{362 Spielman,Jennifer 2007}}</w:instrText>
      </w:r>
      <w:r w:rsidRPr="006722EF">
        <w:rPr>
          <w:rFonts w:ascii="Times New Roman" w:hAnsi="Times New Roman" w:cs="Times New Roman"/>
          <w:sz w:val="24"/>
          <w:szCs w:val="24"/>
        </w:rPr>
        <w:fldChar w:fldCharType="separate"/>
      </w:r>
      <w:r w:rsidR="00004E00" w:rsidRPr="006722EF">
        <w:rPr>
          <w:rFonts w:ascii="Times New Roman" w:hAnsi="Times New Roman" w:cs="Times New Roman"/>
          <w:sz w:val="24"/>
          <w:szCs w:val="24"/>
        </w:rPr>
        <w:t>(31)</w:t>
      </w:r>
      <w:r w:rsidRPr="006722EF">
        <w:rPr>
          <w:rFonts w:ascii="Times New Roman" w:hAnsi="Times New Roman" w:cs="Times New Roman"/>
          <w:sz w:val="24"/>
          <w:szCs w:val="24"/>
        </w:rPr>
        <w:fldChar w:fldCharType="end"/>
      </w:r>
      <w:r w:rsidRPr="006722EF">
        <w:rPr>
          <w:rFonts w:ascii="Times New Roman" w:hAnsi="Times New Roman" w:cs="Times New Roman"/>
          <w:sz w:val="24"/>
          <w:szCs w:val="24"/>
        </w:rPr>
        <w:t xml:space="preserve"> to enable t</w:t>
      </w:r>
      <w:r w:rsidRPr="006722EF">
        <w:rPr>
          <w:rFonts w:ascii="Times New Roman" w:eastAsia="Helvetica" w:hAnsi="Times New Roman" w:cs="Times New Roman"/>
          <w:sz w:val="24"/>
          <w:szCs w:val="24"/>
          <w:u w:color="000000"/>
          <w:bdr w:val="nil"/>
        </w:rPr>
        <w:t>reatment effect size comparison with published data on LSVT</w:t>
      </w:r>
      <w:r w:rsidR="009241C1" w:rsidRPr="006722EF">
        <w:rPr>
          <w:rFonts w:ascii="Times New Roman" w:eastAsia="Helvetica" w:hAnsi="Times New Roman" w:cs="Times New Roman"/>
          <w:sz w:val="24"/>
          <w:szCs w:val="24"/>
          <w:u w:color="000000"/>
          <w:bdr w:val="nil"/>
        </w:rPr>
        <w:t xml:space="preserve"> </w:t>
      </w:r>
      <w:r w:rsidR="009241C1" w:rsidRPr="006722EF">
        <w:rPr>
          <w:rFonts w:ascii="Times New Roman" w:eastAsia="Helvetica" w:hAnsi="Times New Roman" w:cs="Times New Roman"/>
          <w:sz w:val="24"/>
          <w:szCs w:val="24"/>
          <w:u w:color="000000"/>
          <w:bdr w:val="nil"/>
        </w:rPr>
        <w:fldChar w:fldCharType="begin"/>
      </w:r>
      <w:r w:rsidR="009241C1" w:rsidRPr="006722EF">
        <w:rPr>
          <w:rFonts w:ascii="Times New Roman" w:eastAsia="Helvetica" w:hAnsi="Times New Roman" w:cs="Times New Roman"/>
          <w:sz w:val="24"/>
          <w:szCs w:val="24"/>
          <w:u w:color="000000"/>
          <w:bdr w:val="nil"/>
        </w:rPr>
        <w:instrText>ADDIN RW.CITE{{423 Herd,ClareP 2012}}</w:instrText>
      </w:r>
      <w:r w:rsidR="009241C1" w:rsidRPr="006722EF">
        <w:rPr>
          <w:rFonts w:ascii="Times New Roman" w:eastAsia="Helvetica" w:hAnsi="Times New Roman" w:cs="Times New Roman"/>
          <w:sz w:val="24"/>
          <w:szCs w:val="24"/>
          <w:u w:color="000000"/>
          <w:bdr w:val="nil"/>
        </w:rPr>
        <w:fldChar w:fldCharType="separate"/>
      </w:r>
      <w:r w:rsidR="00004E00" w:rsidRPr="006722EF">
        <w:rPr>
          <w:rFonts w:ascii="Times New Roman" w:eastAsia="Helvetica" w:hAnsi="Times New Roman" w:cs="Times New Roman"/>
          <w:sz w:val="24"/>
          <w:szCs w:val="24"/>
          <w:u w:color="000000"/>
          <w:bdr w:val="nil"/>
        </w:rPr>
        <w:t>(32)</w:t>
      </w:r>
      <w:r w:rsidR="009241C1" w:rsidRPr="006722EF">
        <w:rPr>
          <w:rFonts w:ascii="Times New Roman" w:eastAsia="Helvetica" w:hAnsi="Times New Roman" w:cs="Times New Roman"/>
          <w:sz w:val="24"/>
          <w:szCs w:val="24"/>
          <w:u w:color="000000"/>
          <w:bdr w:val="nil"/>
        </w:rPr>
        <w:fldChar w:fldCharType="end"/>
      </w:r>
      <w:r w:rsidRPr="006722EF">
        <w:rPr>
          <w:rFonts w:ascii="Times New Roman" w:eastAsia="Helvetica" w:hAnsi="Times New Roman" w:cs="Times New Roman"/>
          <w:sz w:val="24"/>
          <w:szCs w:val="24"/>
          <w:u w:color="000000"/>
          <w:bdr w:val="nil"/>
        </w:rPr>
        <w:t xml:space="preserve">. </w:t>
      </w:r>
      <w:r w:rsidRPr="006722EF">
        <w:rPr>
          <w:rFonts w:ascii="Times New Roman" w:hAnsi="Times New Roman" w:cs="Times New Roman"/>
          <w:bCs/>
          <w:sz w:val="24"/>
          <w:szCs w:val="24"/>
        </w:rPr>
        <w:t xml:space="preserve">Internationally, treatment dosage for </w:t>
      </w:r>
      <w:r w:rsidRPr="006722EF">
        <w:rPr>
          <w:rFonts w:ascii="Times New Roman" w:eastAsia="Helvetica" w:hAnsi="Times New Roman" w:cs="Times New Roman"/>
          <w:sz w:val="24"/>
          <w:szCs w:val="24"/>
          <w:u w:color="000000"/>
          <w:bdr w:val="nil"/>
        </w:rPr>
        <w:t>LSVT-X</w:t>
      </w:r>
      <w:r w:rsidRPr="006722EF">
        <w:rPr>
          <w:rFonts w:ascii="Times New Roman" w:eastAsia="Helvetica" w:hAnsi="Times New Roman" w:cs="Times New Roman"/>
          <w:sz w:val="24"/>
          <w:szCs w:val="24"/>
          <w:u w:color="000000"/>
          <w:bdr w:val="nil"/>
          <w:vertAlign w:val="superscript"/>
        </w:rPr>
        <w:t>®</w:t>
      </w:r>
      <w:r w:rsidRPr="006722EF">
        <w:rPr>
          <w:rFonts w:ascii="Times New Roman" w:eastAsia="Helvetica" w:hAnsi="Times New Roman" w:cs="Times New Roman"/>
          <w:sz w:val="24"/>
          <w:szCs w:val="24"/>
          <w:u w:color="000000"/>
          <w:bdr w:val="nil"/>
        </w:rPr>
        <w:t xml:space="preserve"> is 2 hours per week for 8 weeks </w:t>
      </w:r>
      <w:r w:rsidR="009241C1" w:rsidRPr="006722EF">
        <w:rPr>
          <w:rFonts w:ascii="Times New Roman" w:eastAsia="Helvetica" w:hAnsi="Times New Roman" w:cs="Times New Roman"/>
          <w:sz w:val="24"/>
          <w:szCs w:val="24"/>
          <w:u w:color="000000"/>
          <w:bdr w:val="nil"/>
        </w:rPr>
        <w:t>totalling</w:t>
      </w:r>
      <w:r w:rsidRPr="006722EF">
        <w:rPr>
          <w:rFonts w:ascii="Times New Roman" w:eastAsia="Helvetica" w:hAnsi="Times New Roman" w:cs="Times New Roman"/>
          <w:sz w:val="24"/>
          <w:szCs w:val="24"/>
          <w:u w:color="000000"/>
          <w:bdr w:val="nil"/>
        </w:rPr>
        <w:t xml:space="preserve"> 16 hours, plus a further 30 minutes of homework per day. </w:t>
      </w:r>
    </w:p>
    <w:p w14:paraId="4547BB19" w14:textId="77777777" w:rsidR="00C0602B" w:rsidRPr="006722EF" w:rsidRDefault="00C0602B" w:rsidP="00A25DE2">
      <w:pPr>
        <w:widowControl w:val="0"/>
        <w:autoSpaceDE w:val="0"/>
        <w:autoSpaceDN w:val="0"/>
        <w:adjustRightInd w:val="0"/>
        <w:spacing w:after="80" w:line="240" w:lineRule="auto"/>
        <w:jc w:val="both"/>
        <w:rPr>
          <w:rFonts w:ascii="Times New Roman" w:hAnsi="Times New Roman" w:cs="Times New Roman"/>
          <w:color w:val="212121"/>
          <w:sz w:val="24"/>
          <w:szCs w:val="24"/>
          <w:u w:color="212121"/>
          <w:lang w:val="en-US"/>
        </w:rPr>
      </w:pPr>
    </w:p>
    <w:p w14:paraId="51C4FC76" w14:textId="77777777" w:rsidR="00A25DE2" w:rsidRPr="006722EF" w:rsidRDefault="00A25DE2" w:rsidP="00A25DE2">
      <w:pPr>
        <w:pStyle w:val="BodyA"/>
        <w:rPr>
          <w:rFonts w:ascii="Times New Roman" w:hAnsi="Times New Roman" w:cs="Times New Roman"/>
          <w:b/>
          <w:bCs/>
          <w:color w:val="auto"/>
          <w:u w:color="212121"/>
          <w:lang w:val="fr-FR"/>
        </w:rPr>
      </w:pPr>
      <w:r w:rsidRPr="006722EF">
        <w:rPr>
          <w:rFonts w:ascii="Times New Roman" w:hAnsi="Times New Roman" w:cs="Times New Roman"/>
          <w:b/>
          <w:bCs/>
          <w:color w:val="auto"/>
          <w:u w:color="212121"/>
          <w:lang w:val="fr-FR"/>
        </w:rPr>
        <w:t>Participants</w:t>
      </w:r>
    </w:p>
    <w:p w14:paraId="25305DE4" w14:textId="77777777" w:rsidR="00040729" w:rsidRPr="006722EF" w:rsidRDefault="00663B4C" w:rsidP="00040729">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hAnsi="Times New Roman" w:cs="Times New Roman"/>
          <w:sz w:val="24"/>
          <w:szCs w:val="24"/>
        </w:rPr>
        <w:t xml:space="preserve">Eligible </w:t>
      </w:r>
      <w:r w:rsidR="00A25DE2" w:rsidRPr="006722EF">
        <w:rPr>
          <w:rFonts w:ascii="Times New Roman" w:hAnsi="Times New Roman" w:cs="Times New Roman"/>
          <w:sz w:val="24"/>
          <w:szCs w:val="24"/>
        </w:rPr>
        <w:t xml:space="preserve">participants </w:t>
      </w:r>
      <w:r w:rsidRPr="006722EF">
        <w:rPr>
          <w:rFonts w:ascii="Times New Roman" w:eastAsiaTheme="minorEastAsia" w:hAnsi="Times New Roman" w:cs="Times New Roman"/>
          <w:sz w:val="24"/>
          <w:szCs w:val="24"/>
        </w:rPr>
        <w:t xml:space="preserve">will live in the communities of Hamilton (Waikato) and Tauranga (Bay of Plenty), New Zealand (NZ) and </w:t>
      </w:r>
      <w:proofErr w:type="gramStart"/>
      <w:r w:rsidRPr="006722EF">
        <w:rPr>
          <w:rFonts w:ascii="Times New Roman" w:eastAsiaTheme="minorEastAsia" w:hAnsi="Times New Roman" w:cs="Times New Roman"/>
          <w:sz w:val="24"/>
          <w:szCs w:val="24"/>
        </w:rPr>
        <w:t xml:space="preserve">will be </w:t>
      </w:r>
      <w:r w:rsidR="00A25DE2" w:rsidRPr="006722EF">
        <w:rPr>
          <w:rFonts w:ascii="Times New Roman" w:hAnsi="Times New Roman" w:cs="Times New Roman"/>
          <w:sz w:val="24"/>
          <w:szCs w:val="24"/>
        </w:rPr>
        <w:t>diagnosed</w:t>
      </w:r>
      <w:proofErr w:type="gramEnd"/>
      <w:r w:rsidR="00A25DE2" w:rsidRPr="006722EF">
        <w:rPr>
          <w:rFonts w:ascii="Times New Roman" w:hAnsi="Times New Roman" w:cs="Times New Roman"/>
          <w:sz w:val="24"/>
          <w:szCs w:val="24"/>
        </w:rPr>
        <w:t xml:space="preserve"> with idiopathic Parkinson’s disease by a Consultant Neurologist and receiving usual PD clinical care. They will have no other neurological disorder other than PD. Symptom </w:t>
      </w:r>
      <w:r w:rsidR="00A25DE2" w:rsidRPr="006722EF">
        <w:rPr>
          <w:rFonts w:ascii="Times New Roman" w:eastAsiaTheme="minorEastAsia" w:hAnsi="Times New Roman" w:cs="Times New Roman"/>
          <w:sz w:val="24"/>
          <w:szCs w:val="24"/>
        </w:rPr>
        <w:t xml:space="preserve">severity </w:t>
      </w:r>
      <w:proofErr w:type="gramStart"/>
      <w:r w:rsidR="00A25DE2" w:rsidRPr="006722EF">
        <w:rPr>
          <w:rFonts w:ascii="Times New Roman" w:eastAsiaTheme="minorEastAsia" w:hAnsi="Times New Roman" w:cs="Times New Roman"/>
          <w:sz w:val="24"/>
          <w:szCs w:val="24"/>
        </w:rPr>
        <w:t>was assessed</w:t>
      </w:r>
      <w:proofErr w:type="gramEnd"/>
      <w:r w:rsidR="00A25DE2" w:rsidRPr="006722EF">
        <w:rPr>
          <w:rFonts w:ascii="Times New Roman" w:eastAsiaTheme="minorEastAsia" w:hAnsi="Times New Roman" w:cs="Times New Roman"/>
          <w:sz w:val="24"/>
          <w:szCs w:val="24"/>
        </w:rPr>
        <w:t xml:space="preserve"> according to the Hoehn and </w:t>
      </w:r>
      <w:proofErr w:type="spellStart"/>
      <w:r w:rsidR="00A25DE2" w:rsidRPr="006722EF">
        <w:rPr>
          <w:rFonts w:ascii="Times New Roman" w:eastAsiaTheme="minorEastAsia" w:hAnsi="Times New Roman" w:cs="Times New Roman"/>
          <w:sz w:val="24"/>
          <w:szCs w:val="24"/>
        </w:rPr>
        <w:t>Yahr</w:t>
      </w:r>
      <w:proofErr w:type="spellEnd"/>
      <w:r w:rsidR="00A25DE2" w:rsidRPr="006722EF">
        <w:rPr>
          <w:rFonts w:ascii="Times New Roman" w:eastAsiaTheme="minorEastAsia" w:hAnsi="Times New Roman" w:cs="Times New Roman"/>
          <w:sz w:val="24"/>
          <w:szCs w:val="24"/>
        </w:rPr>
        <w:t xml:space="preserve"> rating scale</w:t>
      </w:r>
      <w:r w:rsidR="00A25DE2" w:rsidRPr="006722EF">
        <w:rPr>
          <w:rFonts w:ascii="Times New Roman" w:hAnsi="Times New Roman" w:cs="Times New Roman"/>
          <w:sz w:val="24"/>
          <w:szCs w:val="24"/>
        </w:rPr>
        <w:t xml:space="preserve"> - </w:t>
      </w:r>
      <w:r w:rsidR="00A25DE2" w:rsidRPr="006722EF">
        <w:rPr>
          <w:rFonts w:ascii="Times New Roman" w:eastAsiaTheme="minorEastAsia" w:hAnsi="Times New Roman" w:cs="Times New Roman"/>
          <w:sz w:val="24"/>
          <w:szCs w:val="24"/>
        </w:rPr>
        <w:t xml:space="preserve">Hoehn and </w:t>
      </w:r>
      <w:proofErr w:type="spellStart"/>
      <w:r w:rsidR="00A25DE2" w:rsidRPr="006722EF">
        <w:rPr>
          <w:rFonts w:ascii="Times New Roman" w:eastAsiaTheme="minorEastAsia" w:hAnsi="Times New Roman" w:cs="Times New Roman"/>
          <w:sz w:val="24"/>
          <w:szCs w:val="24"/>
        </w:rPr>
        <w:t>Yahr</w:t>
      </w:r>
      <w:proofErr w:type="spellEnd"/>
      <w:r w:rsidR="00A25DE2" w:rsidRPr="006722EF">
        <w:rPr>
          <w:rFonts w:ascii="Times New Roman" w:eastAsiaTheme="minorEastAsia" w:hAnsi="Times New Roman" w:cs="Times New Roman"/>
          <w:sz w:val="24"/>
          <w:szCs w:val="24"/>
        </w:rPr>
        <w:t xml:space="preserve"> stage 2-3 </w:t>
      </w:r>
      <w:r w:rsidR="00A25DE2" w:rsidRPr="006722EF">
        <w:rPr>
          <w:rFonts w:ascii="Times New Roman" w:eastAsiaTheme="minorEastAsia" w:hAnsi="Times New Roman" w:cs="Times New Roman"/>
          <w:sz w:val="24"/>
          <w:szCs w:val="24"/>
        </w:rPr>
        <w:fldChar w:fldCharType="begin"/>
      </w:r>
      <w:r w:rsidRPr="006722EF">
        <w:rPr>
          <w:rFonts w:ascii="Times New Roman" w:eastAsiaTheme="minorEastAsia" w:hAnsi="Times New Roman" w:cs="Times New Roman"/>
          <w:sz w:val="24"/>
          <w:szCs w:val="24"/>
        </w:rPr>
        <w:instrText>ADDIN RW.CITE{{219 Goetz,ChristopherG 2008}}</w:instrText>
      </w:r>
      <w:r w:rsidR="00A25DE2" w:rsidRPr="006722EF">
        <w:rPr>
          <w:rFonts w:ascii="Times New Roman" w:eastAsiaTheme="minorEastAsia" w:hAnsi="Times New Roman" w:cs="Times New Roman"/>
          <w:sz w:val="24"/>
          <w:szCs w:val="24"/>
        </w:rPr>
        <w:fldChar w:fldCharType="separate"/>
      </w:r>
      <w:r w:rsidR="00004E00" w:rsidRPr="006722EF">
        <w:rPr>
          <w:rFonts w:ascii="Times New Roman" w:eastAsiaTheme="minorEastAsia" w:hAnsi="Times New Roman" w:cs="Times New Roman"/>
          <w:sz w:val="24"/>
          <w:szCs w:val="24"/>
        </w:rPr>
        <w:t>(33)</w:t>
      </w:r>
      <w:r w:rsidR="00A25DE2" w:rsidRPr="006722EF">
        <w:rPr>
          <w:rFonts w:ascii="Times New Roman" w:eastAsiaTheme="minorEastAsia" w:hAnsi="Times New Roman" w:cs="Times New Roman"/>
          <w:sz w:val="24"/>
          <w:szCs w:val="24"/>
        </w:rPr>
        <w:fldChar w:fldCharType="end"/>
      </w:r>
      <w:r w:rsidR="00A25DE2"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w:t>
      </w:r>
    </w:p>
    <w:p w14:paraId="4B8EB816" w14:textId="77777777" w:rsidR="007D6254" w:rsidRPr="006722EF" w:rsidRDefault="007D6254" w:rsidP="00040729">
      <w:pPr>
        <w:autoSpaceDE w:val="0"/>
        <w:autoSpaceDN w:val="0"/>
        <w:adjustRightInd w:val="0"/>
        <w:spacing w:after="0" w:line="240" w:lineRule="auto"/>
        <w:jc w:val="both"/>
        <w:rPr>
          <w:rFonts w:ascii="Times New Roman" w:eastAsiaTheme="minorEastAsia" w:hAnsi="Times New Roman" w:cs="Times New Roman"/>
          <w:sz w:val="24"/>
          <w:szCs w:val="24"/>
        </w:rPr>
      </w:pPr>
    </w:p>
    <w:p w14:paraId="3D39100A" w14:textId="77777777" w:rsidR="00040729" w:rsidRPr="006722EF" w:rsidRDefault="00040729" w:rsidP="00040729">
      <w:pPr>
        <w:autoSpaceDE w:val="0"/>
        <w:autoSpaceDN w:val="0"/>
        <w:adjustRightInd w:val="0"/>
        <w:spacing w:after="0" w:line="240" w:lineRule="auto"/>
        <w:jc w:val="both"/>
        <w:rPr>
          <w:rFonts w:ascii="Times New Roman" w:eastAsiaTheme="minorEastAsia" w:hAnsi="Times New Roman" w:cs="Times New Roman"/>
          <w:color w:val="FF0000"/>
          <w:sz w:val="24"/>
          <w:szCs w:val="24"/>
        </w:rPr>
      </w:pPr>
      <w:r w:rsidRPr="006722EF">
        <w:rPr>
          <w:rFonts w:ascii="Times New Roman" w:eastAsiaTheme="minorEastAsia" w:hAnsi="Times New Roman" w:cs="Times New Roman"/>
          <w:sz w:val="24"/>
          <w:szCs w:val="24"/>
        </w:rPr>
        <w:t xml:space="preserve">Participants </w:t>
      </w:r>
      <w:r w:rsidRPr="006722EF">
        <w:rPr>
          <w:rFonts w:ascii="Times New Roman" w:hAnsi="Times New Roman" w:cs="Times New Roman"/>
          <w:sz w:val="24"/>
          <w:szCs w:val="24"/>
        </w:rPr>
        <w:t>will be on</w:t>
      </w:r>
      <w:r w:rsidRPr="006722EF">
        <w:rPr>
          <w:rFonts w:ascii="Times New Roman" w:eastAsiaTheme="minorEastAsia" w:hAnsi="Times New Roman" w:cs="Times New Roman"/>
          <w:sz w:val="24"/>
          <w:szCs w:val="24"/>
        </w:rPr>
        <w:t xml:space="preserve"> stable regimen of anti-Parkinson medication and have </w:t>
      </w:r>
      <w:r w:rsidRPr="006722EF">
        <w:rPr>
          <w:rFonts w:ascii="Times New Roman" w:hAnsi="Times New Roman" w:cs="Times New Roman"/>
          <w:sz w:val="24"/>
          <w:szCs w:val="24"/>
        </w:rPr>
        <w:t xml:space="preserve">no comorbidities such as a stroke, seizures, head trauma or </w:t>
      </w:r>
      <w:r w:rsidR="009B6C63" w:rsidRPr="006722EF">
        <w:rPr>
          <w:rFonts w:ascii="Times New Roman" w:hAnsi="Times New Roman" w:cs="Times New Roman"/>
          <w:sz w:val="24"/>
          <w:szCs w:val="24"/>
        </w:rPr>
        <w:t>pulmonary disease (</w:t>
      </w:r>
      <w:r w:rsidRPr="006722EF">
        <w:rPr>
          <w:rFonts w:ascii="Times New Roman" w:hAnsi="Times New Roman" w:cs="Times New Roman"/>
          <w:sz w:val="24"/>
          <w:szCs w:val="24"/>
        </w:rPr>
        <w:t>COPD</w:t>
      </w:r>
      <w:r w:rsidR="009B6C63" w:rsidRPr="006722EF">
        <w:rPr>
          <w:rFonts w:ascii="Times New Roman" w:hAnsi="Times New Roman" w:cs="Times New Roman"/>
          <w:sz w:val="24"/>
          <w:szCs w:val="24"/>
        </w:rPr>
        <w:t>)</w:t>
      </w:r>
      <w:r w:rsidRPr="006722EF">
        <w:rPr>
          <w:rFonts w:ascii="Times New Roman" w:hAnsi="Times New Roman" w:cs="Times New Roman"/>
          <w:sz w:val="24"/>
          <w:szCs w:val="24"/>
        </w:rPr>
        <w:t xml:space="preserve"> and have not received treatment for depression, alcoholism or drug abuse. They </w:t>
      </w:r>
      <w:r w:rsidRPr="006722EF">
        <w:rPr>
          <w:rFonts w:ascii="Times New Roman" w:eastAsiaTheme="minorEastAsia" w:hAnsi="Times New Roman" w:cs="Times New Roman"/>
          <w:sz w:val="24"/>
          <w:szCs w:val="24"/>
        </w:rPr>
        <w:t>will be non-smokers (more than 5 years not smoking) and will not have received speech and language therapy within 1 year from commencement of the study.</w:t>
      </w:r>
      <w:r w:rsidRPr="006722EF">
        <w:rPr>
          <w:rFonts w:ascii="Times New Roman" w:eastAsiaTheme="minorEastAsia" w:hAnsi="Times New Roman" w:cs="Times New Roman"/>
          <w:color w:val="FF0000"/>
          <w:sz w:val="24"/>
          <w:szCs w:val="24"/>
        </w:rPr>
        <w:t xml:space="preserve"> </w:t>
      </w:r>
    </w:p>
    <w:p w14:paraId="512926A0" w14:textId="77777777" w:rsidR="00040729" w:rsidRPr="006722EF" w:rsidRDefault="00040729" w:rsidP="00040729">
      <w:pPr>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 xml:space="preserve">Participants will be prescribed anti-Parkinson (levodopa) medication. To safeguard against On – Off motor fluctuations and to improve the chance that participants will be in an optimum ON phase whilst undergoing assessments, appointments </w:t>
      </w:r>
      <w:proofErr w:type="gramStart"/>
      <w:r w:rsidRPr="006722EF">
        <w:rPr>
          <w:rFonts w:ascii="Times New Roman" w:hAnsi="Times New Roman" w:cs="Times New Roman"/>
          <w:sz w:val="24"/>
          <w:szCs w:val="24"/>
        </w:rPr>
        <w:t>will be arranged</w:t>
      </w:r>
      <w:proofErr w:type="gramEnd"/>
      <w:r w:rsidRPr="006722EF">
        <w:rPr>
          <w:rFonts w:ascii="Times New Roman" w:hAnsi="Times New Roman" w:cs="Times New Roman"/>
          <w:sz w:val="24"/>
          <w:szCs w:val="24"/>
        </w:rPr>
        <w:t xml:space="preserve"> </w:t>
      </w:r>
      <w:r w:rsidR="007D6254" w:rsidRPr="006722EF">
        <w:rPr>
          <w:rFonts w:ascii="Times New Roman" w:hAnsi="Times New Roman" w:cs="Times New Roman"/>
          <w:sz w:val="24"/>
          <w:szCs w:val="24"/>
        </w:rPr>
        <w:t xml:space="preserve">to </w:t>
      </w:r>
      <w:r w:rsidRPr="006722EF">
        <w:rPr>
          <w:rFonts w:ascii="Times New Roman" w:hAnsi="Times New Roman" w:cs="Times New Roman"/>
          <w:sz w:val="24"/>
          <w:szCs w:val="24"/>
        </w:rPr>
        <w:t xml:space="preserve">occur no more than two hours after taking their Parkinson’s medication. PD symptoms can vary significantly according to medication levels </w:t>
      </w:r>
      <w:r w:rsidRPr="006722EF">
        <w:rPr>
          <w:rFonts w:ascii="Times New Roman" w:hAnsi="Times New Roman" w:cs="Times New Roman"/>
          <w:sz w:val="24"/>
          <w:szCs w:val="24"/>
        </w:rPr>
        <w:fldChar w:fldCharType="begin"/>
      </w:r>
      <w:r w:rsidRPr="006722EF">
        <w:rPr>
          <w:rFonts w:ascii="Times New Roman" w:hAnsi="Times New Roman" w:cs="Times New Roman"/>
          <w:sz w:val="24"/>
          <w:szCs w:val="24"/>
        </w:rPr>
        <w:instrText>ADDIN RW.CITE{{90 Fritsch,Thomas 2012}}</w:instrText>
      </w:r>
      <w:r w:rsidRPr="006722EF">
        <w:rPr>
          <w:rFonts w:ascii="Times New Roman" w:hAnsi="Times New Roman" w:cs="Times New Roman"/>
          <w:sz w:val="24"/>
          <w:szCs w:val="24"/>
        </w:rPr>
        <w:fldChar w:fldCharType="separate"/>
      </w:r>
      <w:r w:rsidR="00004E00" w:rsidRPr="006722EF">
        <w:rPr>
          <w:rFonts w:ascii="Times New Roman" w:hAnsi="Times New Roman" w:cs="Times New Roman"/>
          <w:sz w:val="24"/>
          <w:szCs w:val="24"/>
        </w:rPr>
        <w:t>(34)</w:t>
      </w:r>
      <w:r w:rsidRPr="006722EF">
        <w:rPr>
          <w:rFonts w:ascii="Times New Roman" w:hAnsi="Times New Roman" w:cs="Times New Roman"/>
          <w:sz w:val="24"/>
          <w:szCs w:val="24"/>
        </w:rPr>
        <w:fldChar w:fldCharType="end"/>
      </w:r>
      <w:r w:rsidRPr="006722EF">
        <w:rPr>
          <w:rFonts w:ascii="Times New Roman" w:hAnsi="Times New Roman" w:cs="Times New Roman"/>
          <w:sz w:val="24"/>
          <w:szCs w:val="24"/>
        </w:rPr>
        <w:t>.</w:t>
      </w:r>
    </w:p>
    <w:p w14:paraId="32BB9D8B" w14:textId="7097A97B" w:rsidR="00040729" w:rsidRPr="006722EF" w:rsidRDefault="00040729" w:rsidP="00040729">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hAnsi="Times New Roman" w:cs="Times New Roman"/>
          <w:sz w:val="24"/>
          <w:szCs w:val="24"/>
        </w:rPr>
        <w:t xml:space="preserve">Participants </w:t>
      </w:r>
      <w:proofErr w:type="gramStart"/>
      <w:r w:rsidRPr="006722EF">
        <w:rPr>
          <w:rFonts w:ascii="Times New Roman" w:hAnsi="Times New Roman" w:cs="Times New Roman"/>
          <w:sz w:val="24"/>
          <w:szCs w:val="24"/>
        </w:rPr>
        <w:t>will</w:t>
      </w:r>
      <w:r w:rsidR="00811FDD">
        <w:rPr>
          <w:rFonts w:ascii="Times New Roman" w:hAnsi="Times New Roman" w:cs="Times New Roman"/>
          <w:sz w:val="24"/>
          <w:szCs w:val="24"/>
        </w:rPr>
        <w:t xml:space="preserve"> be</w:t>
      </w:r>
      <w:r w:rsidRPr="006722EF">
        <w:rPr>
          <w:rFonts w:ascii="Times New Roman" w:hAnsi="Times New Roman" w:cs="Times New Roman"/>
          <w:sz w:val="24"/>
          <w:szCs w:val="24"/>
        </w:rPr>
        <w:t xml:space="preserve"> contacted</w:t>
      </w:r>
      <w:proofErr w:type="gramEnd"/>
      <w:r w:rsidRPr="006722EF">
        <w:rPr>
          <w:rFonts w:ascii="Times New Roman" w:hAnsi="Times New Roman" w:cs="Times New Roman"/>
          <w:sz w:val="24"/>
          <w:szCs w:val="24"/>
        </w:rPr>
        <w:t xml:space="preserve"> by phone prior to their appointment to remind them of the appointment and to remind them to take their medications at the correct time. For the same reason, an effort </w:t>
      </w:r>
      <w:proofErr w:type="gramStart"/>
      <w:r w:rsidRPr="006722EF">
        <w:rPr>
          <w:rFonts w:ascii="Times New Roman" w:hAnsi="Times New Roman" w:cs="Times New Roman"/>
          <w:sz w:val="24"/>
          <w:szCs w:val="24"/>
        </w:rPr>
        <w:t>will be made</w:t>
      </w:r>
      <w:proofErr w:type="gramEnd"/>
      <w:r w:rsidRPr="006722EF">
        <w:rPr>
          <w:rFonts w:ascii="Times New Roman" w:hAnsi="Times New Roman" w:cs="Times New Roman"/>
          <w:sz w:val="24"/>
          <w:szCs w:val="24"/>
        </w:rPr>
        <w:t xml:space="preserve"> to ensure that scheduled appointment times for both pre and post-treatment assessments occur at the same time of day </w:t>
      </w:r>
      <w:r w:rsidRPr="006722EF">
        <w:rPr>
          <w:rFonts w:ascii="Times New Roman" w:eastAsiaTheme="minorEastAsia" w:hAnsi="Times New Roman" w:cs="Times New Roman"/>
          <w:sz w:val="24"/>
          <w:szCs w:val="24"/>
        </w:rPr>
        <w:t>to avoid fluctuations that may have influenced the outcome measures.</w:t>
      </w:r>
    </w:p>
    <w:p w14:paraId="6297BA08" w14:textId="77777777" w:rsidR="00040729" w:rsidRPr="006722EF" w:rsidRDefault="00040729" w:rsidP="00040729">
      <w:pPr>
        <w:autoSpaceDE w:val="0"/>
        <w:autoSpaceDN w:val="0"/>
        <w:adjustRightInd w:val="0"/>
        <w:spacing w:after="0" w:line="240" w:lineRule="auto"/>
        <w:jc w:val="both"/>
        <w:rPr>
          <w:rFonts w:ascii="Times New Roman" w:eastAsiaTheme="minorEastAsia" w:hAnsi="Times New Roman" w:cs="Times New Roman"/>
          <w:sz w:val="24"/>
          <w:szCs w:val="24"/>
        </w:rPr>
      </w:pPr>
    </w:p>
    <w:p w14:paraId="71C8AB41" w14:textId="77777777" w:rsidR="00040729" w:rsidRPr="006722EF" w:rsidRDefault="00040729" w:rsidP="00CA29F0">
      <w:pPr>
        <w:pStyle w:val="BodyA"/>
        <w:rPr>
          <w:rFonts w:ascii="Times New Roman" w:hAnsi="Times New Roman" w:cs="Times New Roman"/>
          <w:b/>
          <w:bCs/>
          <w:color w:val="212121"/>
          <w:u w:color="212121"/>
          <w:lang w:val="en-US"/>
        </w:rPr>
      </w:pPr>
      <w:r w:rsidRPr="006722EF">
        <w:rPr>
          <w:rFonts w:ascii="Times New Roman" w:hAnsi="Times New Roman" w:cs="Times New Roman"/>
          <w:b/>
          <w:bCs/>
          <w:color w:val="212121"/>
          <w:u w:color="212121"/>
          <w:lang w:val="en-US"/>
        </w:rPr>
        <w:t xml:space="preserve">Recruitment </w:t>
      </w:r>
    </w:p>
    <w:p w14:paraId="64FC47A7" w14:textId="77777777" w:rsidR="00CA29F0" w:rsidRPr="006722EF" w:rsidRDefault="00040729" w:rsidP="00CA29F0">
      <w:pPr>
        <w:kinsoku w:val="0"/>
        <w:overflowPunct w:val="0"/>
        <w:spacing w:after="0" w:line="240" w:lineRule="auto"/>
        <w:contextualSpacing/>
        <w:jc w:val="both"/>
        <w:textAlignment w:val="baseline"/>
        <w:rPr>
          <w:rFonts w:ascii="Times New Roman" w:hAnsi="Times New Roman" w:cs="Times New Roman"/>
          <w:color w:val="212121"/>
          <w:sz w:val="24"/>
          <w:szCs w:val="24"/>
          <w:u w:color="212121"/>
        </w:rPr>
      </w:pPr>
      <w:r w:rsidRPr="006722EF">
        <w:rPr>
          <w:rFonts w:ascii="Times New Roman" w:hAnsi="Times New Roman" w:cs="Times New Roman"/>
          <w:color w:val="212121"/>
          <w:sz w:val="24"/>
          <w:szCs w:val="24"/>
          <w:u w:color="212121"/>
        </w:rPr>
        <w:t xml:space="preserve">Potential PD participants </w:t>
      </w:r>
      <w:proofErr w:type="gramStart"/>
      <w:r w:rsidRPr="006722EF">
        <w:rPr>
          <w:rFonts w:ascii="Times New Roman" w:hAnsi="Times New Roman" w:cs="Times New Roman"/>
          <w:color w:val="212121"/>
          <w:sz w:val="24"/>
          <w:szCs w:val="24"/>
          <w:u w:color="212121"/>
        </w:rPr>
        <w:t>will be recruited</w:t>
      </w:r>
      <w:proofErr w:type="gramEnd"/>
      <w:r w:rsidRPr="006722EF">
        <w:rPr>
          <w:rFonts w:ascii="Times New Roman" w:hAnsi="Times New Roman" w:cs="Times New Roman"/>
          <w:color w:val="212121"/>
          <w:sz w:val="24"/>
          <w:szCs w:val="24"/>
          <w:u w:color="212121"/>
        </w:rPr>
        <w:t xml:space="preserve"> from </w:t>
      </w:r>
      <w:r w:rsidRPr="006722EF">
        <w:rPr>
          <w:rFonts w:ascii="Times New Roman" w:eastAsia="MS PGothic" w:hAnsi="Times New Roman" w:cs="Times New Roman"/>
          <w:color w:val="000000" w:themeColor="text1"/>
          <w:kern w:val="24"/>
          <w:sz w:val="24"/>
          <w:szCs w:val="24"/>
        </w:rPr>
        <w:t xml:space="preserve">Parkinson’s </w:t>
      </w:r>
      <w:r w:rsidR="007D6254" w:rsidRPr="006722EF">
        <w:rPr>
          <w:rFonts w:ascii="Times New Roman" w:eastAsia="MS PGothic" w:hAnsi="Times New Roman" w:cs="Times New Roman"/>
          <w:color w:val="000000" w:themeColor="text1"/>
          <w:kern w:val="24"/>
          <w:sz w:val="24"/>
          <w:szCs w:val="24"/>
        </w:rPr>
        <w:t xml:space="preserve">New Zealand </w:t>
      </w:r>
      <w:r w:rsidRPr="006722EF">
        <w:rPr>
          <w:rFonts w:ascii="Times New Roman" w:eastAsia="MS PGothic" w:hAnsi="Times New Roman" w:cs="Times New Roman"/>
          <w:color w:val="000000" w:themeColor="text1"/>
          <w:kern w:val="24"/>
          <w:sz w:val="24"/>
          <w:szCs w:val="24"/>
        </w:rPr>
        <w:t>(Waikato) and Bay of Plenty District Health Board databases</w:t>
      </w:r>
      <w:r w:rsidR="007D6254" w:rsidRPr="006722EF">
        <w:rPr>
          <w:rFonts w:ascii="Times New Roman" w:eastAsia="MS PGothic" w:hAnsi="Times New Roman" w:cs="Times New Roman"/>
          <w:color w:val="000000" w:themeColor="text1"/>
          <w:kern w:val="24"/>
          <w:sz w:val="24"/>
          <w:szCs w:val="24"/>
        </w:rPr>
        <w:t xml:space="preserve"> </w:t>
      </w:r>
      <w:r w:rsidRPr="006722EF">
        <w:rPr>
          <w:rFonts w:ascii="Times New Roman" w:hAnsi="Times New Roman" w:cs="Times New Roman"/>
          <w:color w:val="212121"/>
          <w:sz w:val="24"/>
          <w:szCs w:val="24"/>
          <w:u w:color="212121"/>
        </w:rPr>
        <w:t>who have agreed to assist with this study</w:t>
      </w:r>
      <w:r w:rsidR="007D6254" w:rsidRPr="006722EF">
        <w:rPr>
          <w:rFonts w:ascii="Times New Roman" w:hAnsi="Times New Roman" w:cs="Times New Roman"/>
          <w:color w:val="212121"/>
          <w:sz w:val="24"/>
          <w:szCs w:val="24"/>
          <w:u w:color="212121"/>
        </w:rPr>
        <w:t xml:space="preserve">. </w:t>
      </w:r>
      <w:r w:rsidR="00CA29F0" w:rsidRPr="006722EF">
        <w:rPr>
          <w:rFonts w:ascii="Times New Roman" w:hAnsi="Times New Roman" w:cs="Times New Roman"/>
          <w:color w:val="212121"/>
          <w:sz w:val="24"/>
          <w:szCs w:val="24"/>
          <w:u w:color="212121"/>
        </w:rPr>
        <w:t xml:space="preserve">They </w:t>
      </w:r>
      <w:proofErr w:type="gramStart"/>
      <w:r w:rsidR="00CA29F0" w:rsidRPr="006722EF">
        <w:rPr>
          <w:rFonts w:ascii="Times New Roman" w:hAnsi="Times New Roman" w:cs="Times New Roman"/>
          <w:color w:val="212121"/>
          <w:sz w:val="24"/>
          <w:szCs w:val="24"/>
          <w:u w:color="212121"/>
        </w:rPr>
        <w:t>will be sent</w:t>
      </w:r>
      <w:proofErr w:type="gramEnd"/>
      <w:r w:rsidR="00CA29F0" w:rsidRPr="006722EF">
        <w:rPr>
          <w:rFonts w:ascii="Times New Roman" w:hAnsi="Times New Roman" w:cs="Times New Roman"/>
          <w:color w:val="212121"/>
          <w:sz w:val="24"/>
          <w:szCs w:val="24"/>
          <w:u w:color="212121"/>
        </w:rPr>
        <w:t xml:space="preserve"> an invitation letter introducing the study, providing key points and </w:t>
      </w:r>
      <w:r w:rsidR="00EC4F72" w:rsidRPr="006722EF">
        <w:rPr>
          <w:rFonts w:ascii="Times New Roman" w:hAnsi="Times New Roman" w:cs="Times New Roman"/>
          <w:color w:val="212121"/>
          <w:sz w:val="24"/>
          <w:szCs w:val="24"/>
          <w:u w:color="212121"/>
        </w:rPr>
        <w:t>a</w:t>
      </w:r>
      <w:r w:rsidR="00D7286A" w:rsidRPr="006722EF">
        <w:rPr>
          <w:rFonts w:ascii="Times New Roman" w:hAnsi="Times New Roman" w:cs="Times New Roman"/>
          <w:color w:val="212121"/>
          <w:sz w:val="24"/>
          <w:szCs w:val="24"/>
          <w:u w:color="212121"/>
        </w:rPr>
        <w:t xml:space="preserve"> means of replying</w:t>
      </w:r>
      <w:r w:rsidR="00CA29F0" w:rsidRPr="006722EF">
        <w:rPr>
          <w:rFonts w:ascii="Times New Roman" w:hAnsi="Times New Roman" w:cs="Times New Roman"/>
          <w:color w:val="212121"/>
          <w:sz w:val="24"/>
          <w:szCs w:val="24"/>
          <w:u w:color="212121"/>
        </w:rPr>
        <w:t>.</w:t>
      </w:r>
    </w:p>
    <w:p w14:paraId="3D55BF10" w14:textId="77777777" w:rsidR="00CA29F0" w:rsidRPr="006722EF" w:rsidRDefault="00CA29F0" w:rsidP="00CA29F0">
      <w:pPr>
        <w:kinsoku w:val="0"/>
        <w:overflowPunct w:val="0"/>
        <w:spacing w:after="0" w:line="240" w:lineRule="auto"/>
        <w:contextualSpacing/>
        <w:jc w:val="both"/>
        <w:textAlignment w:val="baseline"/>
        <w:rPr>
          <w:rFonts w:ascii="Times New Roman" w:hAnsi="Times New Roman" w:cs="Times New Roman"/>
          <w:color w:val="212121"/>
          <w:sz w:val="24"/>
          <w:szCs w:val="24"/>
          <w:u w:color="212121"/>
        </w:rPr>
      </w:pPr>
      <w:r w:rsidRPr="006722EF">
        <w:rPr>
          <w:rFonts w:ascii="Times New Roman" w:hAnsi="Times New Roman" w:cs="Times New Roman"/>
          <w:color w:val="212121"/>
          <w:sz w:val="24"/>
          <w:szCs w:val="24"/>
          <w:u w:color="212121"/>
        </w:rPr>
        <w:t xml:space="preserve">Those who return the signed reply </w:t>
      </w:r>
      <w:proofErr w:type="gramStart"/>
      <w:r w:rsidRPr="006722EF">
        <w:rPr>
          <w:rFonts w:ascii="Times New Roman" w:hAnsi="Times New Roman" w:cs="Times New Roman"/>
          <w:color w:val="212121"/>
          <w:sz w:val="24"/>
          <w:szCs w:val="24"/>
          <w:u w:color="212121"/>
        </w:rPr>
        <w:t>will be contacted</w:t>
      </w:r>
      <w:proofErr w:type="gramEnd"/>
      <w:r w:rsidRPr="006722EF">
        <w:rPr>
          <w:rFonts w:ascii="Times New Roman" w:hAnsi="Times New Roman" w:cs="Times New Roman"/>
          <w:color w:val="212121"/>
          <w:sz w:val="24"/>
          <w:szCs w:val="24"/>
          <w:u w:color="212121"/>
        </w:rPr>
        <w:t xml:space="preserve"> by a researcher to confirm their willingness to participate, answer any questions that they may have and ascertain recruitment eligibility. </w:t>
      </w:r>
      <w:r w:rsidR="00D7286A" w:rsidRPr="006722EF">
        <w:rPr>
          <w:rFonts w:ascii="Times New Roman" w:hAnsi="Times New Roman" w:cs="Times New Roman"/>
          <w:color w:val="212121"/>
          <w:sz w:val="24"/>
          <w:szCs w:val="24"/>
          <w:u w:color="212121"/>
        </w:rPr>
        <w:t xml:space="preserve">Time </w:t>
      </w:r>
      <w:proofErr w:type="gramStart"/>
      <w:r w:rsidR="00D7286A" w:rsidRPr="006722EF">
        <w:rPr>
          <w:rFonts w:ascii="Times New Roman" w:hAnsi="Times New Roman" w:cs="Times New Roman"/>
          <w:color w:val="212121"/>
          <w:sz w:val="24"/>
          <w:szCs w:val="24"/>
          <w:u w:color="212121"/>
        </w:rPr>
        <w:t>will be taken</w:t>
      </w:r>
      <w:proofErr w:type="gramEnd"/>
      <w:r w:rsidR="00D7286A" w:rsidRPr="006722EF">
        <w:rPr>
          <w:rFonts w:ascii="Times New Roman" w:hAnsi="Times New Roman" w:cs="Times New Roman"/>
          <w:color w:val="212121"/>
          <w:sz w:val="24"/>
          <w:szCs w:val="24"/>
          <w:u w:color="212121"/>
        </w:rPr>
        <w:t xml:space="preserve"> </w:t>
      </w:r>
      <w:r w:rsidRPr="006722EF">
        <w:rPr>
          <w:rFonts w:ascii="Times New Roman" w:hAnsi="Times New Roman" w:cs="Times New Roman"/>
          <w:color w:val="212121"/>
          <w:sz w:val="24"/>
          <w:szCs w:val="24"/>
          <w:u w:color="212121"/>
        </w:rPr>
        <w:t>to discuss the trial and what participation in the trial will involve</w:t>
      </w:r>
      <w:r w:rsidR="00E87A2F" w:rsidRPr="006722EF">
        <w:rPr>
          <w:rFonts w:ascii="Times New Roman" w:hAnsi="Times New Roman" w:cs="Times New Roman"/>
          <w:color w:val="212121"/>
          <w:sz w:val="24"/>
          <w:szCs w:val="24"/>
          <w:u w:color="212121"/>
        </w:rPr>
        <w:t xml:space="preserve"> including </w:t>
      </w:r>
      <w:r w:rsidR="00D7286A" w:rsidRPr="006722EF">
        <w:rPr>
          <w:rFonts w:ascii="Times New Roman" w:hAnsi="Times New Roman" w:cs="Times New Roman"/>
          <w:color w:val="212121"/>
          <w:sz w:val="24"/>
          <w:szCs w:val="24"/>
          <w:u w:color="212121"/>
        </w:rPr>
        <w:t xml:space="preserve">being randomised in to one of two groups, </w:t>
      </w:r>
      <w:r w:rsidR="00E87A2F" w:rsidRPr="006722EF">
        <w:rPr>
          <w:rFonts w:ascii="Times New Roman" w:hAnsi="Times New Roman" w:cs="Times New Roman"/>
          <w:color w:val="212121"/>
          <w:sz w:val="24"/>
          <w:szCs w:val="24"/>
          <w:u w:color="212121"/>
        </w:rPr>
        <w:t>their required attendance over the 9 week treatment period and the pre and post treatment assessments</w:t>
      </w:r>
      <w:r w:rsidRPr="006722EF">
        <w:rPr>
          <w:rFonts w:ascii="Times New Roman" w:hAnsi="Times New Roman" w:cs="Times New Roman"/>
          <w:color w:val="212121"/>
          <w:sz w:val="24"/>
          <w:szCs w:val="24"/>
          <w:u w:color="212121"/>
        </w:rPr>
        <w:t>.</w:t>
      </w:r>
    </w:p>
    <w:p w14:paraId="1D8FAA26" w14:textId="77777777" w:rsidR="00040729" w:rsidRPr="006722EF" w:rsidRDefault="007D6254" w:rsidP="00CA29F0">
      <w:pPr>
        <w:kinsoku w:val="0"/>
        <w:overflowPunct w:val="0"/>
        <w:spacing w:after="0" w:line="240" w:lineRule="auto"/>
        <w:contextualSpacing/>
        <w:jc w:val="both"/>
        <w:textAlignment w:val="baseline"/>
        <w:rPr>
          <w:rFonts w:ascii="Times New Roman" w:hAnsi="Times New Roman" w:cs="Times New Roman"/>
          <w:color w:val="212121"/>
          <w:sz w:val="24"/>
          <w:szCs w:val="24"/>
          <w:u w:color="212121"/>
        </w:rPr>
      </w:pPr>
      <w:r w:rsidRPr="006722EF">
        <w:rPr>
          <w:rFonts w:ascii="Times New Roman" w:hAnsi="Times New Roman" w:cs="Times New Roman"/>
          <w:color w:val="212121"/>
          <w:sz w:val="24"/>
          <w:szCs w:val="24"/>
          <w:u w:color="212121"/>
        </w:rPr>
        <w:t xml:space="preserve">Participants </w:t>
      </w:r>
      <w:proofErr w:type="gramStart"/>
      <w:r w:rsidR="00040729" w:rsidRPr="006722EF">
        <w:rPr>
          <w:rFonts w:ascii="Times New Roman" w:hAnsi="Times New Roman" w:cs="Times New Roman"/>
          <w:color w:val="212121"/>
          <w:sz w:val="24"/>
          <w:szCs w:val="24"/>
          <w:u w:color="212121"/>
        </w:rPr>
        <w:t xml:space="preserve">will </w:t>
      </w:r>
      <w:r w:rsidR="00CA29F0" w:rsidRPr="006722EF">
        <w:rPr>
          <w:rFonts w:ascii="Times New Roman" w:hAnsi="Times New Roman" w:cs="Times New Roman"/>
          <w:color w:val="212121"/>
          <w:sz w:val="24"/>
          <w:szCs w:val="24"/>
          <w:u w:color="212121"/>
        </w:rPr>
        <w:t xml:space="preserve">then </w:t>
      </w:r>
      <w:r w:rsidR="00040729" w:rsidRPr="006722EF">
        <w:rPr>
          <w:rFonts w:ascii="Times New Roman" w:hAnsi="Times New Roman" w:cs="Times New Roman"/>
          <w:color w:val="212121"/>
          <w:sz w:val="24"/>
          <w:szCs w:val="24"/>
          <w:u w:color="212121"/>
        </w:rPr>
        <w:t>be sent</w:t>
      </w:r>
      <w:proofErr w:type="gramEnd"/>
      <w:r w:rsidR="00040729" w:rsidRPr="006722EF">
        <w:rPr>
          <w:rFonts w:ascii="Times New Roman" w:hAnsi="Times New Roman" w:cs="Times New Roman"/>
          <w:color w:val="212121"/>
          <w:sz w:val="24"/>
          <w:szCs w:val="24"/>
          <w:u w:color="212121"/>
        </w:rPr>
        <w:t xml:space="preserve"> a</w:t>
      </w:r>
      <w:r w:rsidRPr="006722EF">
        <w:rPr>
          <w:rFonts w:ascii="Times New Roman" w:hAnsi="Times New Roman" w:cs="Times New Roman"/>
          <w:color w:val="212121"/>
          <w:sz w:val="24"/>
          <w:szCs w:val="24"/>
          <w:u w:color="212121"/>
        </w:rPr>
        <w:t xml:space="preserve"> Patient Information Sheet (PIS) in accordance to HDEC guidelines. This letter </w:t>
      </w:r>
      <w:proofErr w:type="gramStart"/>
      <w:r w:rsidRPr="006722EF">
        <w:rPr>
          <w:rFonts w:ascii="Times New Roman" w:hAnsi="Times New Roman" w:cs="Times New Roman"/>
          <w:color w:val="212121"/>
          <w:sz w:val="24"/>
          <w:szCs w:val="24"/>
          <w:u w:color="212121"/>
        </w:rPr>
        <w:t>provide</w:t>
      </w:r>
      <w:r w:rsidR="009B6C63" w:rsidRPr="006722EF">
        <w:rPr>
          <w:rFonts w:ascii="Times New Roman" w:hAnsi="Times New Roman" w:cs="Times New Roman"/>
          <w:color w:val="212121"/>
          <w:sz w:val="24"/>
          <w:szCs w:val="24"/>
          <w:u w:color="212121"/>
        </w:rPr>
        <w:t>s</w:t>
      </w:r>
      <w:r w:rsidRPr="006722EF">
        <w:rPr>
          <w:rFonts w:ascii="Times New Roman" w:hAnsi="Times New Roman" w:cs="Times New Roman"/>
          <w:color w:val="212121"/>
          <w:sz w:val="24"/>
          <w:szCs w:val="24"/>
          <w:u w:color="212121"/>
        </w:rPr>
        <w:t xml:space="preserve"> an introduction to</w:t>
      </w:r>
      <w:proofErr w:type="gramEnd"/>
      <w:r w:rsidR="00040729" w:rsidRPr="006722EF">
        <w:rPr>
          <w:rFonts w:ascii="Times New Roman" w:hAnsi="Times New Roman" w:cs="Times New Roman"/>
          <w:color w:val="212121"/>
          <w:sz w:val="24"/>
          <w:szCs w:val="24"/>
          <w:u w:color="212121"/>
        </w:rPr>
        <w:t xml:space="preserve"> the study, key points and </w:t>
      </w:r>
      <w:r w:rsidRPr="006722EF">
        <w:rPr>
          <w:rFonts w:ascii="Times New Roman" w:hAnsi="Times New Roman" w:cs="Times New Roman"/>
          <w:color w:val="212121"/>
          <w:sz w:val="24"/>
          <w:szCs w:val="24"/>
          <w:u w:color="212121"/>
        </w:rPr>
        <w:t xml:space="preserve">a prepaid </w:t>
      </w:r>
      <w:r w:rsidR="00D7286A" w:rsidRPr="006722EF">
        <w:rPr>
          <w:rFonts w:ascii="Times New Roman" w:hAnsi="Times New Roman" w:cs="Times New Roman"/>
          <w:color w:val="212121"/>
          <w:sz w:val="24"/>
          <w:szCs w:val="24"/>
          <w:u w:color="212121"/>
        </w:rPr>
        <w:t xml:space="preserve">postal </w:t>
      </w:r>
      <w:r w:rsidRPr="006722EF">
        <w:rPr>
          <w:rFonts w:ascii="Times New Roman" w:hAnsi="Times New Roman" w:cs="Times New Roman"/>
          <w:color w:val="212121"/>
          <w:sz w:val="24"/>
          <w:szCs w:val="24"/>
          <w:u w:color="212121"/>
        </w:rPr>
        <w:t>consent form for</w:t>
      </w:r>
      <w:r w:rsidR="009B6C63" w:rsidRPr="006722EF">
        <w:rPr>
          <w:rFonts w:ascii="Times New Roman" w:hAnsi="Times New Roman" w:cs="Times New Roman"/>
          <w:color w:val="212121"/>
          <w:sz w:val="24"/>
          <w:szCs w:val="24"/>
          <w:u w:color="212121"/>
        </w:rPr>
        <w:t xml:space="preserve"> participants to </w:t>
      </w:r>
      <w:r w:rsidRPr="006722EF">
        <w:rPr>
          <w:rFonts w:ascii="Times New Roman" w:hAnsi="Times New Roman" w:cs="Times New Roman"/>
          <w:color w:val="212121"/>
          <w:sz w:val="24"/>
          <w:szCs w:val="24"/>
          <w:u w:color="212121"/>
        </w:rPr>
        <w:t>sign</w:t>
      </w:r>
      <w:r w:rsidR="009B6C63" w:rsidRPr="006722EF">
        <w:rPr>
          <w:rFonts w:ascii="Times New Roman" w:hAnsi="Times New Roman" w:cs="Times New Roman"/>
          <w:color w:val="212121"/>
          <w:sz w:val="24"/>
          <w:szCs w:val="24"/>
          <w:u w:color="212121"/>
        </w:rPr>
        <w:t xml:space="preserve"> and return</w:t>
      </w:r>
      <w:r w:rsidRPr="006722EF">
        <w:rPr>
          <w:rFonts w:ascii="Times New Roman" w:hAnsi="Times New Roman" w:cs="Times New Roman"/>
          <w:color w:val="212121"/>
          <w:sz w:val="24"/>
          <w:szCs w:val="24"/>
          <w:u w:color="212121"/>
        </w:rPr>
        <w:t>.</w:t>
      </w:r>
      <w:r w:rsidR="00040729" w:rsidRPr="006722EF">
        <w:rPr>
          <w:rFonts w:ascii="Times New Roman" w:hAnsi="Times New Roman" w:cs="Times New Roman"/>
          <w:color w:val="212121"/>
          <w:sz w:val="24"/>
          <w:szCs w:val="24"/>
          <w:u w:color="212121"/>
        </w:rPr>
        <w:t xml:space="preserve"> </w:t>
      </w:r>
    </w:p>
    <w:p w14:paraId="2B7F2569" w14:textId="77777777" w:rsidR="006527A8" w:rsidRPr="006722EF" w:rsidRDefault="00CA29F0" w:rsidP="006527A8">
      <w:pPr>
        <w:pStyle w:val="Default"/>
        <w:jc w:val="both"/>
        <w:rPr>
          <w:rFonts w:ascii="Times New Roman" w:eastAsiaTheme="minorEastAsia" w:hAnsi="Times New Roman" w:cs="Times New Roman"/>
          <w:bCs/>
          <w:color w:val="auto"/>
        </w:rPr>
      </w:pPr>
      <w:r w:rsidRPr="006722EF">
        <w:rPr>
          <w:rFonts w:ascii="Times New Roman" w:hAnsi="Times New Roman" w:cs="Times New Roman"/>
          <w:color w:val="212121"/>
          <w:u w:color="212121"/>
        </w:rPr>
        <w:t xml:space="preserve">One month prior to the pre-treatment assessment, consenting participants will </w:t>
      </w:r>
      <w:r w:rsidR="00E87A2F" w:rsidRPr="006722EF">
        <w:rPr>
          <w:rFonts w:ascii="Times New Roman" w:hAnsi="Times New Roman" w:cs="Times New Roman"/>
          <w:color w:val="212121"/>
          <w:u w:color="212121"/>
        </w:rPr>
        <w:t xml:space="preserve">receive </w:t>
      </w:r>
      <w:r w:rsidRPr="006722EF">
        <w:rPr>
          <w:rFonts w:ascii="Times New Roman" w:hAnsi="Times New Roman" w:cs="Times New Roman"/>
          <w:color w:val="212121"/>
          <w:u w:color="212121"/>
        </w:rPr>
        <w:t xml:space="preserve">full details pertaining to the assessment along with </w:t>
      </w:r>
      <w:r w:rsidR="00E87A2F" w:rsidRPr="006722EF">
        <w:rPr>
          <w:rFonts w:ascii="Times New Roman" w:hAnsi="Times New Roman" w:cs="Times New Roman"/>
          <w:color w:val="212121"/>
          <w:u w:color="212121"/>
        </w:rPr>
        <w:t>f</w:t>
      </w:r>
      <w:r w:rsidRPr="006722EF">
        <w:rPr>
          <w:rFonts w:ascii="Times New Roman" w:eastAsia="MS PGothic" w:hAnsi="Times New Roman" w:cs="Times New Roman"/>
          <w:color w:val="000000" w:themeColor="text1"/>
          <w:kern w:val="24"/>
        </w:rPr>
        <w:t>our s</w:t>
      </w:r>
      <w:r w:rsidRPr="006722EF">
        <w:rPr>
          <w:rFonts w:ascii="Times New Roman" w:hAnsi="Times New Roman" w:cs="Times New Roman"/>
        </w:rPr>
        <w:t xml:space="preserve">elf-reported questionnaires of voice quality, quality of life, anxiety and </w:t>
      </w:r>
      <w:r w:rsidRPr="006722EF">
        <w:rPr>
          <w:rFonts w:ascii="Times New Roman" w:eastAsiaTheme="minorEastAsia" w:hAnsi="Times New Roman" w:cs="Times New Roman"/>
          <w:bCs/>
          <w:color w:val="auto"/>
        </w:rPr>
        <w:t>experience of daily living with PD</w:t>
      </w:r>
      <w:r w:rsidR="006527A8" w:rsidRPr="006722EF">
        <w:rPr>
          <w:rFonts w:ascii="Times New Roman" w:eastAsiaTheme="minorEastAsia" w:hAnsi="Times New Roman" w:cs="Times New Roman"/>
          <w:bCs/>
          <w:color w:val="auto"/>
        </w:rPr>
        <w:t>.</w:t>
      </w:r>
    </w:p>
    <w:p w14:paraId="47CAEA10" w14:textId="77777777" w:rsidR="00EF157C" w:rsidRPr="006722EF" w:rsidRDefault="00EF157C" w:rsidP="006527A8">
      <w:pPr>
        <w:pStyle w:val="Default"/>
        <w:jc w:val="both"/>
        <w:rPr>
          <w:rFonts w:ascii="Times New Roman" w:eastAsiaTheme="minorEastAsia" w:hAnsi="Times New Roman" w:cs="Times New Roman"/>
          <w:bCs/>
          <w:color w:val="auto"/>
        </w:rPr>
      </w:pPr>
    </w:p>
    <w:p w14:paraId="743D6AEF" w14:textId="77777777" w:rsidR="00CA29F0" w:rsidRPr="00BD4BD0" w:rsidRDefault="006527A8" w:rsidP="00BD4BD0">
      <w:pPr>
        <w:pStyle w:val="Default"/>
        <w:jc w:val="both"/>
        <w:rPr>
          <w:rFonts w:ascii="Times New Roman" w:eastAsiaTheme="minorEastAsia" w:hAnsi="Times New Roman" w:cs="Times New Roman"/>
          <w:b/>
          <w:bCs/>
          <w:color w:val="auto"/>
        </w:rPr>
      </w:pPr>
      <w:r w:rsidRPr="00BD4BD0">
        <w:rPr>
          <w:rFonts w:ascii="Times New Roman" w:eastAsiaTheme="minorEastAsia" w:hAnsi="Times New Roman" w:cs="Times New Roman"/>
          <w:b/>
          <w:bCs/>
          <w:color w:val="auto"/>
        </w:rPr>
        <w:t>Pre and Post Treatment assessment</w:t>
      </w:r>
    </w:p>
    <w:p w14:paraId="733C5040" w14:textId="77777777" w:rsidR="006527A8" w:rsidRPr="00BD4BD0" w:rsidRDefault="006527A8" w:rsidP="00BD4BD0">
      <w:pPr>
        <w:pStyle w:val="Default"/>
        <w:jc w:val="both"/>
        <w:rPr>
          <w:rFonts w:ascii="Times New Roman" w:eastAsiaTheme="minorEastAsia" w:hAnsi="Times New Roman" w:cs="Times New Roman"/>
          <w:b/>
          <w:bCs/>
          <w:color w:val="auto"/>
        </w:rPr>
      </w:pPr>
      <w:r w:rsidRPr="00BD4BD0">
        <w:rPr>
          <w:rFonts w:ascii="Times New Roman" w:eastAsiaTheme="minorEastAsia" w:hAnsi="Times New Roman" w:cs="Times New Roman"/>
          <w:b/>
          <w:bCs/>
          <w:color w:val="auto"/>
        </w:rPr>
        <w:t>Functional assessment</w:t>
      </w:r>
    </w:p>
    <w:p w14:paraId="044B1634" w14:textId="77777777" w:rsidR="00BD4BD0" w:rsidRPr="000D56E8" w:rsidRDefault="006527A8" w:rsidP="000D56E8">
      <w:pPr>
        <w:autoSpaceDE w:val="0"/>
        <w:autoSpaceDN w:val="0"/>
        <w:adjustRightInd w:val="0"/>
        <w:spacing w:after="0" w:line="240" w:lineRule="auto"/>
        <w:rPr>
          <w:rFonts w:ascii="Times New Roman" w:hAnsi="Times New Roman" w:cs="Times New Roman"/>
          <w:sz w:val="24"/>
          <w:szCs w:val="24"/>
        </w:rPr>
      </w:pPr>
      <w:r w:rsidRPr="00BD4BD0">
        <w:rPr>
          <w:rFonts w:ascii="Times New Roman" w:hAnsi="Times New Roman" w:cs="Times New Roman"/>
          <w:sz w:val="24"/>
          <w:szCs w:val="24"/>
        </w:rPr>
        <w:t xml:space="preserve">Four </w:t>
      </w:r>
      <w:r w:rsidR="00E77544" w:rsidRPr="00BD4BD0">
        <w:rPr>
          <w:rFonts w:ascii="Times New Roman" w:hAnsi="Times New Roman" w:cs="Times New Roman"/>
          <w:sz w:val="24"/>
          <w:szCs w:val="24"/>
        </w:rPr>
        <w:t xml:space="preserve">self rating questionnaires </w:t>
      </w:r>
      <w:proofErr w:type="gramStart"/>
      <w:r w:rsidRPr="00BD4BD0">
        <w:rPr>
          <w:rFonts w:ascii="Times New Roman" w:hAnsi="Times New Roman" w:cs="Times New Roman"/>
          <w:sz w:val="24"/>
          <w:szCs w:val="24"/>
        </w:rPr>
        <w:t>will be used</w:t>
      </w:r>
      <w:proofErr w:type="gramEnd"/>
      <w:r w:rsidR="00E77544" w:rsidRPr="00BD4BD0">
        <w:rPr>
          <w:rFonts w:ascii="Times New Roman" w:hAnsi="Times New Roman" w:cs="Times New Roman"/>
          <w:sz w:val="24"/>
          <w:szCs w:val="24"/>
        </w:rPr>
        <w:t xml:space="preserve"> </w:t>
      </w:r>
      <w:r w:rsidR="00E77544" w:rsidRPr="00BD4BD0">
        <w:rPr>
          <w:rFonts w:ascii="Times New Roman" w:eastAsia="Times New Roman" w:hAnsi="Times New Roman" w:cs="Times New Roman"/>
          <w:sz w:val="24"/>
          <w:szCs w:val="24"/>
          <w:lang w:eastAsia="en-NZ"/>
        </w:rPr>
        <w:t xml:space="preserve">to measure general function and </w:t>
      </w:r>
      <w:r w:rsidR="00E77544" w:rsidRPr="00BD4BD0">
        <w:rPr>
          <w:rFonts w:ascii="Times New Roman" w:hAnsi="Times New Roman" w:cs="Times New Roman"/>
          <w:sz w:val="24"/>
          <w:szCs w:val="24"/>
          <w:shd w:val="clear" w:color="auto" w:fill="FFFFFF"/>
        </w:rPr>
        <w:t xml:space="preserve">symptom severity. Participants and their partners’ perception of voice will be measured using </w:t>
      </w:r>
      <w:r w:rsidRPr="00BD4BD0">
        <w:rPr>
          <w:rFonts w:ascii="Times New Roman" w:hAnsi="Times New Roman" w:cs="Times New Roman"/>
          <w:sz w:val="24"/>
          <w:szCs w:val="24"/>
        </w:rPr>
        <w:t xml:space="preserve">the </w:t>
      </w:r>
      <w:r w:rsidRPr="000D56E8">
        <w:rPr>
          <w:rFonts w:ascii="Times New Roman" w:hAnsi="Times New Roman" w:cs="Times New Roman"/>
          <w:sz w:val="24"/>
          <w:szCs w:val="24"/>
        </w:rPr>
        <w:t xml:space="preserve">impairment centred </w:t>
      </w:r>
      <w:r w:rsidRPr="000D56E8">
        <w:rPr>
          <w:rFonts w:ascii="Times New Roman" w:eastAsia="MS PGothic" w:hAnsi="Times New Roman" w:cs="Times New Roman"/>
          <w:kern w:val="24"/>
          <w:sz w:val="24"/>
          <w:szCs w:val="24"/>
        </w:rPr>
        <w:t>Voice Handicap Index-10</w:t>
      </w:r>
      <w:r w:rsidRPr="000D56E8">
        <w:rPr>
          <w:rFonts w:ascii="Times New Roman" w:hAnsi="Times New Roman" w:cs="Times New Roman"/>
          <w:sz w:val="24"/>
          <w:szCs w:val="24"/>
        </w:rPr>
        <w:t xml:space="preserve"> (VHI-10) </w:t>
      </w:r>
      <w:r w:rsidRPr="000D56E8">
        <w:rPr>
          <w:rFonts w:ascii="Times New Roman" w:hAnsi="Times New Roman" w:cs="Times New Roman"/>
          <w:sz w:val="24"/>
          <w:szCs w:val="24"/>
          <w:vertAlign w:val="superscript"/>
        </w:rPr>
        <w:fldChar w:fldCharType="begin"/>
      </w:r>
      <w:r w:rsidRPr="000D56E8">
        <w:rPr>
          <w:rFonts w:ascii="Times New Roman" w:hAnsi="Times New Roman" w:cs="Times New Roman"/>
          <w:sz w:val="24"/>
          <w:szCs w:val="24"/>
          <w:vertAlign w:val="superscript"/>
        </w:rPr>
        <w:instrText>ADDIN RW.CITE{{152 Zraick,RichardI 2007; 118 Rosen,ClarkA 2004}}</w:instrText>
      </w:r>
      <w:r w:rsidRPr="000D56E8">
        <w:rPr>
          <w:rFonts w:ascii="Times New Roman" w:hAnsi="Times New Roman" w:cs="Times New Roman"/>
          <w:sz w:val="24"/>
          <w:szCs w:val="24"/>
          <w:vertAlign w:val="superscript"/>
        </w:rPr>
        <w:fldChar w:fldCharType="separate"/>
      </w:r>
      <w:r w:rsidR="00004E00" w:rsidRPr="000D56E8">
        <w:rPr>
          <w:rFonts w:ascii="Times New Roman" w:hAnsi="Times New Roman" w:cs="Times New Roman"/>
          <w:sz w:val="24"/>
          <w:szCs w:val="24"/>
        </w:rPr>
        <w:t>(35,36)</w:t>
      </w:r>
      <w:r w:rsidRPr="000D56E8">
        <w:rPr>
          <w:rFonts w:ascii="Times New Roman" w:hAnsi="Times New Roman" w:cs="Times New Roman"/>
          <w:sz w:val="24"/>
          <w:szCs w:val="24"/>
          <w:vertAlign w:val="superscript"/>
        </w:rPr>
        <w:fldChar w:fldCharType="end"/>
      </w:r>
      <w:r w:rsidRPr="000D56E8">
        <w:rPr>
          <w:rFonts w:ascii="Times New Roman" w:hAnsi="Times New Roman" w:cs="Times New Roman"/>
          <w:sz w:val="24"/>
          <w:szCs w:val="24"/>
        </w:rPr>
        <w:t xml:space="preserve">, the (VHI-10P) </w:t>
      </w:r>
      <w:r w:rsidRPr="000D56E8">
        <w:rPr>
          <w:rFonts w:ascii="Times New Roman" w:eastAsia="MS PGothic" w:hAnsi="Times New Roman" w:cs="Times New Roman"/>
          <w:kern w:val="24"/>
          <w:sz w:val="24"/>
          <w:szCs w:val="24"/>
        </w:rPr>
        <w:t>Partner variant</w:t>
      </w:r>
      <w:r w:rsidRPr="000D56E8">
        <w:rPr>
          <w:rFonts w:ascii="Times New Roman" w:hAnsi="Times New Roman" w:cs="Times New Roman"/>
          <w:sz w:val="24"/>
          <w:szCs w:val="24"/>
        </w:rPr>
        <w:t xml:space="preserve"> </w:t>
      </w:r>
      <w:r w:rsidRPr="000D56E8">
        <w:rPr>
          <w:rFonts w:ascii="Times New Roman" w:hAnsi="Times New Roman" w:cs="Times New Roman"/>
          <w:sz w:val="24"/>
          <w:szCs w:val="24"/>
        </w:rPr>
        <w:fldChar w:fldCharType="begin"/>
      </w:r>
      <w:r w:rsidRPr="000D56E8">
        <w:rPr>
          <w:rFonts w:ascii="Times New Roman" w:hAnsi="Times New Roman" w:cs="Times New Roman"/>
          <w:sz w:val="24"/>
          <w:szCs w:val="24"/>
        </w:rPr>
        <w:instrText>ADDIN RW.CITE{{152 Zraick,RichardI 2007}}</w:instrText>
      </w:r>
      <w:r w:rsidRPr="000D56E8">
        <w:rPr>
          <w:rFonts w:ascii="Times New Roman" w:hAnsi="Times New Roman" w:cs="Times New Roman"/>
          <w:sz w:val="24"/>
          <w:szCs w:val="24"/>
        </w:rPr>
        <w:fldChar w:fldCharType="separate"/>
      </w:r>
      <w:r w:rsidR="00004E00" w:rsidRPr="000D56E8">
        <w:rPr>
          <w:rFonts w:ascii="Times New Roman" w:hAnsi="Times New Roman" w:cs="Times New Roman"/>
          <w:sz w:val="24"/>
          <w:szCs w:val="24"/>
        </w:rPr>
        <w:t>(35)</w:t>
      </w:r>
      <w:r w:rsidRPr="000D56E8">
        <w:rPr>
          <w:rFonts w:ascii="Times New Roman" w:hAnsi="Times New Roman" w:cs="Times New Roman"/>
          <w:sz w:val="24"/>
          <w:szCs w:val="24"/>
        </w:rPr>
        <w:fldChar w:fldCharType="end"/>
      </w:r>
      <w:r w:rsidRPr="000D56E8">
        <w:rPr>
          <w:rFonts w:ascii="Times New Roman" w:hAnsi="Times New Roman" w:cs="Times New Roman"/>
          <w:sz w:val="24"/>
          <w:szCs w:val="24"/>
        </w:rPr>
        <w:t xml:space="preserve">. </w:t>
      </w:r>
    </w:p>
    <w:p w14:paraId="05DD0B8B" w14:textId="1C94688F" w:rsidR="00BD4BD0" w:rsidRPr="000D56E8" w:rsidRDefault="006527A8" w:rsidP="000D56E8">
      <w:pPr>
        <w:autoSpaceDE w:val="0"/>
        <w:autoSpaceDN w:val="0"/>
        <w:adjustRightInd w:val="0"/>
        <w:spacing w:after="0" w:line="240" w:lineRule="auto"/>
        <w:jc w:val="both"/>
        <w:rPr>
          <w:rFonts w:ascii="Times New Roman" w:eastAsia="MS PGothic" w:hAnsi="Times New Roman" w:cs="Times New Roman"/>
          <w:kern w:val="24"/>
          <w:sz w:val="24"/>
          <w:szCs w:val="24"/>
        </w:rPr>
      </w:pPr>
      <w:r w:rsidRPr="000D56E8">
        <w:rPr>
          <w:rFonts w:ascii="Times New Roman" w:eastAsia="PMingLiU" w:hAnsi="Times New Roman" w:cs="Times New Roman"/>
          <w:kern w:val="24"/>
          <w:sz w:val="24"/>
          <w:szCs w:val="24"/>
        </w:rPr>
        <w:lastRenderedPageBreak/>
        <w:t>The VHI-10P has the same ten questions as the VHI-10 adjusted to read in the third person enabling perceptual rating of the participant’s voice by the partner.</w:t>
      </w:r>
      <w:r w:rsidRPr="000D56E8">
        <w:rPr>
          <w:rFonts w:ascii="Times New Roman" w:eastAsia="MS PGothic" w:hAnsi="Times New Roman" w:cs="Times New Roman"/>
          <w:kern w:val="24"/>
          <w:sz w:val="24"/>
          <w:szCs w:val="24"/>
        </w:rPr>
        <w:t xml:space="preserve"> </w:t>
      </w:r>
      <w:r w:rsidR="00BD4BD0" w:rsidRPr="000D56E8">
        <w:rPr>
          <w:rFonts w:ascii="Times New Roman" w:hAnsi="Times New Roman" w:cs="Times New Roman"/>
          <w:color w:val="000000" w:themeColor="text1"/>
          <w:sz w:val="24"/>
          <w:szCs w:val="24"/>
          <w:shd w:val="clear" w:color="auto" w:fill="FFFFFF"/>
        </w:rPr>
        <w:t xml:space="preserve">The Voice Handicap Index (VHI) </w:t>
      </w:r>
      <w:r w:rsidR="00BD4BD0" w:rsidRPr="000D56E8">
        <w:rPr>
          <w:rFonts w:ascii="Times New Roman" w:hAnsi="Times New Roman" w:cs="Times New Roman"/>
          <w:color w:val="000000" w:themeColor="text1"/>
          <w:sz w:val="24"/>
          <w:szCs w:val="24"/>
        </w:rPr>
        <w:t xml:space="preserve">measures voice handicap and is widely used internationally and found to have </w:t>
      </w:r>
      <w:r w:rsidR="00BD4BD0" w:rsidRPr="000D56E8">
        <w:rPr>
          <w:rFonts w:ascii="Times New Roman" w:eastAsia="Arial Unicode MS" w:hAnsi="Times New Roman" w:cs="Times New Roman"/>
          <w:color w:val="000000" w:themeColor="text1"/>
          <w:sz w:val="24"/>
          <w:szCs w:val="24"/>
          <w:shd w:val="clear" w:color="auto" w:fill="FFFFFF"/>
        </w:rPr>
        <w:t xml:space="preserve">high reproducibility and excellent clinical validity </w:t>
      </w:r>
      <w:r w:rsidR="00BD4BD0" w:rsidRPr="000D56E8">
        <w:rPr>
          <w:rFonts w:ascii="Times New Roman" w:eastAsia="Arial Unicode MS" w:hAnsi="Times New Roman" w:cs="Times New Roman"/>
          <w:color w:val="000000" w:themeColor="text1"/>
          <w:sz w:val="24"/>
          <w:szCs w:val="24"/>
          <w:shd w:val="clear" w:color="auto" w:fill="FFFFFF"/>
        </w:rPr>
        <w:fldChar w:fldCharType="begin"/>
      </w:r>
      <w:r w:rsidR="00BD4BD0" w:rsidRPr="000D56E8">
        <w:rPr>
          <w:rFonts w:ascii="Times New Roman" w:eastAsia="Arial Unicode MS" w:hAnsi="Times New Roman" w:cs="Times New Roman"/>
          <w:color w:val="000000" w:themeColor="text1"/>
          <w:sz w:val="24"/>
          <w:szCs w:val="24"/>
          <w:shd w:val="clear" w:color="auto" w:fill="FFFFFF"/>
        </w:rPr>
        <w:instrText>ADDIN RW.CITE{{165 Schindler,Antonio 2010; 204 Verdonck-deLeeuw,IM 2008}}</w:instrText>
      </w:r>
      <w:r w:rsidR="00BD4BD0" w:rsidRPr="000D56E8">
        <w:rPr>
          <w:rFonts w:ascii="Times New Roman" w:eastAsia="Arial Unicode MS" w:hAnsi="Times New Roman" w:cs="Times New Roman"/>
          <w:color w:val="000000" w:themeColor="text1"/>
          <w:sz w:val="24"/>
          <w:szCs w:val="24"/>
          <w:shd w:val="clear" w:color="auto" w:fill="FFFFFF"/>
        </w:rPr>
        <w:fldChar w:fldCharType="separate"/>
      </w:r>
      <w:r w:rsidR="00BD4BD0" w:rsidRPr="000D56E8">
        <w:rPr>
          <w:rFonts w:ascii="Times New Roman" w:eastAsia="Arial Unicode MS" w:hAnsi="Times New Roman" w:cs="Times New Roman"/>
          <w:color w:val="000000" w:themeColor="text1"/>
          <w:sz w:val="24"/>
          <w:szCs w:val="24"/>
          <w:shd w:val="clear" w:color="auto" w:fill="FFFFFF"/>
        </w:rPr>
        <w:t>(37,38)</w:t>
      </w:r>
      <w:r w:rsidR="00BD4BD0" w:rsidRPr="000D56E8">
        <w:rPr>
          <w:rFonts w:ascii="Times New Roman" w:eastAsia="Arial Unicode MS" w:hAnsi="Times New Roman" w:cs="Times New Roman"/>
          <w:color w:val="000000" w:themeColor="text1"/>
          <w:sz w:val="24"/>
          <w:szCs w:val="24"/>
          <w:shd w:val="clear" w:color="auto" w:fill="FFFFFF"/>
        </w:rPr>
        <w:fldChar w:fldCharType="end"/>
      </w:r>
      <w:r w:rsidR="00BD4BD0" w:rsidRPr="000D56E8">
        <w:rPr>
          <w:rFonts w:ascii="Times New Roman" w:eastAsia="Arial Unicode MS" w:hAnsi="Times New Roman" w:cs="Times New Roman"/>
          <w:color w:val="000000" w:themeColor="text1"/>
          <w:sz w:val="24"/>
          <w:szCs w:val="24"/>
          <w:shd w:val="clear" w:color="auto" w:fill="FFFFFF"/>
        </w:rPr>
        <w:t xml:space="preserve"> </w:t>
      </w:r>
      <w:r w:rsidR="00BD4BD0" w:rsidRPr="000D56E8">
        <w:rPr>
          <w:rFonts w:ascii="Times New Roman" w:hAnsi="Times New Roman" w:cs="Times New Roman"/>
          <w:color w:val="000000" w:themeColor="text1"/>
          <w:sz w:val="24"/>
          <w:szCs w:val="24"/>
        </w:rPr>
        <w:t xml:space="preserve">and has proved to be </w:t>
      </w:r>
      <w:r w:rsidR="00BD4BD0" w:rsidRPr="000D56E8">
        <w:rPr>
          <w:rFonts w:ascii="Times New Roman" w:eastAsia="Arial Unicode MS" w:hAnsi="Times New Roman" w:cs="Times New Roman"/>
          <w:color w:val="000000" w:themeColor="text1"/>
          <w:sz w:val="24"/>
          <w:szCs w:val="24"/>
          <w:shd w:val="clear" w:color="auto" w:fill="FFFFFF"/>
        </w:rPr>
        <w:t xml:space="preserve">a useful instrument to monitor the treatment efficacy for voice disorders </w:t>
      </w:r>
      <w:r w:rsidR="00BD4BD0" w:rsidRPr="000D56E8">
        <w:rPr>
          <w:rFonts w:ascii="Times New Roman" w:eastAsia="Arial Unicode MS" w:hAnsi="Times New Roman" w:cs="Times New Roman"/>
          <w:color w:val="000000" w:themeColor="text1"/>
          <w:sz w:val="24"/>
          <w:szCs w:val="24"/>
          <w:shd w:val="clear" w:color="auto" w:fill="FFFFFF"/>
        </w:rPr>
        <w:fldChar w:fldCharType="begin"/>
      </w:r>
      <w:r w:rsidR="00BD4BD0" w:rsidRPr="000D56E8">
        <w:rPr>
          <w:rFonts w:ascii="Times New Roman" w:eastAsia="Arial Unicode MS" w:hAnsi="Times New Roman" w:cs="Times New Roman"/>
          <w:color w:val="000000" w:themeColor="text1"/>
          <w:sz w:val="24"/>
          <w:szCs w:val="24"/>
          <w:shd w:val="clear" w:color="auto" w:fill="FFFFFF"/>
        </w:rPr>
        <w:instrText>ADDIN RW.CITE{{118 Rosen,ClarkA 2004}}</w:instrText>
      </w:r>
      <w:r w:rsidR="00BD4BD0" w:rsidRPr="000D56E8">
        <w:rPr>
          <w:rFonts w:ascii="Times New Roman" w:eastAsia="Arial Unicode MS" w:hAnsi="Times New Roman" w:cs="Times New Roman"/>
          <w:color w:val="000000" w:themeColor="text1"/>
          <w:sz w:val="24"/>
          <w:szCs w:val="24"/>
          <w:shd w:val="clear" w:color="auto" w:fill="FFFFFF"/>
        </w:rPr>
        <w:fldChar w:fldCharType="separate"/>
      </w:r>
      <w:r w:rsidR="00BD4BD0" w:rsidRPr="000D56E8">
        <w:rPr>
          <w:rFonts w:ascii="Times New Roman" w:eastAsia="Arial Unicode MS" w:hAnsi="Times New Roman" w:cs="Times New Roman"/>
          <w:color w:val="000000" w:themeColor="text1"/>
          <w:sz w:val="24"/>
          <w:szCs w:val="24"/>
          <w:shd w:val="clear" w:color="auto" w:fill="FFFFFF"/>
        </w:rPr>
        <w:t>(36)</w:t>
      </w:r>
      <w:r w:rsidR="00BD4BD0" w:rsidRPr="000D56E8">
        <w:rPr>
          <w:rFonts w:ascii="Times New Roman" w:eastAsia="Arial Unicode MS" w:hAnsi="Times New Roman" w:cs="Times New Roman"/>
          <w:color w:val="000000" w:themeColor="text1"/>
          <w:sz w:val="24"/>
          <w:szCs w:val="24"/>
          <w:shd w:val="clear" w:color="auto" w:fill="FFFFFF"/>
        </w:rPr>
        <w:fldChar w:fldCharType="end"/>
      </w:r>
      <w:r w:rsidR="00BD4BD0" w:rsidRPr="000D56E8">
        <w:rPr>
          <w:rFonts w:ascii="Times New Roman" w:eastAsia="Arial Unicode MS" w:hAnsi="Times New Roman" w:cs="Times New Roman"/>
          <w:color w:val="000000" w:themeColor="text1"/>
          <w:sz w:val="24"/>
          <w:szCs w:val="24"/>
          <w:shd w:val="clear" w:color="auto" w:fill="FFFFFF"/>
        </w:rPr>
        <w:t xml:space="preserve">. The VHI-10 </w:t>
      </w:r>
      <w:proofErr w:type="gramStart"/>
      <w:r w:rsidR="00BD4BD0" w:rsidRPr="000D56E8">
        <w:rPr>
          <w:rFonts w:ascii="Times New Roman" w:eastAsia="Arial Unicode MS" w:hAnsi="Times New Roman" w:cs="Times New Roman"/>
          <w:color w:val="000000" w:themeColor="text1"/>
          <w:sz w:val="24"/>
          <w:szCs w:val="24"/>
          <w:shd w:val="clear" w:color="auto" w:fill="FFFFFF"/>
        </w:rPr>
        <w:t>was designed</w:t>
      </w:r>
      <w:proofErr w:type="gramEnd"/>
      <w:r w:rsidR="00BD4BD0" w:rsidRPr="000D56E8">
        <w:rPr>
          <w:rFonts w:ascii="Times New Roman" w:eastAsia="Arial Unicode MS" w:hAnsi="Times New Roman" w:cs="Times New Roman"/>
          <w:color w:val="000000" w:themeColor="text1"/>
          <w:sz w:val="24"/>
          <w:szCs w:val="24"/>
          <w:shd w:val="clear" w:color="auto" w:fill="FFFFFF"/>
        </w:rPr>
        <w:t xml:space="preserve"> </w:t>
      </w:r>
      <w:r w:rsidR="000D56E8">
        <w:rPr>
          <w:rFonts w:ascii="Times New Roman" w:eastAsia="Arial Unicode MS" w:hAnsi="Times New Roman" w:cs="Times New Roman"/>
          <w:color w:val="000000" w:themeColor="text1"/>
          <w:sz w:val="24"/>
          <w:szCs w:val="24"/>
          <w:shd w:val="clear" w:color="auto" w:fill="FFFFFF"/>
        </w:rPr>
        <w:t xml:space="preserve">to be a </w:t>
      </w:r>
      <w:r w:rsidR="00BD4BD0" w:rsidRPr="000D56E8">
        <w:rPr>
          <w:rFonts w:ascii="Times New Roman" w:eastAsia="Arial Unicode MS" w:hAnsi="Times New Roman" w:cs="Times New Roman"/>
          <w:color w:val="000000" w:themeColor="text1"/>
          <w:sz w:val="24"/>
          <w:szCs w:val="24"/>
          <w:shd w:val="clear" w:color="auto" w:fill="FFFFFF"/>
        </w:rPr>
        <w:t>shortened questionnaire contain</w:t>
      </w:r>
      <w:r w:rsidR="000D56E8">
        <w:rPr>
          <w:rFonts w:ascii="Times New Roman" w:eastAsia="Arial Unicode MS" w:hAnsi="Times New Roman" w:cs="Times New Roman"/>
          <w:color w:val="000000" w:themeColor="text1"/>
          <w:sz w:val="24"/>
          <w:szCs w:val="24"/>
          <w:shd w:val="clear" w:color="auto" w:fill="FFFFFF"/>
        </w:rPr>
        <w:t xml:space="preserve">ing </w:t>
      </w:r>
      <w:r w:rsidR="00BD4BD0" w:rsidRPr="000D56E8">
        <w:rPr>
          <w:rFonts w:ascii="Times New Roman" w:eastAsia="Arial Unicode MS" w:hAnsi="Times New Roman" w:cs="Times New Roman"/>
          <w:color w:val="000000" w:themeColor="text1"/>
          <w:sz w:val="24"/>
          <w:szCs w:val="24"/>
          <w:shd w:val="clear" w:color="auto" w:fill="FFFFFF"/>
        </w:rPr>
        <w:t>10 statements from the 30-item VHI form.</w:t>
      </w:r>
      <w:r w:rsidR="000D56E8" w:rsidRPr="000D56E8">
        <w:rPr>
          <w:rFonts w:ascii="Times New Roman" w:eastAsia="Arial Unicode MS" w:hAnsi="Times New Roman" w:cs="Times New Roman"/>
          <w:color w:val="000000" w:themeColor="text1"/>
          <w:sz w:val="24"/>
          <w:szCs w:val="24"/>
          <w:shd w:val="clear" w:color="auto" w:fill="FFFFFF"/>
        </w:rPr>
        <w:t xml:space="preserve"> </w:t>
      </w:r>
      <w:r w:rsidR="000D56E8">
        <w:rPr>
          <w:rFonts w:ascii="Times New Roman" w:eastAsia="Arial Unicode MS" w:hAnsi="Times New Roman" w:cs="Times New Roman"/>
          <w:color w:val="000000" w:themeColor="text1"/>
          <w:sz w:val="24"/>
          <w:szCs w:val="24"/>
          <w:shd w:val="clear" w:color="auto" w:fill="FFFFFF"/>
        </w:rPr>
        <w:t xml:space="preserve">There is no </w:t>
      </w:r>
      <w:r w:rsidR="000D56E8" w:rsidRPr="000D56E8">
        <w:rPr>
          <w:rFonts w:ascii="Times New Roman" w:hAnsi="Times New Roman" w:cs="Times New Roman"/>
          <w:color w:val="000000" w:themeColor="text1"/>
          <w:sz w:val="24"/>
          <w:szCs w:val="24"/>
        </w:rPr>
        <w:t>loss of utility or validity of the VHI-10 compared with the VHI for assessing initial patient-based voice handicap evaluation and longitudinal follow-up after treatment</w:t>
      </w:r>
      <w:r w:rsidR="000D56E8">
        <w:rPr>
          <w:rFonts w:ascii="Times New Roman" w:hAnsi="Times New Roman" w:cs="Times New Roman"/>
          <w:color w:val="000000" w:themeColor="text1"/>
          <w:sz w:val="24"/>
          <w:szCs w:val="24"/>
        </w:rPr>
        <w:t xml:space="preserve"> </w:t>
      </w:r>
      <w:r w:rsidR="000D56E8">
        <w:rPr>
          <w:rFonts w:ascii="Times New Roman" w:hAnsi="Times New Roman" w:cs="Times New Roman"/>
          <w:color w:val="000000" w:themeColor="text1"/>
          <w:sz w:val="24"/>
          <w:szCs w:val="24"/>
        </w:rPr>
        <w:fldChar w:fldCharType="begin"/>
      </w:r>
      <w:r w:rsidR="000D56E8">
        <w:rPr>
          <w:rFonts w:ascii="Times New Roman" w:hAnsi="Times New Roman" w:cs="Times New Roman"/>
          <w:color w:val="000000" w:themeColor="text1"/>
          <w:sz w:val="24"/>
          <w:szCs w:val="24"/>
        </w:rPr>
        <w:instrText>ADDIN RW.CITE{{118 Rosen,ClarkA 2004}}</w:instrText>
      </w:r>
      <w:r w:rsidR="000D56E8">
        <w:rPr>
          <w:rFonts w:ascii="Times New Roman" w:hAnsi="Times New Roman" w:cs="Times New Roman"/>
          <w:color w:val="000000" w:themeColor="text1"/>
          <w:sz w:val="24"/>
          <w:szCs w:val="24"/>
        </w:rPr>
        <w:fldChar w:fldCharType="separate"/>
      </w:r>
      <w:r w:rsidR="000D56E8" w:rsidRPr="000D56E8">
        <w:rPr>
          <w:rFonts w:ascii="Times New Roman" w:hAnsi="Times New Roman" w:cs="Times New Roman"/>
          <w:color w:val="000000" w:themeColor="text1"/>
          <w:sz w:val="24"/>
          <w:szCs w:val="24"/>
        </w:rPr>
        <w:t>(36)</w:t>
      </w:r>
      <w:r w:rsidR="000D56E8">
        <w:rPr>
          <w:rFonts w:ascii="Times New Roman" w:hAnsi="Times New Roman" w:cs="Times New Roman"/>
          <w:color w:val="000000" w:themeColor="text1"/>
          <w:sz w:val="24"/>
          <w:szCs w:val="24"/>
        </w:rPr>
        <w:fldChar w:fldCharType="end"/>
      </w:r>
      <w:r w:rsidR="000D56E8" w:rsidRPr="000D56E8">
        <w:rPr>
          <w:rFonts w:ascii="Times New Roman" w:hAnsi="Times New Roman" w:cs="Times New Roman"/>
          <w:color w:val="000000" w:themeColor="text1"/>
          <w:sz w:val="24"/>
          <w:szCs w:val="24"/>
        </w:rPr>
        <w:t xml:space="preserve">. </w:t>
      </w:r>
    </w:p>
    <w:p w14:paraId="32FC8C16" w14:textId="77777777" w:rsidR="00BD4BD0" w:rsidRPr="00BD4BD0" w:rsidRDefault="00BD4BD0" w:rsidP="00BD4BD0">
      <w:pPr>
        <w:autoSpaceDE w:val="0"/>
        <w:autoSpaceDN w:val="0"/>
        <w:adjustRightInd w:val="0"/>
        <w:spacing w:after="0" w:line="240" w:lineRule="auto"/>
        <w:rPr>
          <w:rFonts w:ascii="Times New Roman" w:eastAsia="Arial Unicode MS" w:hAnsi="Times New Roman" w:cs="Times New Roman"/>
          <w:color w:val="000000" w:themeColor="text1"/>
          <w:sz w:val="24"/>
          <w:szCs w:val="24"/>
          <w:shd w:val="clear" w:color="auto" w:fill="FFFFFF"/>
        </w:rPr>
      </w:pPr>
    </w:p>
    <w:p w14:paraId="18AE27E9" w14:textId="5AD008E8" w:rsidR="005E35E8" w:rsidRDefault="006527A8" w:rsidP="006527A8">
      <w:pPr>
        <w:spacing w:after="0" w:line="240" w:lineRule="auto"/>
        <w:jc w:val="both"/>
        <w:rPr>
          <w:rFonts w:ascii="Times New Roman" w:hAnsi="Times New Roman" w:cs="Times New Roman"/>
          <w:sz w:val="24"/>
          <w:szCs w:val="24"/>
        </w:rPr>
      </w:pPr>
      <w:r w:rsidRPr="006722EF">
        <w:rPr>
          <w:rFonts w:ascii="Times New Roman" w:eastAsia="PMingLiU" w:hAnsi="Times New Roman" w:cs="Times New Roman"/>
          <w:kern w:val="24"/>
          <w:sz w:val="24"/>
          <w:szCs w:val="24"/>
        </w:rPr>
        <w:t xml:space="preserve">The </w:t>
      </w:r>
      <w:r w:rsidRPr="006722EF">
        <w:rPr>
          <w:rFonts w:ascii="Times New Roman" w:hAnsi="Times New Roman" w:cs="Times New Roman"/>
          <w:sz w:val="24"/>
          <w:szCs w:val="24"/>
        </w:rPr>
        <w:t xml:space="preserve">Depression Anxiety Stress Scale (DASS-21) </w:t>
      </w:r>
      <w:r w:rsidRPr="006722EF">
        <w:rPr>
          <w:rFonts w:ascii="Times New Roman" w:hAnsi="Times New Roman" w:cs="Times New Roman"/>
          <w:sz w:val="24"/>
          <w:szCs w:val="24"/>
          <w:vertAlign w:val="superscript"/>
        </w:rPr>
        <w:fldChar w:fldCharType="begin"/>
      </w:r>
      <w:r w:rsidRPr="006722EF">
        <w:rPr>
          <w:rFonts w:ascii="Times New Roman" w:hAnsi="Times New Roman" w:cs="Times New Roman"/>
          <w:sz w:val="24"/>
          <w:szCs w:val="24"/>
          <w:vertAlign w:val="superscript"/>
        </w:rPr>
        <w:instrText>ADDIN RW.CITE{{130 Lovibond,P.F. 1995}}</w:instrText>
      </w:r>
      <w:r w:rsidRPr="006722EF">
        <w:rPr>
          <w:rFonts w:ascii="Times New Roman" w:hAnsi="Times New Roman" w:cs="Times New Roman"/>
          <w:sz w:val="24"/>
          <w:szCs w:val="24"/>
          <w:vertAlign w:val="superscript"/>
        </w:rPr>
        <w:fldChar w:fldCharType="separate"/>
      </w:r>
      <w:r w:rsidR="00BD4BD0" w:rsidRPr="00BD4BD0">
        <w:rPr>
          <w:rFonts w:ascii="Times New Roman" w:hAnsi="Times New Roman" w:cs="Times New Roman"/>
          <w:sz w:val="24"/>
          <w:szCs w:val="24"/>
        </w:rPr>
        <w:t>(39)</w:t>
      </w:r>
      <w:r w:rsidRPr="006722EF">
        <w:rPr>
          <w:rFonts w:ascii="Times New Roman" w:hAnsi="Times New Roman" w:cs="Times New Roman"/>
          <w:sz w:val="24"/>
          <w:szCs w:val="24"/>
          <w:vertAlign w:val="superscript"/>
        </w:rPr>
        <w:fldChar w:fldCharType="end"/>
      </w:r>
      <w:r w:rsidR="00E82EA2" w:rsidRPr="006722EF">
        <w:rPr>
          <w:rFonts w:ascii="Times New Roman" w:hAnsi="Times New Roman" w:cs="Times New Roman"/>
          <w:sz w:val="24"/>
          <w:szCs w:val="24"/>
          <w:vertAlign w:val="superscript"/>
        </w:rPr>
        <w:t xml:space="preserve"> </w:t>
      </w:r>
      <w:r w:rsidR="00E82EA2" w:rsidRPr="006722EF">
        <w:rPr>
          <w:rFonts w:ascii="Times New Roman" w:hAnsi="Times New Roman" w:cs="Times New Roman"/>
          <w:sz w:val="24"/>
          <w:szCs w:val="24"/>
        </w:rPr>
        <w:t>will e</w:t>
      </w:r>
      <w:r w:rsidRPr="006722EF">
        <w:rPr>
          <w:rFonts w:ascii="Times New Roman" w:hAnsi="Times New Roman" w:cs="Times New Roman"/>
          <w:sz w:val="24"/>
          <w:szCs w:val="24"/>
        </w:rPr>
        <w:t>nable assessment of participant anxiety</w:t>
      </w:r>
      <w:r w:rsidR="00E82EA2" w:rsidRPr="006722EF">
        <w:rPr>
          <w:rFonts w:ascii="Times New Roman" w:hAnsi="Times New Roman" w:cs="Times New Roman"/>
          <w:sz w:val="24"/>
          <w:szCs w:val="24"/>
        </w:rPr>
        <w:t>,</w:t>
      </w:r>
      <w:r w:rsidRPr="006722EF">
        <w:rPr>
          <w:rFonts w:ascii="Times New Roman" w:hAnsi="Times New Roman" w:cs="Times New Roman"/>
          <w:sz w:val="24"/>
          <w:szCs w:val="24"/>
        </w:rPr>
        <w:t xml:space="preserve"> stress and depression. </w:t>
      </w:r>
    </w:p>
    <w:p w14:paraId="192B7E01" w14:textId="69D6507F" w:rsidR="005E35E8" w:rsidRPr="005E35E8" w:rsidRDefault="005E35E8" w:rsidP="006527A8">
      <w:pPr>
        <w:spacing w:after="0" w:line="240" w:lineRule="auto"/>
        <w:jc w:val="both"/>
        <w:rPr>
          <w:rFonts w:ascii="Times New Roman" w:hAnsi="Times New Roman" w:cs="Times New Roman"/>
          <w:sz w:val="24"/>
          <w:szCs w:val="24"/>
        </w:rPr>
      </w:pPr>
      <w:r w:rsidRPr="005E35E8">
        <w:rPr>
          <w:rFonts w:ascii="Times New Roman" w:hAnsi="Times New Roman" w:cs="Times New Roman"/>
          <w:sz w:val="24"/>
          <w:szCs w:val="24"/>
        </w:rPr>
        <w:t>The Depression Anxiety Stress Scales DASS-21 a short form version of the original DASS developed by</w:t>
      </w:r>
      <w:r>
        <w:rPr>
          <w:rFonts w:ascii="Times New Roman" w:hAnsi="Times New Roman" w:cs="Times New Roman"/>
          <w:sz w:val="24"/>
          <w:szCs w:val="24"/>
        </w:rPr>
        <w:t xml:space="preserve"> </w:t>
      </w:r>
      <w:proofErr w:type="spellStart"/>
      <w:r w:rsidRPr="005E35E8">
        <w:rPr>
          <w:rFonts w:ascii="Times New Roman" w:hAnsi="Times New Roman" w:cs="Times New Roman"/>
          <w:sz w:val="24"/>
          <w:szCs w:val="24"/>
        </w:rPr>
        <w:t>Lovibond</w:t>
      </w:r>
      <w:proofErr w:type="spellEnd"/>
      <w:r w:rsidRPr="005E35E8">
        <w:rPr>
          <w:rFonts w:ascii="Times New Roman" w:hAnsi="Times New Roman" w:cs="Times New Roman"/>
          <w:sz w:val="24"/>
          <w:szCs w:val="24"/>
        </w:rPr>
        <w:t xml:space="preserve"> and </w:t>
      </w:r>
      <w:proofErr w:type="spellStart"/>
      <w:r w:rsidRPr="005E35E8">
        <w:rPr>
          <w:rFonts w:ascii="Times New Roman" w:hAnsi="Times New Roman" w:cs="Times New Roman"/>
          <w:sz w:val="24"/>
          <w:szCs w:val="24"/>
        </w:rPr>
        <w:t>Lovibond</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ADDIN RW.CITE{{135 Lovibond,P.F. 1995}}</w:instrText>
      </w:r>
      <w:r>
        <w:rPr>
          <w:rFonts w:ascii="Times New Roman" w:hAnsi="Times New Roman" w:cs="Times New Roman"/>
          <w:sz w:val="24"/>
          <w:szCs w:val="24"/>
        </w:rPr>
        <w:fldChar w:fldCharType="separate"/>
      </w:r>
      <w:r w:rsidR="00BD4BD0" w:rsidRPr="00BD4BD0">
        <w:rPr>
          <w:rFonts w:ascii="Times New Roman" w:hAnsi="Times New Roman" w:cs="Times New Roman"/>
          <w:sz w:val="24"/>
          <w:szCs w:val="24"/>
        </w:rPr>
        <w:t>(40)</w:t>
      </w:r>
      <w:r>
        <w:rPr>
          <w:rFonts w:ascii="Times New Roman" w:hAnsi="Times New Roman" w:cs="Times New Roman"/>
          <w:sz w:val="24"/>
          <w:szCs w:val="24"/>
        </w:rPr>
        <w:fldChar w:fldCharType="end"/>
      </w:r>
      <w:r w:rsidRPr="005E35E8">
        <w:rPr>
          <w:rFonts w:ascii="Times New Roman" w:hAnsi="Times New Roman" w:cs="Times New Roman"/>
          <w:sz w:val="24"/>
          <w:szCs w:val="24"/>
        </w:rPr>
        <w:t xml:space="preserve"> </w:t>
      </w:r>
      <w:proofErr w:type="gramStart"/>
      <w:r w:rsidRPr="005E35E8">
        <w:rPr>
          <w:rFonts w:ascii="Times New Roman" w:hAnsi="Times New Roman" w:cs="Times New Roman"/>
          <w:sz w:val="24"/>
          <w:szCs w:val="24"/>
        </w:rPr>
        <w:t>has been validated</w:t>
      </w:r>
      <w:proofErr w:type="gramEnd"/>
      <w:r w:rsidRPr="005E35E8">
        <w:rPr>
          <w:rFonts w:ascii="Times New Roman" w:hAnsi="Times New Roman" w:cs="Times New Roman"/>
          <w:sz w:val="24"/>
          <w:szCs w:val="24"/>
        </w:rPr>
        <w:t xml:space="preserve"> in a number of populations such as Hispanic adults, American, British and Australian. It is a screening tool for identifying, differentiating and assessing depression, anxiety, and stress through a 21 item self-completed questionnaire divided into 7 questions in each of the three domains of depression, anxiety and stress.</w:t>
      </w:r>
    </w:p>
    <w:p w14:paraId="348DBB1D" w14:textId="77777777" w:rsidR="005E35E8" w:rsidRDefault="005E35E8" w:rsidP="006527A8">
      <w:pPr>
        <w:spacing w:after="0" w:line="240" w:lineRule="auto"/>
        <w:jc w:val="both"/>
        <w:rPr>
          <w:rFonts w:ascii="Times New Roman" w:hAnsi="Times New Roman" w:cs="Times New Roman"/>
          <w:sz w:val="24"/>
          <w:szCs w:val="24"/>
        </w:rPr>
      </w:pPr>
    </w:p>
    <w:p w14:paraId="05FEB201" w14:textId="3958923E" w:rsidR="006527A8" w:rsidRPr="005E35E8" w:rsidRDefault="006527A8" w:rsidP="00BD4BD0">
      <w:pPr>
        <w:spacing w:after="0" w:line="240" w:lineRule="auto"/>
        <w:jc w:val="both"/>
        <w:rPr>
          <w:rFonts w:ascii="Times New Roman" w:hAnsi="Times New Roman" w:cs="Times New Roman"/>
          <w:b/>
          <w:sz w:val="24"/>
          <w:szCs w:val="24"/>
        </w:rPr>
      </w:pPr>
      <w:r w:rsidRPr="005E35E8">
        <w:rPr>
          <w:rFonts w:ascii="Times New Roman" w:hAnsi="Times New Roman" w:cs="Times New Roman"/>
          <w:sz w:val="24"/>
          <w:szCs w:val="24"/>
        </w:rPr>
        <w:t xml:space="preserve">Quality of life </w:t>
      </w:r>
      <w:proofErr w:type="gramStart"/>
      <w:r w:rsidR="00E82EA2" w:rsidRPr="005E35E8">
        <w:rPr>
          <w:rFonts w:ascii="Times New Roman" w:hAnsi="Times New Roman" w:cs="Times New Roman"/>
          <w:sz w:val="24"/>
          <w:szCs w:val="24"/>
        </w:rPr>
        <w:t>will be measured</w:t>
      </w:r>
      <w:proofErr w:type="gramEnd"/>
      <w:r w:rsidR="00E82EA2" w:rsidRPr="005E35E8">
        <w:rPr>
          <w:rFonts w:ascii="Times New Roman" w:hAnsi="Times New Roman" w:cs="Times New Roman"/>
          <w:sz w:val="24"/>
          <w:szCs w:val="24"/>
        </w:rPr>
        <w:t xml:space="preserve"> </w:t>
      </w:r>
      <w:r w:rsidRPr="005E35E8">
        <w:rPr>
          <w:rFonts w:ascii="Times New Roman" w:hAnsi="Times New Roman" w:cs="Times New Roman"/>
          <w:sz w:val="24"/>
          <w:szCs w:val="24"/>
        </w:rPr>
        <w:t xml:space="preserve">using the Parkinson’s disease Questionnaire-8 (PDQ-8) </w:t>
      </w:r>
      <w:r w:rsidRPr="005E35E8">
        <w:rPr>
          <w:rFonts w:ascii="Times New Roman" w:hAnsi="Times New Roman" w:cs="Times New Roman"/>
          <w:sz w:val="24"/>
          <w:szCs w:val="24"/>
          <w:vertAlign w:val="superscript"/>
        </w:rPr>
        <w:fldChar w:fldCharType="begin"/>
      </w:r>
      <w:r w:rsidRPr="005E35E8">
        <w:rPr>
          <w:rFonts w:ascii="Times New Roman" w:hAnsi="Times New Roman" w:cs="Times New Roman"/>
          <w:sz w:val="24"/>
          <w:szCs w:val="24"/>
          <w:vertAlign w:val="superscript"/>
        </w:rPr>
        <w:instrText>ADDIN RW.CITE{{207 Jenkinson,Crispin 1997}}</w:instrText>
      </w:r>
      <w:r w:rsidRPr="005E35E8">
        <w:rPr>
          <w:rFonts w:ascii="Times New Roman" w:hAnsi="Times New Roman" w:cs="Times New Roman"/>
          <w:sz w:val="24"/>
          <w:szCs w:val="24"/>
          <w:vertAlign w:val="superscript"/>
        </w:rPr>
        <w:fldChar w:fldCharType="separate"/>
      </w:r>
      <w:r w:rsidR="00BD4BD0" w:rsidRPr="00BD4BD0">
        <w:rPr>
          <w:rFonts w:ascii="Times New Roman" w:hAnsi="Times New Roman" w:cs="Times New Roman"/>
          <w:sz w:val="24"/>
          <w:szCs w:val="24"/>
        </w:rPr>
        <w:t>(41)</w:t>
      </w:r>
      <w:r w:rsidRPr="005E35E8">
        <w:rPr>
          <w:rFonts w:ascii="Times New Roman" w:hAnsi="Times New Roman" w:cs="Times New Roman"/>
          <w:sz w:val="24"/>
          <w:szCs w:val="24"/>
          <w:vertAlign w:val="superscript"/>
        </w:rPr>
        <w:fldChar w:fldCharType="end"/>
      </w:r>
      <w:r w:rsidRPr="005E35E8">
        <w:rPr>
          <w:rFonts w:ascii="Times New Roman" w:hAnsi="Times New Roman" w:cs="Times New Roman"/>
          <w:sz w:val="24"/>
          <w:szCs w:val="24"/>
          <w:vertAlign w:val="superscript"/>
        </w:rPr>
        <w:t xml:space="preserve"> </w:t>
      </w:r>
      <w:r w:rsidRPr="005E35E8">
        <w:rPr>
          <w:rFonts w:ascii="Times New Roman" w:hAnsi="Times New Roman" w:cs="Times New Roman"/>
          <w:b/>
          <w:sz w:val="24"/>
          <w:szCs w:val="24"/>
        </w:rPr>
        <w:t xml:space="preserve">. </w:t>
      </w:r>
    </w:p>
    <w:p w14:paraId="2C9B572E" w14:textId="4D18A9BE" w:rsidR="005E35E8" w:rsidRPr="005E35E8" w:rsidRDefault="005E35E8" w:rsidP="00BD4BD0">
      <w:pPr>
        <w:autoSpaceDE w:val="0"/>
        <w:autoSpaceDN w:val="0"/>
        <w:adjustRightInd w:val="0"/>
        <w:spacing w:after="0" w:line="240" w:lineRule="auto"/>
        <w:jc w:val="both"/>
        <w:rPr>
          <w:rFonts w:ascii="Times New Roman" w:hAnsi="Times New Roman" w:cs="Times New Roman"/>
          <w:sz w:val="24"/>
          <w:szCs w:val="24"/>
        </w:rPr>
      </w:pPr>
      <w:r w:rsidRPr="005E35E8">
        <w:rPr>
          <w:rFonts w:ascii="Times New Roman" w:hAnsi="Times New Roman" w:cs="Times New Roman"/>
          <w:color w:val="000000" w:themeColor="text1"/>
          <w:sz w:val="24"/>
          <w:szCs w:val="24"/>
        </w:rPr>
        <w:t>The PDQ-8 is an established assessment</w:t>
      </w:r>
      <w:r w:rsidR="00D44239">
        <w:rPr>
          <w:rFonts w:ascii="Times New Roman" w:hAnsi="Times New Roman" w:cs="Times New Roman"/>
          <w:color w:val="000000" w:themeColor="text1"/>
          <w:sz w:val="24"/>
          <w:szCs w:val="24"/>
        </w:rPr>
        <w:t xml:space="preserve"> and is a short form version of the</w:t>
      </w:r>
      <w:r w:rsidRPr="005E35E8">
        <w:rPr>
          <w:rFonts w:ascii="Times New Roman" w:hAnsi="Times New Roman" w:cs="Times New Roman"/>
          <w:color w:val="000000" w:themeColor="text1"/>
          <w:sz w:val="24"/>
          <w:szCs w:val="24"/>
        </w:rPr>
        <w:t xml:space="preserve"> PDQ-39</w:t>
      </w:r>
      <w:r w:rsidR="00D44239">
        <w:rPr>
          <w:rFonts w:ascii="Times New Roman" w:hAnsi="Times New Roman" w:cs="Times New Roman"/>
          <w:color w:val="000000" w:themeColor="text1"/>
          <w:sz w:val="24"/>
          <w:szCs w:val="24"/>
        </w:rPr>
        <w:t xml:space="preserve"> which </w:t>
      </w:r>
      <w:proofErr w:type="gramStart"/>
      <w:r w:rsidRPr="005E35E8">
        <w:rPr>
          <w:rFonts w:ascii="Times New Roman" w:hAnsi="Times New Roman" w:cs="Times New Roman"/>
          <w:color w:val="000000" w:themeColor="text1"/>
          <w:sz w:val="24"/>
          <w:szCs w:val="24"/>
        </w:rPr>
        <w:t>has</w:t>
      </w:r>
      <w:r w:rsidR="00404387">
        <w:rPr>
          <w:rFonts w:ascii="Times New Roman" w:hAnsi="Times New Roman" w:cs="Times New Roman"/>
          <w:color w:val="000000" w:themeColor="text1"/>
          <w:sz w:val="24"/>
          <w:szCs w:val="24"/>
        </w:rPr>
        <w:t xml:space="preserve"> </w:t>
      </w:r>
      <w:r w:rsidRPr="005E35E8">
        <w:rPr>
          <w:rFonts w:ascii="Times New Roman" w:hAnsi="Times New Roman" w:cs="Times New Roman"/>
          <w:color w:val="000000" w:themeColor="text1"/>
          <w:sz w:val="24"/>
          <w:szCs w:val="24"/>
        </w:rPr>
        <w:t>been validated</w:t>
      </w:r>
      <w:proofErr w:type="gramEnd"/>
      <w:r w:rsidRPr="005E35E8">
        <w:rPr>
          <w:rFonts w:ascii="Times New Roman" w:hAnsi="Times New Roman" w:cs="Times New Roman"/>
          <w:color w:val="000000" w:themeColor="text1"/>
          <w:sz w:val="24"/>
          <w:szCs w:val="24"/>
        </w:rPr>
        <w:t xml:space="preserve"> in the UK and US as well </w:t>
      </w:r>
      <w:r w:rsidR="00404387">
        <w:rPr>
          <w:rFonts w:ascii="Times New Roman" w:hAnsi="Times New Roman" w:cs="Times New Roman"/>
          <w:color w:val="000000" w:themeColor="text1"/>
          <w:sz w:val="24"/>
          <w:szCs w:val="24"/>
        </w:rPr>
        <w:t xml:space="preserve">as </w:t>
      </w:r>
      <w:r w:rsidRPr="005E35E8">
        <w:rPr>
          <w:rFonts w:ascii="Times New Roman" w:hAnsi="Times New Roman" w:cs="Times New Roman"/>
          <w:color w:val="000000" w:themeColor="text1"/>
          <w:sz w:val="24"/>
          <w:szCs w:val="24"/>
        </w:rPr>
        <w:t xml:space="preserve">being translated into 11 other languages.  Both measures demonstrate adequate internal consistency, reliability and evidence of cross-sectional </w:t>
      </w:r>
      <w:r w:rsidRPr="005E35E8">
        <w:rPr>
          <w:rFonts w:ascii="Times New Roman" w:hAnsi="Times New Roman" w:cs="Times New Roman"/>
          <w:color w:val="231F20"/>
          <w:sz w:val="24"/>
          <w:szCs w:val="24"/>
        </w:rPr>
        <w:t>validity with patient-reported measures of similar concepts</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fldChar w:fldCharType="begin"/>
      </w:r>
      <w:r>
        <w:rPr>
          <w:rFonts w:ascii="Times New Roman" w:hAnsi="Times New Roman" w:cs="Times New Roman"/>
          <w:color w:val="231F20"/>
          <w:sz w:val="24"/>
          <w:szCs w:val="24"/>
        </w:rPr>
        <w:instrText>ADDIN RW.CITE{{154 Damiano,AnneM 1999}}</w:instrText>
      </w:r>
      <w:r>
        <w:rPr>
          <w:rFonts w:ascii="Times New Roman" w:hAnsi="Times New Roman" w:cs="Times New Roman"/>
          <w:color w:val="231F20"/>
          <w:sz w:val="24"/>
          <w:szCs w:val="24"/>
        </w:rPr>
        <w:fldChar w:fldCharType="separate"/>
      </w:r>
      <w:r w:rsidR="00BD4BD0" w:rsidRPr="00BD4BD0">
        <w:rPr>
          <w:rFonts w:ascii="Times New Roman" w:hAnsi="Times New Roman" w:cs="Times New Roman"/>
          <w:color w:val="231F20"/>
          <w:sz w:val="24"/>
          <w:szCs w:val="24"/>
        </w:rPr>
        <w:t>(42)</w:t>
      </w:r>
      <w:r>
        <w:rPr>
          <w:rFonts w:ascii="Times New Roman" w:hAnsi="Times New Roman" w:cs="Times New Roman"/>
          <w:color w:val="231F20"/>
          <w:sz w:val="24"/>
          <w:szCs w:val="24"/>
        </w:rPr>
        <w:fldChar w:fldCharType="end"/>
      </w:r>
      <w:r w:rsidRPr="005E35E8">
        <w:rPr>
          <w:rFonts w:ascii="Times New Roman" w:hAnsi="Times New Roman" w:cs="Times New Roman"/>
          <w:sz w:val="24"/>
          <w:szCs w:val="24"/>
        </w:rPr>
        <w:t xml:space="preserve">. The PDQ-8 </w:t>
      </w:r>
      <w:proofErr w:type="gramStart"/>
      <w:r w:rsidRPr="005E35E8">
        <w:rPr>
          <w:rFonts w:ascii="Times New Roman" w:hAnsi="Times New Roman" w:cs="Times New Roman"/>
          <w:sz w:val="24"/>
          <w:szCs w:val="24"/>
        </w:rPr>
        <w:t>is based</w:t>
      </w:r>
      <w:proofErr w:type="gramEnd"/>
      <w:r w:rsidRPr="005E35E8">
        <w:rPr>
          <w:rFonts w:ascii="Times New Roman" w:hAnsi="Times New Roman" w:cs="Times New Roman"/>
          <w:sz w:val="24"/>
          <w:szCs w:val="24"/>
        </w:rPr>
        <w:t xml:space="preserve"> upon analysis of the original data set on which items for the PDQ-39 were selected. Each of the 39 items of the PDQ </w:t>
      </w:r>
      <w:proofErr w:type="gramStart"/>
      <w:r w:rsidRPr="005E35E8">
        <w:rPr>
          <w:rFonts w:ascii="Times New Roman" w:hAnsi="Times New Roman" w:cs="Times New Roman"/>
          <w:sz w:val="24"/>
          <w:szCs w:val="24"/>
        </w:rPr>
        <w:t>were correlated</w:t>
      </w:r>
      <w:proofErr w:type="gramEnd"/>
      <w:r w:rsidRPr="005E35E8">
        <w:rPr>
          <w:rFonts w:ascii="Times New Roman" w:hAnsi="Times New Roman" w:cs="Times New Roman"/>
          <w:sz w:val="24"/>
          <w:szCs w:val="24"/>
        </w:rPr>
        <w:t xml:space="preserve"> with the dimension total to which they contributed. The most highly correlated item from each dimension </w:t>
      </w:r>
      <w:proofErr w:type="gramStart"/>
      <w:r w:rsidR="00404387">
        <w:rPr>
          <w:rFonts w:ascii="Times New Roman" w:hAnsi="Times New Roman" w:cs="Times New Roman"/>
          <w:sz w:val="24"/>
          <w:szCs w:val="24"/>
        </w:rPr>
        <w:t>have been</w:t>
      </w:r>
      <w:r w:rsidRPr="005E35E8">
        <w:rPr>
          <w:rFonts w:ascii="Times New Roman" w:hAnsi="Times New Roman" w:cs="Times New Roman"/>
          <w:sz w:val="24"/>
          <w:szCs w:val="24"/>
        </w:rPr>
        <w:t xml:space="preserve"> used</w:t>
      </w:r>
      <w:proofErr w:type="gramEnd"/>
      <w:r w:rsidRPr="005E35E8">
        <w:rPr>
          <w:rFonts w:ascii="Times New Roman" w:hAnsi="Times New Roman" w:cs="Times New Roman"/>
          <w:sz w:val="24"/>
          <w:szCs w:val="24"/>
        </w:rPr>
        <w:t xml:space="preserve"> to construct the PDQ-8. </w:t>
      </w:r>
    </w:p>
    <w:p w14:paraId="4AA81323" w14:textId="6EA9BFE3" w:rsidR="005E35E8" w:rsidRPr="005E35E8" w:rsidRDefault="005E35E8" w:rsidP="00BD4BD0">
      <w:pPr>
        <w:autoSpaceDE w:val="0"/>
        <w:autoSpaceDN w:val="0"/>
        <w:adjustRightInd w:val="0"/>
        <w:spacing w:after="0" w:line="240" w:lineRule="auto"/>
        <w:jc w:val="both"/>
        <w:rPr>
          <w:rFonts w:ascii="Times New Roman" w:hAnsi="Times New Roman" w:cs="Times New Roman"/>
          <w:color w:val="231F20"/>
          <w:sz w:val="24"/>
          <w:szCs w:val="24"/>
        </w:rPr>
      </w:pPr>
    </w:p>
    <w:p w14:paraId="65D0257D" w14:textId="676C293C" w:rsidR="006527A8" w:rsidRPr="00A274A1" w:rsidRDefault="006527A8" w:rsidP="00A274A1">
      <w:pPr>
        <w:autoSpaceDE w:val="0"/>
        <w:autoSpaceDN w:val="0"/>
        <w:adjustRightInd w:val="0"/>
        <w:spacing w:after="0" w:line="240" w:lineRule="auto"/>
        <w:jc w:val="both"/>
        <w:rPr>
          <w:rFonts w:ascii="Times New Roman" w:hAnsi="Times New Roman" w:cs="Times New Roman"/>
          <w:sz w:val="24"/>
          <w:szCs w:val="24"/>
        </w:rPr>
      </w:pPr>
      <w:r w:rsidRPr="00A274A1">
        <w:rPr>
          <w:rFonts w:ascii="Times New Roman" w:hAnsi="Times New Roman" w:cs="Times New Roman"/>
          <w:sz w:val="24"/>
          <w:szCs w:val="24"/>
        </w:rPr>
        <w:t xml:space="preserve">The </w:t>
      </w:r>
      <w:r w:rsidRPr="00A274A1">
        <w:rPr>
          <w:rFonts w:ascii="Times New Roman" w:eastAsia="AdvP6975" w:hAnsi="Times New Roman" w:cs="Times New Roman"/>
          <w:sz w:val="24"/>
          <w:szCs w:val="24"/>
        </w:rPr>
        <w:t>Movement Disorder Society-Revision of the Unified Parkinson’s Disease Rating Scale (MDS-UPDRS)</w:t>
      </w:r>
      <w:r w:rsidR="00A274A1" w:rsidRPr="00A274A1">
        <w:rPr>
          <w:rFonts w:ascii="Times New Roman" w:eastAsia="AdvP6975" w:hAnsi="Times New Roman" w:cs="Times New Roman"/>
          <w:sz w:val="24"/>
          <w:szCs w:val="24"/>
        </w:rPr>
        <w:t xml:space="preserve"> </w:t>
      </w:r>
      <w:r w:rsidR="00A274A1" w:rsidRPr="00A274A1">
        <w:rPr>
          <w:rFonts w:ascii="Times New Roman" w:hAnsi="Times New Roman" w:cs="Times New Roman"/>
          <w:color w:val="231F20"/>
          <w:sz w:val="24"/>
          <w:szCs w:val="24"/>
        </w:rPr>
        <w:t xml:space="preserve">is the most widely used scale for the clinical study of PD and has become the standard scale used in clinical care and research </w:t>
      </w:r>
      <w:r w:rsidRPr="00A274A1">
        <w:rPr>
          <w:rFonts w:ascii="Times New Roman" w:eastAsia="AdvP6975" w:hAnsi="Times New Roman" w:cs="Times New Roman"/>
          <w:sz w:val="24"/>
          <w:szCs w:val="24"/>
          <w:vertAlign w:val="superscript"/>
        </w:rPr>
        <w:fldChar w:fldCharType="begin"/>
      </w:r>
      <w:r w:rsidRPr="00A274A1">
        <w:rPr>
          <w:rFonts w:ascii="Times New Roman" w:eastAsia="AdvP6975" w:hAnsi="Times New Roman" w:cs="Times New Roman"/>
          <w:sz w:val="24"/>
          <w:szCs w:val="24"/>
          <w:vertAlign w:val="superscript"/>
        </w:rPr>
        <w:instrText>ADDIN RW.CITE{{219 Goetz,ChristopherG 2008}}</w:instrText>
      </w:r>
      <w:r w:rsidRPr="00A274A1">
        <w:rPr>
          <w:rFonts w:ascii="Times New Roman" w:eastAsia="AdvP6975" w:hAnsi="Times New Roman" w:cs="Times New Roman"/>
          <w:sz w:val="24"/>
          <w:szCs w:val="24"/>
          <w:vertAlign w:val="superscript"/>
        </w:rPr>
        <w:fldChar w:fldCharType="separate"/>
      </w:r>
      <w:r w:rsidR="00004E00" w:rsidRPr="00A274A1">
        <w:rPr>
          <w:rFonts w:ascii="Times New Roman" w:eastAsia="AdvP6975" w:hAnsi="Times New Roman" w:cs="Times New Roman"/>
          <w:sz w:val="24"/>
          <w:szCs w:val="24"/>
        </w:rPr>
        <w:t>(33)</w:t>
      </w:r>
      <w:r w:rsidRPr="00A274A1">
        <w:rPr>
          <w:rFonts w:ascii="Times New Roman" w:eastAsia="AdvP6975" w:hAnsi="Times New Roman" w:cs="Times New Roman"/>
          <w:sz w:val="24"/>
          <w:szCs w:val="24"/>
          <w:vertAlign w:val="superscript"/>
        </w:rPr>
        <w:fldChar w:fldCharType="end"/>
      </w:r>
      <w:r w:rsidR="00A274A1" w:rsidRPr="00A274A1">
        <w:rPr>
          <w:rFonts w:ascii="Times New Roman" w:eastAsia="AdvP6975" w:hAnsi="Times New Roman" w:cs="Times New Roman"/>
          <w:sz w:val="24"/>
          <w:szCs w:val="24"/>
        </w:rPr>
        <w:t>. P</w:t>
      </w:r>
      <w:r w:rsidRPr="00A274A1">
        <w:rPr>
          <w:rFonts w:ascii="Times New Roman" w:eastAsia="Times New Roman" w:hAnsi="Times New Roman" w:cs="Times New Roman"/>
          <w:bCs/>
          <w:kern w:val="24"/>
          <w:sz w:val="24"/>
          <w:szCs w:val="24"/>
          <w:lang w:val="en-US" w:eastAsia="en-NZ"/>
        </w:rPr>
        <w:t>art I: Non-Motor Aspects of Experiences of Daily Living (</w:t>
      </w:r>
      <w:proofErr w:type="spellStart"/>
      <w:r w:rsidRPr="00A274A1">
        <w:rPr>
          <w:rFonts w:ascii="Times New Roman" w:eastAsia="Times New Roman" w:hAnsi="Times New Roman" w:cs="Times New Roman"/>
          <w:bCs/>
          <w:kern w:val="24"/>
          <w:sz w:val="24"/>
          <w:szCs w:val="24"/>
          <w:lang w:val="en-US" w:eastAsia="en-NZ"/>
        </w:rPr>
        <w:t>nM</w:t>
      </w:r>
      <w:proofErr w:type="spellEnd"/>
      <w:r w:rsidRPr="00A274A1">
        <w:rPr>
          <w:rFonts w:ascii="Times New Roman" w:eastAsia="Times New Roman" w:hAnsi="Times New Roman" w:cs="Times New Roman"/>
          <w:bCs/>
          <w:kern w:val="24"/>
          <w:sz w:val="24"/>
          <w:szCs w:val="24"/>
          <w:lang w:val="en-US" w:eastAsia="en-NZ"/>
        </w:rPr>
        <w:t>-EDL) and Part II: Motor Aspects of Experiences of Daily Living (M-EDL)</w:t>
      </w:r>
      <w:r w:rsidR="00404387">
        <w:rPr>
          <w:rFonts w:ascii="Times New Roman" w:eastAsia="Times New Roman" w:hAnsi="Times New Roman" w:cs="Times New Roman"/>
          <w:bCs/>
          <w:kern w:val="24"/>
          <w:sz w:val="24"/>
          <w:szCs w:val="24"/>
          <w:lang w:val="en-US" w:eastAsia="en-NZ"/>
        </w:rPr>
        <w:t xml:space="preserve"> </w:t>
      </w:r>
      <w:r w:rsidR="00E82EA2" w:rsidRPr="00A274A1">
        <w:rPr>
          <w:rFonts w:ascii="Times New Roman" w:eastAsia="Times New Roman" w:hAnsi="Times New Roman" w:cs="Times New Roman"/>
          <w:bCs/>
          <w:kern w:val="24"/>
          <w:sz w:val="24"/>
          <w:szCs w:val="24"/>
          <w:lang w:val="en-US" w:eastAsia="en-NZ"/>
        </w:rPr>
        <w:t xml:space="preserve">will </w:t>
      </w:r>
      <w:r w:rsidRPr="00A274A1">
        <w:rPr>
          <w:rFonts w:ascii="Times New Roman" w:eastAsia="AdvP6975" w:hAnsi="Times New Roman" w:cs="Times New Roman"/>
          <w:sz w:val="24"/>
          <w:szCs w:val="24"/>
        </w:rPr>
        <w:t xml:space="preserve">measure the general function of the participants. </w:t>
      </w:r>
      <w:r w:rsidRPr="00A274A1">
        <w:rPr>
          <w:rFonts w:ascii="Times New Roman" w:eastAsia="Times New Roman" w:hAnsi="Times New Roman" w:cs="Times New Roman"/>
          <w:sz w:val="24"/>
          <w:szCs w:val="24"/>
        </w:rPr>
        <w:t xml:space="preserve">These self rating subscales are </w:t>
      </w:r>
      <w:r w:rsidRPr="00A274A1">
        <w:rPr>
          <w:rFonts w:ascii="Times New Roman" w:hAnsi="Times New Roman" w:cs="Times New Roman"/>
          <w:sz w:val="24"/>
          <w:szCs w:val="24"/>
        </w:rPr>
        <w:t>a basic diagnostic measure of the participant’s self-rated perception of severity of motor difficulties in relation to experiences during activities of daily living.</w:t>
      </w:r>
    </w:p>
    <w:p w14:paraId="67D2F7EE" w14:textId="77777777" w:rsidR="003774F0" w:rsidRPr="00A274A1" w:rsidRDefault="003774F0" w:rsidP="006527A8">
      <w:pPr>
        <w:pStyle w:val="Default"/>
        <w:jc w:val="both"/>
        <w:rPr>
          <w:rFonts w:ascii="Times New Roman" w:hAnsi="Times New Roman" w:cs="Times New Roman"/>
          <w:color w:val="auto"/>
        </w:rPr>
      </w:pPr>
    </w:p>
    <w:p w14:paraId="5E45E195" w14:textId="0C6578CD" w:rsidR="004D03DD" w:rsidRPr="006722EF" w:rsidRDefault="006527A8" w:rsidP="006527A8">
      <w:pPr>
        <w:autoSpaceDE w:val="0"/>
        <w:autoSpaceDN w:val="0"/>
        <w:adjustRightInd w:val="0"/>
        <w:spacing w:after="0" w:line="240" w:lineRule="auto"/>
        <w:jc w:val="both"/>
        <w:rPr>
          <w:rFonts w:ascii="Times New Roman" w:eastAsia="Times New Roman" w:hAnsi="Times New Roman" w:cs="Times New Roman"/>
          <w:kern w:val="24"/>
          <w:sz w:val="24"/>
          <w:szCs w:val="24"/>
          <w:lang w:eastAsia="en-NZ"/>
        </w:rPr>
      </w:pPr>
      <w:r w:rsidRPr="006722EF">
        <w:rPr>
          <w:rFonts w:ascii="Times New Roman" w:eastAsiaTheme="minorEastAsia" w:hAnsi="Times New Roman" w:cs="Times New Roman"/>
          <w:sz w:val="24"/>
          <w:szCs w:val="24"/>
        </w:rPr>
        <w:t xml:space="preserve">Participants </w:t>
      </w:r>
      <w:r w:rsidR="00E82EA2" w:rsidRPr="006722EF">
        <w:rPr>
          <w:rFonts w:ascii="Times New Roman" w:eastAsiaTheme="minorEastAsia" w:hAnsi="Times New Roman" w:cs="Times New Roman"/>
          <w:sz w:val="24"/>
          <w:szCs w:val="24"/>
        </w:rPr>
        <w:t xml:space="preserve">will </w:t>
      </w:r>
      <w:r w:rsidRPr="006722EF">
        <w:rPr>
          <w:rFonts w:ascii="Times New Roman" w:eastAsiaTheme="minorEastAsia" w:hAnsi="Times New Roman" w:cs="Times New Roman"/>
          <w:sz w:val="24"/>
          <w:szCs w:val="24"/>
        </w:rPr>
        <w:t xml:space="preserve">also complete a questionnaire to evaluate any perceived personal changes owing to group participation, to </w:t>
      </w:r>
      <w:r w:rsidRPr="006722EF">
        <w:rPr>
          <w:rFonts w:ascii="Times New Roman" w:eastAsia="Times New Roman" w:hAnsi="Times New Roman" w:cs="Times New Roman"/>
          <w:kern w:val="24"/>
          <w:sz w:val="24"/>
          <w:szCs w:val="24"/>
          <w:lang w:eastAsia="en-NZ"/>
        </w:rPr>
        <w:t xml:space="preserve">determine opinion of the study process and the experience of their participation </w:t>
      </w:r>
      <w:r w:rsidRPr="006722EF">
        <w:rPr>
          <w:rFonts w:ascii="Times New Roman" w:hAnsi="Times New Roman" w:cs="Times New Roman"/>
          <w:sz w:val="24"/>
          <w:szCs w:val="24"/>
        </w:rPr>
        <w:t>in the group activity</w:t>
      </w:r>
      <w:r w:rsidR="00E82EA2" w:rsidRPr="006722EF">
        <w:rPr>
          <w:rFonts w:ascii="Times New Roman" w:hAnsi="Times New Roman" w:cs="Times New Roman"/>
          <w:sz w:val="24"/>
          <w:szCs w:val="24"/>
        </w:rPr>
        <w:t xml:space="preserve"> </w:t>
      </w:r>
      <w:r w:rsidR="004D03DD" w:rsidRPr="006722EF">
        <w:rPr>
          <w:rFonts w:ascii="Times New Roman" w:hAnsi="Times New Roman" w:cs="Times New Roman"/>
          <w:sz w:val="24"/>
          <w:szCs w:val="24"/>
        </w:rPr>
        <w:fldChar w:fldCharType="begin"/>
      </w:r>
      <w:r w:rsidR="004D03DD" w:rsidRPr="006722EF">
        <w:rPr>
          <w:rFonts w:ascii="Times New Roman" w:hAnsi="Times New Roman" w:cs="Times New Roman"/>
          <w:sz w:val="24"/>
          <w:szCs w:val="24"/>
        </w:rPr>
        <w:instrText>ADDIN RW.CITE{{419 Fogg,Laura 2011}}</w:instrText>
      </w:r>
      <w:r w:rsidR="004D03DD" w:rsidRPr="006722EF">
        <w:rPr>
          <w:rFonts w:ascii="Times New Roman" w:hAnsi="Times New Roman" w:cs="Times New Roman"/>
          <w:sz w:val="24"/>
          <w:szCs w:val="24"/>
        </w:rPr>
        <w:fldChar w:fldCharType="separate"/>
      </w:r>
      <w:r w:rsidR="00BD4BD0" w:rsidRPr="00BD4BD0">
        <w:rPr>
          <w:rFonts w:ascii="Times New Roman" w:hAnsi="Times New Roman" w:cs="Times New Roman"/>
          <w:sz w:val="24"/>
          <w:szCs w:val="24"/>
        </w:rPr>
        <w:t>(43)</w:t>
      </w:r>
      <w:r w:rsidR="004D03DD" w:rsidRPr="006722EF">
        <w:rPr>
          <w:rFonts w:ascii="Times New Roman" w:hAnsi="Times New Roman" w:cs="Times New Roman"/>
          <w:sz w:val="24"/>
          <w:szCs w:val="24"/>
        </w:rPr>
        <w:fldChar w:fldCharType="end"/>
      </w:r>
      <w:r w:rsidRPr="006722EF">
        <w:rPr>
          <w:rFonts w:ascii="Times New Roman" w:hAnsi="Times New Roman" w:cs="Times New Roman"/>
          <w:sz w:val="24"/>
          <w:szCs w:val="24"/>
        </w:rPr>
        <w:t xml:space="preserve">. </w:t>
      </w:r>
      <w:r w:rsidRPr="006722EF">
        <w:rPr>
          <w:rFonts w:ascii="Times New Roman" w:eastAsiaTheme="minorEastAsia" w:hAnsi="Times New Roman" w:cs="Times New Roman"/>
          <w:sz w:val="24"/>
          <w:szCs w:val="24"/>
        </w:rPr>
        <w:t xml:space="preserve">Participants </w:t>
      </w:r>
      <w:r w:rsidR="004D03DD" w:rsidRPr="006722EF">
        <w:rPr>
          <w:rFonts w:ascii="Times New Roman" w:eastAsiaTheme="minorEastAsia" w:hAnsi="Times New Roman" w:cs="Times New Roman"/>
          <w:sz w:val="24"/>
          <w:szCs w:val="24"/>
        </w:rPr>
        <w:t>will r</w:t>
      </w:r>
      <w:r w:rsidRPr="006722EF">
        <w:rPr>
          <w:rFonts w:ascii="Times New Roman" w:eastAsiaTheme="minorEastAsia" w:hAnsi="Times New Roman" w:cs="Times New Roman"/>
          <w:sz w:val="24"/>
          <w:szCs w:val="24"/>
        </w:rPr>
        <w:t>ate their agreement with 23 social and personal dimensions of wellbeing regarding group participation</w:t>
      </w:r>
      <w:r w:rsidR="004D03DD"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color w:val="FF0000"/>
          <w:sz w:val="24"/>
          <w:szCs w:val="24"/>
        </w:rPr>
        <w:t xml:space="preserve"> </w:t>
      </w:r>
      <w:r w:rsidRPr="006722EF">
        <w:rPr>
          <w:rFonts w:ascii="Times New Roman" w:eastAsiaTheme="minorEastAsia" w:hAnsi="Times New Roman" w:cs="Times New Roman"/>
          <w:sz w:val="24"/>
          <w:szCs w:val="24"/>
        </w:rPr>
        <w:t xml:space="preserve">A Likert rating 5-point scale </w:t>
      </w:r>
      <w:proofErr w:type="gramStart"/>
      <w:r w:rsidR="004D03DD" w:rsidRPr="006722EF">
        <w:rPr>
          <w:rFonts w:ascii="Times New Roman" w:eastAsiaTheme="minorEastAsia" w:hAnsi="Times New Roman" w:cs="Times New Roman"/>
          <w:sz w:val="24"/>
          <w:szCs w:val="24"/>
        </w:rPr>
        <w:t xml:space="preserve">will be </w:t>
      </w:r>
      <w:r w:rsidRPr="006722EF">
        <w:rPr>
          <w:rFonts w:ascii="Times New Roman" w:eastAsiaTheme="minorEastAsia" w:hAnsi="Times New Roman" w:cs="Times New Roman"/>
          <w:sz w:val="24"/>
          <w:szCs w:val="24"/>
        </w:rPr>
        <w:t>used</w:t>
      </w:r>
      <w:proofErr w:type="gramEnd"/>
      <w:r w:rsidRPr="006722EF">
        <w:rPr>
          <w:rFonts w:ascii="Times New Roman" w:eastAsiaTheme="minorEastAsia" w:hAnsi="Times New Roman" w:cs="Times New Roman"/>
          <w:sz w:val="24"/>
          <w:szCs w:val="24"/>
        </w:rPr>
        <w:t xml:space="preserve"> to assess the degree of agreement with each statement within the questionnaire, </w:t>
      </w:r>
      <w:r w:rsidRPr="006722EF">
        <w:rPr>
          <w:rFonts w:ascii="Times New Roman" w:eastAsiaTheme="minorEastAsia" w:hAnsi="Times New Roman" w:cs="Times New Roman"/>
          <w:i/>
          <w:iCs/>
          <w:sz w:val="24"/>
          <w:szCs w:val="24"/>
        </w:rPr>
        <w:t>with 1 representing strongly disagree and 5 representing strongly agree</w:t>
      </w:r>
      <w:r w:rsidRPr="006722EF">
        <w:rPr>
          <w:rFonts w:ascii="Times New Roman" w:eastAsiaTheme="minorEastAsia" w:hAnsi="Times New Roman" w:cs="Times New Roman"/>
          <w:sz w:val="24"/>
          <w:szCs w:val="24"/>
        </w:rPr>
        <w:t xml:space="preserve">. </w:t>
      </w:r>
      <w:r w:rsidR="004D03DD" w:rsidRPr="006722EF">
        <w:rPr>
          <w:rFonts w:ascii="Times New Roman" w:eastAsiaTheme="minorEastAsia" w:hAnsi="Times New Roman" w:cs="Times New Roman"/>
          <w:sz w:val="24"/>
          <w:szCs w:val="24"/>
        </w:rPr>
        <w:t xml:space="preserve">Participants </w:t>
      </w:r>
      <w:r w:rsidR="004D03DD" w:rsidRPr="006722EF">
        <w:rPr>
          <w:rFonts w:ascii="Times New Roman" w:eastAsia="Times New Roman" w:hAnsi="Times New Roman" w:cs="Times New Roman"/>
          <w:kern w:val="24"/>
          <w:sz w:val="24"/>
          <w:szCs w:val="24"/>
          <w:lang w:eastAsia="en-NZ"/>
        </w:rPr>
        <w:t xml:space="preserve">will </w:t>
      </w:r>
      <w:r w:rsidRPr="006722EF">
        <w:rPr>
          <w:rFonts w:ascii="Times New Roman" w:eastAsia="Times New Roman" w:hAnsi="Times New Roman" w:cs="Times New Roman"/>
          <w:kern w:val="24"/>
          <w:sz w:val="24"/>
          <w:szCs w:val="24"/>
          <w:lang w:eastAsia="en-NZ"/>
        </w:rPr>
        <w:t>complete</w:t>
      </w:r>
      <w:r w:rsidR="004D03DD" w:rsidRPr="006722EF">
        <w:rPr>
          <w:rFonts w:ascii="Times New Roman" w:eastAsia="Times New Roman" w:hAnsi="Times New Roman" w:cs="Times New Roman"/>
          <w:kern w:val="24"/>
          <w:sz w:val="24"/>
          <w:szCs w:val="24"/>
          <w:lang w:eastAsia="en-NZ"/>
        </w:rPr>
        <w:t xml:space="preserve"> the questionnaire </w:t>
      </w:r>
      <w:r w:rsidRPr="006722EF">
        <w:rPr>
          <w:rFonts w:ascii="Times New Roman" w:eastAsia="Times New Roman" w:hAnsi="Times New Roman" w:cs="Times New Roman"/>
          <w:kern w:val="24"/>
          <w:sz w:val="24"/>
          <w:szCs w:val="24"/>
          <w:lang w:eastAsia="en-NZ"/>
        </w:rPr>
        <w:t>after the nine week treatment period and returned along with the self-reported questionnaires listed above</w:t>
      </w:r>
      <w:r w:rsidR="004D03DD" w:rsidRPr="006722EF">
        <w:rPr>
          <w:rFonts w:ascii="Times New Roman" w:eastAsia="Times New Roman" w:hAnsi="Times New Roman" w:cs="Times New Roman"/>
          <w:kern w:val="24"/>
          <w:sz w:val="24"/>
          <w:szCs w:val="24"/>
          <w:lang w:eastAsia="en-NZ"/>
        </w:rPr>
        <w:t xml:space="preserve">. </w:t>
      </w:r>
    </w:p>
    <w:p w14:paraId="39EBF529" w14:textId="77777777" w:rsidR="00EF157C" w:rsidRPr="006722EF" w:rsidRDefault="00EF157C" w:rsidP="006527A8">
      <w:pPr>
        <w:autoSpaceDE w:val="0"/>
        <w:autoSpaceDN w:val="0"/>
        <w:adjustRightInd w:val="0"/>
        <w:spacing w:after="0" w:line="240" w:lineRule="auto"/>
        <w:jc w:val="both"/>
        <w:rPr>
          <w:rFonts w:ascii="Times New Roman" w:eastAsia="Times New Roman" w:hAnsi="Times New Roman" w:cs="Times New Roman"/>
          <w:kern w:val="24"/>
          <w:sz w:val="24"/>
          <w:szCs w:val="24"/>
          <w:lang w:eastAsia="en-NZ"/>
        </w:rPr>
      </w:pPr>
    </w:p>
    <w:p w14:paraId="38F962B9" w14:textId="3BAF03D0" w:rsidR="00EF157C" w:rsidRPr="006722EF" w:rsidRDefault="006527A8" w:rsidP="006527A8">
      <w:pPr>
        <w:pStyle w:val="Default"/>
        <w:jc w:val="both"/>
        <w:rPr>
          <w:rFonts w:ascii="Times New Roman" w:eastAsia="MS PGothic" w:hAnsi="Times New Roman" w:cs="Times New Roman"/>
          <w:b/>
          <w:color w:val="auto"/>
          <w:kern w:val="24"/>
        </w:rPr>
      </w:pPr>
      <w:r w:rsidRPr="006722EF">
        <w:rPr>
          <w:rFonts w:ascii="Times New Roman" w:eastAsia="MS PGothic" w:hAnsi="Times New Roman" w:cs="Times New Roman"/>
          <w:b/>
          <w:color w:val="auto"/>
          <w:kern w:val="24"/>
        </w:rPr>
        <w:t>Administered Assessment</w:t>
      </w:r>
      <w:r w:rsidR="004D03DD" w:rsidRPr="006722EF">
        <w:rPr>
          <w:rFonts w:ascii="Times New Roman" w:eastAsia="MS PGothic" w:hAnsi="Times New Roman" w:cs="Times New Roman"/>
          <w:b/>
          <w:color w:val="auto"/>
          <w:kern w:val="24"/>
        </w:rPr>
        <w:t xml:space="preserve"> </w:t>
      </w:r>
      <w:r w:rsidR="0028271F" w:rsidRPr="006722EF">
        <w:rPr>
          <w:rFonts w:ascii="Times New Roman" w:eastAsia="MS PGothic" w:hAnsi="Times New Roman" w:cs="Times New Roman"/>
          <w:b/>
          <w:color w:val="auto"/>
          <w:kern w:val="24"/>
        </w:rPr>
        <w:t>–</w:t>
      </w:r>
      <w:r w:rsidR="004D03DD" w:rsidRPr="006722EF">
        <w:rPr>
          <w:rFonts w:ascii="Times New Roman" w:eastAsia="MS PGothic" w:hAnsi="Times New Roman" w:cs="Times New Roman"/>
          <w:b/>
          <w:color w:val="auto"/>
          <w:kern w:val="24"/>
        </w:rPr>
        <w:t xml:space="preserve"> Cognition</w:t>
      </w:r>
    </w:p>
    <w:p w14:paraId="524D2E05" w14:textId="1C6F2CAC" w:rsidR="006527A8" w:rsidRPr="003774F0" w:rsidRDefault="006527A8" w:rsidP="003774F0">
      <w:pPr>
        <w:kinsoku w:val="0"/>
        <w:overflowPunct w:val="0"/>
        <w:spacing w:after="0" w:line="240" w:lineRule="auto"/>
        <w:contextualSpacing/>
        <w:jc w:val="both"/>
        <w:textAlignment w:val="baseline"/>
        <w:rPr>
          <w:rFonts w:ascii="Times New Roman" w:hAnsi="Times New Roman" w:cs="Times New Roman"/>
          <w:sz w:val="24"/>
          <w:szCs w:val="24"/>
        </w:rPr>
      </w:pPr>
      <w:r w:rsidRPr="006722EF">
        <w:rPr>
          <w:rFonts w:ascii="Times New Roman" w:eastAsia="MS PGothic" w:hAnsi="Times New Roman" w:cs="Times New Roman"/>
          <w:kern w:val="24"/>
          <w:sz w:val="24"/>
          <w:szCs w:val="24"/>
        </w:rPr>
        <w:t>The Addenbrookes Cognitive Examination-III (ACE-III NZ)</w:t>
      </w:r>
      <w:r w:rsidRPr="006722EF">
        <w:rPr>
          <w:rFonts w:ascii="Times New Roman" w:hAnsi="Times New Roman" w:cs="Times New Roman"/>
          <w:sz w:val="24"/>
          <w:szCs w:val="24"/>
          <w:vertAlign w:val="superscript"/>
        </w:rPr>
        <w:t xml:space="preserve"> </w:t>
      </w:r>
      <w:r w:rsidRPr="006722EF">
        <w:rPr>
          <w:rFonts w:ascii="Times New Roman" w:hAnsi="Times New Roman" w:cs="Times New Roman"/>
          <w:sz w:val="24"/>
          <w:szCs w:val="24"/>
          <w:vertAlign w:val="superscript"/>
        </w:rPr>
        <w:fldChar w:fldCharType="begin"/>
      </w:r>
      <w:r w:rsidRPr="006722EF">
        <w:rPr>
          <w:rFonts w:ascii="Times New Roman" w:hAnsi="Times New Roman" w:cs="Times New Roman"/>
          <w:sz w:val="24"/>
          <w:szCs w:val="24"/>
          <w:vertAlign w:val="superscript"/>
        </w:rPr>
        <w:instrText>ADDIN RW.CITE{{155 Hsieh,S. 2013}}</w:instrText>
      </w:r>
      <w:r w:rsidRPr="006722EF">
        <w:rPr>
          <w:rFonts w:ascii="Times New Roman" w:hAnsi="Times New Roman" w:cs="Times New Roman"/>
          <w:sz w:val="24"/>
          <w:szCs w:val="24"/>
          <w:vertAlign w:val="superscript"/>
        </w:rPr>
        <w:fldChar w:fldCharType="separate"/>
      </w:r>
      <w:r w:rsidR="00BD4BD0" w:rsidRPr="00BD4BD0">
        <w:rPr>
          <w:rFonts w:ascii="Times New Roman" w:hAnsi="Times New Roman" w:cs="Times New Roman"/>
          <w:sz w:val="24"/>
          <w:szCs w:val="24"/>
        </w:rPr>
        <w:t>(44)</w:t>
      </w:r>
      <w:r w:rsidRPr="006722EF">
        <w:rPr>
          <w:rFonts w:ascii="Times New Roman" w:hAnsi="Times New Roman" w:cs="Times New Roman"/>
          <w:sz w:val="24"/>
          <w:szCs w:val="24"/>
          <w:vertAlign w:val="superscript"/>
        </w:rPr>
        <w:fldChar w:fldCharType="end"/>
      </w:r>
      <w:r w:rsidRPr="006722EF">
        <w:rPr>
          <w:rFonts w:ascii="Times New Roman" w:hAnsi="Times New Roman" w:cs="Times New Roman"/>
          <w:sz w:val="24"/>
          <w:szCs w:val="24"/>
        </w:rPr>
        <w:t xml:space="preserve"> w</w:t>
      </w:r>
      <w:r w:rsidR="004D03DD" w:rsidRPr="006722EF">
        <w:rPr>
          <w:rFonts w:ascii="Times New Roman" w:hAnsi="Times New Roman" w:cs="Times New Roman"/>
          <w:sz w:val="24"/>
          <w:szCs w:val="24"/>
        </w:rPr>
        <w:t>ill be administered</w:t>
      </w:r>
      <w:r w:rsidR="00EC4F72" w:rsidRPr="006722EF">
        <w:rPr>
          <w:rFonts w:ascii="Times New Roman" w:hAnsi="Times New Roman" w:cs="Times New Roman"/>
          <w:sz w:val="24"/>
          <w:szCs w:val="24"/>
        </w:rPr>
        <w:t xml:space="preserve"> </w:t>
      </w:r>
      <w:r w:rsidRPr="006722EF">
        <w:rPr>
          <w:rFonts w:ascii="Times New Roman" w:hAnsi="Times New Roman" w:cs="Times New Roman"/>
          <w:sz w:val="24"/>
          <w:szCs w:val="24"/>
        </w:rPr>
        <w:t xml:space="preserve">and scored by </w:t>
      </w:r>
      <w:r w:rsidR="00FD156B" w:rsidRPr="006722EF">
        <w:rPr>
          <w:rFonts w:ascii="Times New Roman" w:hAnsi="Times New Roman" w:cs="Times New Roman"/>
          <w:sz w:val="24"/>
          <w:szCs w:val="24"/>
        </w:rPr>
        <w:t>a</w:t>
      </w:r>
      <w:r w:rsidRPr="006722EF">
        <w:rPr>
          <w:rFonts w:ascii="Times New Roman" w:hAnsi="Times New Roman" w:cs="Times New Roman"/>
          <w:sz w:val="24"/>
          <w:szCs w:val="24"/>
        </w:rPr>
        <w:t xml:space="preserve"> research assistant </w:t>
      </w:r>
      <w:r w:rsidR="00EC4F72" w:rsidRPr="006722EF">
        <w:rPr>
          <w:rFonts w:ascii="Times New Roman" w:hAnsi="Times New Roman" w:cs="Times New Roman"/>
          <w:sz w:val="24"/>
          <w:szCs w:val="24"/>
        </w:rPr>
        <w:t xml:space="preserve">who </w:t>
      </w:r>
      <w:proofErr w:type="gramStart"/>
      <w:r w:rsidR="00EC4F72" w:rsidRPr="006722EF">
        <w:rPr>
          <w:rFonts w:ascii="Times New Roman" w:hAnsi="Times New Roman" w:cs="Times New Roman"/>
          <w:sz w:val="24"/>
          <w:szCs w:val="24"/>
        </w:rPr>
        <w:t xml:space="preserve">is </w:t>
      </w:r>
      <w:r w:rsidRPr="006722EF">
        <w:rPr>
          <w:rFonts w:ascii="Times New Roman" w:hAnsi="Times New Roman" w:cs="Times New Roman"/>
          <w:sz w:val="24"/>
          <w:szCs w:val="24"/>
        </w:rPr>
        <w:t>trained</w:t>
      </w:r>
      <w:proofErr w:type="gramEnd"/>
      <w:r w:rsidRPr="006722EF">
        <w:rPr>
          <w:rFonts w:ascii="Times New Roman" w:hAnsi="Times New Roman" w:cs="Times New Roman"/>
          <w:sz w:val="24"/>
          <w:szCs w:val="24"/>
        </w:rPr>
        <w:t xml:space="preserve"> in accordance with the ACE-III administration manual. The ACE-III is scored on a scale from 0-100 Cut-off scores (88 and 82) are suspicious </w:t>
      </w:r>
      <w:r w:rsidRPr="003774F0">
        <w:rPr>
          <w:rFonts w:ascii="Times New Roman" w:hAnsi="Times New Roman" w:cs="Times New Roman"/>
          <w:sz w:val="24"/>
          <w:szCs w:val="24"/>
        </w:rPr>
        <w:t xml:space="preserve">of dementia. It assesses five cognitive domains: Attention (18 points), Memory (26 points), Verbal Fluency (14 points), Language (26 points) and Visual-spatial (16 points). </w:t>
      </w:r>
    </w:p>
    <w:p w14:paraId="247136CB" w14:textId="15F1303B" w:rsidR="003774F0" w:rsidRPr="003774F0" w:rsidRDefault="006527A8" w:rsidP="003774F0">
      <w:pPr>
        <w:autoSpaceDE w:val="0"/>
        <w:autoSpaceDN w:val="0"/>
        <w:adjustRightInd w:val="0"/>
        <w:spacing w:after="0" w:line="240" w:lineRule="auto"/>
        <w:jc w:val="both"/>
        <w:rPr>
          <w:rFonts w:ascii="Times New Roman" w:hAnsi="Times New Roman" w:cs="Times New Roman"/>
          <w:sz w:val="24"/>
          <w:szCs w:val="24"/>
        </w:rPr>
      </w:pPr>
      <w:r w:rsidRPr="003774F0">
        <w:rPr>
          <w:rFonts w:ascii="Times New Roman" w:eastAsia="MS PGothic" w:hAnsi="Times New Roman" w:cs="Times New Roman"/>
          <w:kern w:val="24"/>
          <w:sz w:val="24"/>
          <w:szCs w:val="24"/>
          <w:lang w:eastAsia="en-NZ"/>
        </w:rPr>
        <w:lastRenderedPageBreak/>
        <w:t xml:space="preserve">Currently there is no data with regard to a minimum time before retesting with the ACE-III.  </w:t>
      </w:r>
      <w:r w:rsidRPr="003774F0">
        <w:rPr>
          <w:rFonts w:ascii="Times New Roman" w:hAnsi="Times New Roman" w:cs="Times New Roman"/>
          <w:bCs/>
          <w:sz w:val="24"/>
          <w:szCs w:val="24"/>
          <w:shd w:val="clear" w:color="auto" w:fill="FFFFFF"/>
        </w:rPr>
        <w:t>Neuroscience Research Australia (</w:t>
      </w:r>
      <w:proofErr w:type="spellStart"/>
      <w:r w:rsidRPr="003774F0">
        <w:rPr>
          <w:rFonts w:ascii="Times New Roman" w:hAnsi="Times New Roman" w:cs="Times New Roman"/>
          <w:bCs/>
          <w:sz w:val="24"/>
          <w:szCs w:val="24"/>
          <w:shd w:val="clear" w:color="auto" w:fill="FFFFFF"/>
        </w:rPr>
        <w:t>NeuRA</w:t>
      </w:r>
      <w:proofErr w:type="spellEnd"/>
      <w:r w:rsidRPr="003774F0">
        <w:rPr>
          <w:rFonts w:ascii="Times New Roman" w:hAnsi="Times New Roman" w:cs="Times New Roman"/>
          <w:bCs/>
          <w:sz w:val="24"/>
          <w:szCs w:val="24"/>
          <w:shd w:val="clear" w:color="auto" w:fill="FFFFFF"/>
        </w:rPr>
        <w:t>) suggests that</w:t>
      </w:r>
      <w:r w:rsidRPr="003774F0">
        <w:rPr>
          <w:rFonts w:ascii="Times New Roman" w:eastAsia="MS PGothic" w:hAnsi="Times New Roman" w:cs="Times New Roman"/>
          <w:kern w:val="24"/>
          <w:sz w:val="24"/>
          <w:szCs w:val="24"/>
          <w:lang w:eastAsia="en-NZ"/>
        </w:rPr>
        <w:t xml:space="preserve"> a duration of </w:t>
      </w:r>
      <w:r w:rsidRPr="003774F0">
        <w:rPr>
          <w:rFonts w:ascii="Times New Roman" w:hAnsi="Times New Roman" w:cs="Times New Roman"/>
          <w:color w:val="222222"/>
          <w:sz w:val="24"/>
          <w:szCs w:val="24"/>
          <w:shd w:val="clear" w:color="auto" w:fill="FFFFFF"/>
        </w:rPr>
        <w:t xml:space="preserve">6 months would be acceptable with 12 months </w:t>
      </w:r>
      <w:r w:rsidRPr="003774F0">
        <w:rPr>
          <w:rFonts w:ascii="Times New Roman" w:hAnsi="Times New Roman" w:cs="Times New Roman"/>
          <w:sz w:val="24"/>
          <w:szCs w:val="24"/>
          <w:shd w:val="clear" w:color="auto" w:fill="FFFFFF"/>
        </w:rPr>
        <w:t>advisable</w:t>
      </w:r>
      <w:r w:rsidRPr="003774F0">
        <w:rPr>
          <w:rFonts w:ascii="Times New Roman" w:hAnsi="Times New Roman" w:cs="Times New Roman"/>
          <w:bCs/>
          <w:sz w:val="24"/>
          <w:szCs w:val="24"/>
          <w:shd w:val="clear" w:color="auto" w:fill="FFFFFF"/>
        </w:rPr>
        <w:t>. T</w:t>
      </w:r>
      <w:r w:rsidRPr="003774F0">
        <w:rPr>
          <w:rFonts w:ascii="Times New Roman" w:eastAsia="MS PGothic" w:hAnsi="Times New Roman" w:cs="Times New Roman"/>
          <w:color w:val="000000" w:themeColor="text1"/>
          <w:kern w:val="24"/>
          <w:sz w:val="24"/>
          <w:szCs w:val="24"/>
        </w:rPr>
        <w:t xml:space="preserve">he short 9 week test re-test interval could result in participants remembering elements in the memory domain of the ACE-III. To counter this potential problem, participants </w:t>
      </w:r>
      <w:r w:rsidR="004D03DD" w:rsidRPr="003774F0">
        <w:rPr>
          <w:rFonts w:ascii="Times New Roman" w:eastAsia="MS PGothic" w:hAnsi="Times New Roman" w:cs="Times New Roman"/>
          <w:color w:val="000000" w:themeColor="text1"/>
          <w:kern w:val="24"/>
          <w:sz w:val="24"/>
          <w:szCs w:val="24"/>
        </w:rPr>
        <w:t xml:space="preserve">will </w:t>
      </w:r>
      <w:r w:rsidRPr="003774F0">
        <w:rPr>
          <w:rFonts w:ascii="Times New Roman" w:eastAsia="MS PGothic" w:hAnsi="Times New Roman" w:cs="Times New Roman"/>
          <w:color w:val="000000" w:themeColor="text1"/>
          <w:kern w:val="24"/>
          <w:sz w:val="24"/>
          <w:szCs w:val="24"/>
        </w:rPr>
        <w:t>complete two regional v</w:t>
      </w:r>
      <w:r w:rsidRPr="003774F0">
        <w:rPr>
          <w:rFonts w:ascii="Times New Roman" w:eastAsia="MS PGothic" w:hAnsi="Times New Roman" w:cs="Times New Roman"/>
          <w:kern w:val="24"/>
          <w:sz w:val="24"/>
          <w:szCs w:val="24"/>
        </w:rPr>
        <w:t>ersions – (</w:t>
      </w:r>
      <w:r w:rsidRPr="003774F0">
        <w:rPr>
          <w:rFonts w:ascii="Times New Roman" w:eastAsia="MS PGothic" w:hAnsi="Times New Roman" w:cs="Times New Roman"/>
          <w:b/>
          <w:kern w:val="24"/>
          <w:sz w:val="24"/>
          <w:szCs w:val="24"/>
        </w:rPr>
        <w:t xml:space="preserve">A </w:t>
      </w:r>
      <w:r w:rsidRPr="003774F0">
        <w:rPr>
          <w:rFonts w:ascii="Times New Roman" w:eastAsia="MS PGothic" w:hAnsi="Times New Roman" w:cs="Times New Roman"/>
          <w:kern w:val="24"/>
          <w:sz w:val="24"/>
          <w:szCs w:val="24"/>
        </w:rPr>
        <w:t>NZ) pre-treatment &amp; (</w:t>
      </w:r>
      <w:r w:rsidRPr="003774F0">
        <w:rPr>
          <w:rFonts w:ascii="Times New Roman" w:eastAsia="MS PGothic" w:hAnsi="Times New Roman" w:cs="Times New Roman"/>
          <w:b/>
          <w:kern w:val="24"/>
          <w:sz w:val="24"/>
          <w:szCs w:val="24"/>
        </w:rPr>
        <w:t>B</w:t>
      </w:r>
      <w:r w:rsidRPr="003774F0">
        <w:rPr>
          <w:rFonts w:ascii="Times New Roman" w:eastAsia="MS PGothic" w:hAnsi="Times New Roman" w:cs="Times New Roman"/>
          <w:kern w:val="24"/>
          <w:sz w:val="24"/>
          <w:szCs w:val="24"/>
        </w:rPr>
        <w:t xml:space="preserve"> NZ) post-treatment</w:t>
      </w:r>
      <w:r w:rsidRPr="003774F0">
        <w:rPr>
          <w:rFonts w:ascii="Times New Roman" w:eastAsia="MS PGothic" w:hAnsi="Times New Roman" w:cs="Times New Roman"/>
          <w:kern w:val="24"/>
          <w:sz w:val="24"/>
          <w:szCs w:val="24"/>
          <w:lang w:eastAsia="en-NZ"/>
        </w:rPr>
        <w:t>.</w:t>
      </w:r>
      <w:r w:rsidR="000D56E8" w:rsidRPr="003774F0">
        <w:rPr>
          <w:rFonts w:ascii="Times New Roman" w:eastAsia="MS PGothic" w:hAnsi="Times New Roman" w:cs="Times New Roman"/>
          <w:kern w:val="24"/>
          <w:sz w:val="24"/>
          <w:szCs w:val="24"/>
          <w:lang w:eastAsia="en-NZ"/>
        </w:rPr>
        <w:t xml:space="preserve"> </w:t>
      </w:r>
      <w:r w:rsidR="000D56E8" w:rsidRPr="003774F0">
        <w:rPr>
          <w:rFonts w:ascii="Times New Roman" w:hAnsi="Times New Roman" w:cs="Times New Roman"/>
          <w:sz w:val="24"/>
          <w:szCs w:val="24"/>
        </w:rPr>
        <w:t>The ACE-III has been validated as a reliable cognitive screening tool in EOD</w:t>
      </w:r>
      <w:r w:rsidR="003774F0">
        <w:rPr>
          <w:rFonts w:ascii="Times New Roman" w:hAnsi="Times New Roman" w:cs="Times New Roman"/>
          <w:sz w:val="24"/>
          <w:szCs w:val="24"/>
        </w:rPr>
        <w:t xml:space="preserve"> and its </w:t>
      </w:r>
      <w:r w:rsidR="003774F0" w:rsidRPr="003774F0">
        <w:rPr>
          <w:rFonts w:ascii="Times New Roman" w:hAnsi="Times New Roman" w:cs="Times New Roman"/>
          <w:color w:val="000000"/>
          <w:sz w:val="24"/>
          <w:szCs w:val="24"/>
        </w:rPr>
        <w:t xml:space="preserve">cognitive domains </w:t>
      </w:r>
      <w:r w:rsidR="003774F0">
        <w:rPr>
          <w:rFonts w:ascii="Times New Roman" w:hAnsi="Times New Roman" w:cs="Times New Roman"/>
          <w:color w:val="000000"/>
          <w:sz w:val="24"/>
          <w:szCs w:val="24"/>
        </w:rPr>
        <w:t xml:space="preserve">are </w:t>
      </w:r>
      <w:r w:rsidR="003774F0" w:rsidRPr="003774F0">
        <w:rPr>
          <w:rFonts w:ascii="Times New Roman" w:hAnsi="Times New Roman" w:cs="Times New Roman"/>
          <w:color w:val="000000"/>
          <w:sz w:val="24"/>
          <w:szCs w:val="24"/>
        </w:rPr>
        <w:t>found to correlate significantly with standardi</w:t>
      </w:r>
      <w:r w:rsidR="007B206D">
        <w:rPr>
          <w:rFonts w:ascii="Times New Roman" w:hAnsi="Times New Roman" w:cs="Times New Roman"/>
          <w:color w:val="000000"/>
          <w:sz w:val="24"/>
          <w:szCs w:val="24"/>
        </w:rPr>
        <w:t>s</w:t>
      </w:r>
      <w:r w:rsidR="003774F0" w:rsidRPr="003774F0">
        <w:rPr>
          <w:rFonts w:ascii="Times New Roman" w:hAnsi="Times New Roman" w:cs="Times New Roman"/>
          <w:color w:val="000000"/>
          <w:sz w:val="24"/>
          <w:szCs w:val="24"/>
        </w:rPr>
        <w:t xml:space="preserve">ed neuropsychological tests used in the assessment of attention, language, verbal memory and visuospatial function and </w:t>
      </w:r>
      <w:r w:rsidR="003774F0" w:rsidRPr="003774F0">
        <w:rPr>
          <w:rFonts w:ascii="Times New Roman" w:hAnsi="Times New Roman" w:cs="Times New Roman"/>
          <w:sz w:val="24"/>
          <w:szCs w:val="24"/>
        </w:rPr>
        <w:t>compared very favourably with its predecessor, the ACE-R, with similar levels of sensitivity and specificity. The two tests correlated significantly (</w:t>
      </w:r>
      <w:r w:rsidR="003774F0" w:rsidRPr="003774F0">
        <w:rPr>
          <w:rFonts w:ascii="Times New Roman" w:hAnsi="Times New Roman" w:cs="Times New Roman"/>
          <w:iCs/>
          <w:sz w:val="24"/>
          <w:szCs w:val="24"/>
        </w:rPr>
        <w:t xml:space="preserve">r </w:t>
      </w:r>
      <w:r w:rsidR="003774F0" w:rsidRPr="003774F0">
        <w:rPr>
          <w:rFonts w:ascii="Times New Roman" w:hAnsi="Times New Roman" w:cs="Times New Roman"/>
          <w:sz w:val="24"/>
          <w:szCs w:val="24"/>
        </w:rPr>
        <w:t xml:space="preserve">p = 0.99, p </w:t>
      </w:r>
      <w:r w:rsidR="003774F0" w:rsidRPr="003774F0">
        <w:rPr>
          <w:rFonts w:ascii="Times New Roman" w:hAnsi="Times New Roman" w:cs="Times New Roman"/>
          <w:iCs/>
          <w:sz w:val="24"/>
          <w:szCs w:val="24"/>
        </w:rPr>
        <w:t xml:space="preserve">&lt; </w:t>
      </w:r>
      <w:r w:rsidR="003774F0" w:rsidRPr="003774F0">
        <w:rPr>
          <w:rFonts w:ascii="Times New Roman" w:hAnsi="Times New Roman" w:cs="Times New Roman"/>
          <w:sz w:val="24"/>
          <w:szCs w:val="24"/>
        </w:rPr>
        <w:t xml:space="preserve">0.01). </w:t>
      </w:r>
    </w:p>
    <w:p w14:paraId="519D9C05" w14:textId="218711D4" w:rsidR="000D56E8" w:rsidRPr="003774F0" w:rsidRDefault="000D56E8" w:rsidP="003774F0">
      <w:pPr>
        <w:autoSpaceDE w:val="0"/>
        <w:autoSpaceDN w:val="0"/>
        <w:adjustRightInd w:val="0"/>
        <w:spacing w:after="0" w:line="240" w:lineRule="auto"/>
        <w:rPr>
          <w:rFonts w:ascii="Times New Roman" w:hAnsi="Times New Roman" w:cs="Times New Roman"/>
          <w:sz w:val="24"/>
          <w:szCs w:val="24"/>
        </w:rPr>
      </w:pPr>
    </w:p>
    <w:p w14:paraId="18A48FA0" w14:textId="77777777" w:rsidR="006527A8" w:rsidRPr="006722EF" w:rsidRDefault="006527A8" w:rsidP="006527A8">
      <w:pPr>
        <w:spacing w:line="240" w:lineRule="auto"/>
        <w:contextualSpacing/>
        <w:rPr>
          <w:rFonts w:ascii="Times New Roman" w:hAnsi="Times New Roman" w:cs="Times New Roman"/>
          <w:i/>
          <w:sz w:val="24"/>
          <w:szCs w:val="24"/>
        </w:rPr>
      </w:pPr>
      <w:r w:rsidRPr="006722EF">
        <w:rPr>
          <w:rFonts w:ascii="Times New Roman" w:hAnsi="Times New Roman" w:cs="Times New Roman"/>
          <w:b/>
          <w:sz w:val="24"/>
          <w:szCs w:val="24"/>
        </w:rPr>
        <w:t xml:space="preserve">Table </w:t>
      </w:r>
      <w:r w:rsidR="00E77544" w:rsidRPr="006722EF">
        <w:rPr>
          <w:rFonts w:ascii="Times New Roman" w:hAnsi="Times New Roman" w:cs="Times New Roman"/>
          <w:b/>
          <w:sz w:val="24"/>
          <w:szCs w:val="24"/>
        </w:rPr>
        <w:t>1</w:t>
      </w:r>
      <w:r w:rsidRPr="006722EF">
        <w:rPr>
          <w:rFonts w:ascii="Times New Roman" w:hAnsi="Times New Roman" w:cs="Times New Roman"/>
          <w:b/>
          <w:sz w:val="24"/>
          <w:szCs w:val="24"/>
        </w:rPr>
        <w:t>.</w:t>
      </w:r>
      <w:r w:rsidRPr="006722EF">
        <w:rPr>
          <w:rFonts w:ascii="Times New Roman" w:hAnsi="Times New Roman" w:cs="Times New Roman"/>
          <w:i/>
          <w:sz w:val="24"/>
          <w:szCs w:val="24"/>
        </w:rPr>
        <w:t xml:space="preserve"> </w:t>
      </w:r>
    </w:p>
    <w:p w14:paraId="7C269908" w14:textId="77777777" w:rsidR="006527A8" w:rsidRPr="006722EF" w:rsidRDefault="006527A8" w:rsidP="006527A8">
      <w:pPr>
        <w:spacing w:line="240" w:lineRule="auto"/>
        <w:contextualSpacing/>
        <w:rPr>
          <w:rFonts w:ascii="Times New Roman" w:eastAsia="MS PGothic" w:hAnsi="Times New Roman" w:cs="Times New Roman"/>
          <w:color w:val="000000" w:themeColor="text1"/>
          <w:kern w:val="24"/>
          <w:sz w:val="24"/>
          <w:szCs w:val="24"/>
        </w:rPr>
      </w:pPr>
      <w:r w:rsidRPr="006722EF">
        <w:rPr>
          <w:rFonts w:ascii="Times New Roman" w:hAnsi="Times New Roman" w:cs="Times New Roman"/>
          <w:i/>
          <w:sz w:val="24"/>
          <w:szCs w:val="24"/>
        </w:rPr>
        <w:t xml:space="preserve">Table of measures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4"/>
        <w:gridCol w:w="6525"/>
      </w:tblGrid>
      <w:tr w:rsidR="006527A8" w:rsidRPr="006722EF" w14:paraId="27D890E8" w14:textId="77777777" w:rsidTr="006527A8">
        <w:trPr>
          <w:trHeight w:val="35"/>
        </w:trPr>
        <w:tc>
          <w:tcPr>
            <w:tcW w:w="9219" w:type="dxa"/>
            <w:gridSpan w:val="2"/>
            <w:shd w:val="clear" w:color="auto" w:fill="F2F2F2" w:themeFill="background1" w:themeFillShade="F2"/>
            <w:tcMar>
              <w:top w:w="15" w:type="dxa"/>
              <w:left w:w="108" w:type="dxa"/>
              <w:bottom w:w="0" w:type="dxa"/>
              <w:right w:w="108" w:type="dxa"/>
            </w:tcMar>
            <w:vAlign w:val="bottom"/>
          </w:tcPr>
          <w:p w14:paraId="6FC9B2AD" w14:textId="77777777" w:rsidR="006527A8" w:rsidRPr="006722EF" w:rsidRDefault="006527A8" w:rsidP="00652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eastAsia="Times New Roman" w:hAnsi="Times New Roman" w:cs="Times New Roman"/>
                <w:b/>
                <w:bCs/>
                <w:color w:val="000000" w:themeColor="text1"/>
                <w:kern w:val="24"/>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Self-Reported Assessments</w:t>
            </w:r>
          </w:p>
        </w:tc>
      </w:tr>
      <w:tr w:rsidR="006527A8" w:rsidRPr="006722EF" w14:paraId="4EF6101E" w14:textId="77777777" w:rsidTr="006527A8">
        <w:trPr>
          <w:trHeight w:val="190"/>
        </w:trPr>
        <w:tc>
          <w:tcPr>
            <w:tcW w:w="2694" w:type="dxa"/>
            <w:shd w:val="clear" w:color="auto" w:fill="auto"/>
            <w:tcMar>
              <w:top w:w="15" w:type="dxa"/>
              <w:left w:w="108" w:type="dxa"/>
              <w:bottom w:w="0" w:type="dxa"/>
              <w:right w:w="108" w:type="dxa"/>
            </w:tcMar>
          </w:tcPr>
          <w:p w14:paraId="3A3BEA13" w14:textId="77777777" w:rsidR="006527A8" w:rsidRPr="006722EF" w:rsidRDefault="006527A8" w:rsidP="006527A8">
            <w:pPr>
              <w:spacing w:after="0" w:line="240" w:lineRule="auto"/>
              <w:rPr>
                <w:rFonts w:ascii="Times New Roman" w:eastAsia="Times New Roman" w:hAnsi="Times New Roman" w:cs="Times New Roman"/>
                <w:color w:val="000000" w:themeColor="text1"/>
                <w:kern w:val="24"/>
                <w:sz w:val="24"/>
                <w:szCs w:val="24"/>
                <w:lang w:eastAsia="en-NZ"/>
              </w:rPr>
            </w:pPr>
            <w:r w:rsidRPr="006722EF">
              <w:rPr>
                <w:rFonts w:ascii="Times New Roman" w:eastAsia="Times New Roman" w:hAnsi="Times New Roman" w:cs="Times New Roman"/>
                <w:color w:val="000000" w:themeColor="text1"/>
                <w:kern w:val="24"/>
                <w:sz w:val="24"/>
                <w:szCs w:val="24"/>
                <w:lang w:eastAsia="en-NZ"/>
              </w:rPr>
              <w:t>Voice</w:t>
            </w:r>
          </w:p>
        </w:tc>
        <w:tc>
          <w:tcPr>
            <w:tcW w:w="6525" w:type="dxa"/>
            <w:shd w:val="clear" w:color="auto" w:fill="auto"/>
            <w:tcMar>
              <w:top w:w="15" w:type="dxa"/>
              <w:left w:w="108" w:type="dxa"/>
              <w:bottom w:w="0" w:type="dxa"/>
              <w:right w:w="108" w:type="dxa"/>
            </w:tcMar>
          </w:tcPr>
          <w:p w14:paraId="278FB3EB" w14:textId="77777777" w:rsidR="006527A8" w:rsidRPr="006722EF" w:rsidRDefault="006527A8" w:rsidP="00652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b/>
                <w:bCs/>
                <w:color w:val="000000" w:themeColor="text1"/>
                <w:kern w:val="24"/>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 xml:space="preserve">VHI-10 </w:t>
            </w:r>
            <w:r w:rsidRPr="006722EF">
              <w:rPr>
                <w:rFonts w:ascii="Times New Roman" w:eastAsia="Times New Roman" w:hAnsi="Times New Roman" w:cs="Times New Roman"/>
                <w:color w:val="000000" w:themeColor="text1"/>
                <w:kern w:val="24"/>
                <w:sz w:val="24"/>
                <w:szCs w:val="24"/>
                <w:lang w:eastAsia="en-NZ"/>
              </w:rPr>
              <w:t xml:space="preserve">+ </w:t>
            </w:r>
            <w:r w:rsidRPr="006722EF">
              <w:rPr>
                <w:rFonts w:ascii="Times New Roman" w:eastAsia="Times New Roman" w:hAnsi="Times New Roman" w:cs="Times New Roman"/>
                <w:b/>
                <w:bCs/>
                <w:color w:val="000000" w:themeColor="text1"/>
                <w:kern w:val="24"/>
                <w:sz w:val="24"/>
                <w:szCs w:val="24"/>
                <w:lang w:eastAsia="en-NZ"/>
              </w:rPr>
              <w:t>VHI-10 (P)</w:t>
            </w:r>
            <w:r w:rsidRPr="006722EF">
              <w:rPr>
                <w:rFonts w:ascii="Times New Roman" w:eastAsia="Times New Roman" w:hAnsi="Times New Roman" w:cs="Times New Roman"/>
                <w:color w:val="000000" w:themeColor="text1"/>
                <w:kern w:val="24"/>
                <w:sz w:val="24"/>
                <w:szCs w:val="24"/>
                <w:lang w:eastAsia="en-NZ"/>
              </w:rPr>
              <w:t xml:space="preserve">     Voice Handicap Index (Partner)</w:t>
            </w:r>
          </w:p>
        </w:tc>
      </w:tr>
      <w:tr w:rsidR="006527A8" w:rsidRPr="006722EF" w14:paraId="3C360EC2" w14:textId="77777777" w:rsidTr="006527A8">
        <w:trPr>
          <w:trHeight w:val="190"/>
        </w:trPr>
        <w:tc>
          <w:tcPr>
            <w:tcW w:w="2694" w:type="dxa"/>
            <w:shd w:val="clear" w:color="auto" w:fill="auto"/>
            <w:tcMar>
              <w:top w:w="15" w:type="dxa"/>
              <w:left w:w="108" w:type="dxa"/>
              <w:bottom w:w="0" w:type="dxa"/>
              <w:right w:w="108" w:type="dxa"/>
            </w:tcMar>
            <w:hideMark/>
          </w:tcPr>
          <w:p w14:paraId="50D52F41"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color w:val="000000" w:themeColor="text1"/>
                <w:kern w:val="24"/>
                <w:sz w:val="24"/>
                <w:szCs w:val="24"/>
                <w:lang w:eastAsia="en-NZ"/>
              </w:rPr>
              <w:t>Quality of life</w:t>
            </w:r>
          </w:p>
        </w:tc>
        <w:tc>
          <w:tcPr>
            <w:tcW w:w="6525" w:type="dxa"/>
            <w:shd w:val="clear" w:color="auto" w:fill="auto"/>
            <w:tcMar>
              <w:top w:w="15" w:type="dxa"/>
              <w:left w:w="108" w:type="dxa"/>
              <w:bottom w:w="0" w:type="dxa"/>
              <w:right w:w="108" w:type="dxa"/>
            </w:tcMar>
            <w:hideMark/>
          </w:tcPr>
          <w:p w14:paraId="1D82C115" w14:textId="77777777" w:rsidR="006527A8" w:rsidRPr="006722EF" w:rsidRDefault="006527A8" w:rsidP="00652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 xml:space="preserve">PDQ-8                             </w:t>
            </w:r>
            <w:r w:rsidRPr="006722EF">
              <w:rPr>
                <w:rFonts w:ascii="Times New Roman" w:eastAsia="Times New Roman" w:hAnsi="Times New Roman" w:cs="Times New Roman"/>
                <w:color w:val="000000" w:themeColor="text1"/>
                <w:kern w:val="24"/>
                <w:sz w:val="24"/>
                <w:szCs w:val="24"/>
                <w:lang w:eastAsia="en-NZ"/>
              </w:rPr>
              <w:t xml:space="preserve">Parkinson’s disease quality of life Scale </w:t>
            </w:r>
          </w:p>
        </w:tc>
      </w:tr>
      <w:tr w:rsidR="006527A8" w:rsidRPr="006722EF" w14:paraId="04D434D8" w14:textId="77777777" w:rsidTr="006527A8">
        <w:trPr>
          <w:trHeight w:val="358"/>
        </w:trPr>
        <w:tc>
          <w:tcPr>
            <w:tcW w:w="2694" w:type="dxa"/>
            <w:shd w:val="clear" w:color="auto" w:fill="FFFFFF"/>
            <w:tcMar>
              <w:top w:w="15" w:type="dxa"/>
              <w:left w:w="108" w:type="dxa"/>
              <w:bottom w:w="0" w:type="dxa"/>
              <w:right w:w="108" w:type="dxa"/>
            </w:tcMar>
            <w:hideMark/>
          </w:tcPr>
          <w:p w14:paraId="00E0F0F0" w14:textId="77777777" w:rsidR="006527A8" w:rsidRPr="006722EF" w:rsidRDefault="006527A8" w:rsidP="00652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color w:val="000000" w:themeColor="text1"/>
                <w:kern w:val="24"/>
                <w:sz w:val="24"/>
                <w:szCs w:val="24"/>
                <w:lang w:eastAsia="en-NZ"/>
              </w:rPr>
              <w:t>Depression Anxiety </w:t>
            </w:r>
          </w:p>
        </w:tc>
        <w:tc>
          <w:tcPr>
            <w:tcW w:w="6525" w:type="dxa"/>
            <w:shd w:val="clear" w:color="auto" w:fill="FFFFFF"/>
            <w:tcMar>
              <w:top w:w="15" w:type="dxa"/>
              <w:left w:w="108" w:type="dxa"/>
              <w:bottom w:w="0" w:type="dxa"/>
              <w:right w:w="108" w:type="dxa"/>
            </w:tcMar>
            <w:hideMark/>
          </w:tcPr>
          <w:p w14:paraId="5087CD1A" w14:textId="77777777" w:rsidR="006527A8" w:rsidRPr="006722EF" w:rsidRDefault="006527A8" w:rsidP="00652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 xml:space="preserve">DASS-21                         </w:t>
            </w:r>
            <w:r w:rsidRPr="006722EF">
              <w:rPr>
                <w:rFonts w:ascii="Times New Roman" w:eastAsia="Times New Roman" w:hAnsi="Times New Roman" w:cs="Times New Roman"/>
                <w:color w:val="000000" w:themeColor="text1"/>
                <w:kern w:val="24"/>
                <w:sz w:val="24"/>
                <w:szCs w:val="24"/>
                <w:lang w:eastAsia="en-NZ"/>
              </w:rPr>
              <w:t>Depression Anxiety Stress Scales</w:t>
            </w:r>
          </w:p>
        </w:tc>
      </w:tr>
      <w:tr w:rsidR="006527A8" w:rsidRPr="006722EF" w14:paraId="0C12C186" w14:textId="77777777" w:rsidTr="006527A8">
        <w:trPr>
          <w:trHeight w:val="1350"/>
        </w:trPr>
        <w:tc>
          <w:tcPr>
            <w:tcW w:w="2694" w:type="dxa"/>
            <w:shd w:val="clear" w:color="auto" w:fill="FFFFFF"/>
            <w:tcMar>
              <w:top w:w="15" w:type="dxa"/>
              <w:left w:w="108" w:type="dxa"/>
              <w:bottom w:w="0" w:type="dxa"/>
              <w:right w:w="108" w:type="dxa"/>
            </w:tcMar>
            <w:hideMark/>
          </w:tcPr>
          <w:p w14:paraId="5BFBEB9A"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color w:val="000000" w:themeColor="text1"/>
                <w:kern w:val="24"/>
                <w:sz w:val="24"/>
                <w:szCs w:val="24"/>
                <w:lang w:eastAsia="en-NZ"/>
              </w:rPr>
              <w:t>ADLs/functional  </w:t>
            </w:r>
          </w:p>
          <w:p w14:paraId="6A8A686E"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color w:val="000000" w:themeColor="text1"/>
                <w:kern w:val="24"/>
                <w:sz w:val="24"/>
                <w:szCs w:val="24"/>
                <w:lang w:eastAsia="en-NZ"/>
              </w:rPr>
              <w:t>Motor and Non-Motor</w:t>
            </w:r>
          </w:p>
        </w:tc>
        <w:tc>
          <w:tcPr>
            <w:tcW w:w="6525" w:type="dxa"/>
            <w:shd w:val="clear" w:color="auto" w:fill="FFFFFF"/>
            <w:tcMar>
              <w:top w:w="15" w:type="dxa"/>
              <w:left w:w="108" w:type="dxa"/>
              <w:bottom w:w="0" w:type="dxa"/>
              <w:right w:w="108" w:type="dxa"/>
            </w:tcMar>
            <w:hideMark/>
          </w:tcPr>
          <w:p w14:paraId="5AD53CF8"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 xml:space="preserve">MDS-UPDRS                 </w:t>
            </w:r>
            <w:r w:rsidRPr="006722EF">
              <w:rPr>
                <w:rFonts w:ascii="Times New Roman" w:eastAsia="Times New Roman" w:hAnsi="Times New Roman" w:cs="Times New Roman"/>
                <w:color w:val="000000" w:themeColor="text1"/>
                <w:kern w:val="24"/>
                <w:sz w:val="24"/>
                <w:szCs w:val="24"/>
                <w:lang w:eastAsia="en-NZ"/>
              </w:rPr>
              <w:t>Patient self-evaluation questionnaire</w:t>
            </w:r>
          </w:p>
          <w:p w14:paraId="4190DD58"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 xml:space="preserve">Part I: </w:t>
            </w:r>
          </w:p>
          <w:p w14:paraId="6D885E58" w14:textId="77777777" w:rsidR="006527A8" w:rsidRPr="006722EF" w:rsidRDefault="006527A8" w:rsidP="006527A8">
            <w:pPr>
              <w:spacing w:after="0" w:line="240" w:lineRule="auto"/>
              <w:rPr>
                <w:rFonts w:ascii="Times New Roman" w:eastAsia="Times New Roman" w:hAnsi="Times New Roman" w:cs="Times New Roman"/>
                <w:b/>
                <w:bCs/>
                <w:color w:val="000000" w:themeColor="text1"/>
                <w:kern w:val="24"/>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Non-Motor Aspects of Experiences of Daily Living (</w:t>
            </w:r>
            <w:proofErr w:type="spellStart"/>
            <w:r w:rsidRPr="006722EF">
              <w:rPr>
                <w:rFonts w:ascii="Times New Roman" w:eastAsia="Times New Roman" w:hAnsi="Times New Roman" w:cs="Times New Roman"/>
                <w:b/>
                <w:bCs/>
                <w:color w:val="000000" w:themeColor="text1"/>
                <w:kern w:val="24"/>
                <w:sz w:val="24"/>
                <w:szCs w:val="24"/>
                <w:lang w:eastAsia="en-NZ"/>
              </w:rPr>
              <w:t>nM</w:t>
            </w:r>
            <w:proofErr w:type="spellEnd"/>
            <w:r w:rsidRPr="006722EF">
              <w:rPr>
                <w:rFonts w:ascii="Times New Roman" w:eastAsia="Times New Roman" w:hAnsi="Times New Roman" w:cs="Times New Roman"/>
                <w:b/>
                <w:bCs/>
                <w:color w:val="000000" w:themeColor="text1"/>
                <w:kern w:val="24"/>
                <w:sz w:val="24"/>
                <w:szCs w:val="24"/>
                <w:lang w:eastAsia="en-NZ"/>
              </w:rPr>
              <w:t>-EDL)</w:t>
            </w:r>
          </w:p>
          <w:p w14:paraId="23984CF5"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i/>
                <w:color w:val="000000" w:themeColor="text1"/>
                <w:kern w:val="24"/>
                <w:sz w:val="24"/>
                <w:szCs w:val="24"/>
                <w:lang w:eastAsia="en-NZ"/>
              </w:rPr>
              <w:t>Sleep, daytime sleepiness, pain and other sensation, urinary problems, constipation problems, lightheadedness on standing, and fatigue.</w:t>
            </w:r>
            <w:r w:rsidRPr="006722EF">
              <w:rPr>
                <w:rFonts w:ascii="Times New Roman" w:eastAsia="Times New Roman" w:hAnsi="Times New Roman" w:cs="Times New Roman"/>
                <w:color w:val="000000" w:themeColor="text1"/>
                <w:kern w:val="24"/>
                <w:sz w:val="24"/>
                <w:szCs w:val="24"/>
                <w:lang w:eastAsia="en-NZ"/>
              </w:rPr>
              <w:br/>
            </w:r>
            <w:r w:rsidRPr="006722EF">
              <w:rPr>
                <w:rFonts w:ascii="Times New Roman" w:eastAsia="Times New Roman" w:hAnsi="Times New Roman" w:cs="Times New Roman"/>
                <w:b/>
                <w:bCs/>
                <w:color w:val="000000" w:themeColor="text1"/>
                <w:kern w:val="24"/>
                <w:sz w:val="24"/>
                <w:szCs w:val="24"/>
                <w:lang w:eastAsia="en-NZ"/>
              </w:rPr>
              <w:t>Part II:</w:t>
            </w:r>
          </w:p>
          <w:p w14:paraId="24CD1791" w14:textId="77777777" w:rsidR="006527A8" w:rsidRPr="006722EF" w:rsidRDefault="006527A8" w:rsidP="006527A8">
            <w:pPr>
              <w:spacing w:after="0" w:line="240" w:lineRule="auto"/>
              <w:rPr>
                <w:rFonts w:ascii="Times New Roman" w:eastAsia="Times New Roman" w:hAnsi="Times New Roman" w:cs="Times New Roman"/>
                <w:b/>
                <w:bCs/>
                <w:color w:val="000000" w:themeColor="text1"/>
                <w:kern w:val="24"/>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Motor Aspects of Experiences of Daily Living (M-EDL)</w:t>
            </w:r>
          </w:p>
          <w:p w14:paraId="6B0DD0DE" w14:textId="77777777" w:rsidR="006527A8" w:rsidRPr="006722EF" w:rsidRDefault="006527A8" w:rsidP="006527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Times New Roman" w:hAnsi="Times New Roman" w:cs="Times New Roman"/>
                <w:i/>
                <w:color w:val="000000" w:themeColor="text1"/>
                <w:kern w:val="24"/>
                <w:sz w:val="24"/>
                <w:szCs w:val="24"/>
                <w:lang w:eastAsia="en-NZ"/>
              </w:rPr>
            </w:pPr>
            <w:r w:rsidRPr="006722EF">
              <w:rPr>
                <w:rFonts w:ascii="Times New Roman" w:eastAsia="Times New Roman" w:hAnsi="Times New Roman" w:cs="Times New Roman"/>
                <w:i/>
                <w:color w:val="000000" w:themeColor="text1"/>
                <w:kern w:val="24"/>
                <w:sz w:val="24"/>
                <w:szCs w:val="24"/>
                <w:lang w:eastAsia="en-NZ"/>
              </w:rPr>
              <w:t>Speech, swallow, handwriting, dressing, hygiene, falling, salivating, turning in bed, walking, transfers.</w:t>
            </w:r>
          </w:p>
        </w:tc>
      </w:tr>
      <w:tr w:rsidR="006527A8" w:rsidRPr="006722EF" w14:paraId="0BE14970" w14:textId="77777777" w:rsidTr="006527A8">
        <w:trPr>
          <w:trHeight w:val="421"/>
        </w:trPr>
        <w:tc>
          <w:tcPr>
            <w:tcW w:w="2694" w:type="dxa"/>
            <w:shd w:val="clear" w:color="auto" w:fill="auto"/>
            <w:tcMar>
              <w:top w:w="15" w:type="dxa"/>
              <w:left w:w="108" w:type="dxa"/>
              <w:bottom w:w="0" w:type="dxa"/>
              <w:right w:w="108" w:type="dxa"/>
            </w:tcMar>
            <w:hideMark/>
          </w:tcPr>
          <w:p w14:paraId="4696E24F" w14:textId="77777777" w:rsidR="006527A8" w:rsidRPr="006722EF" w:rsidRDefault="006527A8" w:rsidP="006527A8">
            <w:pPr>
              <w:spacing w:after="0" w:line="240" w:lineRule="auto"/>
              <w:rPr>
                <w:rFonts w:ascii="Times New Roman" w:eastAsia="Times New Roman" w:hAnsi="Times New Roman" w:cs="Times New Roman"/>
                <w:sz w:val="24"/>
                <w:szCs w:val="24"/>
                <w:lang w:eastAsia="en-NZ"/>
              </w:rPr>
            </w:pPr>
            <w:r w:rsidRPr="006722EF">
              <w:rPr>
                <w:rFonts w:ascii="Times New Roman" w:eastAsia="Times New Roman" w:hAnsi="Times New Roman" w:cs="Times New Roman"/>
                <w:color w:val="000000" w:themeColor="text1"/>
                <w:kern w:val="24"/>
                <w:sz w:val="24"/>
                <w:szCs w:val="24"/>
                <w:lang w:eastAsia="en-NZ"/>
              </w:rPr>
              <w:t>Participant Questionnaire </w:t>
            </w:r>
            <w:r w:rsidRPr="006722EF">
              <w:rPr>
                <w:rFonts w:ascii="Times New Roman" w:eastAsia="Times New Roman" w:hAnsi="Times New Roman" w:cs="Times New Roman"/>
                <w:color w:val="000000" w:themeColor="text1"/>
                <w:kern w:val="24"/>
                <w:sz w:val="24"/>
                <w:szCs w:val="24"/>
                <w:lang w:eastAsia="en-NZ"/>
              </w:rPr>
              <w:br/>
              <w:t>(Post treatment only)</w:t>
            </w:r>
          </w:p>
        </w:tc>
        <w:tc>
          <w:tcPr>
            <w:tcW w:w="6525" w:type="dxa"/>
            <w:shd w:val="clear" w:color="auto" w:fill="auto"/>
            <w:tcMar>
              <w:top w:w="15" w:type="dxa"/>
              <w:left w:w="108" w:type="dxa"/>
              <w:bottom w:w="0" w:type="dxa"/>
              <w:right w:w="108" w:type="dxa"/>
            </w:tcMar>
            <w:hideMark/>
          </w:tcPr>
          <w:p w14:paraId="2574C61F" w14:textId="77777777" w:rsidR="006527A8" w:rsidRPr="006722EF" w:rsidRDefault="006527A8" w:rsidP="006527A8">
            <w:pPr>
              <w:spacing w:after="0" w:line="240" w:lineRule="auto"/>
              <w:rPr>
                <w:rFonts w:ascii="Times New Roman" w:eastAsia="Times New Roman" w:hAnsi="Times New Roman" w:cs="Times New Roman"/>
                <w:color w:val="000000" w:themeColor="text1"/>
                <w:kern w:val="24"/>
                <w:sz w:val="24"/>
                <w:szCs w:val="24"/>
                <w:lang w:eastAsia="en-NZ"/>
              </w:rPr>
            </w:pPr>
            <w:r w:rsidRPr="006722EF">
              <w:rPr>
                <w:rFonts w:ascii="Times New Roman" w:eastAsia="Times New Roman" w:hAnsi="Times New Roman" w:cs="Times New Roman"/>
                <w:color w:val="000000" w:themeColor="text1"/>
                <w:kern w:val="24"/>
                <w:sz w:val="24"/>
                <w:szCs w:val="24"/>
                <w:lang w:eastAsia="en-NZ"/>
              </w:rPr>
              <w:t xml:space="preserve">To determine participant view on the process, the experience of their participation </w:t>
            </w:r>
            <w:r w:rsidRPr="006722EF">
              <w:rPr>
                <w:rFonts w:ascii="Times New Roman" w:hAnsi="Times New Roman" w:cs="Times New Roman"/>
                <w:sz w:val="24"/>
                <w:szCs w:val="24"/>
              </w:rPr>
              <w:t>in the group activity.</w:t>
            </w:r>
            <w:r w:rsidRPr="006722EF">
              <w:rPr>
                <w:rFonts w:ascii="Times New Roman" w:eastAsia="Times New Roman" w:hAnsi="Times New Roman" w:cs="Times New Roman"/>
                <w:color w:val="000000" w:themeColor="text1"/>
                <w:kern w:val="24"/>
                <w:sz w:val="24"/>
                <w:szCs w:val="24"/>
                <w:lang w:eastAsia="en-NZ"/>
              </w:rPr>
              <w:t xml:space="preserve"> </w:t>
            </w:r>
          </w:p>
        </w:tc>
      </w:tr>
      <w:tr w:rsidR="006527A8" w:rsidRPr="006722EF" w14:paraId="74D88454" w14:textId="77777777" w:rsidTr="006527A8">
        <w:trPr>
          <w:trHeight w:val="35"/>
        </w:trPr>
        <w:tc>
          <w:tcPr>
            <w:tcW w:w="9219" w:type="dxa"/>
            <w:gridSpan w:val="2"/>
            <w:shd w:val="clear" w:color="auto" w:fill="F2F2F2" w:themeFill="background1" w:themeFillShade="F2"/>
            <w:tcMar>
              <w:top w:w="15" w:type="dxa"/>
              <w:left w:w="108" w:type="dxa"/>
              <w:bottom w:w="0" w:type="dxa"/>
              <w:right w:w="108" w:type="dxa"/>
            </w:tcMar>
            <w:vAlign w:val="center"/>
          </w:tcPr>
          <w:p w14:paraId="5CCB0DAD" w14:textId="77777777" w:rsidR="006527A8" w:rsidRPr="006722EF" w:rsidRDefault="006527A8" w:rsidP="006527A8">
            <w:pPr>
              <w:spacing w:after="0" w:line="240" w:lineRule="auto"/>
              <w:jc w:val="center"/>
              <w:rPr>
                <w:rFonts w:ascii="Times New Roman" w:eastAsia="Times New Roman" w:hAnsi="Times New Roman" w:cs="Times New Roman"/>
                <w:b/>
                <w:color w:val="000000" w:themeColor="text1"/>
                <w:kern w:val="24"/>
                <w:sz w:val="24"/>
                <w:szCs w:val="24"/>
                <w:lang w:eastAsia="en-NZ"/>
              </w:rPr>
            </w:pPr>
            <w:r w:rsidRPr="006722EF">
              <w:rPr>
                <w:rFonts w:ascii="Times New Roman" w:eastAsia="Times New Roman" w:hAnsi="Times New Roman" w:cs="Times New Roman"/>
                <w:b/>
                <w:color w:val="000000" w:themeColor="text1"/>
                <w:kern w:val="24"/>
                <w:sz w:val="24"/>
                <w:szCs w:val="24"/>
                <w:lang w:eastAsia="en-NZ"/>
              </w:rPr>
              <w:t>Research Assistant Administered Assessment</w:t>
            </w:r>
          </w:p>
        </w:tc>
      </w:tr>
      <w:tr w:rsidR="006527A8" w:rsidRPr="006722EF" w14:paraId="0CB4A69D" w14:textId="77777777" w:rsidTr="006527A8">
        <w:trPr>
          <w:trHeight w:val="421"/>
        </w:trPr>
        <w:tc>
          <w:tcPr>
            <w:tcW w:w="2694" w:type="dxa"/>
            <w:shd w:val="clear" w:color="auto" w:fill="auto"/>
            <w:tcMar>
              <w:top w:w="15" w:type="dxa"/>
              <w:left w:w="108" w:type="dxa"/>
              <w:bottom w:w="0" w:type="dxa"/>
              <w:right w:w="108" w:type="dxa"/>
            </w:tcMar>
          </w:tcPr>
          <w:p w14:paraId="31598C98" w14:textId="77777777" w:rsidR="006527A8" w:rsidRPr="006722EF" w:rsidRDefault="006527A8" w:rsidP="006527A8">
            <w:pPr>
              <w:spacing w:after="0" w:line="240" w:lineRule="auto"/>
              <w:rPr>
                <w:rFonts w:ascii="Times New Roman" w:eastAsia="Times New Roman" w:hAnsi="Times New Roman" w:cs="Times New Roman"/>
                <w:color w:val="000000" w:themeColor="text1"/>
                <w:kern w:val="24"/>
                <w:sz w:val="24"/>
                <w:szCs w:val="24"/>
                <w:lang w:eastAsia="en-NZ"/>
              </w:rPr>
            </w:pPr>
            <w:r w:rsidRPr="006722EF">
              <w:rPr>
                <w:rFonts w:ascii="Times New Roman" w:eastAsia="Times New Roman" w:hAnsi="Times New Roman" w:cs="Times New Roman"/>
                <w:color w:val="000000" w:themeColor="text1"/>
                <w:kern w:val="24"/>
                <w:sz w:val="24"/>
                <w:szCs w:val="24"/>
                <w:lang w:eastAsia="en-NZ"/>
              </w:rPr>
              <w:t xml:space="preserve">Mild Cognitive Impairment (MCI) </w:t>
            </w:r>
          </w:p>
        </w:tc>
        <w:tc>
          <w:tcPr>
            <w:tcW w:w="6525" w:type="dxa"/>
            <w:shd w:val="clear" w:color="auto" w:fill="auto"/>
            <w:tcMar>
              <w:top w:w="15" w:type="dxa"/>
              <w:left w:w="108" w:type="dxa"/>
              <w:bottom w:w="0" w:type="dxa"/>
              <w:right w:w="108" w:type="dxa"/>
            </w:tcMar>
          </w:tcPr>
          <w:p w14:paraId="53736348" w14:textId="77777777" w:rsidR="006527A8" w:rsidRPr="006722EF" w:rsidRDefault="006527A8" w:rsidP="006527A8">
            <w:pPr>
              <w:spacing w:after="0" w:line="240" w:lineRule="auto"/>
              <w:rPr>
                <w:rFonts w:ascii="Times New Roman" w:eastAsia="Times New Roman" w:hAnsi="Times New Roman" w:cs="Times New Roman"/>
                <w:color w:val="000000" w:themeColor="text1"/>
                <w:kern w:val="24"/>
                <w:sz w:val="24"/>
                <w:szCs w:val="24"/>
                <w:lang w:eastAsia="en-NZ"/>
              </w:rPr>
            </w:pPr>
            <w:r w:rsidRPr="006722EF">
              <w:rPr>
                <w:rFonts w:ascii="Times New Roman" w:eastAsia="Times New Roman" w:hAnsi="Times New Roman" w:cs="Times New Roman"/>
                <w:b/>
                <w:bCs/>
                <w:color w:val="000000" w:themeColor="text1"/>
                <w:kern w:val="24"/>
                <w:sz w:val="24"/>
                <w:szCs w:val="24"/>
                <w:lang w:eastAsia="en-NZ"/>
              </w:rPr>
              <w:t xml:space="preserve">ACE-III (NZed A&amp;B)    </w:t>
            </w:r>
            <w:r w:rsidRPr="006722EF">
              <w:rPr>
                <w:rFonts w:ascii="Times New Roman" w:eastAsia="Times New Roman" w:hAnsi="Times New Roman" w:cs="Times New Roman"/>
                <w:color w:val="000000" w:themeColor="text1"/>
                <w:kern w:val="24"/>
                <w:sz w:val="24"/>
                <w:szCs w:val="24"/>
                <w:lang w:eastAsia="en-NZ"/>
              </w:rPr>
              <w:t>Addenbrookes Cognitive Examination</w:t>
            </w:r>
            <w:r w:rsidRPr="006722EF">
              <w:rPr>
                <w:rFonts w:ascii="Times New Roman" w:eastAsia="Times New Roman" w:hAnsi="Times New Roman" w:cs="Times New Roman"/>
                <w:color w:val="000000" w:themeColor="text1"/>
                <w:kern w:val="24"/>
                <w:sz w:val="24"/>
                <w:szCs w:val="24"/>
                <w:lang w:eastAsia="en-NZ"/>
              </w:rPr>
              <w:br/>
              <w:t xml:space="preserve">                                         </w:t>
            </w:r>
            <w:r w:rsidRPr="006722EF">
              <w:rPr>
                <w:rFonts w:ascii="Times New Roman" w:eastAsiaTheme="minorEastAsia" w:hAnsi="Times New Roman" w:cs="Times New Roman"/>
                <w:color w:val="000000" w:themeColor="text1"/>
                <w:kern w:val="24"/>
                <w:sz w:val="24"/>
                <w:szCs w:val="24"/>
                <w:lang w:eastAsia="en-NZ"/>
              </w:rPr>
              <w:t>memory/organisation/spatial awareness</w:t>
            </w:r>
          </w:p>
        </w:tc>
      </w:tr>
    </w:tbl>
    <w:p w14:paraId="7E296824" w14:textId="77777777" w:rsidR="000417B4" w:rsidRPr="006722EF" w:rsidRDefault="000417B4" w:rsidP="00EF157C">
      <w:pPr>
        <w:spacing w:line="240" w:lineRule="auto"/>
        <w:rPr>
          <w:rFonts w:ascii="Times New Roman" w:hAnsi="Times New Roman" w:cs="Times New Roman"/>
          <w:b/>
          <w:sz w:val="24"/>
          <w:szCs w:val="24"/>
        </w:rPr>
      </w:pPr>
    </w:p>
    <w:p w14:paraId="09F39F25" w14:textId="28A421BC" w:rsidR="006527A8" w:rsidRDefault="006527A8" w:rsidP="006722EF">
      <w:pPr>
        <w:spacing w:line="240" w:lineRule="auto"/>
        <w:rPr>
          <w:rFonts w:ascii="Times New Roman" w:eastAsiaTheme="minorEastAsia" w:hAnsi="Times New Roman" w:cs="Times New Roman"/>
          <w:sz w:val="24"/>
          <w:szCs w:val="24"/>
        </w:rPr>
      </w:pPr>
      <w:r w:rsidRPr="006722EF">
        <w:rPr>
          <w:rFonts w:ascii="Times New Roman" w:hAnsi="Times New Roman" w:cs="Times New Roman"/>
          <w:b/>
          <w:sz w:val="24"/>
          <w:szCs w:val="24"/>
        </w:rPr>
        <w:t>Instrumental Assessment</w:t>
      </w:r>
      <w:r w:rsidR="006722EF" w:rsidRPr="006722EF">
        <w:rPr>
          <w:rFonts w:ascii="Times New Roman" w:hAnsi="Times New Roman" w:cs="Times New Roman"/>
          <w:b/>
          <w:sz w:val="24"/>
          <w:szCs w:val="24"/>
        </w:rPr>
        <w:br/>
      </w:r>
      <w:r w:rsidRPr="006722EF">
        <w:rPr>
          <w:rFonts w:ascii="Times New Roman" w:eastAsiaTheme="minorEastAsia" w:hAnsi="Times New Roman" w:cs="Times New Roman"/>
          <w:sz w:val="24"/>
          <w:szCs w:val="24"/>
        </w:rPr>
        <w:t xml:space="preserve">Voice quality, amplitude, affective prosody and stability </w:t>
      </w:r>
      <w:proofErr w:type="gramStart"/>
      <w:r w:rsidR="00CD13BA" w:rsidRPr="006722EF">
        <w:rPr>
          <w:rFonts w:ascii="Times New Roman" w:eastAsiaTheme="minorEastAsia" w:hAnsi="Times New Roman" w:cs="Times New Roman"/>
          <w:sz w:val="24"/>
          <w:szCs w:val="24"/>
        </w:rPr>
        <w:t>will be</w:t>
      </w:r>
      <w:r w:rsidR="00C35EC2" w:rsidRPr="006722EF">
        <w:rPr>
          <w:rFonts w:ascii="Times New Roman" w:eastAsiaTheme="minorEastAsia" w:hAnsi="Times New Roman" w:cs="Times New Roman"/>
          <w:sz w:val="24"/>
          <w:szCs w:val="24"/>
        </w:rPr>
        <w:t xml:space="preserve"> </w:t>
      </w:r>
      <w:r w:rsidRPr="006722EF">
        <w:rPr>
          <w:rFonts w:ascii="Times New Roman" w:eastAsiaTheme="minorEastAsia" w:hAnsi="Times New Roman" w:cs="Times New Roman"/>
          <w:sz w:val="24"/>
          <w:szCs w:val="24"/>
        </w:rPr>
        <w:t>measured</w:t>
      </w:r>
      <w:proofErr w:type="gramEnd"/>
      <w:r w:rsidRPr="006722EF">
        <w:rPr>
          <w:rFonts w:ascii="Times New Roman" w:eastAsiaTheme="minorEastAsia" w:hAnsi="Times New Roman" w:cs="Times New Roman"/>
          <w:sz w:val="24"/>
          <w:szCs w:val="24"/>
        </w:rPr>
        <w:t xml:space="preserve"> acoustically and data extracted from </w:t>
      </w:r>
      <w:r w:rsidRPr="006722EF">
        <w:rPr>
          <w:rFonts w:ascii="Times New Roman" w:hAnsi="Times New Roman" w:cs="Times New Roman"/>
          <w:sz w:val="24"/>
          <w:szCs w:val="24"/>
        </w:rPr>
        <w:t>spontaneous and elicited utterances</w:t>
      </w:r>
      <w:r w:rsidR="00CD13BA" w:rsidRPr="006722EF">
        <w:rPr>
          <w:rFonts w:ascii="Times New Roman" w:hAnsi="Times New Roman" w:cs="Times New Roman"/>
          <w:sz w:val="24"/>
          <w:szCs w:val="24"/>
        </w:rPr>
        <w:t xml:space="preserve"> with p</w:t>
      </w:r>
      <w:r w:rsidRPr="006722EF">
        <w:rPr>
          <w:rFonts w:ascii="Times New Roman" w:hAnsi="Times New Roman" w:cs="Times New Roman"/>
          <w:sz w:val="24"/>
          <w:szCs w:val="24"/>
        </w:rPr>
        <w:t>articipant</w:t>
      </w:r>
      <w:r w:rsidRPr="006722EF">
        <w:rPr>
          <w:rFonts w:ascii="Times New Roman" w:eastAsiaTheme="minorEastAsia" w:hAnsi="Times New Roman" w:cs="Times New Roman"/>
          <w:sz w:val="24"/>
          <w:szCs w:val="24"/>
        </w:rPr>
        <w:t xml:space="preserve"> voices </w:t>
      </w:r>
      <w:r w:rsidRPr="006722EF">
        <w:rPr>
          <w:rFonts w:ascii="Times New Roman" w:eastAsia="Times New Roman" w:hAnsi="Times New Roman" w:cs="Times New Roman"/>
          <w:sz w:val="24"/>
          <w:szCs w:val="24"/>
        </w:rPr>
        <w:t xml:space="preserve">from both groups </w:t>
      </w:r>
      <w:r w:rsidRPr="006722EF">
        <w:rPr>
          <w:rFonts w:ascii="Times New Roman" w:eastAsiaTheme="minorEastAsia" w:hAnsi="Times New Roman" w:cs="Times New Roman"/>
          <w:sz w:val="24"/>
          <w:szCs w:val="24"/>
        </w:rPr>
        <w:t>measured individually</w:t>
      </w:r>
      <w:r w:rsidRPr="006722EF">
        <w:rPr>
          <w:rFonts w:ascii="Times New Roman" w:eastAsia="Times New Roman" w:hAnsi="Times New Roman" w:cs="Times New Roman"/>
          <w:sz w:val="24"/>
          <w:szCs w:val="24"/>
        </w:rPr>
        <w:t xml:space="preserve">. The recordings </w:t>
      </w:r>
      <w:r w:rsidRPr="006722EF">
        <w:rPr>
          <w:rFonts w:ascii="Times New Roman" w:eastAsiaTheme="minorEastAsia" w:hAnsi="Times New Roman" w:cs="Times New Roman"/>
          <w:sz w:val="24"/>
          <w:szCs w:val="24"/>
        </w:rPr>
        <w:t>(44.1 kHz sampling rate, 16 bit)</w:t>
      </w:r>
      <w:r w:rsidRPr="006722EF">
        <w:rPr>
          <w:rFonts w:ascii="Times New Roman" w:eastAsia="Times New Roman" w:hAnsi="Times New Roman" w:cs="Times New Roman"/>
          <w:sz w:val="24"/>
          <w:szCs w:val="24"/>
        </w:rPr>
        <w:t xml:space="preserve"> </w:t>
      </w:r>
      <w:r w:rsidR="00CD13BA" w:rsidRPr="006722EF">
        <w:rPr>
          <w:rFonts w:ascii="Times New Roman" w:eastAsia="Times New Roman" w:hAnsi="Times New Roman" w:cs="Times New Roman"/>
          <w:sz w:val="24"/>
          <w:szCs w:val="24"/>
        </w:rPr>
        <w:t xml:space="preserve">are to be </w:t>
      </w:r>
      <w:r w:rsidRPr="006722EF">
        <w:rPr>
          <w:rFonts w:ascii="Times New Roman" w:eastAsia="Times New Roman" w:hAnsi="Times New Roman" w:cs="Times New Roman"/>
          <w:sz w:val="24"/>
          <w:szCs w:val="24"/>
        </w:rPr>
        <w:t>captured using an AKG C577L (</w:t>
      </w:r>
      <w:r w:rsidRPr="006722EF">
        <w:rPr>
          <w:rFonts w:ascii="Times New Roman" w:eastAsiaTheme="minorEastAsia" w:hAnsi="Times New Roman" w:cs="Times New Roman"/>
          <w:sz w:val="24"/>
          <w:szCs w:val="24"/>
        </w:rPr>
        <w:t xml:space="preserve">Harman International, Austria) </w:t>
      </w:r>
      <w:r w:rsidRPr="006722EF">
        <w:rPr>
          <w:rFonts w:ascii="Times New Roman" w:eastAsia="Times New Roman" w:hAnsi="Times New Roman" w:cs="Times New Roman"/>
          <w:sz w:val="24"/>
          <w:szCs w:val="24"/>
        </w:rPr>
        <w:t xml:space="preserve">head mounted condenser microphone connected to a </w:t>
      </w:r>
      <w:r w:rsidRPr="006722EF">
        <w:rPr>
          <w:rFonts w:ascii="Times New Roman" w:eastAsiaTheme="minorEastAsia" w:hAnsi="Times New Roman" w:cs="Times New Roman"/>
          <w:sz w:val="24"/>
          <w:szCs w:val="24"/>
        </w:rPr>
        <w:t xml:space="preserve">24-bit/96kHz audio interface preamp (M-Audio Mobile Pre USB) </w:t>
      </w:r>
      <w:r w:rsidRPr="006722EF">
        <w:rPr>
          <w:rFonts w:ascii="Times New Roman" w:eastAsia="Times New Roman" w:hAnsi="Times New Roman" w:cs="Times New Roman"/>
          <w:sz w:val="24"/>
          <w:szCs w:val="24"/>
        </w:rPr>
        <w:t>and recorded digitally on to a Dell Latitude E6540 Laptop computer using Sona-Speech II</w:t>
      </w:r>
      <w:r w:rsidRPr="006722EF">
        <w:rPr>
          <w:rFonts w:ascii="Times New Roman" w:hAnsi="Times New Roman" w:cs="Times New Roman"/>
          <w:b/>
          <w:bCs/>
          <w:sz w:val="24"/>
          <w:szCs w:val="24"/>
          <w:vertAlign w:val="superscript"/>
        </w:rPr>
        <w:t>™</w:t>
      </w:r>
      <w:r w:rsidRPr="006722EF">
        <w:rPr>
          <w:rFonts w:ascii="Times New Roman" w:eastAsia="Times New Roman" w:hAnsi="Times New Roman" w:cs="Times New Roman"/>
          <w:sz w:val="24"/>
          <w:szCs w:val="24"/>
        </w:rPr>
        <w:t xml:space="preserve"> Software </w:t>
      </w:r>
      <w:r w:rsidRPr="006722EF">
        <w:rPr>
          <w:rFonts w:ascii="Times New Roman" w:eastAsiaTheme="minorEastAsia" w:hAnsi="Times New Roman" w:cs="Times New Roman"/>
          <w:sz w:val="24"/>
          <w:szCs w:val="24"/>
        </w:rPr>
        <w:t>(</w:t>
      </w:r>
      <w:proofErr w:type="spellStart"/>
      <w:r w:rsidRPr="006722EF">
        <w:rPr>
          <w:rFonts w:ascii="Times New Roman" w:eastAsiaTheme="minorEastAsia" w:hAnsi="Times New Roman" w:cs="Times New Roman"/>
          <w:sz w:val="24"/>
          <w:szCs w:val="24"/>
        </w:rPr>
        <w:t>KayPENTAX</w:t>
      </w:r>
      <w:proofErr w:type="spellEnd"/>
      <w:r w:rsidRPr="006722EF">
        <w:rPr>
          <w:rFonts w:ascii="Times New Roman" w:eastAsiaTheme="minorEastAsia" w:hAnsi="Times New Roman" w:cs="Times New Roman"/>
          <w:sz w:val="24"/>
          <w:szCs w:val="24"/>
        </w:rPr>
        <w:t>)</w:t>
      </w:r>
      <w:r w:rsidRPr="006722EF">
        <w:rPr>
          <w:rFonts w:ascii="Times New Roman" w:eastAsia="Times New Roman" w:hAnsi="Times New Roman" w:cs="Times New Roman"/>
          <w:bCs/>
          <w:sz w:val="24"/>
          <w:szCs w:val="24"/>
          <w:vertAlign w:val="superscript"/>
        </w:rPr>
        <w:t xml:space="preserve"> </w:t>
      </w:r>
      <w:r w:rsidRPr="006722EF">
        <w:rPr>
          <w:rFonts w:ascii="Times New Roman" w:eastAsia="Times New Roman" w:hAnsi="Times New Roman" w:cs="Times New Roman"/>
          <w:sz w:val="24"/>
          <w:szCs w:val="24"/>
        </w:rPr>
        <w:t xml:space="preserve">and saved as </w:t>
      </w:r>
      <w:r w:rsidRPr="006722EF">
        <w:rPr>
          <w:rFonts w:ascii="Times New Roman" w:hAnsi="Times New Roman" w:cs="Times New Roman"/>
          <w:sz w:val="24"/>
          <w:szCs w:val="24"/>
        </w:rPr>
        <w:t>.nsp and .wav files.</w:t>
      </w:r>
      <w:r w:rsidR="00CD13BA" w:rsidRPr="006722EF">
        <w:rPr>
          <w:rFonts w:ascii="Times New Roman" w:eastAsiaTheme="minorEastAsia" w:hAnsi="Times New Roman" w:cs="Times New Roman"/>
          <w:sz w:val="24"/>
          <w:szCs w:val="24"/>
        </w:rPr>
        <w:t xml:space="preserve"> In accordance with AKG guidelines, t</w:t>
      </w:r>
      <w:r w:rsidRPr="006722EF">
        <w:rPr>
          <w:rFonts w:ascii="Times New Roman" w:eastAsiaTheme="minorEastAsia" w:hAnsi="Times New Roman" w:cs="Times New Roman"/>
          <w:sz w:val="24"/>
          <w:szCs w:val="24"/>
        </w:rPr>
        <w:t xml:space="preserve">he microphone </w:t>
      </w:r>
      <w:proofErr w:type="gramStart"/>
      <w:r w:rsidR="00CD13BA" w:rsidRPr="006722EF">
        <w:rPr>
          <w:rFonts w:ascii="Times New Roman" w:eastAsiaTheme="minorEastAsia" w:hAnsi="Times New Roman" w:cs="Times New Roman"/>
          <w:sz w:val="24"/>
          <w:szCs w:val="24"/>
        </w:rPr>
        <w:t>will be</w:t>
      </w:r>
      <w:r w:rsidRPr="006722EF">
        <w:rPr>
          <w:rFonts w:ascii="Times New Roman" w:eastAsiaTheme="minorEastAsia" w:hAnsi="Times New Roman" w:cs="Times New Roman"/>
          <w:sz w:val="24"/>
          <w:szCs w:val="24"/>
        </w:rPr>
        <w:t xml:space="preserve"> placed</w:t>
      </w:r>
      <w:proofErr w:type="gramEnd"/>
      <w:r w:rsidRPr="006722EF">
        <w:rPr>
          <w:rFonts w:ascii="Times New Roman" w:eastAsiaTheme="minorEastAsia" w:hAnsi="Times New Roman" w:cs="Times New Roman"/>
          <w:sz w:val="24"/>
          <w:szCs w:val="24"/>
        </w:rPr>
        <w:t xml:space="preserve"> at a distance of 1 cm behind the corner of the participant’s mouth.</w:t>
      </w:r>
    </w:p>
    <w:p w14:paraId="60D41296" w14:textId="77777777" w:rsidR="007B206D" w:rsidRPr="006722EF" w:rsidRDefault="007B206D" w:rsidP="006722EF">
      <w:pPr>
        <w:spacing w:line="240" w:lineRule="auto"/>
        <w:rPr>
          <w:rFonts w:ascii="Times New Roman" w:eastAsiaTheme="minorEastAsia" w:hAnsi="Times New Roman" w:cs="Times New Roman"/>
          <w:sz w:val="24"/>
          <w:szCs w:val="24"/>
        </w:rPr>
      </w:pPr>
    </w:p>
    <w:p w14:paraId="622D0A02" w14:textId="77777777" w:rsidR="006527A8" w:rsidRPr="006722EF" w:rsidRDefault="006527A8" w:rsidP="0065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heme="minorEastAsia" w:hAnsi="Times New Roman" w:cs="Times New Roman"/>
          <w:sz w:val="24"/>
          <w:szCs w:val="24"/>
        </w:rPr>
      </w:pPr>
    </w:p>
    <w:p w14:paraId="6770B329" w14:textId="4376CBBB" w:rsidR="00EF157C" w:rsidRPr="006722EF" w:rsidRDefault="006527A8" w:rsidP="00282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b/>
          <w:sz w:val="24"/>
          <w:szCs w:val="24"/>
        </w:rPr>
      </w:pPr>
      <w:r w:rsidRPr="006722EF">
        <w:rPr>
          <w:rFonts w:ascii="Times New Roman" w:eastAsia="Times New Roman" w:hAnsi="Times New Roman" w:cs="Times New Roman"/>
          <w:b/>
          <w:sz w:val="24"/>
          <w:szCs w:val="24"/>
        </w:rPr>
        <w:lastRenderedPageBreak/>
        <w:t>Acoustic Analysis</w:t>
      </w:r>
    </w:p>
    <w:p w14:paraId="69962846" w14:textId="77777777" w:rsidR="006527A8" w:rsidRPr="006722EF" w:rsidRDefault="006527A8" w:rsidP="00CD13BA">
      <w:pPr>
        <w:jc w:val="both"/>
        <w:rPr>
          <w:rFonts w:ascii="Times New Roman" w:hAnsi="Times New Roman" w:cs="Times New Roman"/>
          <w:sz w:val="24"/>
          <w:szCs w:val="24"/>
        </w:rPr>
      </w:pPr>
      <w:r w:rsidRPr="006722EF">
        <w:rPr>
          <w:rFonts w:ascii="Times New Roman" w:hAnsi="Times New Roman" w:cs="Times New Roman"/>
          <w:sz w:val="24"/>
          <w:szCs w:val="24"/>
        </w:rPr>
        <w:t>Acoustic analysis of all the speech samples</w:t>
      </w:r>
      <w:r w:rsidR="00CD13BA" w:rsidRPr="006722EF">
        <w:rPr>
          <w:rFonts w:ascii="Times New Roman" w:hAnsi="Times New Roman" w:cs="Times New Roman"/>
          <w:sz w:val="24"/>
          <w:szCs w:val="24"/>
        </w:rPr>
        <w:t xml:space="preserve"> is to be </w:t>
      </w:r>
      <w:r w:rsidRPr="006722EF">
        <w:rPr>
          <w:rFonts w:ascii="Times New Roman" w:hAnsi="Times New Roman" w:cs="Times New Roman"/>
          <w:sz w:val="24"/>
          <w:szCs w:val="24"/>
        </w:rPr>
        <w:t>completed using Sona-Speech II™ Software (</w:t>
      </w:r>
      <w:proofErr w:type="spellStart"/>
      <w:r w:rsidRPr="006722EF">
        <w:rPr>
          <w:rFonts w:ascii="Times New Roman" w:hAnsi="Times New Roman" w:cs="Times New Roman"/>
          <w:sz w:val="24"/>
          <w:szCs w:val="24"/>
        </w:rPr>
        <w:t>KayPENTAX</w:t>
      </w:r>
      <w:proofErr w:type="spellEnd"/>
      <w:r w:rsidRPr="006722EF">
        <w:rPr>
          <w:rFonts w:ascii="Times New Roman" w:hAnsi="Times New Roman" w:cs="Times New Roman"/>
          <w:sz w:val="24"/>
          <w:szCs w:val="24"/>
        </w:rPr>
        <w:t>). Sona-Speech extracts acoustic parameters e.g. pitch, amplitude, and spectral characteristics during speech/voice production. The Real Time Pitch (RTP) application capture</w:t>
      </w:r>
      <w:r w:rsidR="00CD13BA" w:rsidRPr="006722EF">
        <w:rPr>
          <w:rFonts w:ascii="Times New Roman" w:hAnsi="Times New Roman" w:cs="Times New Roman"/>
          <w:sz w:val="24"/>
          <w:szCs w:val="24"/>
        </w:rPr>
        <w:t>d</w:t>
      </w:r>
      <w:r w:rsidRPr="006722EF">
        <w:rPr>
          <w:rFonts w:ascii="Times New Roman" w:hAnsi="Times New Roman" w:cs="Times New Roman"/>
          <w:sz w:val="24"/>
          <w:szCs w:val="24"/>
        </w:rPr>
        <w:t xml:space="preserve"> and edit</w:t>
      </w:r>
      <w:r w:rsidR="00CD13BA" w:rsidRPr="006722EF">
        <w:rPr>
          <w:rFonts w:ascii="Times New Roman" w:hAnsi="Times New Roman" w:cs="Times New Roman"/>
          <w:sz w:val="24"/>
          <w:szCs w:val="24"/>
        </w:rPr>
        <w:t xml:space="preserve">s </w:t>
      </w:r>
      <w:r w:rsidRPr="006722EF">
        <w:rPr>
          <w:rFonts w:ascii="Times New Roman" w:hAnsi="Times New Roman" w:cs="Times New Roman"/>
          <w:sz w:val="24"/>
          <w:szCs w:val="24"/>
        </w:rPr>
        <w:t xml:space="preserve">voice samples taken from the reading and spontaneous conversation tasks. </w:t>
      </w:r>
    </w:p>
    <w:p w14:paraId="4093F35A" w14:textId="3F76F126" w:rsidR="00667380" w:rsidRPr="006722EF" w:rsidRDefault="006527A8" w:rsidP="00667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sz w:val="24"/>
          <w:szCs w:val="24"/>
        </w:rPr>
      </w:pPr>
      <w:r w:rsidRPr="006722EF">
        <w:rPr>
          <w:rFonts w:ascii="Times New Roman" w:eastAsia="Times New Roman" w:hAnsi="Times New Roman" w:cs="Times New Roman"/>
          <w:sz w:val="24"/>
          <w:szCs w:val="24"/>
        </w:rPr>
        <w:t xml:space="preserve">The particular parameters extracted for the purpose of this study </w:t>
      </w:r>
      <w:proofErr w:type="gramStart"/>
      <w:r w:rsidRPr="006722EF">
        <w:rPr>
          <w:rFonts w:ascii="Times New Roman" w:eastAsia="Times New Roman" w:hAnsi="Times New Roman" w:cs="Times New Roman"/>
          <w:sz w:val="24"/>
          <w:szCs w:val="24"/>
        </w:rPr>
        <w:t>are described</w:t>
      </w:r>
      <w:proofErr w:type="gramEnd"/>
      <w:r w:rsidRPr="006722EF">
        <w:rPr>
          <w:rFonts w:ascii="Times New Roman" w:eastAsia="Times New Roman" w:hAnsi="Times New Roman" w:cs="Times New Roman"/>
          <w:sz w:val="24"/>
          <w:szCs w:val="24"/>
        </w:rPr>
        <w:t xml:space="preserve"> below. Results of the acoustic analyses </w:t>
      </w:r>
      <w:proofErr w:type="gramStart"/>
      <w:r w:rsidRPr="006722EF">
        <w:rPr>
          <w:rFonts w:ascii="Times New Roman" w:eastAsia="Times New Roman" w:hAnsi="Times New Roman" w:cs="Times New Roman"/>
          <w:sz w:val="24"/>
          <w:szCs w:val="24"/>
        </w:rPr>
        <w:t>w</w:t>
      </w:r>
      <w:r w:rsidR="007B206D">
        <w:rPr>
          <w:rFonts w:ascii="Times New Roman" w:eastAsia="Times New Roman" w:hAnsi="Times New Roman" w:cs="Times New Roman"/>
          <w:sz w:val="24"/>
          <w:szCs w:val="24"/>
        </w:rPr>
        <w:t xml:space="preserve">ill be </w:t>
      </w:r>
      <w:r w:rsidRPr="006722EF">
        <w:rPr>
          <w:rFonts w:ascii="Times New Roman" w:eastAsia="Times New Roman" w:hAnsi="Times New Roman" w:cs="Times New Roman"/>
          <w:sz w:val="24"/>
          <w:szCs w:val="24"/>
        </w:rPr>
        <w:t>examined</w:t>
      </w:r>
      <w:proofErr w:type="gramEnd"/>
      <w:r w:rsidRPr="006722EF">
        <w:rPr>
          <w:rFonts w:ascii="Times New Roman" w:eastAsia="Times New Roman" w:hAnsi="Times New Roman" w:cs="Times New Roman"/>
          <w:sz w:val="24"/>
          <w:szCs w:val="24"/>
        </w:rPr>
        <w:t xml:space="preserve"> to determine changes over time and to compare findings to normative data such as that reported </w:t>
      </w:r>
      <w:r w:rsidR="00CD13BA" w:rsidRPr="006722EF">
        <w:rPr>
          <w:rFonts w:ascii="Times New Roman" w:eastAsia="Times New Roman" w:hAnsi="Times New Roman" w:cs="Times New Roman"/>
          <w:sz w:val="24"/>
          <w:szCs w:val="24"/>
        </w:rPr>
        <w:t>in the published data</w:t>
      </w:r>
      <w:r w:rsidR="00E84DF7" w:rsidRPr="006722EF">
        <w:rPr>
          <w:rFonts w:ascii="Times New Roman" w:eastAsia="Times New Roman" w:hAnsi="Times New Roman" w:cs="Times New Roman"/>
          <w:sz w:val="24"/>
          <w:szCs w:val="24"/>
        </w:rPr>
        <w:t xml:space="preserve"> </w:t>
      </w:r>
      <w:r w:rsidR="00E84DF7" w:rsidRPr="006722EF">
        <w:rPr>
          <w:rFonts w:ascii="Times New Roman" w:eastAsia="Times New Roman" w:hAnsi="Times New Roman" w:cs="Times New Roman"/>
          <w:sz w:val="24"/>
          <w:szCs w:val="24"/>
        </w:rPr>
        <w:fldChar w:fldCharType="begin"/>
      </w:r>
      <w:r w:rsidR="00E84DF7" w:rsidRPr="006722EF">
        <w:rPr>
          <w:rFonts w:ascii="Times New Roman" w:eastAsia="Times New Roman" w:hAnsi="Times New Roman" w:cs="Times New Roman"/>
          <w:sz w:val="24"/>
          <w:szCs w:val="24"/>
        </w:rPr>
        <w:instrText>ADDIN RW.CITE{{420 Holmberg,EvaB 1988}}</w:instrText>
      </w:r>
      <w:r w:rsidR="00E84DF7" w:rsidRPr="006722EF">
        <w:rPr>
          <w:rFonts w:ascii="Times New Roman" w:eastAsia="Times New Roman" w:hAnsi="Times New Roman" w:cs="Times New Roman"/>
          <w:sz w:val="24"/>
          <w:szCs w:val="24"/>
        </w:rPr>
        <w:fldChar w:fldCharType="separate"/>
      </w:r>
      <w:r w:rsidR="00BD4BD0" w:rsidRPr="00BD4BD0">
        <w:rPr>
          <w:rFonts w:ascii="Times New Roman" w:eastAsia="Times New Roman" w:hAnsi="Times New Roman" w:cs="Times New Roman"/>
          <w:sz w:val="24"/>
          <w:szCs w:val="24"/>
        </w:rPr>
        <w:t>(45)</w:t>
      </w:r>
      <w:r w:rsidR="00E84DF7" w:rsidRPr="006722EF">
        <w:rPr>
          <w:rFonts w:ascii="Times New Roman" w:eastAsia="Times New Roman" w:hAnsi="Times New Roman" w:cs="Times New Roman"/>
          <w:sz w:val="24"/>
          <w:szCs w:val="24"/>
        </w:rPr>
        <w:fldChar w:fldCharType="end"/>
      </w:r>
      <w:r w:rsidR="00667380" w:rsidRPr="006722EF">
        <w:rPr>
          <w:rFonts w:ascii="Times New Roman" w:eastAsia="Times New Roman" w:hAnsi="Times New Roman" w:cs="Times New Roman"/>
          <w:sz w:val="24"/>
          <w:szCs w:val="24"/>
        </w:rPr>
        <w:t xml:space="preserve">. </w:t>
      </w:r>
    </w:p>
    <w:p w14:paraId="06EB8915" w14:textId="77777777" w:rsidR="006527A8" w:rsidRPr="006722EF" w:rsidRDefault="006527A8" w:rsidP="006673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eastAsia="Times New Roman" w:hAnsi="Times New Roman" w:cs="Times New Roman"/>
          <w:sz w:val="24"/>
          <w:szCs w:val="24"/>
        </w:rPr>
        <w:t xml:space="preserve">Explanations of the dependent variables described here </w:t>
      </w:r>
      <w:proofErr w:type="gramStart"/>
      <w:r w:rsidRPr="006722EF">
        <w:rPr>
          <w:rFonts w:ascii="Times New Roman" w:eastAsia="Times New Roman" w:hAnsi="Times New Roman" w:cs="Times New Roman"/>
          <w:sz w:val="24"/>
          <w:szCs w:val="24"/>
        </w:rPr>
        <w:t>are based</w:t>
      </w:r>
      <w:proofErr w:type="gramEnd"/>
      <w:r w:rsidRPr="006722EF">
        <w:rPr>
          <w:rFonts w:ascii="Times New Roman" w:eastAsia="Times New Roman" w:hAnsi="Times New Roman" w:cs="Times New Roman"/>
          <w:sz w:val="24"/>
          <w:szCs w:val="24"/>
        </w:rPr>
        <w:t xml:space="preserve"> on </w:t>
      </w:r>
      <w:r w:rsidRPr="006722EF">
        <w:rPr>
          <w:rFonts w:ascii="Times New Roman" w:hAnsi="Times New Roman" w:cs="Times New Roman"/>
          <w:sz w:val="24"/>
          <w:szCs w:val="24"/>
        </w:rPr>
        <w:t xml:space="preserve">measures presented in </w:t>
      </w:r>
      <w:r w:rsidRPr="006722EF">
        <w:rPr>
          <w:rFonts w:ascii="Times New Roman" w:eastAsia="Times New Roman" w:hAnsi="Times New Roman" w:cs="Times New Roman"/>
          <w:sz w:val="24"/>
          <w:szCs w:val="24"/>
        </w:rPr>
        <w:t>Sona-Speech II</w:t>
      </w:r>
      <w:r w:rsidRPr="006722EF">
        <w:rPr>
          <w:rFonts w:ascii="Times New Roman" w:hAnsi="Times New Roman" w:cs="Times New Roman"/>
          <w:sz w:val="24"/>
          <w:szCs w:val="24"/>
        </w:rPr>
        <w:t>™</w:t>
      </w:r>
      <w:r w:rsidRPr="006722EF">
        <w:rPr>
          <w:rFonts w:ascii="Times New Roman" w:eastAsia="Times New Roman" w:hAnsi="Times New Roman" w:cs="Times New Roman"/>
          <w:sz w:val="24"/>
          <w:szCs w:val="24"/>
        </w:rPr>
        <w:t xml:space="preserve"> </w:t>
      </w:r>
      <w:proofErr w:type="spellStart"/>
      <w:r w:rsidRPr="006722EF">
        <w:rPr>
          <w:rFonts w:ascii="Times New Roman" w:hAnsi="Times New Roman" w:cs="Times New Roman"/>
          <w:sz w:val="24"/>
          <w:szCs w:val="24"/>
        </w:rPr>
        <w:t>KayPENTAX</w:t>
      </w:r>
      <w:proofErr w:type="spellEnd"/>
      <w:r w:rsidRPr="006722EF">
        <w:rPr>
          <w:rFonts w:ascii="Times New Roman" w:hAnsi="Times New Roman" w:cs="Times New Roman"/>
          <w:sz w:val="24"/>
          <w:szCs w:val="24"/>
        </w:rPr>
        <w:t xml:space="preserve"> - Issue F.</w:t>
      </w:r>
    </w:p>
    <w:p w14:paraId="14F6A5C0" w14:textId="229B1D39" w:rsidR="006527A8" w:rsidRPr="006722EF" w:rsidRDefault="006527A8" w:rsidP="00DD27FC">
      <w:pPr>
        <w:jc w:val="both"/>
        <w:rPr>
          <w:rFonts w:ascii="Times New Roman" w:eastAsia="Times New Roman" w:hAnsi="Times New Roman" w:cs="Times New Roman"/>
          <w:sz w:val="24"/>
          <w:szCs w:val="24"/>
        </w:rPr>
      </w:pPr>
      <w:r w:rsidRPr="006722EF">
        <w:rPr>
          <w:rFonts w:ascii="Times New Roman" w:hAnsi="Times New Roman" w:cs="Times New Roman"/>
          <w:sz w:val="24"/>
          <w:szCs w:val="24"/>
        </w:rPr>
        <w:t>The research assistant’s voice and all other extraneous ‘noises’ w</w:t>
      </w:r>
      <w:r w:rsidR="00667380" w:rsidRPr="006722EF">
        <w:rPr>
          <w:rFonts w:ascii="Times New Roman" w:hAnsi="Times New Roman" w:cs="Times New Roman"/>
          <w:sz w:val="24"/>
          <w:szCs w:val="24"/>
        </w:rPr>
        <w:t xml:space="preserve">ill be </w:t>
      </w:r>
      <w:r w:rsidRPr="006722EF">
        <w:rPr>
          <w:rFonts w:ascii="Times New Roman" w:hAnsi="Times New Roman" w:cs="Times New Roman"/>
          <w:sz w:val="24"/>
          <w:szCs w:val="24"/>
        </w:rPr>
        <w:t>removed from the samples before analysis generate</w:t>
      </w:r>
      <w:r w:rsidR="007B206D">
        <w:rPr>
          <w:rFonts w:ascii="Times New Roman" w:hAnsi="Times New Roman" w:cs="Times New Roman"/>
          <w:sz w:val="24"/>
          <w:szCs w:val="24"/>
        </w:rPr>
        <w:t>s</w:t>
      </w:r>
      <w:r w:rsidRPr="006722EF">
        <w:rPr>
          <w:rFonts w:ascii="Times New Roman" w:hAnsi="Times New Roman" w:cs="Times New Roman"/>
          <w:sz w:val="24"/>
          <w:szCs w:val="24"/>
        </w:rPr>
        <w:t xml:space="preserve"> a wide selection of values that included Mean Fundamental Frequency (</w:t>
      </w:r>
      <w:r w:rsidRPr="006722EF">
        <w:rPr>
          <w:rFonts w:ascii="Times New Roman" w:hAnsi="Times New Roman" w:cs="Times New Roman"/>
          <w:i/>
          <w:sz w:val="24"/>
          <w:szCs w:val="24"/>
        </w:rPr>
        <w:t>F0</w:t>
      </w:r>
      <w:r w:rsidRPr="006722EF">
        <w:rPr>
          <w:rFonts w:ascii="Times New Roman" w:hAnsi="Times New Roman" w:cs="Times New Roman"/>
          <w:sz w:val="24"/>
          <w:szCs w:val="24"/>
        </w:rPr>
        <w:t>) in Hertz (Hz) (M</w:t>
      </w:r>
      <w:r w:rsidRPr="006722EF">
        <w:rPr>
          <w:rFonts w:ascii="Times New Roman" w:eastAsia="Times New Roman" w:hAnsi="Times New Roman" w:cs="Times New Roman"/>
          <w:sz w:val="24"/>
          <w:szCs w:val="24"/>
        </w:rPr>
        <w:t>ean</w:t>
      </w:r>
      <w:r w:rsidRPr="006722EF">
        <w:rPr>
          <w:rFonts w:ascii="Times New Roman" w:eastAsia="Times New Roman" w:hAnsi="Times New Roman" w:cs="Times New Roman"/>
          <w:i/>
          <w:sz w:val="24"/>
          <w:szCs w:val="24"/>
        </w:rPr>
        <w:t>F0</w:t>
      </w:r>
      <w:r w:rsidRPr="006722EF">
        <w:rPr>
          <w:rFonts w:ascii="Times New Roman" w:eastAsia="Times New Roman" w:hAnsi="Times New Roman" w:cs="Times New Roman"/>
          <w:sz w:val="24"/>
          <w:szCs w:val="24"/>
        </w:rPr>
        <w:t>), Standard Deviation (SD), Variance in Fundamental Frequency (v</w:t>
      </w:r>
      <w:r w:rsidRPr="006722EF">
        <w:rPr>
          <w:rFonts w:ascii="Times New Roman" w:eastAsia="Times New Roman" w:hAnsi="Times New Roman" w:cs="Times New Roman"/>
          <w:i/>
          <w:sz w:val="24"/>
          <w:szCs w:val="24"/>
        </w:rPr>
        <w:t>F0</w:t>
      </w:r>
      <w:r w:rsidRPr="006722EF">
        <w:rPr>
          <w:rFonts w:ascii="Times New Roman" w:eastAsia="Times New Roman" w:hAnsi="Times New Roman" w:cs="Times New Roman"/>
          <w:sz w:val="24"/>
          <w:szCs w:val="24"/>
        </w:rPr>
        <w:t xml:space="preserve">), </w:t>
      </w:r>
      <w:r w:rsidRPr="006722EF">
        <w:rPr>
          <w:rFonts w:ascii="Times New Roman" w:hAnsi="Times New Roman" w:cs="Times New Roman"/>
          <w:sz w:val="24"/>
          <w:szCs w:val="24"/>
        </w:rPr>
        <w:t xml:space="preserve">phonatory </w:t>
      </w:r>
      <w:r w:rsidRPr="006722EF">
        <w:rPr>
          <w:rFonts w:ascii="Times New Roman" w:hAnsi="Times New Roman" w:cs="Times New Roman"/>
          <w:i/>
          <w:sz w:val="24"/>
          <w:szCs w:val="24"/>
        </w:rPr>
        <w:t>F0</w:t>
      </w:r>
      <w:r w:rsidRPr="006722EF">
        <w:rPr>
          <w:rFonts w:ascii="Times New Roman" w:hAnsi="Times New Roman" w:cs="Times New Roman"/>
          <w:sz w:val="24"/>
          <w:szCs w:val="24"/>
        </w:rPr>
        <w:t xml:space="preserve"> range in semi-tones (</w:t>
      </w:r>
      <w:r w:rsidRPr="006722EF">
        <w:rPr>
          <w:rFonts w:ascii="Times New Roman" w:eastAsia="Times New Roman" w:hAnsi="Times New Roman" w:cs="Times New Roman"/>
          <w:sz w:val="24"/>
          <w:szCs w:val="24"/>
        </w:rPr>
        <w:t xml:space="preserve">STR) and Standard Deviation Semitone (SDS). </w:t>
      </w:r>
    </w:p>
    <w:p w14:paraId="4F2C5ECF" w14:textId="087D30F3" w:rsidR="006527A8" w:rsidRPr="006722EF" w:rsidRDefault="006527A8" w:rsidP="006722EF">
      <w:pPr>
        <w:rPr>
          <w:rFonts w:ascii="Times New Roman" w:hAnsi="Times New Roman" w:cs="Times New Roman"/>
          <w:sz w:val="24"/>
          <w:szCs w:val="24"/>
        </w:rPr>
      </w:pPr>
      <w:r w:rsidRPr="006722EF">
        <w:rPr>
          <w:rFonts w:ascii="Times New Roman" w:hAnsi="Times New Roman" w:cs="Times New Roman"/>
          <w:b/>
          <w:sz w:val="24"/>
          <w:szCs w:val="24"/>
        </w:rPr>
        <w:t>Comfortable Sustained Phonation</w:t>
      </w:r>
      <w:r w:rsidR="006722EF" w:rsidRPr="006722EF">
        <w:rPr>
          <w:rFonts w:ascii="Times New Roman" w:hAnsi="Times New Roman" w:cs="Times New Roman"/>
          <w:b/>
          <w:sz w:val="24"/>
          <w:szCs w:val="24"/>
        </w:rPr>
        <w:br/>
      </w:r>
      <w:r w:rsidRPr="006722EF">
        <w:rPr>
          <w:rFonts w:ascii="Times New Roman" w:hAnsi="Times New Roman" w:cs="Times New Roman"/>
          <w:sz w:val="24"/>
          <w:szCs w:val="24"/>
        </w:rPr>
        <w:t xml:space="preserve">Measurements of comfortable sustained phonation (CSP) </w:t>
      </w:r>
      <w:proofErr w:type="gramStart"/>
      <w:r w:rsidR="00667380" w:rsidRPr="006722EF">
        <w:rPr>
          <w:rFonts w:ascii="Times New Roman" w:hAnsi="Times New Roman" w:cs="Times New Roman"/>
          <w:sz w:val="24"/>
          <w:szCs w:val="24"/>
        </w:rPr>
        <w:t xml:space="preserve">will be </w:t>
      </w:r>
      <w:r w:rsidRPr="006722EF">
        <w:rPr>
          <w:rFonts w:ascii="Times New Roman" w:hAnsi="Times New Roman" w:cs="Times New Roman"/>
          <w:sz w:val="24"/>
          <w:szCs w:val="24"/>
        </w:rPr>
        <w:t>captured</w:t>
      </w:r>
      <w:proofErr w:type="gramEnd"/>
      <w:r w:rsidRPr="006722EF">
        <w:rPr>
          <w:rFonts w:ascii="Times New Roman" w:hAnsi="Times New Roman" w:cs="Times New Roman"/>
          <w:sz w:val="24"/>
          <w:szCs w:val="24"/>
        </w:rPr>
        <w:t xml:space="preserve"> using The Multi-Dimensional Voice Programme (MDVP) during a sustained open vowel /a/. The participant </w:t>
      </w:r>
      <w:proofErr w:type="gramStart"/>
      <w:r w:rsidRPr="006722EF">
        <w:rPr>
          <w:rFonts w:ascii="Times New Roman" w:hAnsi="Times New Roman" w:cs="Times New Roman"/>
          <w:sz w:val="24"/>
          <w:szCs w:val="24"/>
        </w:rPr>
        <w:t>w</w:t>
      </w:r>
      <w:r w:rsidR="00667380" w:rsidRPr="006722EF">
        <w:rPr>
          <w:rFonts w:ascii="Times New Roman" w:hAnsi="Times New Roman" w:cs="Times New Roman"/>
          <w:sz w:val="24"/>
          <w:szCs w:val="24"/>
        </w:rPr>
        <w:t xml:space="preserve">ill be </w:t>
      </w:r>
      <w:r w:rsidRPr="006722EF">
        <w:rPr>
          <w:rFonts w:ascii="Times New Roman" w:hAnsi="Times New Roman" w:cs="Times New Roman"/>
          <w:sz w:val="24"/>
          <w:szCs w:val="24"/>
        </w:rPr>
        <w:t>instructed</w:t>
      </w:r>
      <w:proofErr w:type="gramEnd"/>
      <w:r w:rsidRPr="006722EF">
        <w:rPr>
          <w:rFonts w:ascii="Times New Roman" w:hAnsi="Times New Roman" w:cs="Times New Roman"/>
          <w:sz w:val="24"/>
          <w:szCs w:val="24"/>
        </w:rPr>
        <w:t xml:space="preserve"> to take a deep breath and produce a sustained /a/ at a comfortable pitch and loudness for as long as comfortable (about 7 seconds). The captured sustained /a/ sample</w:t>
      </w:r>
      <w:r w:rsidR="0079678F">
        <w:rPr>
          <w:rFonts w:ascii="Times New Roman" w:hAnsi="Times New Roman" w:cs="Times New Roman"/>
          <w:sz w:val="24"/>
          <w:szCs w:val="24"/>
        </w:rPr>
        <w:t xml:space="preserve"> will be </w:t>
      </w:r>
      <w:r w:rsidRPr="006722EF">
        <w:rPr>
          <w:rFonts w:ascii="Times New Roman" w:hAnsi="Times New Roman" w:cs="Times New Roman"/>
          <w:sz w:val="24"/>
          <w:szCs w:val="24"/>
        </w:rPr>
        <w:t xml:space="preserve">edited so that phonation at onset and offset are excluded to leave a ‘mid’ three second sample captured for spectral analysis. </w:t>
      </w:r>
    </w:p>
    <w:p w14:paraId="743E0F60" w14:textId="77777777" w:rsidR="006527A8" w:rsidRPr="006722EF" w:rsidRDefault="006527A8" w:rsidP="00CD13BA">
      <w:pPr>
        <w:jc w:val="both"/>
        <w:rPr>
          <w:rFonts w:ascii="Times New Roman" w:hAnsi="Times New Roman" w:cs="Times New Roman"/>
          <w:sz w:val="24"/>
          <w:szCs w:val="24"/>
        </w:rPr>
      </w:pPr>
      <w:r w:rsidRPr="006722EF">
        <w:rPr>
          <w:rFonts w:ascii="Times New Roman" w:hAnsi="Times New Roman" w:cs="Times New Roman"/>
          <w:sz w:val="24"/>
          <w:szCs w:val="24"/>
        </w:rPr>
        <w:t xml:space="preserve">The MDVP analysed values of Average Fundamental Frequency (Ave </w:t>
      </w:r>
      <w:proofErr w:type="spellStart"/>
      <w:r w:rsidRPr="006722EF">
        <w:rPr>
          <w:rFonts w:ascii="Times New Roman" w:hAnsi="Times New Roman" w:cs="Times New Roman"/>
          <w:sz w:val="24"/>
          <w:szCs w:val="24"/>
        </w:rPr>
        <w:t>Fo</w:t>
      </w:r>
      <w:proofErr w:type="spellEnd"/>
      <w:r w:rsidRPr="006722EF">
        <w:rPr>
          <w:rFonts w:ascii="Times New Roman" w:hAnsi="Times New Roman" w:cs="Times New Roman"/>
          <w:sz w:val="24"/>
          <w:szCs w:val="24"/>
        </w:rPr>
        <w:t>), Standard Deviation of Fundamental Frequency (</w:t>
      </w:r>
      <w:proofErr w:type="spellStart"/>
      <w:r w:rsidRPr="006722EF">
        <w:rPr>
          <w:rFonts w:ascii="Times New Roman" w:hAnsi="Times New Roman" w:cs="Times New Roman"/>
          <w:sz w:val="24"/>
          <w:szCs w:val="24"/>
        </w:rPr>
        <w:t>STDFo</w:t>
      </w:r>
      <w:proofErr w:type="spellEnd"/>
      <w:r w:rsidRPr="006722EF">
        <w:rPr>
          <w:rFonts w:ascii="Times New Roman" w:hAnsi="Times New Roman" w:cs="Times New Roman"/>
          <w:sz w:val="24"/>
          <w:szCs w:val="24"/>
        </w:rPr>
        <w:t>), Relative Average Perturbation (RAP), Shimmer %-Shim (Shim), Noise to Harmonic Ratio (NHR), Voice Turbulence Index (VTI), Fundamental Frequency Variation (</w:t>
      </w:r>
      <w:proofErr w:type="spellStart"/>
      <w:r w:rsidRPr="006722EF">
        <w:rPr>
          <w:rFonts w:ascii="Times New Roman" w:hAnsi="Times New Roman" w:cs="Times New Roman"/>
          <w:sz w:val="24"/>
          <w:szCs w:val="24"/>
        </w:rPr>
        <w:t>vFo</w:t>
      </w:r>
      <w:proofErr w:type="spellEnd"/>
      <w:r w:rsidRPr="006722EF">
        <w:rPr>
          <w:rFonts w:ascii="Times New Roman" w:hAnsi="Times New Roman" w:cs="Times New Roman"/>
          <w:sz w:val="24"/>
          <w:szCs w:val="24"/>
        </w:rPr>
        <w:t>), Peak-to-Peak Amplitude Variation (</w:t>
      </w:r>
      <w:proofErr w:type="spellStart"/>
      <w:r w:rsidRPr="006722EF">
        <w:rPr>
          <w:rFonts w:ascii="Times New Roman" w:hAnsi="Times New Roman" w:cs="Times New Roman"/>
          <w:sz w:val="24"/>
          <w:szCs w:val="24"/>
        </w:rPr>
        <w:t>vAm</w:t>
      </w:r>
      <w:proofErr w:type="spellEnd"/>
      <w:r w:rsidRPr="006722EF">
        <w:rPr>
          <w:rFonts w:ascii="Times New Roman" w:hAnsi="Times New Roman" w:cs="Times New Roman"/>
          <w:sz w:val="24"/>
          <w:szCs w:val="24"/>
        </w:rPr>
        <w:t xml:space="preserve">) and Soft Phonation Index (SPI). </w:t>
      </w:r>
    </w:p>
    <w:p w14:paraId="0BE0D076" w14:textId="7696464C" w:rsidR="0028271F" w:rsidRPr="006722EF" w:rsidRDefault="006527A8" w:rsidP="00E77544">
      <w:pPr>
        <w:jc w:val="both"/>
        <w:rPr>
          <w:rFonts w:ascii="Times New Roman" w:hAnsi="Times New Roman" w:cs="Times New Roman"/>
          <w:sz w:val="24"/>
          <w:szCs w:val="24"/>
        </w:rPr>
      </w:pPr>
      <w:r w:rsidRPr="006722EF">
        <w:rPr>
          <w:rFonts w:ascii="Times New Roman" w:hAnsi="Times New Roman" w:cs="Times New Roman"/>
          <w:sz w:val="24"/>
          <w:szCs w:val="24"/>
        </w:rPr>
        <w:t xml:space="preserve">Description of the captured data samples </w:t>
      </w:r>
      <w:r w:rsidR="00732DA7" w:rsidRPr="006722EF">
        <w:rPr>
          <w:rFonts w:ascii="Times New Roman" w:hAnsi="Times New Roman" w:cs="Times New Roman"/>
          <w:sz w:val="24"/>
          <w:szCs w:val="24"/>
        </w:rPr>
        <w:t>ar</w:t>
      </w:r>
      <w:r w:rsidRPr="006722EF">
        <w:rPr>
          <w:rFonts w:ascii="Times New Roman" w:hAnsi="Times New Roman" w:cs="Times New Roman"/>
          <w:sz w:val="24"/>
          <w:szCs w:val="24"/>
        </w:rPr>
        <w:t>e based upon fundamental frequency (</w:t>
      </w:r>
      <w:r w:rsidRPr="006722EF">
        <w:rPr>
          <w:rFonts w:ascii="Times New Roman" w:hAnsi="Times New Roman" w:cs="Times New Roman"/>
          <w:i/>
          <w:sz w:val="24"/>
          <w:szCs w:val="24"/>
        </w:rPr>
        <w:t>F0</w:t>
      </w:r>
      <w:r w:rsidRPr="006722EF">
        <w:rPr>
          <w:rFonts w:ascii="Times New Roman" w:hAnsi="Times New Roman" w:cs="Times New Roman"/>
          <w:sz w:val="24"/>
          <w:szCs w:val="24"/>
        </w:rPr>
        <w:t xml:space="preserve">) measurement, obtained by extracting fundamental frequency from the speech sample as the lowest audio frequency with the highest intensity, less harmonic content, calculating </w:t>
      </w:r>
      <w:r w:rsidRPr="006722EF">
        <w:rPr>
          <w:rFonts w:ascii="Times New Roman" w:hAnsi="Times New Roman" w:cs="Times New Roman"/>
          <w:i/>
          <w:sz w:val="24"/>
          <w:szCs w:val="24"/>
        </w:rPr>
        <w:t>F0</w:t>
      </w:r>
      <w:r w:rsidRPr="006722EF">
        <w:rPr>
          <w:rFonts w:ascii="Times New Roman" w:hAnsi="Times New Roman" w:cs="Times New Roman"/>
          <w:sz w:val="24"/>
          <w:szCs w:val="24"/>
        </w:rPr>
        <w:t xml:space="preserve"> variation both as </w:t>
      </w:r>
      <w:r w:rsidRPr="006722EF">
        <w:rPr>
          <w:rFonts w:ascii="Times New Roman" w:hAnsi="Times New Roman" w:cs="Times New Roman"/>
          <w:i/>
          <w:sz w:val="24"/>
          <w:szCs w:val="24"/>
        </w:rPr>
        <w:t>F0</w:t>
      </w:r>
      <w:r w:rsidRPr="006722EF">
        <w:rPr>
          <w:rFonts w:ascii="Times New Roman" w:hAnsi="Times New Roman" w:cs="Times New Roman"/>
          <w:sz w:val="24"/>
          <w:szCs w:val="24"/>
        </w:rPr>
        <w:t xml:space="preserve"> standard deviation </w:t>
      </w:r>
      <w:r w:rsidRPr="006722EF">
        <w:rPr>
          <w:rFonts w:ascii="Times New Roman" w:hAnsi="Times New Roman" w:cs="Times New Roman"/>
          <w:i/>
          <w:sz w:val="24"/>
          <w:szCs w:val="24"/>
        </w:rPr>
        <w:t>F0SD, vF0</w:t>
      </w:r>
      <w:r w:rsidRPr="006722EF">
        <w:rPr>
          <w:rFonts w:ascii="Times New Roman" w:hAnsi="Times New Roman" w:cs="Times New Roman"/>
          <w:sz w:val="24"/>
          <w:szCs w:val="24"/>
        </w:rPr>
        <w:t xml:space="preserve"> variation range (difference between minimum and maximum </w:t>
      </w:r>
      <w:r w:rsidRPr="006722EF">
        <w:rPr>
          <w:rFonts w:ascii="Times New Roman" w:hAnsi="Times New Roman" w:cs="Times New Roman"/>
          <w:i/>
          <w:sz w:val="24"/>
          <w:szCs w:val="24"/>
        </w:rPr>
        <w:t>F0</w:t>
      </w:r>
      <w:r w:rsidRPr="006722EF">
        <w:rPr>
          <w:rFonts w:ascii="Times New Roman" w:hAnsi="Times New Roman" w:cs="Times New Roman"/>
          <w:sz w:val="24"/>
          <w:szCs w:val="24"/>
        </w:rPr>
        <w:t xml:space="preserve">) in Hz and Standard Deviation (Semitone). The measure of variability in the data </w:t>
      </w:r>
      <w:proofErr w:type="gramStart"/>
      <w:r w:rsidR="00A3787B">
        <w:rPr>
          <w:rFonts w:ascii="Times New Roman" w:hAnsi="Times New Roman" w:cs="Times New Roman"/>
          <w:sz w:val="24"/>
          <w:szCs w:val="24"/>
        </w:rPr>
        <w:t xml:space="preserve">will be </w:t>
      </w:r>
      <w:r w:rsidRPr="006722EF">
        <w:rPr>
          <w:rFonts w:ascii="Times New Roman" w:hAnsi="Times New Roman" w:cs="Times New Roman"/>
          <w:sz w:val="24"/>
          <w:szCs w:val="24"/>
        </w:rPr>
        <w:t>expressed</w:t>
      </w:r>
      <w:proofErr w:type="gramEnd"/>
      <w:r w:rsidRPr="006722EF">
        <w:rPr>
          <w:rFonts w:ascii="Times New Roman" w:hAnsi="Times New Roman" w:cs="Times New Roman"/>
          <w:sz w:val="24"/>
          <w:szCs w:val="24"/>
        </w:rPr>
        <w:t xml:space="preserve"> in semitones reflecting the spread of the data, or the average amount by which the data deviates from the harmonic mean. </w:t>
      </w:r>
    </w:p>
    <w:p w14:paraId="4AA9F8A3" w14:textId="77777777" w:rsidR="00EF157C" w:rsidRPr="006722EF" w:rsidRDefault="00EF157C" w:rsidP="006527A8">
      <w:pPr>
        <w:pStyle w:val="FreeFormBAB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4"/>
          <w:szCs w:val="24"/>
          <w:lang w:val="en-GB"/>
        </w:rPr>
      </w:pPr>
    </w:p>
    <w:p w14:paraId="595E1B68" w14:textId="298AAE45" w:rsidR="006527A8" w:rsidRDefault="006527A8" w:rsidP="006722EF">
      <w:pPr>
        <w:pStyle w:val="FreeFormBAB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FF0000"/>
          <w:sz w:val="24"/>
          <w:szCs w:val="24"/>
        </w:rPr>
      </w:pPr>
      <w:r w:rsidRPr="006722EF">
        <w:rPr>
          <w:b/>
          <w:sz w:val="24"/>
          <w:szCs w:val="24"/>
          <w:lang w:val="en-GB"/>
        </w:rPr>
        <w:t xml:space="preserve">Affective Prosody </w:t>
      </w:r>
      <w:r w:rsidR="006722EF" w:rsidRPr="006722EF">
        <w:rPr>
          <w:b/>
          <w:sz w:val="24"/>
          <w:szCs w:val="24"/>
          <w:lang w:val="en-GB"/>
        </w:rPr>
        <w:t>–</w:t>
      </w:r>
      <w:r w:rsidRPr="006722EF">
        <w:rPr>
          <w:b/>
          <w:color w:val="0A0A0A"/>
          <w:sz w:val="24"/>
          <w:szCs w:val="24"/>
        </w:rPr>
        <w:t xml:space="preserve"> Reading</w:t>
      </w:r>
      <w:r w:rsidR="006722EF" w:rsidRPr="006722EF">
        <w:rPr>
          <w:b/>
          <w:color w:val="0A0A0A"/>
          <w:sz w:val="24"/>
          <w:szCs w:val="24"/>
        </w:rPr>
        <w:br/>
      </w:r>
      <w:proofErr w:type="gramStart"/>
      <w:r w:rsidRPr="006722EF">
        <w:rPr>
          <w:sz w:val="24"/>
          <w:szCs w:val="24"/>
        </w:rPr>
        <w:t>A</w:t>
      </w:r>
      <w:proofErr w:type="gramEnd"/>
      <w:r w:rsidRPr="006722EF">
        <w:rPr>
          <w:sz w:val="24"/>
          <w:szCs w:val="24"/>
        </w:rPr>
        <w:t xml:space="preserve"> task to elicit prosody </w:t>
      </w:r>
      <w:r w:rsidR="00A3787B">
        <w:rPr>
          <w:sz w:val="24"/>
          <w:szCs w:val="24"/>
        </w:rPr>
        <w:t xml:space="preserve">will </w:t>
      </w:r>
      <w:r w:rsidRPr="006722EF">
        <w:rPr>
          <w:sz w:val="24"/>
          <w:szCs w:val="24"/>
        </w:rPr>
        <w:t xml:space="preserve">consist of a given reading passage: </w:t>
      </w:r>
      <w:r w:rsidRPr="006722EF">
        <w:rPr>
          <w:i/>
          <w:sz w:val="24"/>
          <w:szCs w:val="24"/>
        </w:rPr>
        <w:t>The Rainbow Passage</w:t>
      </w:r>
      <w:r w:rsidRPr="006722EF">
        <w:rPr>
          <w:sz w:val="24"/>
          <w:szCs w:val="24"/>
        </w:rPr>
        <w:t>.</w:t>
      </w:r>
      <w:r w:rsidR="00732DA7" w:rsidRPr="006722EF">
        <w:rPr>
          <w:sz w:val="24"/>
          <w:szCs w:val="24"/>
        </w:rPr>
        <w:t xml:space="preserve"> </w:t>
      </w:r>
      <w:r w:rsidRPr="006722EF">
        <w:rPr>
          <w:sz w:val="24"/>
          <w:szCs w:val="24"/>
        </w:rPr>
        <w:t>The Rainbow Passage</w:t>
      </w:r>
      <w:r w:rsidRPr="006722EF">
        <w:rPr>
          <w:rFonts w:eastAsia="Times New Roman"/>
          <w:sz w:val="24"/>
          <w:szCs w:val="24"/>
        </w:rPr>
        <w:t xml:space="preserve"> is a standard and commonly used means of eliciting a sample of connected speech. </w:t>
      </w:r>
      <w:r w:rsidRPr="006722EF">
        <w:rPr>
          <w:sz w:val="24"/>
          <w:szCs w:val="24"/>
        </w:rPr>
        <w:t xml:space="preserve">The participants </w:t>
      </w:r>
      <w:r w:rsidR="00732DA7" w:rsidRPr="006722EF">
        <w:rPr>
          <w:sz w:val="24"/>
          <w:szCs w:val="24"/>
        </w:rPr>
        <w:t xml:space="preserve">will </w:t>
      </w:r>
      <w:r w:rsidRPr="006722EF">
        <w:rPr>
          <w:sz w:val="24"/>
          <w:szCs w:val="24"/>
        </w:rPr>
        <w:t>read the passage from a pre-prepared printed and laminated sheet whilst being recorded</w:t>
      </w:r>
      <w:r w:rsidRPr="006722EF">
        <w:rPr>
          <w:color w:val="FF0000"/>
          <w:sz w:val="24"/>
          <w:szCs w:val="24"/>
        </w:rPr>
        <w:t xml:space="preserve">. </w:t>
      </w:r>
    </w:p>
    <w:p w14:paraId="5709D52B" w14:textId="77777777" w:rsidR="006722EF" w:rsidRPr="006722EF" w:rsidRDefault="006722EF" w:rsidP="006722EF">
      <w:pPr>
        <w:pStyle w:val="FreeFormBAB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FF0000"/>
          <w:sz w:val="24"/>
          <w:szCs w:val="24"/>
        </w:rPr>
      </w:pPr>
    </w:p>
    <w:p w14:paraId="576FCB88" w14:textId="484C5273" w:rsidR="006527A8" w:rsidRPr="006722EF" w:rsidRDefault="006527A8" w:rsidP="006722EF">
      <w:pPr>
        <w:spacing w:line="240" w:lineRule="auto"/>
        <w:rPr>
          <w:rFonts w:ascii="Times New Roman" w:hAnsi="Times New Roman" w:cs="Times New Roman"/>
          <w:i/>
          <w:sz w:val="24"/>
          <w:szCs w:val="24"/>
        </w:rPr>
      </w:pPr>
      <w:r w:rsidRPr="006722EF">
        <w:rPr>
          <w:rFonts w:ascii="Times New Roman" w:hAnsi="Times New Roman" w:cs="Times New Roman"/>
          <w:b/>
          <w:sz w:val="24"/>
          <w:szCs w:val="24"/>
        </w:rPr>
        <w:t>Affective Prosody - Spontaneous</w:t>
      </w:r>
      <w:r w:rsidRPr="006722EF">
        <w:rPr>
          <w:rFonts w:ascii="Times New Roman" w:eastAsia="Times New Roman" w:hAnsi="Times New Roman" w:cs="Times New Roman"/>
          <w:b/>
          <w:sz w:val="24"/>
          <w:szCs w:val="24"/>
        </w:rPr>
        <w:t xml:space="preserve"> Conversation</w:t>
      </w:r>
      <w:r w:rsidR="006722EF" w:rsidRPr="006722EF">
        <w:rPr>
          <w:rFonts w:ascii="Times New Roman" w:eastAsia="Times New Roman" w:hAnsi="Times New Roman" w:cs="Times New Roman"/>
          <w:b/>
          <w:sz w:val="24"/>
          <w:szCs w:val="24"/>
        </w:rPr>
        <w:br/>
      </w:r>
      <w:r w:rsidRPr="006722EF">
        <w:rPr>
          <w:rFonts w:ascii="Times New Roman" w:hAnsi="Times New Roman" w:cs="Times New Roman"/>
          <w:color w:val="262626"/>
          <w:sz w:val="24"/>
          <w:szCs w:val="24"/>
        </w:rPr>
        <w:t>Although picture description tasks are widely used and one of the simplest means of el</w:t>
      </w:r>
      <w:r w:rsidRPr="006722EF">
        <w:rPr>
          <w:rFonts w:ascii="Times New Roman" w:hAnsi="Times New Roman" w:cs="Times New Roman"/>
          <w:sz w:val="24"/>
          <w:szCs w:val="24"/>
        </w:rPr>
        <w:t>iciting speech and obtaining diagnostic speech samples for evaluation</w:t>
      </w:r>
      <w:r w:rsidR="00732DA7" w:rsidRPr="006722EF">
        <w:rPr>
          <w:rFonts w:ascii="Times New Roman" w:hAnsi="Times New Roman" w:cs="Times New Roman"/>
          <w:sz w:val="24"/>
          <w:szCs w:val="24"/>
        </w:rPr>
        <w:t>, r</w:t>
      </w:r>
      <w:r w:rsidRPr="006722EF">
        <w:rPr>
          <w:rFonts w:ascii="Times New Roman" w:hAnsi="Times New Roman" w:cs="Times New Roman"/>
          <w:sz w:val="24"/>
          <w:szCs w:val="24"/>
        </w:rPr>
        <w:t xml:space="preserve">esults are often predictable in content and are relatively brief. However, discourse typically generated through picture </w:t>
      </w:r>
      <w:r w:rsidRPr="006722EF">
        <w:rPr>
          <w:rFonts w:ascii="Times New Roman" w:hAnsi="Times New Roman" w:cs="Times New Roman"/>
          <w:sz w:val="24"/>
          <w:szCs w:val="24"/>
        </w:rPr>
        <w:lastRenderedPageBreak/>
        <w:t>descriptions has led some researchers to question whether such tasks elicit sufficient language and present sufficient cognitive-linguistic spontaneity to reveal ‘normal’ speech-language production, as it is not representative of most communicative interactions</w:t>
      </w:r>
      <w:r w:rsidR="00732DA7" w:rsidRPr="006722EF">
        <w:rPr>
          <w:rFonts w:ascii="Times New Roman" w:hAnsi="Times New Roman" w:cs="Times New Roman"/>
          <w:sz w:val="24"/>
          <w:szCs w:val="24"/>
        </w:rPr>
        <w:t xml:space="preserve"> </w:t>
      </w:r>
      <w:r w:rsidR="00732DA7" w:rsidRPr="006722EF">
        <w:rPr>
          <w:rFonts w:ascii="Times New Roman" w:hAnsi="Times New Roman" w:cs="Times New Roman"/>
          <w:sz w:val="24"/>
          <w:szCs w:val="24"/>
        </w:rPr>
        <w:fldChar w:fldCharType="begin"/>
      </w:r>
      <w:r w:rsidR="00732DA7" w:rsidRPr="006722EF">
        <w:rPr>
          <w:rFonts w:ascii="Times New Roman" w:hAnsi="Times New Roman" w:cs="Times New Roman"/>
          <w:sz w:val="24"/>
          <w:szCs w:val="24"/>
        </w:rPr>
        <w:instrText>ADDIN RW.CITE{{421 Giles,Elaine 1996}}</w:instrText>
      </w:r>
      <w:r w:rsidR="00732DA7" w:rsidRPr="006722EF">
        <w:rPr>
          <w:rFonts w:ascii="Times New Roman" w:hAnsi="Times New Roman" w:cs="Times New Roman"/>
          <w:sz w:val="24"/>
          <w:szCs w:val="24"/>
        </w:rPr>
        <w:fldChar w:fldCharType="separate"/>
      </w:r>
      <w:r w:rsidR="00BD4BD0" w:rsidRPr="00BD4BD0">
        <w:rPr>
          <w:rFonts w:ascii="Times New Roman" w:hAnsi="Times New Roman" w:cs="Times New Roman"/>
          <w:sz w:val="24"/>
          <w:szCs w:val="24"/>
        </w:rPr>
        <w:t>(46)</w:t>
      </w:r>
      <w:r w:rsidR="00732DA7" w:rsidRPr="006722EF">
        <w:rPr>
          <w:rFonts w:ascii="Times New Roman" w:hAnsi="Times New Roman" w:cs="Times New Roman"/>
          <w:sz w:val="24"/>
          <w:szCs w:val="24"/>
        </w:rPr>
        <w:fldChar w:fldCharType="end"/>
      </w:r>
      <w:r w:rsidRPr="006722EF">
        <w:rPr>
          <w:rFonts w:ascii="Times New Roman" w:hAnsi="Times New Roman" w:cs="Times New Roman"/>
          <w:sz w:val="24"/>
          <w:szCs w:val="24"/>
        </w:rPr>
        <w:t>. For this reason, ‘natural’ s</w:t>
      </w:r>
      <w:r w:rsidRPr="006722EF">
        <w:rPr>
          <w:rFonts w:ascii="Times New Roman" w:hAnsi="Times New Roman" w:cs="Times New Roman"/>
          <w:color w:val="262626"/>
          <w:sz w:val="24"/>
          <w:szCs w:val="24"/>
        </w:rPr>
        <w:t xml:space="preserve">pontaneous conversation </w:t>
      </w:r>
      <w:proofErr w:type="gramStart"/>
      <w:r w:rsidR="00DD27FC" w:rsidRPr="006722EF">
        <w:rPr>
          <w:rFonts w:ascii="Times New Roman" w:hAnsi="Times New Roman" w:cs="Times New Roman"/>
          <w:color w:val="262626"/>
          <w:sz w:val="24"/>
          <w:szCs w:val="24"/>
        </w:rPr>
        <w:t>is</w:t>
      </w:r>
      <w:r w:rsidR="00A3787B">
        <w:rPr>
          <w:rFonts w:ascii="Times New Roman" w:hAnsi="Times New Roman" w:cs="Times New Roman"/>
          <w:color w:val="262626"/>
          <w:sz w:val="24"/>
          <w:szCs w:val="24"/>
        </w:rPr>
        <w:t xml:space="preserve"> </w:t>
      </w:r>
      <w:r w:rsidR="00732DA7" w:rsidRPr="006722EF">
        <w:rPr>
          <w:rFonts w:ascii="Times New Roman" w:hAnsi="Times New Roman" w:cs="Times New Roman"/>
          <w:color w:val="262626"/>
          <w:sz w:val="24"/>
          <w:szCs w:val="24"/>
        </w:rPr>
        <w:t>c</w:t>
      </w:r>
      <w:r w:rsidRPr="006722EF">
        <w:rPr>
          <w:rFonts w:ascii="Times New Roman" w:hAnsi="Times New Roman" w:cs="Times New Roman"/>
          <w:color w:val="262626"/>
          <w:sz w:val="24"/>
          <w:szCs w:val="24"/>
        </w:rPr>
        <w:t>hosen</w:t>
      </w:r>
      <w:proofErr w:type="gramEnd"/>
      <w:r w:rsidRPr="006722EF">
        <w:rPr>
          <w:rFonts w:ascii="Times New Roman" w:hAnsi="Times New Roman" w:cs="Times New Roman"/>
          <w:color w:val="262626"/>
          <w:sz w:val="24"/>
          <w:szCs w:val="24"/>
        </w:rPr>
        <w:t xml:space="preserve"> over picture description for this study. </w:t>
      </w:r>
      <w:r w:rsidRPr="006722EF">
        <w:rPr>
          <w:rFonts w:ascii="Times New Roman" w:hAnsi="Times New Roman" w:cs="Times New Roman"/>
          <w:sz w:val="24"/>
          <w:szCs w:val="24"/>
        </w:rPr>
        <w:t xml:space="preserve">Spontaneous conversation was elicited through a set questions asked by the researcher e.g. </w:t>
      </w:r>
      <w:proofErr w:type="gramStart"/>
      <w:r w:rsidRPr="006722EF">
        <w:rPr>
          <w:rFonts w:ascii="Times New Roman" w:hAnsi="Times New Roman" w:cs="Times New Roman"/>
          <w:i/>
          <w:sz w:val="24"/>
          <w:szCs w:val="24"/>
        </w:rPr>
        <w:t>How</w:t>
      </w:r>
      <w:proofErr w:type="gramEnd"/>
      <w:r w:rsidRPr="006722EF">
        <w:rPr>
          <w:rFonts w:ascii="Times New Roman" w:hAnsi="Times New Roman" w:cs="Times New Roman"/>
          <w:i/>
          <w:sz w:val="24"/>
          <w:szCs w:val="24"/>
        </w:rPr>
        <w:t xml:space="preserve"> was that for you? What do you think of the assessments so far? What do you have planned for the weekend? </w:t>
      </w:r>
    </w:p>
    <w:p w14:paraId="6D6EC6B8" w14:textId="35C80136" w:rsidR="006527A8" w:rsidRPr="006722EF" w:rsidRDefault="006527A8" w:rsidP="006722EF">
      <w:pPr>
        <w:rPr>
          <w:rFonts w:ascii="Times New Roman" w:eastAsiaTheme="minorEastAsia" w:hAnsi="Times New Roman" w:cs="Times New Roman"/>
          <w:sz w:val="24"/>
          <w:szCs w:val="24"/>
        </w:rPr>
      </w:pPr>
      <w:r w:rsidRPr="006722EF">
        <w:rPr>
          <w:rFonts w:ascii="Times New Roman" w:hAnsi="Times New Roman" w:cs="Times New Roman"/>
          <w:b/>
          <w:sz w:val="24"/>
          <w:szCs w:val="24"/>
        </w:rPr>
        <w:t>Aerodynamic Analysis</w:t>
      </w:r>
      <w:r w:rsidR="006722EF" w:rsidRPr="006722EF">
        <w:rPr>
          <w:rFonts w:ascii="Times New Roman" w:hAnsi="Times New Roman" w:cs="Times New Roman"/>
          <w:b/>
          <w:sz w:val="24"/>
          <w:szCs w:val="24"/>
        </w:rPr>
        <w:br/>
      </w:r>
      <w:r w:rsidRPr="006722EF">
        <w:rPr>
          <w:rFonts w:ascii="Times New Roman" w:eastAsiaTheme="minorEastAsia" w:hAnsi="Times New Roman" w:cs="Times New Roman"/>
          <w:sz w:val="24"/>
          <w:szCs w:val="24"/>
        </w:rPr>
        <w:t xml:space="preserve">Instrumental analysis of the aerodynamic component of vocal function </w:t>
      </w:r>
      <w:proofErr w:type="gramStart"/>
      <w:r w:rsidR="00732DA7" w:rsidRPr="006722EF">
        <w:rPr>
          <w:rFonts w:ascii="Times New Roman" w:eastAsiaTheme="minorEastAsia" w:hAnsi="Times New Roman" w:cs="Times New Roman"/>
          <w:sz w:val="24"/>
          <w:szCs w:val="24"/>
        </w:rPr>
        <w:t xml:space="preserve">is </w:t>
      </w:r>
      <w:r w:rsidRPr="006722EF">
        <w:rPr>
          <w:rFonts w:ascii="Times New Roman" w:eastAsiaTheme="minorEastAsia" w:hAnsi="Times New Roman" w:cs="Times New Roman"/>
          <w:sz w:val="24"/>
          <w:szCs w:val="24"/>
        </w:rPr>
        <w:t>obtained</w:t>
      </w:r>
      <w:proofErr w:type="gramEnd"/>
      <w:r w:rsidRPr="006722EF">
        <w:rPr>
          <w:rFonts w:ascii="Times New Roman" w:eastAsiaTheme="minorEastAsia" w:hAnsi="Times New Roman" w:cs="Times New Roman"/>
          <w:sz w:val="24"/>
          <w:szCs w:val="24"/>
        </w:rPr>
        <w:t xml:space="preserve"> using the </w:t>
      </w:r>
      <w:proofErr w:type="spellStart"/>
      <w:r w:rsidRPr="006722EF">
        <w:rPr>
          <w:rFonts w:ascii="Times New Roman" w:eastAsiaTheme="minorEastAsia" w:hAnsi="Times New Roman" w:cs="Times New Roman"/>
          <w:sz w:val="24"/>
          <w:szCs w:val="24"/>
        </w:rPr>
        <w:t>KayPENTAX</w:t>
      </w:r>
      <w:proofErr w:type="spellEnd"/>
      <w:r w:rsidRPr="006722EF">
        <w:rPr>
          <w:rFonts w:ascii="Times New Roman" w:eastAsiaTheme="minorEastAsia" w:hAnsi="Times New Roman" w:cs="Times New Roman"/>
          <w:sz w:val="24"/>
          <w:szCs w:val="24"/>
        </w:rPr>
        <w:t xml:space="preserve"> Phonatory Aerodynamic System (PAS)</w:t>
      </w:r>
      <w:r w:rsidRPr="006722EF">
        <w:rPr>
          <w:rFonts w:ascii="Times New Roman" w:hAnsi="Times New Roman" w:cs="Times New Roman"/>
          <w:sz w:val="24"/>
          <w:szCs w:val="24"/>
        </w:rPr>
        <w:t xml:space="preserve"> </w:t>
      </w:r>
      <w:r w:rsidRPr="006722EF">
        <w:rPr>
          <w:rFonts w:ascii="Times New Roman" w:eastAsiaTheme="minorEastAsia" w:hAnsi="Times New Roman" w:cs="Times New Roman"/>
          <w:sz w:val="24"/>
          <w:szCs w:val="24"/>
        </w:rPr>
        <w:t>Model 6600 (</w:t>
      </w:r>
      <w:proofErr w:type="spellStart"/>
      <w:r w:rsidRPr="006722EF">
        <w:rPr>
          <w:rFonts w:ascii="Times New Roman" w:eastAsiaTheme="minorEastAsia" w:hAnsi="Times New Roman" w:cs="Times New Roman"/>
          <w:sz w:val="24"/>
          <w:szCs w:val="24"/>
        </w:rPr>
        <w:t>KayPENTAX</w:t>
      </w:r>
      <w:proofErr w:type="spellEnd"/>
      <w:r w:rsidRPr="006722EF">
        <w:rPr>
          <w:rFonts w:ascii="Times New Roman" w:eastAsiaTheme="minorEastAsia" w:hAnsi="Times New Roman" w:cs="Times New Roman"/>
          <w:sz w:val="24"/>
          <w:szCs w:val="24"/>
        </w:rPr>
        <w:t xml:space="preserve"> Corp, Lincoln Park, NJ).</w:t>
      </w:r>
      <w:r w:rsidRPr="006722EF">
        <w:rPr>
          <w:rFonts w:ascii="Times New Roman" w:hAnsi="Times New Roman" w:cs="Times New Roman"/>
          <w:sz w:val="24"/>
          <w:szCs w:val="24"/>
        </w:rPr>
        <w:t xml:space="preserve"> </w:t>
      </w:r>
      <w:r w:rsidRPr="006722EF">
        <w:rPr>
          <w:rFonts w:ascii="Times New Roman" w:eastAsiaTheme="minorEastAsia" w:hAnsi="Times New Roman" w:cs="Times New Roman"/>
          <w:sz w:val="24"/>
          <w:szCs w:val="24"/>
        </w:rPr>
        <w:t>The PAS captured phonatory acoustic/aerodynamic data (frequency, sound pressure, airflow, and air pressure) of voice signals.</w:t>
      </w:r>
    </w:p>
    <w:p w14:paraId="4DCA6C84" w14:textId="77777777" w:rsidR="006527A8" w:rsidRPr="006722EF" w:rsidRDefault="006527A8" w:rsidP="006527A8">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The PAS program uses a variety of macros to configure graphics and to execute pre-programmed clinical protocols to capture the data and display an analysis of results. A menu of p</w:t>
      </w:r>
      <w:r w:rsidRPr="006722EF">
        <w:rPr>
          <w:rFonts w:ascii="Times New Roman" w:eastAsiaTheme="minorEastAsia" w:hAnsi="Times New Roman" w:cs="Times New Roman"/>
          <w:iCs/>
          <w:sz w:val="24"/>
          <w:szCs w:val="24"/>
        </w:rPr>
        <w:t>rotocols</w:t>
      </w:r>
      <w:r w:rsidRPr="006722EF">
        <w:rPr>
          <w:rFonts w:ascii="Times New Roman" w:eastAsiaTheme="minorEastAsia" w:hAnsi="Times New Roman" w:cs="Times New Roman"/>
          <w:i/>
          <w:iCs/>
          <w:sz w:val="24"/>
          <w:szCs w:val="24"/>
        </w:rPr>
        <w:t xml:space="preserve"> </w:t>
      </w:r>
      <w:r w:rsidRPr="006722EF">
        <w:rPr>
          <w:rFonts w:ascii="Times New Roman" w:eastAsiaTheme="minorEastAsia" w:hAnsi="Times New Roman" w:cs="Times New Roman"/>
          <w:sz w:val="24"/>
          <w:szCs w:val="24"/>
        </w:rPr>
        <w:t xml:space="preserve">provide the macros, which are the recommended method of performing the program operations of which there are seven pre-defined protocols - Vital Capacity, Air Pressure Screening, Maximum Sustained Phonation, Comfortable Sustained Phonation, Variation in Sound Pressure Level, Voicing Efficiency and Running Speech. </w:t>
      </w:r>
    </w:p>
    <w:p w14:paraId="69B1DE8A" w14:textId="77777777" w:rsidR="006527A8" w:rsidRPr="006722EF" w:rsidRDefault="006527A8" w:rsidP="006527A8">
      <w:pPr>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 xml:space="preserve">Of the seven pre-defined protocols provided by the PAS, three </w:t>
      </w:r>
      <w:proofErr w:type="gramStart"/>
      <w:r w:rsidR="00732DA7" w:rsidRPr="006722EF">
        <w:rPr>
          <w:rFonts w:ascii="Times New Roman" w:hAnsi="Times New Roman" w:cs="Times New Roman"/>
          <w:sz w:val="24"/>
          <w:szCs w:val="24"/>
        </w:rPr>
        <w:t>are</w:t>
      </w:r>
      <w:r w:rsidRPr="006722EF">
        <w:rPr>
          <w:rFonts w:ascii="Times New Roman" w:hAnsi="Times New Roman" w:cs="Times New Roman"/>
          <w:sz w:val="24"/>
          <w:szCs w:val="24"/>
        </w:rPr>
        <w:t xml:space="preserve"> chosen</w:t>
      </w:r>
      <w:proofErr w:type="gramEnd"/>
      <w:r w:rsidRPr="006722EF">
        <w:rPr>
          <w:rFonts w:ascii="Times New Roman" w:hAnsi="Times New Roman" w:cs="Times New Roman"/>
          <w:sz w:val="24"/>
          <w:szCs w:val="24"/>
        </w:rPr>
        <w:t xml:space="preserve"> for this study and are detailed below.  </w:t>
      </w:r>
    </w:p>
    <w:p w14:paraId="636FB32A" w14:textId="2C5BF3B4" w:rsidR="006527A8" w:rsidRPr="006722EF" w:rsidRDefault="006527A8" w:rsidP="006527A8">
      <w:pPr>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Before testing start</w:t>
      </w:r>
      <w:r w:rsidR="00AD7623">
        <w:rPr>
          <w:rFonts w:ascii="Times New Roman" w:hAnsi="Times New Roman" w:cs="Times New Roman"/>
          <w:sz w:val="24"/>
          <w:szCs w:val="24"/>
        </w:rPr>
        <w:t>s</w:t>
      </w:r>
      <w:r w:rsidRPr="006722EF">
        <w:rPr>
          <w:rFonts w:ascii="Times New Roman" w:hAnsi="Times New Roman" w:cs="Times New Roman"/>
          <w:sz w:val="24"/>
          <w:szCs w:val="24"/>
        </w:rPr>
        <w:t xml:space="preserve">, all participants </w:t>
      </w:r>
      <w:proofErr w:type="gramStart"/>
      <w:r w:rsidR="00732DA7" w:rsidRPr="006722EF">
        <w:rPr>
          <w:rFonts w:ascii="Times New Roman" w:hAnsi="Times New Roman" w:cs="Times New Roman"/>
          <w:sz w:val="24"/>
          <w:szCs w:val="24"/>
        </w:rPr>
        <w:t xml:space="preserve">will be </w:t>
      </w:r>
      <w:r w:rsidRPr="006722EF">
        <w:rPr>
          <w:rFonts w:ascii="Times New Roman" w:hAnsi="Times New Roman" w:cs="Times New Roman"/>
          <w:sz w:val="24"/>
          <w:szCs w:val="24"/>
        </w:rPr>
        <w:t>given</w:t>
      </w:r>
      <w:proofErr w:type="gramEnd"/>
      <w:r w:rsidRPr="006722EF">
        <w:rPr>
          <w:rFonts w:ascii="Times New Roman" w:hAnsi="Times New Roman" w:cs="Times New Roman"/>
          <w:sz w:val="24"/>
          <w:szCs w:val="24"/>
        </w:rPr>
        <w:t xml:space="preserve"> the PAS external module</w:t>
      </w:r>
      <w:r w:rsidR="00DD27FC" w:rsidRPr="006722EF">
        <w:rPr>
          <w:rFonts w:ascii="Times New Roman" w:hAnsi="Times New Roman" w:cs="Times New Roman"/>
          <w:sz w:val="24"/>
          <w:szCs w:val="24"/>
        </w:rPr>
        <w:t xml:space="preserve"> </w:t>
      </w:r>
      <w:r w:rsidRPr="006722EF">
        <w:rPr>
          <w:rFonts w:ascii="Times New Roman" w:hAnsi="Times New Roman" w:cs="Times New Roman"/>
          <w:sz w:val="24"/>
          <w:szCs w:val="24"/>
        </w:rPr>
        <w:t xml:space="preserve">to handle. This </w:t>
      </w:r>
      <w:r w:rsidR="00732DA7" w:rsidRPr="006722EF">
        <w:rPr>
          <w:rFonts w:ascii="Times New Roman" w:hAnsi="Times New Roman" w:cs="Times New Roman"/>
          <w:sz w:val="24"/>
          <w:szCs w:val="24"/>
        </w:rPr>
        <w:t xml:space="preserve">will </w:t>
      </w:r>
      <w:r w:rsidRPr="006722EF">
        <w:rPr>
          <w:rFonts w:ascii="Times New Roman" w:hAnsi="Times New Roman" w:cs="Times New Roman"/>
          <w:sz w:val="24"/>
          <w:szCs w:val="24"/>
        </w:rPr>
        <w:t>enable them to become familiar with</w:t>
      </w:r>
      <w:r w:rsidR="00732DA7" w:rsidRPr="006722EF">
        <w:rPr>
          <w:rFonts w:ascii="Times New Roman" w:hAnsi="Times New Roman" w:cs="Times New Roman"/>
          <w:sz w:val="24"/>
          <w:szCs w:val="24"/>
        </w:rPr>
        <w:t xml:space="preserve"> the device </w:t>
      </w:r>
      <w:r w:rsidRPr="006722EF">
        <w:rPr>
          <w:rFonts w:ascii="Times New Roman" w:hAnsi="Times New Roman" w:cs="Times New Roman"/>
          <w:sz w:val="24"/>
          <w:szCs w:val="24"/>
        </w:rPr>
        <w:t>and learn how it f</w:t>
      </w:r>
      <w:r w:rsidR="00732DA7" w:rsidRPr="006722EF">
        <w:rPr>
          <w:rFonts w:ascii="Times New Roman" w:hAnsi="Times New Roman" w:cs="Times New Roman"/>
          <w:sz w:val="24"/>
          <w:szCs w:val="24"/>
        </w:rPr>
        <w:t>eels</w:t>
      </w:r>
      <w:r w:rsidRPr="006722EF">
        <w:rPr>
          <w:rFonts w:ascii="Times New Roman" w:hAnsi="Times New Roman" w:cs="Times New Roman"/>
          <w:sz w:val="24"/>
          <w:szCs w:val="24"/>
        </w:rPr>
        <w:t xml:space="preserve"> when held against their face. After familiarisation, the participants w</w:t>
      </w:r>
      <w:r w:rsidR="00732DA7" w:rsidRPr="006722EF">
        <w:rPr>
          <w:rFonts w:ascii="Times New Roman" w:hAnsi="Times New Roman" w:cs="Times New Roman"/>
          <w:sz w:val="24"/>
          <w:szCs w:val="24"/>
        </w:rPr>
        <w:t>ill</w:t>
      </w:r>
      <w:r w:rsidR="00AD7623">
        <w:rPr>
          <w:rFonts w:ascii="Times New Roman" w:hAnsi="Times New Roman" w:cs="Times New Roman"/>
          <w:sz w:val="24"/>
          <w:szCs w:val="24"/>
        </w:rPr>
        <w:t xml:space="preserve"> receive </w:t>
      </w:r>
      <w:r w:rsidRPr="006722EF">
        <w:rPr>
          <w:rFonts w:ascii="Times New Roman" w:hAnsi="Times New Roman" w:cs="Times New Roman"/>
          <w:sz w:val="24"/>
          <w:szCs w:val="24"/>
        </w:rPr>
        <w:t>train</w:t>
      </w:r>
      <w:r w:rsidR="00AD7623">
        <w:rPr>
          <w:rFonts w:ascii="Times New Roman" w:hAnsi="Times New Roman" w:cs="Times New Roman"/>
          <w:sz w:val="24"/>
          <w:szCs w:val="24"/>
        </w:rPr>
        <w:t xml:space="preserve">ing on </w:t>
      </w:r>
      <w:r w:rsidRPr="006722EF">
        <w:rPr>
          <w:rFonts w:ascii="Times New Roman" w:hAnsi="Times New Roman" w:cs="Times New Roman"/>
          <w:sz w:val="24"/>
          <w:szCs w:val="24"/>
        </w:rPr>
        <w:t>how to use</w:t>
      </w:r>
      <w:r w:rsidR="00AD7623">
        <w:rPr>
          <w:rFonts w:ascii="Times New Roman" w:hAnsi="Times New Roman" w:cs="Times New Roman"/>
          <w:sz w:val="24"/>
          <w:szCs w:val="24"/>
        </w:rPr>
        <w:t xml:space="preserve"> the </w:t>
      </w:r>
      <w:r w:rsidRPr="006722EF">
        <w:rPr>
          <w:rFonts w:ascii="Times New Roman" w:hAnsi="Times New Roman" w:cs="Times New Roman"/>
          <w:sz w:val="24"/>
          <w:szCs w:val="24"/>
        </w:rPr>
        <w:t>external module and given time to practice the three different protocols.</w:t>
      </w:r>
    </w:p>
    <w:p w14:paraId="4F394A98" w14:textId="77777777" w:rsidR="001B1DA6" w:rsidRPr="006722EF" w:rsidRDefault="001B1DA6" w:rsidP="006527A8">
      <w:pPr>
        <w:autoSpaceDE w:val="0"/>
        <w:autoSpaceDN w:val="0"/>
        <w:adjustRightInd w:val="0"/>
        <w:spacing w:after="0" w:line="240" w:lineRule="auto"/>
        <w:jc w:val="both"/>
        <w:rPr>
          <w:rFonts w:ascii="Times New Roman" w:hAnsi="Times New Roman" w:cs="Times New Roman"/>
          <w:sz w:val="24"/>
          <w:szCs w:val="24"/>
        </w:rPr>
      </w:pPr>
    </w:p>
    <w:p w14:paraId="63EF781E" w14:textId="77777777" w:rsidR="006527A8" w:rsidRPr="006722EF" w:rsidRDefault="006527A8" w:rsidP="006527A8">
      <w:pPr>
        <w:spacing w:line="240" w:lineRule="auto"/>
        <w:jc w:val="both"/>
        <w:rPr>
          <w:rFonts w:ascii="Times New Roman" w:hAnsi="Times New Roman" w:cs="Times New Roman"/>
          <w:sz w:val="24"/>
          <w:szCs w:val="24"/>
          <w:shd w:val="clear" w:color="auto" w:fill="FFFFFF"/>
        </w:rPr>
      </w:pPr>
      <w:r w:rsidRPr="006722EF">
        <w:rPr>
          <w:rFonts w:ascii="Times New Roman" w:hAnsi="Times New Roman" w:cs="Times New Roman"/>
          <w:sz w:val="24"/>
          <w:szCs w:val="24"/>
          <w:shd w:val="clear" w:color="auto" w:fill="FFFFFF"/>
        </w:rPr>
        <w:t xml:space="preserve">If required the attending research assistant </w:t>
      </w:r>
      <w:r w:rsidR="00732DA7" w:rsidRPr="006722EF">
        <w:rPr>
          <w:rFonts w:ascii="Times New Roman" w:hAnsi="Times New Roman" w:cs="Times New Roman"/>
          <w:sz w:val="24"/>
          <w:szCs w:val="24"/>
          <w:shd w:val="clear" w:color="auto" w:fill="FFFFFF"/>
        </w:rPr>
        <w:t xml:space="preserve">will hold </w:t>
      </w:r>
      <w:r w:rsidRPr="006722EF">
        <w:rPr>
          <w:rFonts w:ascii="Times New Roman" w:hAnsi="Times New Roman" w:cs="Times New Roman"/>
          <w:sz w:val="24"/>
          <w:szCs w:val="24"/>
          <w:shd w:val="clear" w:color="auto" w:fill="FFFFFF"/>
        </w:rPr>
        <w:t xml:space="preserve">the mask to ensure adequate seal. Specifically, with the left hand on the participant and the right hand holding the mask to the face to ensure a firm seal with no leaks. Carefully attention </w:t>
      </w:r>
      <w:proofErr w:type="gramStart"/>
      <w:r w:rsidR="00732DA7" w:rsidRPr="006722EF">
        <w:rPr>
          <w:rFonts w:ascii="Times New Roman" w:hAnsi="Times New Roman" w:cs="Times New Roman"/>
          <w:sz w:val="24"/>
          <w:szCs w:val="24"/>
          <w:shd w:val="clear" w:color="auto" w:fill="FFFFFF"/>
        </w:rPr>
        <w:t xml:space="preserve">will be </w:t>
      </w:r>
      <w:r w:rsidRPr="006722EF">
        <w:rPr>
          <w:rFonts w:ascii="Times New Roman" w:hAnsi="Times New Roman" w:cs="Times New Roman"/>
          <w:sz w:val="24"/>
          <w:szCs w:val="24"/>
          <w:shd w:val="clear" w:color="auto" w:fill="FFFFFF"/>
        </w:rPr>
        <w:t>paid</w:t>
      </w:r>
      <w:proofErr w:type="gramEnd"/>
      <w:r w:rsidRPr="006722EF">
        <w:rPr>
          <w:rFonts w:ascii="Times New Roman" w:hAnsi="Times New Roman" w:cs="Times New Roman"/>
          <w:sz w:val="24"/>
          <w:szCs w:val="24"/>
          <w:shd w:val="clear" w:color="auto" w:fill="FFFFFF"/>
        </w:rPr>
        <w:t xml:space="preserve"> to the intra-oral pressure tube and the mouth to monitor location and lip closure.</w:t>
      </w:r>
    </w:p>
    <w:p w14:paraId="67503124" w14:textId="22E5F26F" w:rsidR="006722EF" w:rsidRDefault="006527A8" w:rsidP="006722EF">
      <w:pPr>
        <w:spacing w:line="240" w:lineRule="auto"/>
        <w:jc w:val="both"/>
        <w:rPr>
          <w:rFonts w:ascii="Times New Roman" w:hAnsi="Times New Roman" w:cs="Times New Roman"/>
          <w:sz w:val="24"/>
          <w:szCs w:val="24"/>
          <w:shd w:val="clear" w:color="auto" w:fill="FFFFFF"/>
        </w:rPr>
      </w:pPr>
      <w:r w:rsidRPr="006722EF">
        <w:rPr>
          <w:rFonts w:ascii="Times New Roman" w:hAnsi="Times New Roman" w:cs="Times New Roman"/>
          <w:sz w:val="24"/>
          <w:szCs w:val="24"/>
          <w:shd w:val="clear" w:color="auto" w:fill="FFFFFF"/>
        </w:rPr>
        <w:t xml:space="preserve">The computer monitor </w:t>
      </w:r>
      <w:proofErr w:type="gramStart"/>
      <w:r w:rsidR="00732DA7" w:rsidRPr="006722EF">
        <w:rPr>
          <w:rFonts w:ascii="Times New Roman" w:hAnsi="Times New Roman" w:cs="Times New Roman"/>
          <w:sz w:val="24"/>
          <w:szCs w:val="24"/>
          <w:shd w:val="clear" w:color="auto" w:fill="FFFFFF"/>
        </w:rPr>
        <w:t xml:space="preserve">will be </w:t>
      </w:r>
      <w:r w:rsidRPr="006722EF">
        <w:rPr>
          <w:rFonts w:ascii="Times New Roman" w:hAnsi="Times New Roman" w:cs="Times New Roman"/>
          <w:sz w:val="24"/>
          <w:szCs w:val="24"/>
          <w:shd w:val="clear" w:color="auto" w:fill="FFFFFF"/>
        </w:rPr>
        <w:t>placed</w:t>
      </w:r>
      <w:proofErr w:type="gramEnd"/>
      <w:r w:rsidRPr="006722EF">
        <w:rPr>
          <w:rFonts w:ascii="Times New Roman" w:hAnsi="Times New Roman" w:cs="Times New Roman"/>
          <w:sz w:val="24"/>
          <w:szCs w:val="24"/>
          <w:shd w:val="clear" w:color="auto" w:fill="FFFFFF"/>
        </w:rPr>
        <w:t xml:space="preserve"> behind the participant to enable observation of the data recording </w:t>
      </w:r>
      <w:r w:rsidR="00D9386B">
        <w:rPr>
          <w:rFonts w:ascii="Times New Roman" w:hAnsi="Times New Roman" w:cs="Times New Roman"/>
          <w:sz w:val="24"/>
          <w:szCs w:val="24"/>
          <w:shd w:val="clear" w:color="auto" w:fill="FFFFFF"/>
        </w:rPr>
        <w:t xml:space="preserve">as well as </w:t>
      </w:r>
      <w:r w:rsidRPr="006722EF">
        <w:rPr>
          <w:rFonts w:ascii="Times New Roman" w:hAnsi="Times New Roman" w:cs="Times New Roman"/>
          <w:sz w:val="24"/>
          <w:szCs w:val="24"/>
          <w:shd w:val="clear" w:color="auto" w:fill="FFFFFF"/>
        </w:rPr>
        <w:t xml:space="preserve">the intra-oral pressure tube </w:t>
      </w:r>
      <w:r w:rsidR="00D9386B">
        <w:rPr>
          <w:rFonts w:ascii="Times New Roman" w:hAnsi="Times New Roman" w:cs="Times New Roman"/>
          <w:sz w:val="24"/>
          <w:szCs w:val="24"/>
          <w:shd w:val="clear" w:color="auto" w:fill="FFFFFF"/>
        </w:rPr>
        <w:t xml:space="preserve">to check if it </w:t>
      </w:r>
      <w:r w:rsidRPr="006722EF">
        <w:rPr>
          <w:rFonts w:ascii="Times New Roman" w:hAnsi="Times New Roman" w:cs="Times New Roman"/>
          <w:sz w:val="24"/>
          <w:szCs w:val="24"/>
          <w:shd w:val="clear" w:color="auto" w:fill="FFFFFF"/>
        </w:rPr>
        <w:t>become</w:t>
      </w:r>
      <w:r w:rsidR="00732DA7" w:rsidRPr="006722EF">
        <w:rPr>
          <w:rFonts w:ascii="Times New Roman" w:hAnsi="Times New Roman" w:cs="Times New Roman"/>
          <w:sz w:val="24"/>
          <w:szCs w:val="24"/>
          <w:shd w:val="clear" w:color="auto" w:fill="FFFFFF"/>
        </w:rPr>
        <w:t>s</w:t>
      </w:r>
      <w:r w:rsidRPr="006722EF">
        <w:rPr>
          <w:rFonts w:ascii="Times New Roman" w:hAnsi="Times New Roman" w:cs="Times New Roman"/>
          <w:sz w:val="24"/>
          <w:szCs w:val="24"/>
          <w:shd w:val="clear" w:color="auto" w:fill="FFFFFF"/>
        </w:rPr>
        <w:t xml:space="preserve"> occluded because of saliva or misplacement. A comfortable seated position for all speech and respiratory tasks </w:t>
      </w:r>
      <w:proofErr w:type="gramStart"/>
      <w:r w:rsidR="00732DA7" w:rsidRPr="006722EF">
        <w:rPr>
          <w:rFonts w:ascii="Times New Roman" w:hAnsi="Times New Roman" w:cs="Times New Roman"/>
          <w:sz w:val="24"/>
          <w:szCs w:val="24"/>
          <w:shd w:val="clear" w:color="auto" w:fill="FFFFFF"/>
        </w:rPr>
        <w:t xml:space="preserve">will be </w:t>
      </w:r>
      <w:r w:rsidR="006722EF">
        <w:rPr>
          <w:rFonts w:ascii="Times New Roman" w:hAnsi="Times New Roman" w:cs="Times New Roman"/>
          <w:sz w:val="24"/>
          <w:szCs w:val="24"/>
          <w:shd w:val="clear" w:color="auto" w:fill="FFFFFF"/>
        </w:rPr>
        <w:t>ensured</w:t>
      </w:r>
      <w:proofErr w:type="gramEnd"/>
      <w:r w:rsidR="006722EF">
        <w:rPr>
          <w:rFonts w:ascii="Times New Roman" w:hAnsi="Times New Roman" w:cs="Times New Roman"/>
          <w:sz w:val="24"/>
          <w:szCs w:val="24"/>
          <w:shd w:val="clear" w:color="auto" w:fill="FFFFFF"/>
        </w:rPr>
        <w:t xml:space="preserve"> for all participants.</w:t>
      </w:r>
    </w:p>
    <w:p w14:paraId="1E4162F2" w14:textId="4A806E94" w:rsidR="006527A8" w:rsidRPr="006722EF" w:rsidRDefault="006527A8" w:rsidP="006722EF">
      <w:pPr>
        <w:spacing w:line="240" w:lineRule="auto"/>
        <w:rPr>
          <w:rFonts w:ascii="Times New Roman" w:hAnsi="Times New Roman" w:cs="Times New Roman"/>
          <w:b/>
          <w:sz w:val="24"/>
          <w:szCs w:val="24"/>
        </w:rPr>
      </w:pPr>
      <w:r w:rsidRPr="006722EF">
        <w:rPr>
          <w:rFonts w:ascii="Times New Roman" w:hAnsi="Times New Roman" w:cs="Times New Roman"/>
          <w:b/>
          <w:sz w:val="24"/>
          <w:szCs w:val="24"/>
        </w:rPr>
        <w:t xml:space="preserve">Maximum Sustained Phonation </w:t>
      </w:r>
      <w:r w:rsidR="006722EF" w:rsidRPr="006722EF">
        <w:rPr>
          <w:rFonts w:ascii="Times New Roman" w:hAnsi="Times New Roman" w:cs="Times New Roman"/>
          <w:b/>
          <w:sz w:val="24"/>
          <w:szCs w:val="24"/>
        </w:rPr>
        <w:br/>
      </w:r>
      <w:r w:rsidRPr="006722EF">
        <w:rPr>
          <w:rFonts w:ascii="Times New Roman" w:hAnsi="Times New Roman" w:cs="Times New Roman"/>
          <w:sz w:val="24"/>
          <w:szCs w:val="24"/>
        </w:rPr>
        <w:t xml:space="preserve">Maximum Sustained Phonation (MSP) is a widely used traditional measure of respiratory integrity and laryngeal </w:t>
      </w:r>
      <w:proofErr w:type="spellStart"/>
      <w:r w:rsidRPr="006722EF">
        <w:rPr>
          <w:rFonts w:ascii="Times New Roman" w:hAnsi="Times New Roman" w:cs="Times New Roman"/>
          <w:sz w:val="24"/>
          <w:szCs w:val="24"/>
        </w:rPr>
        <w:t>valving</w:t>
      </w:r>
      <w:proofErr w:type="spellEnd"/>
      <w:r w:rsidRPr="006722EF">
        <w:rPr>
          <w:rFonts w:ascii="Times New Roman" w:hAnsi="Times New Roman" w:cs="Times New Roman"/>
          <w:sz w:val="24"/>
          <w:szCs w:val="24"/>
        </w:rPr>
        <w:t xml:space="preserve"> efficiency. The maximum volume of air exhaled on a sustained phonatory task </w:t>
      </w:r>
      <w:proofErr w:type="gramStart"/>
      <w:r w:rsidRPr="006722EF">
        <w:rPr>
          <w:rFonts w:ascii="Times New Roman" w:hAnsi="Times New Roman" w:cs="Times New Roman"/>
          <w:sz w:val="24"/>
          <w:szCs w:val="24"/>
        </w:rPr>
        <w:t>is called</w:t>
      </w:r>
      <w:proofErr w:type="gramEnd"/>
      <w:r w:rsidRPr="006722EF">
        <w:rPr>
          <w:rFonts w:ascii="Times New Roman" w:hAnsi="Times New Roman" w:cs="Times New Roman"/>
          <w:sz w:val="24"/>
          <w:szCs w:val="24"/>
        </w:rPr>
        <w:t xml:space="preserve"> phonation volume, which is the product of MSP and flow and is thus directly related to vital capacity</w:t>
      </w:r>
      <w:r w:rsidR="00732DA7" w:rsidRPr="006722EF">
        <w:rPr>
          <w:rFonts w:ascii="Times New Roman" w:hAnsi="Times New Roman" w:cs="Times New Roman"/>
          <w:sz w:val="24"/>
          <w:szCs w:val="24"/>
        </w:rPr>
        <w:t xml:space="preserve"> </w:t>
      </w:r>
      <w:r w:rsidR="00DD27FC" w:rsidRPr="006722EF">
        <w:rPr>
          <w:rFonts w:ascii="Times New Roman" w:hAnsi="Times New Roman" w:cs="Times New Roman"/>
          <w:sz w:val="24"/>
          <w:szCs w:val="24"/>
        </w:rPr>
        <w:fldChar w:fldCharType="begin"/>
      </w:r>
      <w:r w:rsidR="00DD27FC" w:rsidRPr="006722EF">
        <w:rPr>
          <w:rFonts w:ascii="Times New Roman" w:hAnsi="Times New Roman" w:cs="Times New Roman"/>
          <w:sz w:val="24"/>
          <w:szCs w:val="24"/>
        </w:rPr>
        <w:instrText>ADDIN RW.CITE{{422 Aronson,AE 2009}}</w:instrText>
      </w:r>
      <w:r w:rsidR="00DD27FC" w:rsidRPr="006722EF">
        <w:rPr>
          <w:rFonts w:ascii="Times New Roman" w:hAnsi="Times New Roman" w:cs="Times New Roman"/>
          <w:sz w:val="24"/>
          <w:szCs w:val="24"/>
        </w:rPr>
        <w:fldChar w:fldCharType="separate"/>
      </w:r>
      <w:r w:rsidR="00BD4BD0" w:rsidRPr="00BD4BD0">
        <w:rPr>
          <w:rFonts w:ascii="Times New Roman" w:hAnsi="Times New Roman" w:cs="Times New Roman"/>
          <w:sz w:val="24"/>
          <w:szCs w:val="24"/>
        </w:rPr>
        <w:t>(47)</w:t>
      </w:r>
      <w:r w:rsidR="00DD27FC" w:rsidRPr="006722EF">
        <w:rPr>
          <w:rFonts w:ascii="Times New Roman" w:hAnsi="Times New Roman" w:cs="Times New Roman"/>
          <w:sz w:val="24"/>
          <w:szCs w:val="24"/>
        </w:rPr>
        <w:fldChar w:fldCharType="end"/>
      </w:r>
      <w:r w:rsidRPr="006722EF">
        <w:rPr>
          <w:rFonts w:ascii="Times New Roman" w:hAnsi="Times New Roman" w:cs="Times New Roman"/>
          <w:color w:val="FF0000"/>
          <w:sz w:val="24"/>
          <w:szCs w:val="24"/>
        </w:rPr>
        <w:t>.</w:t>
      </w:r>
    </w:p>
    <w:p w14:paraId="4D7D8F71" w14:textId="42CD81EC" w:rsidR="006527A8" w:rsidRPr="006722EF" w:rsidRDefault="006527A8" w:rsidP="006722EF">
      <w:pPr>
        <w:autoSpaceDE w:val="0"/>
        <w:autoSpaceDN w:val="0"/>
        <w:adjustRightInd w:val="0"/>
        <w:spacing w:after="0" w:line="240" w:lineRule="auto"/>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 xml:space="preserve">The PAS </w:t>
      </w:r>
      <w:r w:rsidRPr="006722EF">
        <w:rPr>
          <w:rFonts w:ascii="Times New Roman" w:hAnsi="Times New Roman" w:cs="Times New Roman"/>
          <w:sz w:val="24"/>
          <w:szCs w:val="24"/>
        </w:rPr>
        <w:t xml:space="preserve">MSP </w:t>
      </w:r>
      <w:r w:rsidRPr="006722EF">
        <w:rPr>
          <w:rFonts w:ascii="Times New Roman" w:eastAsiaTheme="minorEastAsia" w:hAnsi="Times New Roman" w:cs="Times New Roman"/>
          <w:sz w:val="24"/>
          <w:szCs w:val="24"/>
        </w:rPr>
        <w:t xml:space="preserve">protocol captures measurements of pitch, sound pressure level (volume), and airflow during a sustained open vowel /a/. The participant </w:t>
      </w:r>
      <w:r w:rsidR="00DD27FC" w:rsidRPr="006722EF">
        <w:rPr>
          <w:rFonts w:ascii="Times New Roman" w:eastAsiaTheme="minorEastAsia" w:hAnsi="Times New Roman" w:cs="Times New Roman"/>
          <w:sz w:val="24"/>
          <w:szCs w:val="24"/>
        </w:rPr>
        <w:t xml:space="preserve">will be </w:t>
      </w:r>
      <w:r w:rsidRPr="006722EF">
        <w:rPr>
          <w:rFonts w:ascii="Times New Roman" w:eastAsiaTheme="minorEastAsia" w:hAnsi="Times New Roman" w:cs="Times New Roman"/>
          <w:sz w:val="24"/>
          <w:szCs w:val="24"/>
        </w:rPr>
        <w:t>instructed to press and seal the mask of the PAS firmly against the face so the nose and the mouth are both covered and instructed to take a deep breath and produce a sustained /a/ with constant pitch and loudness for as long as possible.</w:t>
      </w:r>
    </w:p>
    <w:p w14:paraId="64F4BE5C" w14:textId="77777777" w:rsidR="001B1DA6" w:rsidRPr="00296017" w:rsidRDefault="001B1DA6" w:rsidP="006527A8">
      <w:pPr>
        <w:autoSpaceDE w:val="0"/>
        <w:autoSpaceDN w:val="0"/>
        <w:adjustRightInd w:val="0"/>
        <w:spacing w:after="0" w:line="240" w:lineRule="auto"/>
        <w:jc w:val="both"/>
        <w:rPr>
          <w:rFonts w:ascii="Times New Roman" w:eastAsiaTheme="minorEastAsia" w:hAnsi="Times New Roman" w:cs="Times New Roman"/>
          <w:sz w:val="16"/>
          <w:szCs w:val="16"/>
        </w:rPr>
      </w:pPr>
    </w:p>
    <w:p w14:paraId="1C37C73C" w14:textId="0BC5F70E" w:rsidR="00DD27FC" w:rsidRPr="006722EF" w:rsidRDefault="006527A8" w:rsidP="006527A8">
      <w:pPr>
        <w:autoSpaceDE w:val="0"/>
        <w:autoSpaceDN w:val="0"/>
        <w:adjustRightInd w:val="0"/>
        <w:spacing w:after="0" w:line="240" w:lineRule="auto"/>
        <w:jc w:val="both"/>
        <w:rPr>
          <w:rFonts w:ascii="Times New Roman" w:eastAsiaTheme="minorEastAsia" w:hAnsi="Times New Roman" w:cs="Times New Roman"/>
          <w:color w:val="FF0000"/>
          <w:sz w:val="24"/>
          <w:szCs w:val="24"/>
        </w:rPr>
      </w:pPr>
      <w:r w:rsidRPr="006722EF">
        <w:rPr>
          <w:rFonts w:ascii="Times New Roman" w:eastAsiaTheme="minorEastAsia" w:hAnsi="Times New Roman" w:cs="Times New Roman"/>
          <w:sz w:val="24"/>
          <w:szCs w:val="24"/>
        </w:rPr>
        <w:t xml:space="preserve">Every effort </w:t>
      </w:r>
      <w:proofErr w:type="gramStart"/>
      <w:r w:rsidR="00DD27FC" w:rsidRPr="006722EF">
        <w:rPr>
          <w:rFonts w:ascii="Times New Roman" w:eastAsiaTheme="minorEastAsia" w:hAnsi="Times New Roman" w:cs="Times New Roman"/>
          <w:sz w:val="24"/>
          <w:szCs w:val="24"/>
        </w:rPr>
        <w:t xml:space="preserve">will be </w:t>
      </w:r>
      <w:r w:rsidRPr="006722EF">
        <w:rPr>
          <w:rFonts w:ascii="Times New Roman" w:eastAsiaTheme="minorEastAsia" w:hAnsi="Times New Roman" w:cs="Times New Roman"/>
          <w:sz w:val="24"/>
          <w:szCs w:val="24"/>
        </w:rPr>
        <w:t>made</w:t>
      </w:r>
      <w:proofErr w:type="gramEnd"/>
      <w:r w:rsidRPr="006722EF">
        <w:rPr>
          <w:rFonts w:ascii="Times New Roman" w:eastAsiaTheme="minorEastAsia" w:hAnsi="Times New Roman" w:cs="Times New Roman"/>
          <w:sz w:val="24"/>
          <w:szCs w:val="24"/>
        </w:rPr>
        <w:t xml:space="preserve"> to ensure that the sample was representative of the overall phonation and to avoid such effects as straining at the termination of phonation</w:t>
      </w:r>
      <w:r w:rsidR="00DD27FC" w:rsidRPr="006722EF">
        <w:rPr>
          <w:rFonts w:ascii="Times New Roman" w:eastAsiaTheme="minorEastAsia" w:hAnsi="Times New Roman" w:cs="Times New Roman"/>
          <w:sz w:val="24"/>
          <w:szCs w:val="24"/>
        </w:rPr>
        <w:t xml:space="preserve"> </w:t>
      </w:r>
      <w:r w:rsidR="00DD27FC" w:rsidRPr="006722EF">
        <w:rPr>
          <w:rFonts w:ascii="Times New Roman" w:eastAsiaTheme="minorEastAsia" w:hAnsi="Times New Roman" w:cs="Times New Roman"/>
          <w:sz w:val="24"/>
          <w:szCs w:val="24"/>
        </w:rPr>
        <w:fldChar w:fldCharType="begin"/>
      </w:r>
      <w:r w:rsidR="00DD27FC" w:rsidRPr="006722EF">
        <w:rPr>
          <w:rFonts w:ascii="Times New Roman" w:eastAsiaTheme="minorEastAsia" w:hAnsi="Times New Roman" w:cs="Times New Roman"/>
          <w:sz w:val="24"/>
          <w:szCs w:val="24"/>
        </w:rPr>
        <w:instrText>ADDIN RW.CITE{{330 Kent,RD 2003}}</w:instrText>
      </w:r>
      <w:r w:rsidR="00DD27FC" w:rsidRPr="006722EF">
        <w:rPr>
          <w:rFonts w:ascii="Times New Roman" w:eastAsiaTheme="minorEastAsia" w:hAnsi="Times New Roman" w:cs="Times New Roman"/>
          <w:sz w:val="24"/>
          <w:szCs w:val="24"/>
        </w:rPr>
        <w:fldChar w:fldCharType="separate"/>
      </w:r>
      <w:r w:rsidR="00BD4BD0" w:rsidRPr="00BD4BD0">
        <w:rPr>
          <w:rFonts w:ascii="Times New Roman" w:eastAsiaTheme="minorEastAsia" w:hAnsi="Times New Roman" w:cs="Times New Roman"/>
          <w:sz w:val="24"/>
          <w:szCs w:val="24"/>
        </w:rPr>
        <w:t>(48)</w:t>
      </w:r>
      <w:r w:rsidR="00DD27FC" w:rsidRPr="006722EF">
        <w:rPr>
          <w:rFonts w:ascii="Times New Roman" w:eastAsiaTheme="minorEastAsia" w:hAnsi="Times New Roman" w:cs="Times New Roman"/>
          <w:sz w:val="24"/>
          <w:szCs w:val="24"/>
        </w:rPr>
        <w:fldChar w:fldCharType="end"/>
      </w:r>
      <w:r w:rsidR="00DD27FC"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color w:val="FF0000"/>
          <w:sz w:val="24"/>
          <w:szCs w:val="24"/>
        </w:rPr>
        <w:t xml:space="preserve"> </w:t>
      </w:r>
    </w:p>
    <w:p w14:paraId="22E30D49" w14:textId="77777777" w:rsidR="001F225F" w:rsidRPr="006722EF" w:rsidRDefault="006527A8" w:rsidP="006527A8">
      <w:pPr>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lastRenderedPageBreak/>
        <w:t xml:space="preserve">MSP </w:t>
      </w:r>
      <w:proofErr w:type="gramStart"/>
      <w:r w:rsidR="00DD27FC" w:rsidRPr="006722EF">
        <w:rPr>
          <w:rFonts w:ascii="Times New Roman" w:hAnsi="Times New Roman" w:cs="Times New Roman"/>
          <w:sz w:val="24"/>
          <w:szCs w:val="24"/>
        </w:rPr>
        <w:t xml:space="preserve">will be </w:t>
      </w:r>
      <w:r w:rsidRPr="006722EF">
        <w:rPr>
          <w:rFonts w:ascii="Times New Roman" w:hAnsi="Times New Roman" w:cs="Times New Roman"/>
          <w:sz w:val="24"/>
          <w:szCs w:val="24"/>
        </w:rPr>
        <w:t>assessed</w:t>
      </w:r>
      <w:proofErr w:type="gramEnd"/>
      <w:r w:rsidRPr="006722EF">
        <w:rPr>
          <w:rFonts w:ascii="Times New Roman" w:hAnsi="Times New Roman" w:cs="Times New Roman"/>
          <w:sz w:val="24"/>
          <w:szCs w:val="24"/>
        </w:rPr>
        <w:t xml:space="preserve"> twice on each test occasion, at the beginning and at the end of the assessment process as the last ta</w:t>
      </w:r>
      <w:r w:rsidR="00DD27FC" w:rsidRPr="006722EF">
        <w:rPr>
          <w:rFonts w:ascii="Times New Roman" w:hAnsi="Times New Roman" w:cs="Times New Roman"/>
          <w:sz w:val="24"/>
          <w:szCs w:val="24"/>
        </w:rPr>
        <w:t>sk of eight tasks listed below.</w:t>
      </w:r>
    </w:p>
    <w:p w14:paraId="7B815DBE" w14:textId="77777777" w:rsidR="006527A8" w:rsidRPr="006722EF" w:rsidRDefault="006527A8" w:rsidP="006527A8">
      <w:pPr>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 xml:space="preserve"> </w:t>
      </w:r>
    </w:p>
    <w:p w14:paraId="4B043DB9" w14:textId="01616F3C" w:rsidR="006527A8" w:rsidRPr="006722EF" w:rsidRDefault="006527A8" w:rsidP="006722EF">
      <w:pPr>
        <w:rPr>
          <w:rFonts w:ascii="Times New Roman" w:eastAsiaTheme="minorEastAsia" w:hAnsi="Times New Roman" w:cs="Times New Roman"/>
          <w:sz w:val="24"/>
          <w:szCs w:val="24"/>
        </w:rPr>
      </w:pPr>
      <w:r w:rsidRPr="006722EF">
        <w:rPr>
          <w:rFonts w:ascii="Times New Roman" w:hAnsi="Times New Roman" w:cs="Times New Roman"/>
          <w:b/>
          <w:sz w:val="24"/>
          <w:szCs w:val="24"/>
        </w:rPr>
        <w:t>Vital Capacity</w:t>
      </w:r>
      <w:r w:rsidR="006722EF" w:rsidRPr="006722EF">
        <w:rPr>
          <w:rFonts w:ascii="Times New Roman" w:hAnsi="Times New Roman" w:cs="Times New Roman"/>
          <w:b/>
          <w:sz w:val="24"/>
          <w:szCs w:val="24"/>
        </w:rPr>
        <w:br/>
      </w:r>
      <w:r w:rsidRPr="006722EF">
        <w:rPr>
          <w:rFonts w:ascii="Times New Roman" w:eastAsiaTheme="minorEastAsia" w:hAnsi="Times New Roman" w:cs="Times New Roman"/>
          <w:sz w:val="24"/>
          <w:szCs w:val="24"/>
        </w:rPr>
        <w:t>Vital capacity is a measure of the maximum amount of air potentially available for use in</w:t>
      </w:r>
      <w:r w:rsidR="00DD27FC" w:rsidRPr="006722EF">
        <w:rPr>
          <w:rFonts w:ascii="Times New Roman" w:eastAsiaTheme="minorEastAsia" w:hAnsi="Times New Roman" w:cs="Times New Roman"/>
          <w:sz w:val="24"/>
          <w:szCs w:val="24"/>
        </w:rPr>
        <w:t xml:space="preserve"> </w:t>
      </w:r>
      <w:r w:rsidRPr="006722EF">
        <w:rPr>
          <w:rFonts w:ascii="Times New Roman" w:eastAsiaTheme="minorEastAsia" w:hAnsi="Times New Roman" w:cs="Times New Roman"/>
          <w:sz w:val="24"/>
          <w:szCs w:val="24"/>
        </w:rPr>
        <w:t>respiration or phonation and is the maximum volume air that can be expired following a maximum inspiration and is, therefore, respiratory volume necessary fo</w:t>
      </w:r>
      <w:r w:rsidR="00DD27FC" w:rsidRPr="006722EF">
        <w:rPr>
          <w:rFonts w:ascii="Times New Roman" w:eastAsiaTheme="minorEastAsia" w:hAnsi="Times New Roman" w:cs="Times New Roman"/>
          <w:sz w:val="24"/>
          <w:szCs w:val="24"/>
        </w:rPr>
        <w:t xml:space="preserve">r speech and/or singing tasks. </w:t>
      </w:r>
      <w:r w:rsidRPr="006722EF">
        <w:rPr>
          <w:rFonts w:ascii="Times New Roman" w:eastAsiaTheme="minorEastAsia" w:hAnsi="Times New Roman" w:cs="Times New Roman"/>
          <w:sz w:val="24"/>
          <w:szCs w:val="24"/>
        </w:rPr>
        <w:t xml:space="preserve">The participants </w:t>
      </w:r>
      <w:proofErr w:type="gramStart"/>
      <w:r w:rsidRPr="006722EF">
        <w:rPr>
          <w:rFonts w:ascii="Times New Roman" w:eastAsiaTheme="minorEastAsia" w:hAnsi="Times New Roman" w:cs="Times New Roman"/>
          <w:sz w:val="24"/>
          <w:szCs w:val="24"/>
        </w:rPr>
        <w:t>w</w:t>
      </w:r>
      <w:r w:rsidR="00DD27FC" w:rsidRPr="006722EF">
        <w:rPr>
          <w:rFonts w:ascii="Times New Roman" w:eastAsiaTheme="minorEastAsia" w:hAnsi="Times New Roman" w:cs="Times New Roman"/>
          <w:sz w:val="24"/>
          <w:szCs w:val="24"/>
        </w:rPr>
        <w:t xml:space="preserve">ill be </w:t>
      </w:r>
      <w:r w:rsidRPr="006722EF">
        <w:rPr>
          <w:rFonts w:ascii="Times New Roman" w:eastAsiaTheme="minorEastAsia" w:hAnsi="Times New Roman" w:cs="Times New Roman"/>
          <w:sz w:val="24"/>
          <w:szCs w:val="24"/>
        </w:rPr>
        <w:t>instructed</w:t>
      </w:r>
      <w:proofErr w:type="gramEnd"/>
      <w:r w:rsidRPr="006722EF">
        <w:rPr>
          <w:rFonts w:ascii="Times New Roman" w:eastAsiaTheme="minorEastAsia" w:hAnsi="Times New Roman" w:cs="Times New Roman"/>
          <w:sz w:val="24"/>
          <w:szCs w:val="24"/>
        </w:rPr>
        <w:t xml:space="preserve"> to inhale maximally, hold their breath briefly while placing the mask of the PAS firmly against the face, and then exhale maximally. This process </w:t>
      </w:r>
      <w:proofErr w:type="gramStart"/>
      <w:r w:rsidR="00DD27FC" w:rsidRPr="006722EF">
        <w:rPr>
          <w:rFonts w:ascii="Times New Roman" w:eastAsiaTheme="minorEastAsia" w:hAnsi="Times New Roman" w:cs="Times New Roman"/>
          <w:sz w:val="24"/>
          <w:szCs w:val="24"/>
        </w:rPr>
        <w:t xml:space="preserve">is </w:t>
      </w:r>
      <w:r w:rsidRPr="006722EF">
        <w:rPr>
          <w:rFonts w:ascii="Times New Roman" w:eastAsiaTheme="minorEastAsia" w:hAnsi="Times New Roman" w:cs="Times New Roman"/>
          <w:sz w:val="24"/>
          <w:szCs w:val="24"/>
        </w:rPr>
        <w:t>repeated</w:t>
      </w:r>
      <w:proofErr w:type="gramEnd"/>
      <w:r w:rsidRPr="006722EF">
        <w:rPr>
          <w:rFonts w:ascii="Times New Roman" w:eastAsiaTheme="minorEastAsia" w:hAnsi="Times New Roman" w:cs="Times New Roman"/>
          <w:sz w:val="24"/>
          <w:szCs w:val="24"/>
        </w:rPr>
        <w:t xml:space="preserve"> three times with the best of the three data used. </w:t>
      </w:r>
    </w:p>
    <w:p w14:paraId="7CC0ADE2" w14:textId="77777777" w:rsidR="006527A8" w:rsidRPr="006722EF" w:rsidRDefault="006527A8" w:rsidP="006527A8">
      <w:pPr>
        <w:autoSpaceDE w:val="0"/>
        <w:autoSpaceDN w:val="0"/>
        <w:adjustRightInd w:val="0"/>
        <w:spacing w:after="0" w:line="240" w:lineRule="auto"/>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Data captured using this protocol includes, Expiratory Airflow Duration, Peak Expiratory Airflow (PEF) and Expiratory Volume (FVC).</w:t>
      </w:r>
    </w:p>
    <w:p w14:paraId="06DBA27A" w14:textId="77777777" w:rsidR="00D25FAC" w:rsidRPr="006722EF" w:rsidRDefault="00D25FAC" w:rsidP="006527A8">
      <w:pPr>
        <w:autoSpaceDE w:val="0"/>
        <w:autoSpaceDN w:val="0"/>
        <w:adjustRightInd w:val="0"/>
        <w:spacing w:after="0" w:line="240" w:lineRule="auto"/>
        <w:rPr>
          <w:rFonts w:ascii="Times New Roman" w:eastAsiaTheme="minorEastAsia" w:hAnsi="Times New Roman" w:cs="Times New Roman"/>
          <w:sz w:val="24"/>
          <w:szCs w:val="24"/>
        </w:rPr>
      </w:pPr>
    </w:p>
    <w:p w14:paraId="32F4E109" w14:textId="77777777" w:rsidR="00D25FAC" w:rsidRPr="006722EF" w:rsidRDefault="00D25FAC" w:rsidP="006527A8">
      <w:pPr>
        <w:autoSpaceDE w:val="0"/>
        <w:autoSpaceDN w:val="0"/>
        <w:adjustRightInd w:val="0"/>
        <w:spacing w:after="0" w:line="240" w:lineRule="auto"/>
        <w:rPr>
          <w:rFonts w:ascii="Times New Roman" w:eastAsiaTheme="minorEastAsia" w:hAnsi="Times New Roman" w:cs="Times New Roman"/>
          <w:sz w:val="24"/>
          <w:szCs w:val="24"/>
        </w:rPr>
      </w:pPr>
    </w:p>
    <w:p w14:paraId="365E11A5" w14:textId="519C5659" w:rsidR="001B1DA6" w:rsidRPr="006722EF" w:rsidRDefault="006527A8" w:rsidP="006722EF">
      <w:pPr>
        <w:rPr>
          <w:rFonts w:ascii="Times New Roman" w:eastAsiaTheme="minorEastAsia" w:hAnsi="Times New Roman" w:cs="Times New Roman"/>
          <w:sz w:val="24"/>
          <w:szCs w:val="24"/>
        </w:rPr>
      </w:pPr>
      <w:r w:rsidRPr="006722EF">
        <w:rPr>
          <w:rFonts w:ascii="Times New Roman" w:hAnsi="Times New Roman" w:cs="Times New Roman"/>
          <w:b/>
          <w:sz w:val="24"/>
          <w:szCs w:val="24"/>
        </w:rPr>
        <w:t xml:space="preserve">Subglottic Pressure - Aerodynamic Resistance </w:t>
      </w:r>
      <w:r w:rsidR="006722EF" w:rsidRPr="006722EF">
        <w:rPr>
          <w:rFonts w:ascii="Times New Roman" w:hAnsi="Times New Roman" w:cs="Times New Roman"/>
          <w:b/>
          <w:sz w:val="24"/>
          <w:szCs w:val="24"/>
        </w:rPr>
        <w:br/>
      </w:r>
      <w:r w:rsidRPr="006722EF">
        <w:rPr>
          <w:rFonts w:ascii="Times New Roman" w:eastAsiaTheme="minorEastAsia" w:hAnsi="Times New Roman" w:cs="Times New Roman"/>
          <w:sz w:val="24"/>
          <w:szCs w:val="24"/>
        </w:rPr>
        <w:t xml:space="preserve">Common in the clinical evaluation of the aerodynamics of voicing is subglottal pressure, which refers to the amount of pressure required below vocal cords (glottis) to force them open. It is not possible to directly measure the air pressure below the glottis, but it is possible to calculate the pressure indirectly. </w:t>
      </w:r>
    </w:p>
    <w:p w14:paraId="51D7C713" w14:textId="77777777" w:rsidR="006527A8" w:rsidRPr="006722EF" w:rsidRDefault="006527A8" w:rsidP="0028271F">
      <w:pPr>
        <w:jc w:val="both"/>
        <w:rPr>
          <w:rFonts w:ascii="Times New Roman" w:hAnsi="Times New Roman" w:cs="Times New Roman"/>
          <w:b/>
          <w:sz w:val="24"/>
          <w:szCs w:val="24"/>
        </w:rPr>
      </w:pPr>
      <w:r w:rsidRPr="006722EF">
        <w:rPr>
          <w:rFonts w:ascii="Times New Roman" w:eastAsiaTheme="minorEastAsia" w:hAnsi="Times New Roman" w:cs="Times New Roman"/>
          <w:sz w:val="24"/>
          <w:szCs w:val="24"/>
        </w:rPr>
        <w:t xml:space="preserve">Subglottal pressure </w:t>
      </w:r>
      <w:proofErr w:type="gramStart"/>
      <w:r w:rsidRPr="006722EF">
        <w:rPr>
          <w:rFonts w:ascii="Times New Roman" w:eastAsiaTheme="minorEastAsia" w:hAnsi="Times New Roman" w:cs="Times New Roman"/>
          <w:sz w:val="24"/>
          <w:szCs w:val="24"/>
        </w:rPr>
        <w:t>is measured</w:t>
      </w:r>
      <w:proofErr w:type="gramEnd"/>
      <w:r w:rsidRPr="006722EF">
        <w:rPr>
          <w:rFonts w:ascii="Times New Roman" w:eastAsiaTheme="minorEastAsia" w:hAnsi="Times New Roman" w:cs="Times New Roman"/>
          <w:sz w:val="24"/>
          <w:szCs w:val="24"/>
        </w:rPr>
        <w:t xml:space="preserve"> when the participant produces successive /pa/ /pa/ /pa/ with lips closed around an intra-oral pressure tube within the PAS external module. At that moment of production of /</w:t>
      </w:r>
      <w:proofErr w:type="gramStart"/>
      <w:r w:rsidRPr="006722EF">
        <w:rPr>
          <w:rFonts w:ascii="Times New Roman" w:eastAsiaTheme="minorEastAsia" w:hAnsi="Times New Roman" w:cs="Times New Roman"/>
          <w:sz w:val="24"/>
          <w:szCs w:val="24"/>
        </w:rPr>
        <w:t>pa/</w:t>
      </w:r>
      <w:proofErr w:type="gramEnd"/>
      <w:r w:rsidRPr="006722EF">
        <w:rPr>
          <w:rFonts w:ascii="Times New Roman" w:eastAsiaTheme="minorEastAsia" w:hAnsi="Times New Roman" w:cs="Times New Roman"/>
          <w:sz w:val="24"/>
          <w:szCs w:val="24"/>
        </w:rPr>
        <w:t xml:space="preserve"> the pressure in the oral cavity is the same as the subglottic pressure. Voicing Efficiency is, therefore, the ratio of acoustic power to aerodynamic power, calculated as the ratio of vocal intensity to the product of the airflow and subglottal pressure.</w:t>
      </w:r>
    </w:p>
    <w:p w14:paraId="5DFCFF77" w14:textId="77777777" w:rsidR="006527A8" w:rsidRPr="006722EF" w:rsidRDefault="006527A8" w:rsidP="006527A8">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 xml:space="preserve">Measurements taken using the Voicing Efficiency protocol </w:t>
      </w:r>
      <w:proofErr w:type="gramStart"/>
      <w:r w:rsidR="00DD27FC" w:rsidRPr="006722EF">
        <w:rPr>
          <w:rFonts w:ascii="Times New Roman" w:eastAsiaTheme="minorEastAsia" w:hAnsi="Times New Roman" w:cs="Times New Roman"/>
          <w:sz w:val="24"/>
          <w:szCs w:val="24"/>
        </w:rPr>
        <w:t xml:space="preserve">will be </w:t>
      </w:r>
      <w:r w:rsidRPr="006722EF">
        <w:rPr>
          <w:rFonts w:ascii="Times New Roman" w:eastAsiaTheme="minorEastAsia" w:hAnsi="Times New Roman" w:cs="Times New Roman"/>
          <w:sz w:val="24"/>
          <w:szCs w:val="24"/>
        </w:rPr>
        <w:t>used</w:t>
      </w:r>
      <w:proofErr w:type="gramEnd"/>
      <w:r w:rsidRPr="006722EF">
        <w:rPr>
          <w:rFonts w:ascii="Times New Roman" w:eastAsiaTheme="minorEastAsia" w:hAnsi="Times New Roman" w:cs="Times New Roman"/>
          <w:sz w:val="24"/>
          <w:szCs w:val="24"/>
        </w:rPr>
        <w:t xml:space="preserve"> to describe participants’ glottal behaviour. This protocol calculates laryngeal - subglottal pressure and glottal resistance parameters related to voicing efficiency during the production of successive /pa/ /pa/ /pa/ utterances. </w:t>
      </w:r>
    </w:p>
    <w:p w14:paraId="4DE150B8" w14:textId="77777777" w:rsidR="001B1DA6" w:rsidRPr="006722EF" w:rsidRDefault="001B1DA6" w:rsidP="006527A8">
      <w:pPr>
        <w:autoSpaceDE w:val="0"/>
        <w:autoSpaceDN w:val="0"/>
        <w:adjustRightInd w:val="0"/>
        <w:spacing w:after="0" w:line="240" w:lineRule="auto"/>
        <w:jc w:val="both"/>
        <w:rPr>
          <w:rFonts w:ascii="Times New Roman" w:eastAsiaTheme="minorEastAsia" w:hAnsi="Times New Roman" w:cs="Times New Roman"/>
          <w:sz w:val="24"/>
          <w:szCs w:val="24"/>
        </w:rPr>
      </w:pPr>
    </w:p>
    <w:p w14:paraId="57E2908A" w14:textId="77777777" w:rsidR="006527A8" w:rsidRPr="006722EF" w:rsidRDefault="006527A8" w:rsidP="006527A8">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 xml:space="preserve">The participants </w:t>
      </w:r>
      <w:proofErr w:type="gramStart"/>
      <w:r w:rsidRPr="006722EF">
        <w:rPr>
          <w:rFonts w:ascii="Times New Roman" w:eastAsiaTheme="minorEastAsia" w:hAnsi="Times New Roman" w:cs="Times New Roman"/>
          <w:sz w:val="24"/>
          <w:szCs w:val="24"/>
        </w:rPr>
        <w:t>w</w:t>
      </w:r>
      <w:r w:rsidR="00DD27FC" w:rsidRPr="006722EF">
        <w:rPr>
          <w:rFonts w:ascii="Times New Roman" w:eastAsiaTheme="minorEastAsia" w:hAnsi="Times New Roman" w:cs="Times New Roman"/>
          <w:sz w:val="24"/>
          <w:szCs w:val="24"/>
        </w:rPr>
        <w:t xml:space="preserve">ill be </w:t>
      </w:r>
      <w:r w:rsidRPr="006722EF">
        <w:rPr>
          <w:rFonts w:ascii="Times New Roman" w:eastAsiaTheme="minorEastAsia" w:hAnsi="Times New Roman" w:cs="Times New Roman"/>
          <w:sz w:val="24"/>
          <w:szCs w:val="24"/>
        </w:rPr>
        <w:t>instructed</w:t>
      </w:r>
      <w:proofErr w:type="gramEnd"/>
      <w:r w:rsidRPr="006722EF">
        <w:rPr>
          <w:rFonts w:ascii="Times New Roman" w:eastAsiaTheme="minorEastAsia" w:hAnsi="Times New Roman" w:cs="Times New Roman"/>
          <w:sz w:val="24"/>
          <w:szCs w:val="24"/>
        </w:rPr>
        <w:t xml:space="preserve"> to press the mask firmly against their face so that the nose and the mouth are covered with the intra-oral tube placed between the lips. </w:t>
      </w:r>
    </w:p>
    <w:p w14:paraId="29CFD4FA" w14:textId="69C55F4F" w:rsidR="006527A8" w:rsidRPr="006722EF" w:rsidRDefault="006527A8" w:rsidP="006527A8">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The participants</w:t>
      </w:r>
      <w:r w:rsidR="00DD27FC" w:rsidRPr="006722EF">
        <w:rPr>
          <w:rFonts w:ascii="Times New Roman" w:eastAsiaTheme="minorEastAsia" w:hAnsi="Times New Roman" w:cs="Times New Roman"/>
          <w:sz w:val="24"/>
          <w:szCs w:val="24"/>
        </w:rPr>
        <w:t xml:space="preserve"> will </w:t>
      </w:r>
      <w:r w:rsidRPr="006722EF">
        <w:rPr>
          <w:rFonts w:ascii="Times New Roman" w:eastAsiaTheme="minorEastAsia" w:hAnsi="Times New Roman" w:cs="Times New Roman"/>
          <w:sz w:val="24"/>
          <w:szCs w:val="24"/>
        </w:rPr>
        <w:t xml:space="preserve">repeat the utterance /pa/ /pa/ /pa/ seven times on a single breath into the mask of the external module once data capture </w:t>
      </w:r>
      <w:proofErr w:type="gramStart"/>
      <w:r w:rsidRPr="006722EF">
        <w:rPr>
          <w:rFonts w:ascii="Times New Roman" w:eastAsiaTheme="minorEastAsia" w:hAnsi="Times New Roman" w:cs="Times New Roman"/>
          <w:sz w:val="24"/>
          <w:szCs w:val="24"/>
        </w:rPr>
        <w:t>is initiated</w:t>
      </w:r>
      <w:proofErr w:type="gramEnd"/>
      <w:r w:rsidRPr="006722EF">
        <w:rPr>
          <w:rFonts w:ascii="Times New Roman" w:eastAsiaTheme="minorEastAsia" w:hAnsi="Times New Roman" w:cs="Times New Roman"/>
          <w:sz w:val="24"/>
          <w:szCs w:val="24"/>
        </w:rPr>
        <w:t xml:space="preserve">. Rate of repetition </w:t>
      </w:r>
      <w:r w:rsidR="00DD27FC" w:rsidRPr="006722EF">
        <w:rPr>
          <w:rFonts w:ascii="Times New Roman" w:eastAsiaTheme="minorEastAsia" w:hAnsi="Times New Roman" w:cs="Times New Roman"/>
          <w:sz w:val="24"/>
          <w:szCs w:val="24"/>
        </w:rPr>
        <w:t xml:space="preserve">is </w:t>
      </w:r>
      <w:r w:rsidRPr="006722EF">
        <w:rPr>
          <w:rFonts w:ascii="Times New Roman" w:eastAsiaTheme="minorEastAsia" w:hAnsi="Times New Roman" w:cs="Times New Roman"/>
          <w:sz w:val="24"/>
          <w:szCs w:val="24"/>
        </w:rPr>
        <w:t xml:space="preserve">set at 2 syllables per second which </w:t>
      </w:r>
      <w:proofErr w:type="gramStart"/>
      <w:r w:rsidR="00DD27FC" w:rsidRPr="006722EF">
        <w:rPr>
          <w:rFonts w:ascii="Times New Roman" w:eastAsiaTheme="minorEastAsia" w:hAnsi="Times New Roman" w:cs="Times New Roman"/>
          <w:sz w:val="24"/>
          <w:szCs w:val="24"/>
        </w:rPr>
        <w:t>will be</w:t>
      </w:r>
      <w:r w:rsidRPr="006722EF">
        <w:rPr>
          <w:rFonts w:ascii="Times New Roman" w:eastAsiaTheme="minorEastAsia" w:hAnsi="Times New Roman" w:cs="Times New Roman"/>
          <w:sz w:val="24"/>
          <w:szCs w:val="24"/>
        </w:rPr>
        <w:t xml:space="preserve"> modelled</w:t>
      </w:r>
      <w:proofErr w:type="gramEnd"/>
      <w:r w:rsidRPr="006722EF">
        <w:rPr>
          <w:rFonts w:ascii="Times New Roman" w:eastAsiaTheme="minorEastAsia" w:hAnsi="Times New Roman" w:cs="Times New Roman"/>
          <w:sz w:val="24"/>
          <w:szCs w:val="24"/>
        </w:rPr>
        <w:t xml:space="preserve"> using a digital Yamaha PR7</w:t>
      </w:r>
      <w:r w:rsidRPr="006722EF">
        <w:rPr>
          <w:rFonts w:ascii="Times New Roman" w:eastAsiaTheme="minorEastAsia" w:hAnsi="Times New Roman" w:cs="Times New Roman"/>
          <w:sz w:val="24"/>
          <w:szCs w:val="24"/>
          <w:vertAlign w:val="superscript"/>
        </w:rPr>
        <w:t>TM</w:t>
      </w:r>
      <w:r w:rsidRPr="006722EF">
        <w:rPr>
          <w:rFonts w:ascii="Times New Roman" w:eastAsiaTheme="minorEastAsia" w:hAnsi="Times New Roman" w:cs="Times New Roman"/>
          <w:sz w:val="24"/>
          <w:szCs w:val="24"/>
        </w:rPr>
        <w:t xml:space="preserve"> metronome.</w:t>
      </w:r>
    </w:p>
    <w:p w14:paraId="252A424E" w14:textId="77777777" w:rsidR="001B1DA6" w:rsidRPr="006722EF" w:rsidRDefault="001B1DA6" w:rsidP="006527A8">
      <w:pPr>
        <w:autoSpaceDE w:val="0"/>
        <w:autoSpaceDN w:val="0"/>
        <w:adjustRightInd w:val="0"/>
        <w:spacing w:after="0" w:line="240" w:lineRule="auto"/>
        <w:jc w:val="both"/>
        <w:rPr>
          <w:rFonts w:ascii="Times New Roman" w:eastAsiaTheme="minorEastAsia" w:hAnsi="Times New Roman" w:cs="Times New Roman"/>
          <w:sz w:val="24"/>
          <w:szCs w:val="24"/>
        </w:rPr>
      </w:pPr>
    </w:p>
    <w:p w14:paraId="613E68C0" w14:textId="77777777" w:rsidR="006527A8" w:rsidRPr="006722EF" w:rsidRDefault="006527A8" w:rsidP="006527A8">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Data captured using this protocol includes, Maximum Sound Pressure Level (MAXDB), Mean Sound Pressure Level (MEADB), Mean Sound Pressure Level During Voicing, (PHODB), Mean Pitch (MEAP), Pitch Range (RANP), Expiratory Airflow Duration (FET100), Peak Air Pressure (PAP), Mean Peak Air Pressure (MPAP), Peak Expiratory Airflow (PEF), Target Airflow (TARF), Expiratory Volume (FVC), Mean Airflow During Voicing (MFPHO), Aerodynamic Power (APOW), Aerodynamic Resistance (ARES), Acoustic Ohms (AOHM), and Aerodynamic Efficiency (AEFF).</w:t>
      </w:r>
    </w:p>
    <w:p w14:paraId="3245735B" w14:textId="77777777" w:rsidR="001F225F" w:rsidRPr="006722EF" w:rsidRDefault="001F225F" w:rsidP="006527A8">
      <w:pPr>
        <w:autoSpaceDE w:val="0"/>
        <w:autoSpaceDN w:val="0"/>
        <w:adjustRightInd w:val="0"/>
        <w:spacing w:after="0" w:line="240" w:lineRule="auto"/>
        <w:jc w:val="both"/>
        <w:rPr>
          <w:rFonts w:ascii="Times New Roman" w:eastAsiaTheme="minorEastAsia" w:hAnsi="Times New Roman" w:cs="Times New Roman"/>
          <w:sz w:val="24"/>
          <w:szCs w:val="24"/>
        </w:rPr>
      </w:pPr>
    </w:p>
    <w:p w14:paraId="2D672939" w14:textId="77777777" w:rsidR="00EF157C" w:rsidRPr="006722EF" w:rsidRDefault="00EF157C" w:rsidP="006527A8">
      <w:pPr>
        <w:autoSpaceDE w:val="0"/>
        <w:autoSpaceDN w:val="0"/>
        <w:adjustRightInd w:val="0"/>
        <w:spacing w:after="0" w:line="240" w:lineRule="auto"/>
        <w:jc w:val="both"/>
        <w:rPr>
          <w:rFonts w:ascii="Times New Roman" w:eastAsiaTheme="minorEastAsia" w:hAnsi="Times New Roman" w:cs="Times New Roman"/>
          <w:sz w:val="24"/>
          <w:szCs w:val="24"/>
        </w:rPr>
      </w:pPr>
    </w:p>
    <w:p w14:paraId="05B86963" w14:textId="6EF3A980" w:rsidR="0028271F" w:rsidRPr="006722EF" w:rsidRDefault="006527A8" w:rsidP="00652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heme="minorEastAsia" w:hAnsi="Times New Roman" w:cs="Times New Roman"/>
          <w:b/>
          <w:sz w:val="24"/>
          <w:szCs w:val="24"/>
        </w:rPr>
      </w:pPr>
      <w:r w:rsidRPr="006722EF">
        <w:rPr>
          <w:rFonts w:ascii="Times New Roman" w:eastAsiaTheme="minorEastAsia" w:hAnsi="Times New Roman" w:cs="Times New Roman"/>
          <w:b/>
          <w:sz w:val="24"/>
          <w:szCs w:val="24"/>
        </w:rPr>
        <w:t>Instrumental Acoustic Assessments</w:t>
      </w:r>
    </w:p>
    <w:p w14:paraId="0EAFB6E9" w14:textId="77777777" w:rsidR="00DD27FC" w:rsidRPr="006722EF" w:rsidRDefault="00E77544" w:rsidP="00DD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T</w:t>
      </w:r>
      <w:r w:rsidR="006527A8" w:rsidRPr="006722EF">
        <w:rPr>
          <w:rFonts w:ascii="Times New Roman" w:hAnsi="Times New Roman" w:cs="Times New Roman"/>
          <w:sz w:val="24"/>
          <w:szCs w:val="24"/>
        </w:rPr>
        <w:t xml:space="preserve">he singing group and control participants </w:t>
      </w:r>
      <w:r w:rsidRPr="006722EF">
        <w:rPr>
          <w:rFonts w:ascii="Times New Roman" w:hAnsi="Times New Roman" w:cs="Times New Roman"/>
          <w:sz w:val="24"/>
          <w:szCs w:val="24"/>
        </w:rPr>
        <w:t xml:space="preserve">will </w:t>
      </w:r>
      <w:r w:rsidR="006527A8" w:rsidRPr="006722EF">
        <w:rPr>
          <w:rFonts w:ascii="Times New Roman" w:hAnsi="Times New Roman" w:cs="Times New Roman"/>
          <w:sz w:val="24"/>
          <w:szCs w:val="24"/>
        </w:rPr>
        <w:t>under</w:t>
      </w:r>
      <w:r w:rsidRPr="006722EF">
        <w:rPr>
          <w:rFonts w:ascii="Times New Roman" w:hAnsi="Times New Roman" w:cs="Times New Roman"/>
          <w:sz w:val="24"/>
          <w:szCs w:val="24"/>
        </w:rPr>
        <w:t xml:space="preserve">go </w:t>
      </w:r>
      <w:r w:rsidR="006527A8" w:rsidRPr="006722EF">
        <w:rPr>
          <w:rFonts w:ascii="Times New Roman" w:hAnsi="Times New Roman" w:cs="Times New Roman"/>
          <w:sz w:val="24"/>
          <w:szCs w:val="24"/>
        </w:rPr>
        <w:t>identical assessment tasks as set out in the assessment guidelines and listed in Table</w:t>
      </w:r>
      <w:r w:rsidR="001B1DA6" w:rsidRPr="006722EF">
        <w:rPr>
          <w:rFonts w:ascii="Times New Roman" w:hAnsi="Times New Roman" w:cs="Times New Roman"/>
          <w:sz w:val="24"/>
          <w:szCs w:val="24"/>
        </w:rPr>
        <w:t xml:space="preserve"> </w:t>
      </w:r>
      <w:r w:rsidRPr="006722EF">
        <w:rPr>
          <w:rFonts w:ascii="Times New Roman" w:hAnsi="Times New Roman" w:cs="Times New Roman"/>
          <w:sz w:val="24"/>
          <w:szCs w:val="24"/>
        </w:rPr>
        <w:t>2</w:t>
      </w:r>
      <w:r w:rsidR="001B1DA6" w:rsidRPr="006722EF">
        <w:rPr>
          <w:rFonts w:ascii="Times New Roman" w:hAnsi="Times New Roman" w:cs="Times New Roman"/>
          <w:sz w:val="24"/>
          <w:szCs w:val="24"/>
        </w:rPr>
        <w:t xml:space="preserve"> over</w:t>
      </w:r>
      <w:r w:rsidR="006527A8" w:rsidRPr="006722EF">
        <w:rPr>
          <w:rFonts w:ascii="Times New Roman" w:hAnsi="Times New Roman" w:cs="Times New Roman"/>
          <w:sz w:val="24"/>
          <w:szCs w:val="24"/>
        </w:rPr>
        <w:t>.</w:t>
      </w:r>
    </w:p>
    <w:p w14:paraId="0608C81D" w14:textId="77777777" w:rsidR="001B1DA6" w:rsidRPr="006722EF" w:rsidRDefault="001B1DA6" w:rsidP="00DD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szCs w:val="24"/>
        </w:rPr>
      </w:pPr>
    </w:p>
    <w:p w14:paraId="67B652B8" w14:textId="77777777" w:rsidR="006527A8" w:rsidRPr="006722EF" w:rsidRDefault="006527A8" w:rsidP="00DD2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
          <w:sz w:val="24"/>
          <w:szCs w:val="24"/>
        </w:rPr>
      </w:pPr>
      <w:r w:rsidRPr="006722EF">
        <w:rPr>
          <w:rFonts w:ascii="Times New Roman" w:hAnsi="Times New Roman" w:cs="Times New Roman"/>
          <w:b/>
          <w:sz w:val="24"/>
          <w:szCs w:val="24"/>
        </w:rPr>
        <w:t xml:space="preserve">Table </w:t>
      </w:r>
      <w:r w:rsidR="00E77544" w:rsidRPr="006722EF">
        <w:rPr>
          <w:rFonts w:ascii="Times New Roman" w:hAnsi="Times New Roman" w:cs="Times New Roman"/>
          <w:b/>
          <w:sz w:val="24"/>
          <w:szCs w:val="24"/>
        </w:rPr>
        <w:t>2</w:t>
      </w:r>
      <w:r w:rsidRPr="006722EF">
        <w:rPr>
          <w:rFonts w:ascii="Times New Roman" w:hAnsi="Times New Roman" w:cs="Times New Roman"/>
          <w:b/>
          <w:sz w:val="24"/>
          <w:szCs w:val="24"/>
        </w:rPr>
        <w:t xml:space="preserve"> </w:t>
      </w:r>
      <w:r w:rsidRPr="006722EF">
        <w:rPr>
          <w:rFonts w:ascii="Times New Roman" w:hAnsi="Times New Roman" w:cs="Times New Roman"/>
          <w:sz w:val="24"/>
          <w:szCs w:val="24"/>
        </w:rPr>
        <w:t>V</w:t>
      </w:r>
      <w:r w:rsidRPr="006722EF">
        <w:rPr>
          <w:rFonts w:ascii="Times New Roman" w:hAnsi="Times New Roman" w:cs="Times New Roman"/>
          <w:i/>
          <w:sz w:val="24"/>
          <w:szCs w:val="24"/>
        </w:rPr>
        <w:t xml:space="preserve">oice and respiratory data capture tasks in the sequence in which they </w:t>
      </w:r>
      <w:proofErr w:type="gramStart"/>
      <w:r w:rsidR="00E77544" w:rsidRPr="006722EF">
        <w:rPr>
          <w:rFonts w:ascii="Times New Roman" w:hAnsi="Times New Roman" w:cs="Times New Roman"/>
          <w:i/>
          <w:sz w:val="24"/>
          <w:szCs w:val="24"/>
        </w:rPr>
        <w:t xml:space="preserve">will be </w:t>
      </w:r>
      <w:r w:rsidRPr="006722EF">
        <w:rPr>
          <w:rFonts w:ascii="Times New Roman" w:hAnsi="Times New Roman" w:cs="Times New Roman"/>
          <w:i/>
          <w:sz w:val="24"/>
          <w:szCs w:val="24"/>
        </w:rPr>
        <w:t>administered</w:t>
      </w:r>
      <w:proofErr w:type="gramEnd"/>
      <w:r w:rsidRPr="006722EF">
        <w:rPr>
          <w:rFonts w:ascii="Times New Roman" w:hAnsi="Times New Roman" w:cs="Times New Roman"/>
          <w:i/>
          <w:sz w:val="24"/>
          <w:szCs w:val="24"/>
        </w:rPr>
        <w:t xml:space="preserve"> and by a</w:t>
      </w:r>
      <w:r w:rsidR="009F2CA8" w:rsidRPr="006722EF">
        <w:rPr>
          <w:rFonts w:ascii="Times New Roman" w:hAnsi="Times New Roman" w:cs="Times New Roman"/>
          <w:i/>
          <w:sz w:val="24"/>
          <w:szCs w:val="24"/>
        </w:rPr>
        <w:t>pplication.</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9"/>
      </w:tblGrid>
      <w:tr w:rsidR="006527A8" w:rsidRPr="006722EF" w14:paraId="310CF80C" w14:textId="77777777" w:rsidTr="006527A8">
        <w:trPr>
          <w:trHeight w:val="253"/>
        </w:trPr>
        <w:tc>
          <w:tcPr>
            <w:tcW w:w="8769" w:type="dxa"/>
          </w:tcPr>
          <w:p w14:paraId="589040A6" w14:textId="77777777" w:rsidR="006527A8" w:rsidRPr="006722EF" w:rsidRDefault="006527A8" w:rsidP="006527A8">
            <w:pPr>
              <w:rPr>
                <w:rFonts w:ascii="Times New Roman" w:hAnsi="Times New Roman" w:cs="Times New Roman"/>
                <w:b/>
              </w:rPr>
            </w:pPr>
            <w:r w:rsidRPr="006722EF">
              <w:rPr>
                <w:rFonts w:ascii="Times New Roman" w:hAnsi="Times New Roman" w:cs="Times New Roman"/>
              </w:rPr>
              <w:t xml:space="preserve"> </w:t>
            </w:r>
            <w:r w:rsidRPr="006722EF">
              <w:rPr>
                <w:rFonts w:ascii="Times New Roman" w:hAnsi="Times New Roman" w:cs="Times New Roman"/>
                <w:b/>
              </w:rPr>
              <w:t>PAS</w:t>
            </w:r>
          </w:p>
        </w:tc>
      </w:tr>
      <w:tr w:rsidR="006527A8" w:rsidRPr="006722EF" w14:paraId="3899AFFD" w14:textId="77777777" w:rsidTr="006527A8">
        <w:trPr>
          <w:trHeight w:val="267"/>
        </w:trPr>
        <w:tc>
          <w:tcPr>
            <w:tcW w:w="8769" w:type="dxa"/>
          </w:tcPr>
          <w:p w14:paraId="5994B2BC"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Task 1.    </w:t>
            </w:r>
            <w:r w:rsidRPr="006722EF">
              <w:rPr>
                <w:rFonts w:ascii="Times New Roman" w:hAnsi="Times New Roman" w:cs="Times New Roman"/>
                <w:b/>
              </w:rPr>
              <w:t>Maximum Phonation Time -</w:t>
            </w:r>
            <w:r w:rsidRPr="006722EF">
              <w:rPr>
                <w:rFonts w:ascii="Times New Roman" w:hAnsi="Times New Roman" w:cs="Times New Roman"/>
              </w:rPr>
              <w:t xml:space="preserve"> (MPT1) sustained /a/</w:t>
            </w:r>
          </w:p>
        </w:tc>
      </w:tr>
      <w:tr w:rsidR="006527A8" w:rsidRPr="006722EF" w14:paraId="7A19DB92" w14:textId="77777777" w:rsidTr="006527A8">
        <w:trPr>
          <w:trHeight w:val="165"/>
        </w:trPr>
        <w:tc>
          <w:tcPr>
            <w:tcW w:w="8769" w:type="dxa"/>
          </w:tcPr>
          <w:p w14:paraId="7B0140A4"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Task 2.    </w:t>
            </w:r>
            <w:r w:rsidRPr="006722EF">
              <w:rPr>
                <w:rFonts w:ascii="Times New Roman" w:hAnsi="Times New Roman" w:cs="Times New Roman"/>
                <w:b/>
              </w:rPr>
              <w:t>Vital Capacity</w:t>
            </w:r>
            <w:r w:rsidRPr="006722EF">
              <w:rPr>
                <w:rFonts w:ascii="Times New Roman" w:hAnsi="Times New Roman" w:cs="Times New Roman"/>
              </w:rPr>
              <w:t xml:space="preserve"> - Expiratory Volume</w:t>
            </w:r>
          </w:p>
        </w:tc>
      </w:tr>
      <w:tr w:rsidR="006527A8" w:rsidRPr="006722EF" w14:paraId="7C4C617A" w14:textId="77777777" w:rsidTr="006527A8">
        <w:trPr>
          <w:trHeight w:val="267"/>
        </w:trPr>
        <w:tc>
          <w:tcPr>
            <w:tcW w:w="8769" w:type="dxa"/>
            <w:tcBorders>
              <w:bottom w:val="single" w:sz="4" w:space="0" w:color="auto"/>
            </w:tcBorders>
          </w:tcPr>
          <w:p w14:paraId="4D0963F4"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Task 3.    </w:t>
            </w:r>
            <w:r w:rsidRPr="006722EF">
              <w:rPr>
                <w:rFonts w:ascii="Times New Roman" w:hAnsi="Times New Roman" w:cs="Times New Roman"/>
                <w:b/>
              </w:rPr>
              <w:t>Subglottic Pressure</w:t>
            </w:r>
            <w:r w:rsidRPr="006722EF">
              <w:rPr>
                <w:rFonts w:ascii="Times New Roman" w:hAnsi="Times New Roman" w:cs="Times New Roman"/>
              </w:rPr>
              <w:t xml:space="preserve"> - Aerodynamic Resistance</w:t>
            </w:r>
          </w:p>
        </w:tc>
      </w:tr>
      <w:tr w:rsidR="006527A8" w:rsidRPr="006722EF" w14:paraId="7389E598" w14:textId="77777777" w:rsidTr="006527A8">
        <w:trPr>
          <w:trHeight w:val="253"/>
        </w:trPr>
        <w:tc>
          <w:tcPr>
            <w:tcW w:w="8769" w:type="dxa"/>
            <w:tcBorders>
              <w:top w:val="single" w:sz="4" w:space="0" w:color="auto"/>
            </w:tcBorders>
          </w:tcPr>
          <w:p w14:paraId="19447D5C" w14:textId="77777777" w:rsidR="006527A8" w:rsidRPr="006722EF" w:rsidRDefault="006527A8" w:rsidP="006527A8">
            <w:pPr>
              <w:rPr>
                <w:rFonts w:ascii="Times New Roman" w:hAnsi="Times New Roman" w:cs="Times New Roman"/>
                <w:b/>
              </w:rPr>
            </w:pPr>
            <w:proofErr w:type="spellStart"/>
            <w:r w:rsidRPr="006722EF">
              <w:rPr>
                <w:rFonts w:ascii="Times New Roman" w:hAnsi="Times New Roman" w:cs="Times New Roman"/>
                <w:b/>
              </w:rPr>
              <w:t>SonaSpeech</w:t>
            </w:r>
            <w:proofErr w:type="spellEnd"/>
          </w:p>
        </w:tc>
      </w:tr>
      <w:tr w:rsidR="006527A8" w:rsidRPr="006722EF" w14:paraId="2755350C" w14:textId="77777777" w:rsidTr="006527A8">
        <w:trPr>
          <w:trHeight w:val="253"/>
        </w:trPr>
        <w:tc>
          <w:tcPr>
            <w:tcW w:w="8769" w:type="dxa"/>
          </w:tcPr>
          <w:p w14:paraId="0C39FABF"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Type 4.    </w:t>
            </w:r>
            <w:r w:rsidRPr="006722EF">
              <w:rPr>
                <w:rFonts w:ascii="Times New Roman" w:hAnsi="Times New Roman" w:cs="Times New Roman"/>
                <w:b/>
              </w:rPr>
              <w:t>Pitch Range</w:t>
            </w:r>
            <w:r w:rsidRPr="006722EF">
              <w:rPr>
                <w:rFonts w:ascii="Times New Roman" w:hAnsi="Times New Roman" w:cs="Times New Roman"/>
              </w:rPr>
              <w:t xml:space="preserve"> - (Glissando) /a/ </w:t>
            </w:r>
          </w:p>
        </w:tc>
      </w:tr>
      <w:tr w:rsidR="006527A8" w:rsidRPr="006722EF" w14:paraId="7131FFC6" w14:textId="77777777" w:rsidTr="006527A8">
        <w:trPr>
          <w:trHeight w:val="267"/>
        </w:trPr>
        <w:tc>
          <w:tcPr>
            <w:tcW w:w="8769" w:type="dxa"/>
          </w:tcPr>
          <w:p w14:paraId="0AE0E807"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Task 5.    </w:t>
            </w:r>
            <w:r w:rsidRPr="006722EF">
              <w:rPr>
                <w:rFonts w:ascii="Times New Roman" w:hAnsi="Times New Roman" w:cs="Times New Roman"/>
                <w:b/>
              </w:rPr>
              <w:t>Comfortable Sustained Phonation</w:t>
            </w:r>
            <w:r w:rsidRPr="006722EF">
              <w:rPr>
                <w:rFonts w:ascii="Times New Roman" w:hAnsi="Times New Roman" w:cs="Times New Roman"/>
              </w:rPr>
              <w:t xml:space="preserve"> (CSP) /a/ - voice quality (shimmer, jitter)</w:t>
            </w:r>
          </w:p>
        </w:tc>
      </w:tr>
      <w:tr w:rsidR="006527A8" w:rsidRPr="006722EF" w14:paraId="588209D3" w14:textId="77777777" w:rsidTr="006527A8">
        <w:trPr>
          <w:trHeight w:val="253"/>
        </w:trPr>
        <w:tc>
          <w:tcPr>
            <w:tcW w:w="8769" w:type="dxa"/>
          </w:tcPr>
          <w:p w14:paraId="262E47B7" w14:textId="77777777" w:rsidR="006527A8" w:rsidRPr="006722EF" w:rsidRDefault="006527A8" w:rsidP="00FD156B">
            <w:pPr>
              <w:rPr>
                <w:rFonts w:ascii="Times New Roman" w:hAnsi="Times New Roman" w:cs="Times New Roman"/>
              </w:rPr>
            </w:pPr>
            <w:r w:rsidRPr="006722EF">
              <w:rPr>
                <w:rFonts w:ascii="Times New Roman" w:hAnsi="Times New Roman" w:cs="Times New Roman"/>
              </w:rPr>
              <w:t xml:space="preserve">Task 6.    </w:t>
            </w:r>
            <w:r w:rsidRPr="006722EF">
              <w:rPr>
                <w:rFonts w:ascii="Times New Roman" w:hAnsi="Times New Roman" w:cs="Times New Roman"/>
                <w:b/>
              </w:rPr>
              <w:t>Reading</w:t>
            </w:r>
            <w:r w:rsidRPr="006722EF">
              <w:rPr>
                <w:rFonts w:ascii="Times New Roman" w:hAnsi="Times New Roman" w:cs="Times New Roman"/>
              </w:rPr>
              <w:t xml:space="preserve"> - Rainbow Passage.</w:t>
            </w:r>
            <w:r w:rsidRPr="006722EF">
              <w:rPr>
                <w:rFonts w:ascii="Times New Roman" w:hAnsi="Times New Roman" w:cs="Times New Roman"/>
                <w:color w:val="222222"/>
                <w:shd w:val="clear" w:color="auto" w:fill="FFFFFF"/>
              </w:rPr>
              <w:t xml:space="preserve"> </w:t>
            </w:r>
            <w:r w:rsidRPr="006722EF">
              <w:rPr>
                <w:rFonts w:ascii="Times New Roman" w:hAnsi="Times New Roman" w:cs="Times New Roman"/>
                <w:color w:val="FF0000"/>
                <w:shd w:val="clear" w:color="auto" w:fill="FFFFFF"/>
              </w:rPr>
              <w:t xml:space="preserve"> </w:t>
            </w:r>
          </w:p>
        </w:tc>
      </w:tr>
      <w:tr w:rsidR="006527A8" w:rsidRPr="006722EF" w14:paraId="4D6A5331" w14:textId="77777777" w:rsidTr="006527A8">
        <w:trPr>
          <w:trHeight w:val="253"/>
        </w:trPr>
        <w:tc>
          <w:tcPr>
            <w:tcW w:w="8769" w:type="dxa"/>
            <w:tcBorders>
              <w:bottom w:val="single" w:sz="4" w:space="0" w:color="auto"/>
            </w:tcBorders>
          </w:tcPr>
          <w:p w14:paraId="0FBFD566"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Task 7.    </w:t>
            </w:r>
            <w:r w:rsidRPr="006722EF">
              <w:rPr>
                <w:rFonts w:ascii="Times New Roman" w:hAnsi="Times New Roman" w:cs="Times New Roman"/>
                <w:b/>
              </w:rPr>
              <w:t>Spontaneous conversation</w:t>
            </w:r>
          </w:p>
        </w:tc>
      </w:tr>
      <w:tr w:rsidR="006527A8" w:rsidRPr="006722EF" w14:paraId="23E84FBF" w14:textId="77777777" w:rsidTr="006527A8">
        <w:trPr>
          <w:trHeight w:val="253"/>
        </w:trPr>
        <w:tc>
          <w:tcPr>
            <w:tcW w:w="8769" w:type="dxa"/>
            <w:tcBorders>
              <w:top w:val="single" w:sz="4" w:space="0" w:color="auto"/>
            </w:tcBorders>
          </w:tcPr>
          <w:p w14:paraId="03064DEE" w14:textId="77777777" w:rsidR="006527A8" w:rsidRPr="006722EF" w:rsidRDefault="006527A8" w:rsidP="006527A8">
            <w:pPr>
              <w:rPr>
                <w:rFonts w:ascii="Times New Roman" w:hAnsi="Times New Roman" w:cs="Times New Roman"/>
                <w:b/>
              </w:rPr>
            </w:pPr>
            <w:r w:rsidRPr="006722EF">
              <w:rPr>
                <w:rFonts w:ascii="Times New Roman" w:hAnsi="Times New Roman" w:cs="Times New Roman"/>
                <w:b/>
              </w:rPr>
              <w:t>PAS</w:t>
            </w:r>
          </w:p>
        </w:tc>
      </w:tr>
      <w:tr w:rsidR="006527A8" w:rsidRPr="006722EF" w14:paraId="421860D0" w14:textId="77777777" w:rsidTr="006527A8">
        <w:trPr>
          <w:trHeight w:val="267"/>
        </w:trPr>
        <w:tc>
          <w:tcPr>
            <w:tcW w:w="8769" w:type="dxa"/>
            <w:tcBorders>
              <w:top w:val="nil"/>
              <w:bottom w:val="single" w:sz="4" w:space="0" w:color="auto"/>
            </w:tcBorders>
          </w:tcPr>
          <w:p w14:paraId="22481347" w14:textId="77777777" w:rsidR="006527A8" w:rsidRPr="006722EF" w:rsidRDefault="006527A8" w:rsidP="006527A8">
            <w:pPr>
              <w:rPr>
                <w:rFonts w:ascii="Times New Roman" w:hAnsi="Times New Roman" w:cs="Times New Roman"/>
              </w:rPr>
            </w:pPr>
            <w:r w:rsidRPr="006722EF">
              <w:rPr>
                <w:rFonts w:ascii="Times New Roman" w:hAnsi="Times New Roman" w:cs="Times New Roman"/>
              </w:rPr>
              <w:t xml:space="preserve">Task 8.    </w:t>
            </w:r>
            <w:r w:rsidRPr="006722EF">
              <w:rPr>
                <w:rFonts w:ascii="Times New Roman" w:hAnsi="Times New Roman" w:cs="Times New Roman"/>
                <w:b/>
              </w:rPr>
              <w:t>Maximum phonation time</w:t>
            </w:r>
            <w:r w:rsidRPr="006722EF">
              <w:rPr>
                <w:rFonts w:ascii="Times New Roman" w:hAnsi="Times New Roman" w:cs="Times New Roman"/>
              </w:rPr>
              <w:t xml:space="preserve"> - (MPT2) sustained /a/  </w:t>
            </w:r>
          </w:p>
        </w:tc>
      </w:tr>
    </w:tbl>
    <w:p w14:paraId="041E11A6" w14:textId="6C3CAE32" w:rsidR="00BF46CA" w:rsidRPr="006722EF" w:rsidRDefault="006527A8" w:rsidP="006722EF">
      <w:pPr>
        <w:spacing w:before="240" w:line="240" w:lineRule="auto"/>
        <w:rPr>
          <w:rFonts w:ascii="Times New Roman" w:eastAsiaTheme="minorEastAsia" w:hAnsi="Times New Roman" w:cs="Times New Roman"/>
          <w:b/>
          <w:sz w:val="24"/>
          <w:szCs w:val="24"/>
        </w:rPr>
      </w:pPr>
      <w:r w:rsidRPr="006722EF">
        <w:rPr>
          <w:rFonts w:ascii="Times New Roman" w:eastAsiaTheme="minorEastAsia" w:hAnsi="Times New Roman" w:cs="Times New Roman"/>
          <w:b/>
          <w:sz w:val="24"/>
          <w:szCs w:val="24"/>
        </w:rPr>
        <w:t>Sound Pressure Levels</w:t>
      </w:r>
      <w:r w:rsidR="006722EF" w:rsidRPr="006722EF">
        <w:rPr>
          <w:rFonts w:ascii="Times New Roman" w:eastAsiaTheme="minorEastAsia" w:hAnsi="Times New Roman" w:cs="Times New Roman"/>
          <w:b/>
          <w:sz w:val="24"/>
          <w:szCs w:val="24"/>
        </w:rPr>
        <w:br/>
      </w:r>
      <w:r w:rsidRPr="006722EF">
        <w:rPr>
          <w:rFonts w:ascii="Times New Roman" w:eastAsiaTheme="minorEastAsia" w:hAnsi="Times New Roman" w:cs="Times New Roman"/>
          <w:sz w:val="24"/>
          <w:szCs w:val="24"/>
        </w:rPr>
        <w:t xml:space="preserve">Voice/speech levels </w:t>
      </w:r>
      <w:r w:rsidR="00DD27FC" w:rsidRPr="006722EF">
        <w:rPr>
          <w:rFonts w:ascii="Times New Roman" w:eastAsiaTheme="minorEastAsia" w:hAnsi="Times New Roman" w:cs="Times New Roman"/>
          <w:sz w:val="24"/>
          <w:szCs w:val="24"/>
        </w:rPr>
        <w:t xml:space="preserve">will be </w:t>
      </w:r>
      <w:r w:rsidRPr="006722EF">
        <w:rPr>
          <w:rFonts w:ascii="Times New Roman" w:eastAsiaTheme="minorEastAsia" w:hAnsi="Times New Roman" w:cs="Times New Roman"/>
          <w:sz w:val="24"/>
          <w:szCs w:val="24"/>
        </w:rPr>
        <w:t>measured using a sound level meter (SLM) (CEL-246 Digital Integrating Sound Level Meter Class 2, Casella) mounted on a tripod and placed 50 cm from, and directly in line with, the participant’s mouth</w:t>
      </w:r>
      <w:r w:rsidR="0028271F" w:rsidRPr="006722EF">
        <w:rPr>
          <w:rFonts w:ascii="Times New Roman" w:eastAsiaTheme="minorEastAsia" w:hAnsi="Times New Roman" w:cs="Times New Roman"/>
          <w:sz w:val="24"/>
          <w:szCs w:val="24"/>
        </w:rPr>
        <w:t>, with p</w:t>
      </w:r>
      <w:r w:rsidR="00DD27FC" w:rsidRPr="006722EF">
        <w:rPr>
          <w:rFonts w:ascii="Times New Roman" w:eastAsiaTheme="minorEastAsia" w:hAnsi="Times New Roman" w:cs="Times New Roman"/>
          <w:sz w:val="24"/>
          <w:szCs w:val="24"/>
        </w:rPr>
        <w:t xml:space="preserve">articipants </w:t>
      </w:r>
      <w:r w:rsidR="0028271F" w:rsidRPr="006722EF">
        <w:rPr>
          <w:rFonts w:ascii="Times New Roman" w:eastAsiaTheme="minorEastAsia" w:hAnsi="Times New Roman" w:cs="Times New Roman"/>
          <w:sz w:val="24"/>
          <w:szCs w:val="24"/>
        </w:rPr>
        <w:t>s</w:t>
      </w:r>
      <w:r w:rsidR="00DD27FC" w:rsidRPr="006722EF">
        <w:rPr>
          <w:rFonts w:ascii="Times New Roman" w:eastAsiaTheme="minorEastAsia" w:hAnsi="Times New Roman" w:cs="Times New Roman"/>
          <w:sz w:val="24"/>
          <w:szCs w:val="24"/>
        </w:rPr>
        <w:t>eated in a quiet room for the</w:t>
      </w:r>
      <w:r w:rsidR="0028271F" w:rsidRPr="006722EF">
        <w:rPr>
          <w:rFonts w:ascii="Times New Roman" w:eastAsiaTheme="minorEastAsia" w:hAnsi="Times New Roman" w:cs="Times New Roman"/>
          <w:sz w:val="24"/>
          <w:szCs w:val="24"/>
        </w:rPr>
        <w:t xml:space="preserve"> </w:t>
      </w:r>
      <w:r w:rsidR="00B559E7" w:rsidRPr="006722EF">
        <w:rPr>
          <w:rFonts w:ascii="Times New Roman" w:eastAsiaTheme="minorEastAsia" w:hAnsi="Times New Roman" w:cs="Times New Roman"/>
          <w:sz w:val="24"/>
          <w:szCs w:val="24"/>
        </w:rPr>
        <w:t>sample capture.</w:t>
      </w:r>
      <w:r w:rsidR="00DD27FC" w:rsidRPr="006722EF">
        <w:rPr>
          <w:rFonts w:ascii="Times New Roman" w:eastAsiaTheme="minorEastAsia" w:hAnsi="Times New Roman" w:cs="Times New Roman"/>
          <w:sz w:val="24"/>
          <w:szCs w:val="24"/>
        </w:rPr>
        <w:t xml:space="preserve"> </w:t>
      </w:r>
    </w:p>
    <w:p w14:paraId="1097C86D" w14:textId="5AFCA6D7" w:rsidR="00FD156B" w:rsidRPr="006722EF" w:rsidRDefault="006527A8" w:rsidP="00BF46CA">
      <w:pPr>
        <w:spacing w:before="240" w:line="240" w:lineRule="auto"/>
        <w:jc w:val="both"/>
        <w:rPr>
          <w:rFonts w:ascii="Times New Roman" w:hAnsi="Times New Roman" w:cs="Times New Roman"/>
          <w:sz w:val="24"/>
          <w:szCs w:val="24"/>
        </w:rPr>
      </w:pPr>
      <w:r w:rsidRPr="006722EF">
        <w:rPr>
          <w:rFonts w:ascii="Times New Roman" w:eastAsiaTheme="minorEastAsia" w:hAnsi="Times New Roman" w:cs="Times New Roman"/>
          <w:sz w:val="24"/>
          <w:szCs w:val="24"/>
        </w:rPr>
        <w:t xml:space="preserve">Calibration </w:t>
      </w:r>
      <w:proofErr w:type="gramStart"/>
      <w:r w:rsidR="00296017">
        <w:rPr>
          <w:rFonts w:ascii="Times New Roman" w:eastAsiaTheme="minorEastAsia" w:hAnsi="Times New Roman" w:cs="Times New Roman"/>
          <w:sz w:val="24"/>
          <w:szCs w:val="24"/>
        </w:rPr>
        <w:t xml:space="preserve">will be </w:t>
      </w:r>
      <w:r w:rsidRPr="006722EF">
        <w:rPr>
          <w:rFonts w:ascii="Times New Roman" w:eastAsiaTheme="minorEastAsia" w:hAnsi="Times New Roman" w:cs="Times New Roman"/>
          <w:sz w:val="24"/>
          <w:szCs w:val="24"/>
        </w:rPr>
        <w:t>performed</w:t>
      </w:r>
      <w:proofErr w:type="gramEnd"/>
      <w:r w:rsidRPr="006722EF">
        <w:rPr>
          <w:rFonts w:ascii="Times New Roman" w:eastAsiaTheme="minorEastAsia" w:hAnsi="Times New Roman" w:cs="Times New Roman"/>
          <w:sz w:val="24"/>
          <w:szCs w:val="24"/>
        </w:rPr>
        <w:t xml:space="preserve"> before each </w:t>
      </w:r>
      <w:r w:rsidR="00BF46CA" w:rsidRPr="006722EF">
        <w:rPr>
          <w:rFonts w:ascii="Times New Roman" w:eastAsiaTheme="minorEastAsia" w:hAnsi="Times New Roman" w:cs="Times New Roman"/>
          <w:sz w:val="24"/>
          <w:szCs w:val="24"/>
        </w:rPr>
        <w:t xml:space="preserve">session </w:t>
      </w:r>
      <w:r w:rsidRPr="006722EF">
        <w:rPr>
          <w:rFonts w:ascii="Times New Roman" w:eastAsiaTheme="minorEastAsia" w:hAnsi="Times New Roman" w:cs="Times New Roman"/>
          <w:sz w:val="24"/>
          <w:szCs w:val="24"/>
        </w:rPr>
        <w:t xml:space="preserve">using the CEL-110/2 Acoustic calibrator. </w:t>
      </w:r>
      <w:r w:rsidRPr="006722EF">
        <w:rPr>
          <w:rFonts w:ascii="Times New Roman" w:hAnsi="Times New Roman" w:cs="Times New Roman"/>
          <w:sz w:val="24"/>
          <w:szCs w:val="24"/>
        </w:rPr>
        <w:t>To enable accurate measurement of the participant’s voice levels while they sp</w:t>
      </w:r>
      <w:r w:rsidR="00DD27FC" w:rsidRPr="006722EF">
        <w:rPr>
          <w:rFonts w:ascii="Times New Roman" w:hAnsi="Times New Roman" w:cs="Times New Roman"/>
          <w:sz w:val="24"/>
          <w:szCs w:val="24"/>
        </w:rPr>
        <w:t>eak</w:t>
      </w:r>
      <w:r w:rsidRPr="006722EF">
        <w:rPr>
          <w:rFonts w:ascii="Times New Roman" w:hAnsi="Times New Roman" w:cs="Times New Roman"/>
          <w:sz w:val="24"/>
          <w:szCs w:val="24"/>
        </w:rPr>
        <w:t xml:space="preserve">, all instruction </w:t>
      </w:r>
      <w:proofErr w:type="gramStart"/>
      <w:r w:rsidR="00296017">
        <w:rPr>
          <w:rFonts w:ascii="Times New Roman" w:hAnsi="Times New Roman" w:cs="Times New Roman"/>
          <w:sz w:val="24"/>
          <w:szCs w:val="24"/>
        </w:rPr>
        <w:t xml:space="preserve">will be </w:t>
      </w:r>
      <w:r w:rsidRPr="006722EF">
        <w:rPr>
          <w:rFonts w:ascii="Times New Roman" w:hAnsi="Times New Roman" w:cs="Times New Roman"/>
          <w:sz w:val="24"/>
          <w:szCs w:val="24"/>
        </w:rPr>
        <w:t>given</w:t>
      </w:r>
      <w:proofErr w:type="gramEnd"/>
      <w:r w:rsidRPr="006722EF">
        <w:rPr>
          <w:rFonts w:ascii="Times New Roman" w:hAnsi="Times New Roman" w:cs="Times New Roman"/>
          <w:sz w:val="24"/>
          <w:szCs w:val="24"/>
        </w:rPr>
        <w:t xml:space="preserve"> before the start of each recording. The SLM provide</w:t>
      </w:r>
      <w:r w:rsidR="00DD27FC" w:rsidRPr="006722EF">
        <w:rPr>
          <w:rFonts w:ascii="Times New Roman" w:hAnsi="Times New Roman" w:cs="Times New Roman"/>
          <w:sz w:val="24"/>
          <w:szCs w:val="24"/>
        </w:rPr>
        <w:t>s</w:t>
      </w:r>
      <w:r w:rsidRPr="006722EF">
        <w:rPr>
          <w:rFonts w:ascii="Times New Roman" w:hAnsi="Times New Roman" w:cs="Times New Roman"/>
          <w:sz w:val="24"/>
          <w:szCs w:val="24"/>
        </w:rPr>
        <w:t xml:space="preserve"> two acoustic values </w:t>
      </w:r>
      <w:r w:rsidR="00DD27FC" w:rsidRPr="006722EF">
        <w:rPr>
          <w:rFonts w:ascii="Times New Roman" w:hAnsi="Times New Roman" w:cs="Times New Roman"/>
          <w:sz w:val="24"/>
          <w:szCs w:val="24"/>
        </w:rPr>
        <w:t xml:space="preserve">to be included </w:t>
      </w:r>
      <w:r w:rsidRPr="006722EF">
        <w:rPr>
          <w:rFonts w:ascii="Times New Roman" w:hAnsi="Times New Roman" w:cs="Times New Roman"/>
          <w:sz w:val="24"/>
          <w:szCs w:val="24"/>
        </w:rPr>
        <w:t>in the analyses: a slow C-weighted sound level (</w:t>
      </w:r>
      <w:proofErr w:type="spellStart"/>
      <w:r w:rsidRPr="006722EF">
        <w:rPr>
          <w:rFonts w:ascii="Times New Roman" w:hAnsi="Times New Roman" w:cs="Times New Roman"/>
          <w:sz w:val="24"/>
          <w:szCs w:val="24"/>
        </w:rPr>
        <w:t>Lceq</w:t>
      </w:r>
      <w:proofErr w:type="spellEnd"/>
      <w:r w:rsidRPr="006722EF">
        <w:rPr>
          <w:rFonts w:ascii="Times New Roman" w:hAnsi="Times New Roman" w:cs="Times New Roman"/>
          <w:sz w:val="24"/>
          <w:szCs w:val="24"/>
        </w:rPr>
        <w:t>); and a maximum sound level (</w:t>
      </w:r>
      <w:proofErr w:type="spellStart"/>
      <w:r w:rsidRPr="006722EF">
        <w:rPr>
          <w:rFonts w:ascii="Times New Roman" w:hAnsi="Times New Roman" w:cs="Times New Roman"/>
          <w:sz w:val="24"/>
          <w:szCs w:val="24"/>
        </w:rPr>
        <w:t>Lmx</w:t>
      </w:r>
      <w:proofErr w:type="spellEnd"/>
      <w:r w:rsidRPr="006722EF">
        <w:rPr>
          <w:rFonts w:ascii="Times New Roman" w:hAnsi="Times New Roman" w:cs="Times New Roman"/>
          <w:sz w:val="24"/>
          <w:szCs w:val="24"/>
        </w:rPr>
        <w:t xml:space="preserve">). C-weighted readings </w:t>
      </w:r>
      <w:proofErr w:type="gramStart"/>
      <w:r w:rsidR="00DD27FC" w:rsidRPr="006722EF">
        <w:rPr>
          <w:rFonts w:ascii="Times New Roman" w:hAnsi="Times New Roman" w:cs="Times New Roman"/>
          <w:sz w:val="24"/>
          <w:szCs w:val="24"/>
        </w:rPr>
        <w:t>a</w:t>
      </w:r>
      <w:r w:rsidRPr="006722EF">
        <w:rPr>
          <w:rFonts w:ascii="Times New Roman" w:hAnsi="Times New Roman" w:cs="Times New Roman"/>
          <w:sz w:val="24"/>
          <w:szCs w:val="24"/>
        </w:rPr>
        <w:t>re used</w:t>
      </w:r>
      <w:proofErr w:type="gramEnd"/>
      <w:r w:rsidRPr="006722EF">
        <w:rPr>
          <w:rFonts w:ascii="Times New Roman" w:hAnsi="Times New Roman" w:cs="Times New Roman"/>
          <w:sz w:val="24"/>
          <w:szCs w:val="24"/>
        </w:rPr>
        <w:t xml:space="preserve"> because their minimally filtered qualities gave the most accurate representations of the sound levels. </w:t>
      </w:r>
    </w:p>
    <w:p w14:paraId="54B2AF9C" w14:textId="77777777" w:rsidR="006722EF" w:rsidRDefault="006527A8" w:rsidP="006722EF">
      <w:pPr>
        <w:spacing w:before="240" w:line="240" w:lineRule="auto"/>
        <w:jc w:val="both"/>
        <w:rPr>
          <w:rFonts w:ascii="Times New Roman" w:hAnsi="Times New Roman" w:cs="Times New Roman"/>
          <w:sz w:val="24"/>
          <w:szCs w:val="24"/>
        </w:rPr>
      </w:pPr>
      <w:r w:rsidRPr="006722EF">
        <w:rPr>
          <w:rFonts w:ascii="Times New Roman" w:eastAsiaTheme="minorEastAsia" w:hAnsi="Times New Roman" w:cs="Times New Roman"/>
          <w:bCs/>
          <w:sz w:val="24"/>
          <w:szCs w:val="24"/>
        </w:rPr>
        <w:t>‘C’ weighting is o</w:t>
      </w:r>
      <w:r w:rsidRPr="006722EF">
        <w:rPr>
          <w:rFonts w:ascii="Times New Roman" w:eastAsiaTheme="minorEastAsia" w:hAnsi="Times New Roman" w:cs="Times New Roman"/>
          <w:sz w:val="24"/>
          <w:szCs w:val="24"/>
        </w:rPr>
        <w:t xml:space="preserve">ne of the standard frequency correction curves (or weightings) applied to sounds in a measurement device to simulate the hearing capability of the human hearing mechanism. The C weighting </w:t>
      </w:r>
      <w:proofErr w:type="gramStart"/>
      <w:r w:rsidRPr="006722EF">
        <w:rPr>
          <w:rFonts w:ascii="Times New Roman" w:eastAsiaTheme="minorEastAsia" w:hAnsi="Times New Roman" w:cs="Times New Roman"/>
          <w:sz w:val="24"/>
          <w:szCs w:val="24"/>
        </w:rPr>
        <w:t>is most often used</w:t>
      </w:r>
      <w:proofErr w:type="gramEnd"/>
      <w:r w:rsidRPr="006722EF">
        <w:rPr>
          <w:rFonts w:ascii="Times New Roman" w:eastAsiaTheme="minorEastAsia" w:hAnsi="Times New Roman" w:cs="Times New Roman"/>
          <w:sz w:val="24"/>
          <w:szCs w:val="24"/>
        </w:rPr>
        <w:t xml:space="preserve"> for the measurement of transient or impulsive noise levels. It </w:t>
      </w:r>
      <w:proofErr w:type="gramStart"/>
      <w:r w:rsidRPr="006722EF">
        <w:rPr>
          <w:rFonts w:ascii="Times New Roman" w:eastAsiaTheme="minorEastAsia" w:hAnsi="Times New Roman" w:cs="Times New Roman"/>
          <w:sz w:val="24"/>
          <w:szCs w:val="24"/>
        </w:rPr>
        <w:t>is specified</w:t>
      </w:r>
      <w:proofErr w:type="gramEnd"/>
      <w:r w:rsidRPr="006722EF">
        <w:rPr>
          <w:rFonts w:ascii="Times New Roman" w:eastAsiaTheme="minorEastAsia" w:hAnsi="Times New Roman" w:cs="Times New Roman"/>
          <w:sz w:val="24"/>
          <w:szCs w:val="24"/>
        </w:rPr>
        <w:t xml:space="preserve"> in certain noise standards for the response of the meter to peak noise measurements since it has a defined characteristic unlike the linear (or un-weighted) frequency weighting</w:t>
      </w:r>
      <w:r w:rsidR="00604BB1" w:rsidRPr="006722EF">
        <w:rPr>
          <w:rFonts w:ascii="Times New Roman" w:eastAsiaTheme="minorEastAsia" w:hAnsi="Times New Roman" w:cs="Times New Roman"/>
          <w:sz w:val="24"/>
          <w:szCs w:val="24"/>
        </w:rPr>
        <w:t xml:space="preserve">. </w:t>
      </w:r>
      <w:r w:rsidRPr="006722EF">
        <w:rPr>
          <w:rFonts w:ascii="Times New Roman" w:hAnsi="Times New Roman" w:cs="Times New Roman"/>
          <w:sz w:val="24"/>
          <w:szCs w:val="24"/>
        </w:rPr>
        <w:t xml:space="preserve">All edited and analysed data </w:t>
      </w:r>
      <w:proofErr w:type="gramStart"/>
      <w:r w:rsidRPr="006722EF">
        <w:rPr>
          <w:rFonts w:ascii="Times New Roman" w:hAnsi="Times New Roman" w:cs="Times New Roman"/>
          <w:sz w:val="24"/>
          <w:szCs w:val="24"/>
        </w:rPr>
        <w:t>w</w:t>
      </w:r>
      <w:r w:rsidR="00DD27FC" w:rsidRPr="006722EF">
        <w:rPr>
          <w:rFonts w:ascii="Times New Roman" w:hAnsi="Times New Roman" w:cs="Times New Roman"/>
          <w:sz w:val="24"/>
          <w:szCs w:val="24"/>
        </w:rPr>
        <w:t xml:space="preserve">ill be </w:t>
      </w:r>
      <w:r w:rsidRPr="006722EF">
        <w:rPr>
          <w:rFonts w:ascii="Times New Roman" w:hAnsi="Times New Roman" w:cs="Times New Roman"/>
          <w:sz w:val="24"/>
          <w:szCs w:val="24"/>
        </w:rPr>
        <w:t>recorded</w:t>
      </w:r>
      <w:proofErr w:type="gramEnd"/>
      <w:r w:rsidRPr="006722EF">
        <w:rPr>
          <w:rFonts w:ascii="Times New Roman" w:hAnsi="Times New Roman" w:cs="Times New Roman"/>
          <w:sz w:val="24"/>
          <w:szCs w:val="24"/>
        </w:rPr>
        <w:t xml:space="preserve"> on to an Excel spreadsheet for further analysis. </w:t>
      </w:r>
    </w:p>
    <w:p w14:paraId="29997454" w14:textId="77777777" w:rsidR="00296017" w:rsidRDefault="00296017" w:rsidP="006722EF">
      <w:pPr>
        <w:spacing w:before="240" w:line="240" w:lineRule="auto"/>
        <w:jc w:val="both"/>
        <w:rPr>
          <w:rFonts w:ascii="Times New Roman" w:hAnsi="Times New Roman" w:cs="Times New Roman"/>
          <w:sz w:val="24"/>
          <w:szCs w:val="24"/>
        </w:rPr>
      </w:pPr>
    </w:p>
    <w:p w14:paraId="39E8F40F" w14:textId="77777777" w:rsidR="005E35E8" w:rsidRDefault="00604BB1" w:rsidP="006722EF">
      <w:pPr>
        <w:spacing w:before="240" w:line="240" w:lineRule="auto"/>
        <w:jc w:val="both"/>
        <w:rPr>
          <w:rFonts w:ascii="Times New Roman" w:hAnsi="Times New Roman" w:cs="Times New Roman"/>
          <w:sz w:val="24"/>
          <w:szCs w:val="24"/>
          <w:u w:color="212121"/>
        </w:rPr>
      </w:pPr>
      <w:r w:rsidRPr="006722EF">
        <w:rPr>
          <w:rFonts w:ascii="Times New Roman" w:hAnsi="Times New Roman" w:cs="Times New Roman"/>
          <w:b/>
          <w:bCs/>
          <w:color w:val="212121"/>
          <w:sz w:val="24"/>
          <w:szCs w:val="24"/>
          <w:u w:color="212121"/>
          <w:lang w:val="fr-FR"/>
        </w:rPr>
        <w:t xml:space="preserve">Randomisation </w:t>
      </w:r>
      <w:r w:rsidR="006722EF" w:rsidRPr="006722EF">
        <w:rPr>
          <w:rFonts w:ascii="Times New Roman" w:hAnsi="Times New Roman" w:cs="Times New Roman"/>
          <w:b/>
          <w:bCs/>
          <w:color w:val="212121"/>
          <w:sz w:val="24"/>
          <w:szCs w:val="24"/>
          <w:u w:color="212121"/>
          <w:lang w:val="fr-FR"/>
        </w:rPr>
        <w:br/>
      </w:r>
      <w:r w:rsidR="00EF157C" w:rsidRPr="006722EF">
        <w:rPr>
          <w:rFonts w:ascii="Times New Roman" w:hAnsi="Times New Roman" w:cs="Times New Roman"/>
          <w:sz w:val="24"/>
          <w:szCs w:val="24"/>
        </w:rPr>
        <w:t xml:space="preserve">The participants who consent to participate in the study will be randomly assigned to </w:t>
      </w:r>
      <w:r w:rsidR="00B12D56" w:rsidRPr="006722EF">
        <w:rPr>
          <w:rFonts w:ascii="Times New Roman" w:hAnsi="Times New Roman" w:cs="Times New Roman"/>
          <w:sz w:val="24"/>
          <w:szCs w:val="24"/>
        </w:rPr>
        <w:t>o</w:t>
      </w:r>
      <w:r w:rsidR="00EF157C" w:rsidRPr="006722EF">
        <w:rPr>
          <w:rFonts w:ascii="Times New Roman" w:hAnsi="Times New Roman" w:cs="Times New Roman"/>
          <w:sz w:val="24"/>
          <w:szCs w:val="24"/>
        </w:rPr>
        <w:t xml:space="preserve">ne of two groups; a choir (experimental) receiving voice and choral singing therapy (VCST) and a group (control) participating in music appreciation activities to control for the effect of social group participation. To </w:t>
      </w:r>
      <w:r w:rsidR="00EF157C" w:rsidRPr="006722EF">
        <w:rPr>
          <w:rFonts w:ascii="Times New Roman" w:eastAsiaTheme="minorEastAsia" w:hAnsi="Times New Roman" w:cs="Times New Roman"/>
          <w:sz w:val="24"/>
          <w:szCs w:val="24"/>
        </w:rPr>
        <w:t xml:space="preserve">ensure concealment of </w:t>
      </w:r>
      <w:r w:rsidR="00923F81" w:rsidRPr="006722EF">
        <w:rPr>
          <w:rFonts w:ascii="Times New Roman" w:eastAsiaTheme="minorEastAsia" w:hAnsi="Times New Roman" w:cs="Times New Roman"/>
          <w:sz w:val="24"/>
          <w:szCs w:val="24"/>
        </w:rPr>
        <w:t xml:space="preserve">intervention </w:t>
      </w:r>
      <w:r w:rsidR="00EF157C" w:rsidRPr="006722EF">
        <w:rPr>
          <w:rFonts w:ascii="Times New Roman" w:eastAsiaTheme="minorEastAsia" w:hAnsi="Times New Roman" w:cs="Times New Roman"/>
          <w:sz w:val="24"/>
          <w:szCs w:val="24"/>
        </w:rPr>
        <w:t>allocation</w:t>
      </w:r>
      <w:r w:rsidR="00F42101" w:rsidRPr="006722EF">
        <w:rPr>
          <w:rFonts w:ascii="Times New Roman" w:eastAsiaTheme="minorEastAsia" w:hAnsi="Times New Roman" w:cs="Times New Roman"/>
          <w:sz w:val="24"/>
          <w:szCs w:val="24"/>
        </w:rPr>
        <w:t>,</w:t>
      </w:r>
      <w:r w:rsidR="00EF157C" w:rsidRPr="006722EF">
        <w:rPr>
          <w:rFonts w:ascii="Times New Roman" w:eastAsiaTheme="minorEastAsia" w:hAnsi="Times New Roman" w:cs="Times New Roman"/>
          <w:sz w:val="24"/>
          <w:szCs w:val="24"/>
        </w:rPr>
        <w:t xml:space="preserve"> t</w:t>
      </w:r>
      <w:r w:rsidR="00EF157C" w:rsidRPr="006722EF">
        <w:rPr>
          <w:rFonts w:ascii="Times New Roman" w:hAnsi="Times New Roman" w:cs="Times New Roman"/>
          <w:sz w:val="24"/>
          <w:szCs w:val="24"/>
        </w:rPr>
        <w:t xml:space="preserve">he randomisation </w:t>
      </w:r>
      <w:proofErr w:type="gramStart"/>
      <w:r w:rsidR="00EF157C" w:rsidRPr="006722EF">
        <w:rPr>
          <w:rFonts w:ascii="Times New Roman" w:hAnsi="Times New Roman" w:cs="Times New Roman"/>
          <w:sz w:val="24"/>
          <w:szCs w:val="24"/>
        </w:rPr>
        <w:t>was undertaken</w:t>
      </w:r>
      <w:proofErr w:type="gramEnd"/>
      <w:r w:rsidR="00EF157C" w:rsidRPr="006722EF">
        <w:rPr>
          <w:rFonts w:ascii="Times New Roman" w:hAnsi="Times New Roman" w:cs="Times New Roman"/>
          <w:sz w:val="24"/>
          <w:szCs w:val="24"/>
        </w:rPr>
        <w:t xml:space="preserve"> by a trained </w:t>
      </w:r>
      <w:r w:rsidR="00EF157C" w:rsidRPr="006722EF">
        <w:rPr>
          <w:rFonts w:ascii="Times New Roman" w:eastAsia="Times New Roman" w:hAnsi="Times New Roman" w:cs="Times New Roman"/>
          <w:bCs/>
          <w:sz w:val="24"/>
          <w:szCs w:val="24"/>
          <w:lang w:eastAsia="en-GB"/>
        </w:rPr>
        <w:t xml:space="preserve">clinician and coordinator at the Bay of Plenty Clinical Trials Unit (BOPCTU) using </w:t>
      </w:r>
      <w:r w:rsidR="00EF157C" w:rsidRPr="006722EF">
        <w:rPr>
          <w:rFonts w:ascii="Times New Roman" w:eastAsiaTheme="minorEastAsia" w:hAnsi="Times New Roman" w:cs="Times New Roman"/>
          <w:sz w:val="24"/>
          <w:szCs w:val="24"/>
        </w:rPr>
        <w:t>computer-generated randomisation software</w:t>
      </w:r>
      <w:r w:rsidR="00923F81" w:rsidRPr="006722EF">
        <w:rPr>
          <w:rFonts w:ascii="Times New Roman" w:eastAsiaTheme="minorEastAsia" w:hAnsi="Times New Roman" w:cs="Times New Roman"/>
          <w:sz w:val="24"/>
          <w:szCs w:val="24"/>
        </w:rPr>
        <w:t xml:space="preserve"> </w:t>
      </w:r>
      <w:r w:rsidR="00923F81" w:rsidRPr="006722EF">
        <w:rPr>
          <w:rFonts w:ascii="Times New Roman" w:hAnsi="Times New Roman" w:cs="Times New Roman"/>
          <w:sz w:val="24"/>
          <w:szCs w:val="24"/>
          <w:u w:color="212121"/>
        </w:rPr>
        <w:t>with a 1:1 allocation ratio.</w:t>
      </w:r>
    </w:p>
    <w:p w14:paraId="68F55F18" w14:textId="7F107568" w:rsidR="005E35E8" w:rsidRDefault="00604BB1" w:rsidP="005E35E8">
      <w:pPr>
        <w:spacing w:before="240" w:line="240" w:lineRule="auto"/>
        <w:jc w:val="both"/>
        <w:rPr>
          <w:rFonts w:ascii="Times New Roman" w:eastAsiaTheme="minorEastAsia" w:hAnsi="Times New Roman" w:cs="Times New Roman"/>
          <w:sz w:val="24"/>
          <w:szCs w:val="24"/>
        </w:rPr>
      </w:pPr>
      <w:r w:rsidRPr="006722EF">
        <w:rPr>
          <w:rFonts w:ascii="Times New Roman" w:hAnsi="Times New Roman" w:cs="Times New Roman"/>
          <w:b/>
          <w:bCs/>
          <w:color w:val="212121"/>
          <w:sz w:val="24"/>
          <w:szCs w:val="24"/>
          <w:u w:color="212121"/>
          <w:lang w:val="en-US"/>
        </w:rPr>
        <w:t xml:space="preserve">Blinding </w:t>
      </w:r>
      <w:r w:rsidR="005E35E8">
        <w:rPr>
          <w:rFonts w:ascii="Times New Roman" w:hAnsi="Times New Roman" w:cs="Times New Roman"/>
          <w:b/>
          <w:bCs/>
          <w:color w:val="212121"/>
          <w:sz w:val="24"/>
          <w:szCs w:val="24"/>
          <w:u w:color="212121"/>
          <w:lang w:val="en-US"/>
        </w:rPr>
        <w:br/>
      </w:r>
      <w:r w:rsidR="00EF157C" w:rsidRPr="006722EF">
        <w:rPr>
          <w:rFonts w:ascii="Times New Roman" w:eastAsiaTheme="minorEastAsia" w:hAnsi="Times New Roman" w:cs="Times New Roman"/>
          <w:sz w:val="24"/>
          <w:szCs w:val="24"/>
        </w:rPr>
        <w:t xml:space="preserve">Following randomisation, the participants and the research assistant will be blinded to the </w:t>
      </w:r>
      <w:r w:rsidR="00D7286A" w:rsidRPr="006722EF">
        <w:rPr>
          <w:rFonts w:ascii="Times New Roman" w:eastAsiaTheme="minorEastAsia" w:hAnsi="Times New Roman" w:cs="Times New Roman"/>
          <w:sz w:val="24"/>
          <w:szCs w:val="24"/>
        </w:rPr>
        <w:t xml:space="preserve">intervention </w:t>
      </w:r>
      <w:r w:rsidR="00EF157C" w:rsidRPr="006722EF">
        <w:rPr>
          <w:rFonts w:ascii="Times New Roman" w:eastAsiaTheme="minorEastAsia" w:hAnsi="Times New Roman" w:cs="Times New Roman"/>
          <w:sz w:val="24"/>
          <w:szCs w:val="24"/>
        </w:rPr>
        <w:t xml:space="preserve">allocation at the time of the pre-treatment (baseline) assessments. The participants </w:t>
      </w:r>
      <w:proofErr w:type="gramStart"/>
      <w:r w:rsidR="00EF157C" w:rsidRPr="006722EF">
        <w:rPr>
          <w:rFonts w:ascii="Times New Roman" w:eastAsiaTheme="minorEastAsia" w:hAnsi="Times New Roman" w:cs="Times New Roman"/>
          <w:sz w:val="24"/>
          <w:szCs w:val="24"/>
        </w:rPr>
        <w:t>w</w:t>
      </w:r>
      <w:r w:rsidR="00923F81" w:rsidRPr="006722EF">
        <w:rPr>
          <w:rFonts w:ascii="Times New Roman" w:eastAsiaTheme="minorEastAsia" w:hAnsi="Times New Roman" w:cs="Times New Roman"/>
          <w:sz w:val="24"/>
          <w:szCs w:val="24"/>
        </w:rPr>
        <w:t xml:space="preserve">ill be </w:t>
      </w:r>
      <w:r w:rsidR="00EF157C" w:rsidRPr="006722EF">
        <w:rPr>
          <w:rFonts w:ascii="Times New Roman" w:eastAsiaTheme="minorEastAsia" w:hAnsi="Times New Roman" w:cs="Times New Roman"/>
          <w:sz w:val="24"/>
          <w:szCs w:val="24"/>
        </w:rPr>
        <w:t>informed</w:t>
      </w:r>
      <w:proofErr w:type="gramEnd"/>
      <w:r w:rsidR="00EF157C" w:rsidRPr="006722EF">
        <w:rPr>
          <w:rFonts w:ascii="Times New Roman" w:eastAsiaTheme="minorEastAsia" w:hAnsi="Times New Roman" w:cs="Times New Roman"/>
          <w:sz w:val="24"/>
          <w:szCs w:val="24"/>
        </w:rPr>
        <w:t xml:space="preserve"> of their treatment allocation after completing the pre-treatment assessment on attending their respective treatment groups one week later. </w:t>
      </w:r>
      <w:r w:rsidR="00ED722F" w:rsidRPr="006722EF">
        <w:rPr>
          <w:rFonts w:ascii="Times New Roman" w:eastAsiaTheme="minorEastAsia" w:hAnsi="Times New Roman" w:cs="Times New Roman"/>
          <w:sz w:val="24"/>
          <w:szCs w:val="24"/>
        </w:rPr>
        <w:t xml:space="preserve">The research assistant </w:t>
      </w:r>
      <w:proofErr w:type="gramStart"/>
      <w:r w:rsidR="00ED722F" w:rsidRPr="006722EF">
        <w:rPr>
          <w:rFonts w:ascii="Times New Roman" w:eastAsiaTheme="minorEastAsia" w:hAnsi="Times New Roman" w:cs="Times New Roman"/>
          <w:sz w:val="24"/>
          <w:szCs w:val="24"/>
        </w:rPr>
        <w:t xml:space="preserve">will also be </w:t>
      </w:r>
      <w:r w:rsidR="00ED722F" w:rsidRPr="006722EF">
        <w:rPr>
          <w:rFonts w:ascii="Times New Roman" w:eastAsiaTheme="minorEastAsia" w:hAnsi="Times New Roman" w:cs="Times New Roman"/>
          <w:sz w:val="24"/>
          <w:szCs w:val="24"/>
        </w:rPr>
        <w:lastRenderedPageBreak/>
        <w:t>blinded</w:t>
      </w:r>
      <w:proofErr w:type="gramEnd"/>
      <w:r w:rsidR="00ED722F" w:rsidRPr="006722EF">
        <w:rPr>
          <w:rFonts w:ascii="Times New Roman" w:eastAsiaTheme="minorEastAsia" w:hAnsi="Times New Roman" w:cs="Times New Roman"/>
          <w:sz w:val="24"/>
          <w:szCs w:val="24"/>
        </w:rPr>
        <w:t xml:space="preserve"> to the intervention allocation at the time of the post-treatment assessments as participants will be informed not to tell the researcher what intervention group the</w:t>
      </w:r>
      <w:r w:rsidR="00296017">
        <w:rPr>
          <w:rFonts w:ascii="Times New Roman" w:eastAsiaTheme="minorEastAsia" w:hAnsi="Times New Roman" w:cs="Times New Roman"/>
          <w:sz w:val="24"/>
          <w:szCs w:val="24"/>
        </w:rPr>
        <w:t>y</w:t>
      </w:r>
      <w:r w:rsidR="00ED722F" w:rsidRPr="006722EF">
        <w:rPr>
          <w:rFonts w:ascii="Times New Roman" w:eastAsiaTheme="minorEastAsia" w:hAnsi="Times New Roman" w:cs="Times New Roman"/>
          <w:sz w:val="24"/>
          <w:szCs w:val="24"/>
        </w:rPr>
        <w:t xml:space="preserve"> attended.</w:t>
      </w:r>
    </w:p>
    <w:p w14:paraId="08D48BF4" w14:textId="08E85EB7" w:rsidR="00F42101" w:rsidRPr="006722EF" w:rsidRDefault="00923F81" w:rsidP="005E35E8">
      <w:pPr>
        <w:spacing w:before="240" w:line="240" w:lineRule="auto"/>
        <w:jc w:val="both"/>
        <w:rPr>
          <w:rFonts w:ascii="Times New Roman" w:hAnsi="Times New Roman" w:cs="Times New Roman"/>
          <w:sz w:val="24"/>
          <w:szCs w:val="24"/>
          <w:u w:color="212121"/>
        </w:rPr>
      </w:pPr>
      <w:r w:rsidRPr="006722EF">
        <w:rPr>
          <w:rFonts w:ascii="Times New Roman" w:hAnsi="Times New Roman" w:cs="Times New Roman"/>
          <w:b/>
          <w:bCs/>
          <w:color w:val="212121"/>
          <w:sz w:val="24"/>
          <w:szCs w:val="24"/>
          <w:u w:color="212121"/>
          <w:lang w:val="fr-FR"/>
        </w:rPr>
        <w:t>Intervention</w:t>
      </w:r>
      <w:r w:rsidR="005E35E8">
        <w:rPr>
          <w:rFonts w:ascii="Times New Roman" w:hAnsi="Times New Roman" w:cs="Times New Roman"/>
          <w:b/>
          <w:bCs/>
          <w:color w:val="212121"/>
          <w:sz w:val="24"/>
          <w:szCs w:val="24"/>
          <w:u w:color="212121"/>
          <w:lang w:val="fr-FR"/>
        </w:rPr>
        <w:br/>
      </w:r>
      <w:r w:rsidRPr="006722EF">
        <w:rPr>
          <w:rFonts w:ascii="Times New Roman" w:hAnsi="Times New Roman" w:cs="Times New Roman"/>
          <w:sz w:val="24"/>
          <w:szCs w:val="24"/>
          <w:u w:color="212121"/>
        </w:rPr>
        <w:t>Eligible participants will be randomly assigned to participate in one of t</w:t>
      </w:r>
      <w:r w:rsidR="001A0F3A" w:rsidRPr="006722EF">
        <w:rPr>
          <w:rFonts w:ascii="Times New Roman" w:hAnsi="Times New Roman" w:cs="Times New Roman"/>
          <w:sz w:val="24"/>
          <w:szCs w:val="24"/>
          <w:u w:color="212121"/>
        </w:rPr>
        <w:t xml:space="preserve">wo </w:t>
      </w:r>
      <w:r w:rsidRPr="006722EF">
        <w:rPr>
          <w:rFonts w:ascii="Times New Roman" w:hAnsi="Times New Roman" w:cs="Times New Roman"/>
          <w:sz w:val="24"/>
          <w:szCs w:val="24"/>
          <w:u w:color="212121"/>
        </w:rPr>
        <w:t xml:space="preserve">groups: </w:t>
      </w:r>
      <w:r w:rsidR="001A0F3A" w:rsidRPr="006722EF">
        <w:rPr>
          <w:rFonts w:ascii="Times New Roman" w:hAnsi="Times New Roman" w:cs="Times New Roman"/>
          <w:sz w:val="24"/>
          <w:szCs w:val="24"/>
          <w:u w:color="212121"/>
        </w:rPr>
        <w:t xml:space="preserve">Voice and Choral Singing Therapy (VCST) </w:t>
      </w:r>
      <w:r w:rsidRPr="006722EF">
        <w:rPr>
          <w:rFonts w:ascii="Times New Roman" w:hAnsi="Times New Roman" w:cs="Times New Roman"/>
          <w:sz w:val="24"/>
          <w:szCs w:val="24"/>
          <w:u w:color="212121"/>
        </w:rPr>
        <w:t xml:space="preserve">and Music Appreciation (control) for </w:t>
      </w:r>
      <w:r w:rsidR="00B35A77">
        <w:rPr>
          <w:rFonts w:ascii="Times New Roman" w:hAnsi="Times New Roman" w:cs="Times New Roman"/>
          <w:sz w:val="24"/>
          <w:szCs w:val="24"/>
          <w:u w:color="212121"/>
        </w:rPr>
        <w:t>105</w:t>
      </w:r>
      <w:r w:rsidR="001A0F3A" w:rsidRPr="006722EF">
        <w:rPr>
          <w:rFonts w:ascii="Times New Roman" w:hAnsi="Times New Roman" w:cs="Times New Roman"/>
          <w:sz w:val="24"/>
          <w:szCs w:val="24"/>
          <w:u w:color="212121"/>
        </w:rPr>
        <w:t xml:space="preserve"> minutes </w:t>
      </w:r>
      <w:r w:rsidRPr="006722EF">
        <w:rPr>
          <w:rFonts w:ascii="Times New Roman" w:hAnsi="Times New Roman" w:cs="Times New Roman"/>
          <w:sz w:val="24"/>
          <w:szCs w:val="24"/>
          <w:u w:color="212121"/>
        </w:rPr>
        <w:t xml:space="preserve">per week over </w:t>
      </w:r>
      <w:r w:rsidR="001A0F3A" w:rsidRPr="006722EF">
        <w:rPr>
          <w:rFonts w:ascii="Times New Roman" w:hAnsi="Times New Roman" w:cs="Times New Roman"/>
          <w:sz w:val="24"/>
          <w:szCs w:val="24"/>
          <w:u w:color="212121"/>
        </w:rPr>
        <w:t xml:space="preserve">9 </w:t>
      </w:r>
      <w:r w:rsidRPr="006722EF">
        <w:rPr>
          <w:rFonts w:ascii="Times New Roman" w:hAnsi="Times New Roman" w:cs="Times New Roman"/>
          <w:sz w:val="24"/>
          <w:szCs w:val="24"/>
          <w:u w:color="212121"/>
        </w:rPr>
        <w:t xml:space="preserve">continuous weeks. </w:t>
      </w:r>
      <w:r w:rsidR="001B1DA6" w:rsidRPr="006722EF">
        <w:rPr>
          <w:rFonts w:ascii="Times New Roman" w:hAnsi="Times New Roman" w:cs="Times New Roman"/>
          <w:sz w:val="24"/>
          <w:szCs w:val="24"/>
          <w:u w:color="212121"/>
        </w:rPr>
        <w:t>A speech and language therapist (SLT), who is also an experienced musician and accompanied by a pianist will lead the VCST sessions</w:t>
      </w:r>
      <w:r w:rsidR="005E7C7C" w:rsidRPr="006722EF">
        <w:rPr>
          <w:rFonts w:ascii="Times New Roman" w:hAnsi="Times New Roman" w:cs="Times New Roman"/>
          <w:sz w:val="24"/>
          <w:szCs w:val="24"/>
          <w:u w:color="212121"/>
        </w:rPr>
        <w:t>.</w:t>
      </w:r>
      <w:r w:rsidR="001A0F3A" w:rsidRPr="006722EF">
        <w:rPr>
          <w:rFonts w:ascii="Times New Roman" w:hAnsi="Times New Roman" w:cs="Times New Roman"/>
          <w:sz w:val="24"/>
          <w:szCs w:val="24"/>
          <w:u w:color="212121"/>
        </w:rPr>
        <w:t xml:space="preserve"> </w:t>
      </w:r>
    </w:p>
    <w:p w14:paraId="5D09CECE" w14:textId="4662AA6B" w:rsidR="008C405F" w:rsidRPr="006722EF" w:rsidRDefault="001862F7" w:rsidP="008C405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right="6"/>
        <w:jc w:val="both"/>
        <w:rPr>
          <w:rFonts w:ascii="Times New Roman" w:eastAsiaTheme="minorEastAsia" w:hAnsi="Times New Roman" w:cs="Times New Roman"/>
          <w:color w:val="auto"/>
        </w:rPr>
      </w:pPr>
      <w:r w:rsidRPr="006722EF">
        <w:rPr>
          <w:rFonts w:ascii="Times New Roman" w:eastAsia="Times New Roman" w:hAnsi="Times New Roman" w:cs="Times New Roman"/>
          <w:color w:val="auto"/>
          <w:lang w:val="en-NZ"/>
        </w:rPr>
        <w:t xml:space="preserve">Singing Group: </w:t>
      </w:r>
      <w:r w:rsidR="00A71676" w:rsidRPr="006722EF">
        <w:rPr>
          <w:rFonts w:ascii="Times New Roman" w:eastAsia="Times New Roman" w:hAnsi="Times New Roman" w:cs="Times New Roman"/>
          <w:color w:val="auto"/>
          <w:lang w:val="en-NZ"/>
        </w:rPr>
        <w:t xml:space="preserve">Sessions will </w:t>
      </w:r>
      <w:r w:rsidR="001B1DA6" w:rsidRPr="006722EF">
        <w:rPr>
          <w:rFonts w:ascii="Times New Roman" w:hAnsi="Times New Roman" w:cs="Times New Roman"/>
          <w:color w:val="auto"/>
          <w:u w:color="212121"/>
        </w:rPr>
        <w:t>comprise of two components</w:t>
      </w:r>
      <w:r w:rsidR="00A71676" w:rsidRPr="006722EF">
        <w:rPr>
          <w:rFonts w:ascii="Times New Roman" w:hAnsi="Times New Roman" w:cs="Times New Roman"/>
          <w:color w:val="auto"/>
          <w:u w:color="212121"/>
        </w:rPr>
        <w:t xml:space="preserve">. </w:t>
      </w:r>
      <w:r w:rsidRPr="006722EF">
        <w:rPr>
          <w:rFonts w:ascii="Times New Roman" w:eastAsia="Times New Roman" w:hAnsi="Times New Roman" w:cs="Times New Roman"/>
          <w:color w:val="auto"/>
          <w:lang w:val="en-NZ"/>
        </w:rPr>
        <w:t>The first component will consist of a 15 minute</w:t>
      </w:r>
      <w:r w:rsidRPr="006722EF">
        <w:rPr>
          <w:rFonts w:ascii="Times New Roman" w:hAnsi="Times New Roman" w:cs="Times New Roman"/>
          <w:color w:val="auto"/>
        </w:rPr>
        <w:t xml:space="preserve"> </w:t>
      </w:r>
      <w:r w:rsidRPr="006722EF">
        <w:rPr>
          <w:rFonts w:ascii="Times New Roman" w:hAnsi="Times New Roman" w:cs="Times New Roman"/>
          <w:color w:val="000000" w:themeColor="text1"/>
        </w:rPr>
        <w:t xml:space="preserve">warm up routine that will include non-singing exercises targeting </w:t>
      </w:r>
      <w:r w:rsidR="00F42101" w:rsidRPr="006722EF">
        <w:rPr>
          <w:rFonts w:ascii="Times New Roman" w:hAnsi="Times New Roman" w:cs="Times New Roman"/>
          <w:color w:val="000000" w:themeColor="text1"/>
        </w:rPr>
        <w:t>oro-</w:t>
      </w:r>
      <w:r w:rsidRPr="006722EF">
        <w:rPr>
          <w:rFonts w:ascii="Times New Roman" w:hAnsi="Times New Roman" w:cs="Times New Roman"/>
          <w:color w:val="000000" w:themeColor="text1"/>
        </w:rPr>
        <w:t>fac</w:t>
      </w:r>
      <w:r w:rsidR="00F42101" w:rsidRPr="006722EF">
        <w:rPr>
          <w:rFonts w:ascii="Times New Roman" w:hAnsi="Times New Roman" w:cs="Times New Roman"/>
          <w:color w:val="000000" w:themeColor="text1"/>
        </w:rPr>
        <w:t xml:space="preserve">ial </w:t>
      </w:r>
      <w:r w:rsidRPr="006722EF">
        <w:rPr>
          <w:rFonts w:ascii="Times New Roman" w:hAnsi="Times New Roman" w:cs="Times New Roman"/>
          <w:color w:val="000000" w:themeColor="text1"/>
        </w:rPr>
        <w:t>and neck muscles,</w:t>
      </w:r>
      <w:r w:rsidR="00F42101" w:rsidRPr="006722EF">
        <w:rPr>
          <w:rFonts w:ascii="Times New Roman" w:hAnsi="Times New Roman" w:cs="Times New Roman"/>
          <w:color w:val="000000" w:themeColor="text1"/>
        </w:rPr>
        <w:t xml:space="preserve"> laryngeal movement, </w:t>
      </w:r>
      <w:r w:rsidRPr="006722EF">
        <w:rPr>
          <w:rFonts w:ascii="Times New Roman" w:hAnsi="Times New Roman" w:cs="Times New Roman"/>
          <w:color w:val="auto"/>
        </w:rPr>
        <w:t xml:space="preserve">breathing exercises and postural alignment exercises. The warm up routine will also consist of simple vocalisations that include ascending/descending five-note scales, ascending/descending octave scales and ascending/descending arpeggios and glissandi. </w:t>
      </w:r>
      <w:r w:rsidR="001320D5" w:rsidRPr="006722EF">
        <w:rPr>
          <w:rFonts w:ascii="Times New Roman" w:hAnsi="Times New Roman" w:cs="Times New Roman"/>
          <w:color w:val="auto"/>
          <w:u w:color="212121"/>
        </w:rPr>
        <w:t xml:space="preserve">This </w:t>
      </w:r>
      <w:proofErr w:type="gramStart"/>
      <w:r w:rsidR="001320D5" w:rsidRPr="006722EF">
        <w:rPr>
          <w:rFonts w:ascii="Times New Roman" w:hAnsi="Times New Roman" w:cs="Times New Roman"/>
          <w:color w:val="auto"/>
          <w:u w:color="212121"/>
        </w:rPr>
        <w:t>will be followed</w:t>
      </w:r>
      <w:proofErr w:type="gramEnd"/>
      <w:r w:rsidR="00A71676" w:rsidRPr="006722EF">
        <w:rPr>
          <w:rFonts w:ascii="Times New Roman" w:hAnsi="Times New Roman" w:cs="Times New Roman"/>
          <w:color w:val="auto"/>
          <w:u w:color="212121"/>
        </w:rPr>
        <w:t xml:space="preserve"> by the second component; </w:t>
      </w:r>
      <w:r w:rsidR="00B35A77">
        <w:rPr>
          <w:rFonts w:ascii="Times New Roman" w:hAnsi="Times New Roman" w:cs="Times New Roman"/>
          <w:color w:val="auto"/>
          <w:u w:color="212121"/>
        </w:rPr>
        <w:t>90</w:t>
      </w:r>
      <w:r w:rsidR="00F42101" w:rsidRPr="006722EF">
        <w:rPr>
          <w:rFonts w:ascii="Times New Roman" w:eastAsiaTheme="minorEastAsia" w:hAnsi="Times New Roman" w:cs="Times New Roman"/>
          <w:color w:val="auto"/>
        </w:rPr>
        <w:t xml:space="preserve"> minute</w:t>
      </w:r>
      <w:r w:rsidR="001831D1" w:rsidRPr="006722EF">
        <w:rPr>
          <w:rFonts w:ascii="Times New Roman" w:eastAsiaTheme="minorEastAsia" w:hAnsi="Times New Roman" w:cs="Times New Roman"/>
          <w:color w:val="auto"/>
        </w:rPr>
        <w:t>s</w:t>
      </w:r>
      <w:r w:rsidR="00F42101" w:rsidRPr="006722EF">
        <w:rPr>
          <w:rFonts w:ascii="Times New Roman" w:eastAsiaTheme="minorEastAsia" w:hAnsi="Times New Roman" w:cs="Times New Roman"/>
          <w:color w:val="auto"/>
        </w:rPr>
        <w:t xml:space="preserve"> </w:t>
      </w:r>
      <w:r w:rsidR="001320D5" w:rsidRPr="006722EF">
        <w:rPr>
          <w:rFonts w:ascii="Times New Roman" w:eastAsiaTheme="minorEastAsia" w:hAnsi="Times New Roman" w:cs="Times New Roman"/>
          <w:color w:val="auto"/>
        </w:rPr>
        <w:t xml:space="preserve">of singing </w:t>
      </w:r>
      <w:r w:rsidR="000B17A0">
        <w:rPr>
          <w:rFonts w:ascii="Times New Roman" w:eastAsiaTheme="minorEastAsia" w:hAnsi="Times New Roman" w:cs="Times New Roman"/>
          <w:color w:val="auto"/>
        </w:rPr>
        <w:t xml:space="preserve">separated </w:t>
      </w:r>
      <w:r w:rsidR="001320D5" w:rsidRPr="006722EF">
        <w:rPr>
          <w:rFonts w:ascii="Times New Roman" w:eastAsiaTheme="minorEastAsia" w:hAnsi="Times New Roman" w:cs="Times New Roman"/>
          <w:color w:val="auto"/>
        </w:rPr>
        <w:t>by a 15 minute refreshment break</w:t>
      </w:r>
      <w:r w:rsidR="000B17A0">
        <w:rPr>
          <w:rFonts w:ascii="Times New Roman" w:eastAsiaTheme="minorEastAsia" w:hAnsi="Times New Roman" w:cs="Times New Roman"/>
          <w:color w:val="auto"/>
        </w:rPr>
        <w:t xml:space="preserve">. Nine consecutive weekly sessions </w:t>
      </w:r>
      <w:r w:rsidR="00F42101" w:rsidRPr="006722EF">
        <w:rPr>
          <w:rFonts w:ascii="Times New Roman" w:eastAsiaTheme="minorEastAsia" w:hAnsi="Times New Roman" w:cs="Times New Roman"/>
          <w:color w:val="auto"/>
        </w:rPr>
        <w:t>over a period of nine weeks</w:t>
      </w:r>
      <w:r w:rsidR="000B17A0">
        <w:rPr>
          <w:rFonts w:ascii="Times New Roman" w:eastAsiaTheme="minorEastAsia" w:hAnsi="Times New Roman" w:cs="Times New Roman"/>
          <w:color w:val="auto"/>
        </w:rPr>
        <w:t xml:space="preserve"> will </w:t>
      </w:r>
      <w:r w:rsidR="00F42101" w:rsidRPr="006722EF">
        <w:rPr>
          <w:rFonts w:ascii="Times New Roman" w:eastAsiaTheme="minorEastAsia" w:hAnsi="Times New Roman" w:cs="Times New Roman"/>
          <w:color w:val="auto"/>
        </w:rPr>
        <w:t>giv</w:t>
      </w:r>
      <w:r w:rsidR="000B17A0">
        <w:rPr>
          <w:rFonts w:ascii="Times New Roman" w:eastAsiaTheme="minorEastAsia" w:hAnsi="Times New Roman" w:cs="Times New Roman"/>
          <w:color w:val="auto"/>
        </w:rPr>
        <w:t xml:space="preserve">e </w:t>
      </w:r>
      <w:r w:rsidR="00F42101" w:rsidRPr="006722EF">
        <w:rPr>
          <w:rFonts w:ascii="Times New Roman" w:eastAsiaTheme="minorEastAsia" w:hAnsi="Times New Roman" w:cs="Times New Roman"/>
          <w:color w:val="auto"/>
        </w:rPr>
        <w:t>a total of 16 hours treatment</w:t>
      </w:r>
      <w:r w:rsidR="00F42101" w:rsidRPr="006722EF">
        <w:rPr>
          <w:rFonts w:ascii="Times New Roman" w:eastAsiaTheme="minorEastAsia" w:hAnsi="Times New Roman" w:cs="Times New Roman"/>
          <w:b/>
          <w:color w:val="auto"/>
        </w:rPr>
        <w:t>.</w:t>
      </w:r>
      <w:r w:rsidR="00F42101" w:rsidRPr="006722EF">
        <w:rPr>
          <w:rFonts w:ascii="Times New Roman" w:eastAsiaTheme="minorEastAsia" w:hAnsi="Times New Roman" w:cs="Times New Roman"/>
          <w:color w:val="auto"/>
        </w:rPr>
        <w:t xml:space="preserve"> </w:t>
      </w:r>
    </w:p>
    <w:p w14:paraId="5C4F9365" w14:textId="14D3E110" w:rsidR="00F42101" w:rsidRPr="006722EF" w:rsidRDefault="00F42101" w:rsidP="008C405F">
      <w:pPr>
        <w:shd w:val="clear" w:color="auto" w:fill="FFFFFF"/>
        <w:spacing w:after="0" w:line="240" w:lineRule="auto"/>
        <w:jc w:val="both"/>
        <w:rPr>
          <w:rFonts w:ascii="Times New Roman" w:eastAsiaTheme="minorEastAsia" w:hAnsi="Times New Roman" w:cs="Times New Roman"/>
          <w:sz w:val="24"/>
          <w:szCs w:val="24"/>
        </w:rPr>
      </w:pPr>
      <w:r w:rsidRPr="006722EF">
        <w:rPr>
          <w:rFonts w:ascii="Times New Roman" w:eastAsiaTheme="minorEastAsia" w:hAnsi="Times New Roman" w:cs="Times New Roman"/>
          <w:sz w:val="24"/>
          <w:szCs w:val="24"/>
        </w:rPr>
        <w:t xml:space="preserve">The singing group </w:t>
      </w:r>
      <w:r w:rsidR="008C405F" w:rsidRPr="006722EF">
        <w:rPr>
          <w:rFonts w:ascii="Times New Roman" w:eastAsiaTheme="minorEastAsia" w:hAnsi="Times New Roman" w:cs="Times New Roman"/>
          <w:sz w:val="24"/>
          <w:szCs w:val="24"/>
        </w:rPr>
        <w:t xml:space="preserve">will also be required to undertake </w:t>
      </w:r>
      <w:r w:rsidRPr="006722EF">
        <w:rPr>
          <w:rFonts w:ascii="Times New Roman" w:eastAsiaTheme="minorEastAsia" w:hAnsi="Times New Roman" w:cs="Times New Roman"/>
          <w:sz w:val="24"/>
          <w:szCs w:val="24"/>
        </w:rPr>
        <w:t xml:space="preserve">a home voice maintenance programme for 30 minute each day </w:t>
      </w:r>
      <w:r w:rsidR="00354F5C"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except for the day of the treatment</w:t>
      </w:r>
      <w:r w:rsidR="00354F5C" w:rsidRPr="006722EF">
        <w:rPr>
          <w:rFonts w:ascii="Times New Roman" w:eastAsiaTheme="minorEastAsia" w:hAnsi="Times New Roman" w:cs="Times New Roman"/>
          <w:sz w:val="24"/>
          <w:szCs w:val="24"/>
        </w:rPr>
        <w:t>)</w:t>
      </w:r>
      <w:r w:rsidRPr="006722EF">
        <w:rPr>
          <w:rFonts w:ascii="Times New Roman" w:eastAsiaTheme="minorEastAsia" w:hAnsi="Times New Roman" w:cs="Times New Roman"/>
          <w:sz w:val="24"/>
          <w:szCs w:val="24"/>
        </w:rPr>
        <w:t xml:space="preserve"> with </w:t>
      </w:r>
      <w:r w:rsidRPr="006722EF">
        <w:rPr>
          <w:rFonts w:ascii="Times New Roman" w:eastAsia="Helvetica" w:hAnsi="Times New Roman" w:cs="Times New Roman"/>
          <w:sz w:val="24"/>
          <w:szCs w:val="24"/>
          <w:u w:color="000000"/>
          <w:bdr w:val="nil"/>
        </w:rPr>
        <w:t>compliance monitored using a homework diary</w:t>
      </w:r>
      <w:r w:rsidRPr="006722EF">
        <w:rPr>
          <w:rFonts w:ascii="Times New Roman" w:eastAsiaTheme="minorEastAsia" w:hAnsi="Times New Roman" w:cs="Times New Roman"/>
          <w:b/>
          <w:sz w:val="24"/>
          <w:szCs w:val="24"/>
        </w:rPr>
        <w:t>.</w:t>
      </w:r>
      <w:r w:rsidRPr="006722EF">
        <w:rPr>
          <w:rFonts w:ascii="Times New Roman" w:eastAsiaTheme="minorEastAsia" w:hAnsi="Times New Roman" w:cs="Times New Roman"/>
          <w:sz w:val="24"/>
          <w:szCs w:val="24"/>
        </w:rPr>
        <w:t xml:space="preserve"> </w:t>
      </w:r>
      <w:r w:rsidR="00E045E0">
        <w:rPr>
          <w:rFonts w:ascii="Times New Roman" w:eastAsiaTheme="minorEastAsia" w:hAnsi="Times New Roman" w:cs="Times New Roman"/>
          <w:sz w:val="24"/>
          <w:szCs w:val="24"/>
        </w:rPr>
        <w:t xml:space="preserve">The </w:t>
      </w:r>
      <w:r w:rsidR="00E045E0" w:rsidRPr="006722EF">
        <w:rPr>
          <w:rFonts w:ascii="Times New Roman" w:eastAsiaTheme="minorEastAsia" w:hAnsi="Times New Roman" w:cs="Times New Roman"/>
          <w:sz w:val="24"/>
          <w:szCs w:val="24"/>
        </w:rPr>
        <w:t>home voice maintenance programme</w:t>
      </w:r>
      <w:r w:rsidR="00E045E0">
        <w:rPr>
          <w:rFonts w:ascii="Times New Roman" w:eastAsiaTheme="minorEastAsia" w:hAnsi="Times New Roman" w:cs="Times New Roman"/>
          <w:sz w:val="24"/>
          <w:szCs w:val="24"/>
        </w:rPr>
        <w:t xml:space="preserve"> is an abridged version of the warm up routine, which also includes two songs.</w:t>
      </w:r>
    </w:p>
    <w:p w14:paraId="73D66C5E" w14:textId="77777777" w:rsidR="008C405F" w:rsidRPr="006722EF" w:rsidRDefault="008C405F" w:rsidP="00F42101">
      <w:pPr>
        <w:shd w:val="clear" w:color="auto" w:fill="FFFFFF"/>
        <w:spacing w:after="0" w:line="240" w:lineRule="auto"/>
        <w:jc w:val="both"/>
        <w:rPr>
          <w:rFonts w:ascii="Times New Roman" w:eastAsiaTheme="minorEastAsia" w:hAnsi="Times New Roman" w:cs="Times New Roman"/>
          <w:color w:val="0070C0"/>
          <w:sz w:val="24"/>
          <w:szCs w:val="24"/>
        </w:rPr>
      </w:pPr>
    </w:p>
    <w:p w14:paraId="04085AD2" w14:textId="77777777" w:rsidR="008C405F" w:rsidRPr="006722EF" w:rsidRDefault="00F853FA" w:rsidP="00691CAA">
      <w:pPr>
        <w:spacing w:line="240" w:lineRule="auto"/>
        <w:jc w:val="both"/>
        <w:rPr>
          <w:rFonts w:ascii="Times New Roman" w:hAnsi="Times New Roman" w:cs="Times New Roman"/>
          <w:sz w:val="24"/>
          <w:szCs w:val="24"/>
          <w:shd w:val="clear" w:color="auto" w:fill="FFFFFF"/>
        </w:rPr>
      </w:pPr>
      <w:r w:rsidRPr="006722EF">
        <w:rPr>
          <w:rFonts w:ascii="Times New Roman" w:hAnsi="Times New Roman" w:cs="Times New Roman"/>
          <w:sz w:val="24"/>
          <w:szCs w:val="24"/>
          <w:shd w:val="clear" w:color="auto" w:fill="FFFFFF"/>
        </w:rPr>
        <w:t>A pianist playing a digital piano and the choir leader who will play guitar and tenor ukulele will provide music for the singing group</w:t>
      </w:r>
      <w:r w:rsidR="002E5CD0" w:rsidRPr="006722EF">
        <w:rPr>
          <w:rFonts w:ascii="Times New Roman" w:hAnsi="Times New Roman" w:cs="Times New Roman"/>
          <w:sz w:val="24"/>
          <w:szCs w:val="24"/>
          <w:shd w:val="clear" w:color="auto" w:fill="FFFFFF"/>
        </w:rPr>
        <w:t xml:space="preserve">.  </w:t>
      </w:r>
      <w:r w:rsidR="00691CAA" w:rsidRPr="006722EF">
        <w:rPr>
          <w:rFonts w:ascii="Times New Roman" w:hAnsi="Times New Roman" w:cs="Times New Roman"/>
          <w:sz w:val="24"/>
          <w:szCs w:val="24"/>
          <w:shd w:val="clear" w:color="auto" w:fill="FFFFFF"/>
        </w:rPr>
        <w:t xml:space="preserve">The </w:t>
      </w:r>
      <w:r w:rsidRPr="006722EF">
        <w:rPr>
          <w:rFonts w:ascii="Times New Roman" w:hAnsi="Times New Roman" w:cs="Times New Roman"/>
          <w:sz w:val="24"/>
          <w:szCs w:val="24"/>
          <w:shd w:val="clear" w:color="auto" w:fill="FFFFFF"/>
        </w:rPr>
        <w:t xml:space="preserve">choir </w:t>
      </w:r>
      <w:r w:rsidR="002E5CD0" w:rsidRPr="006722EF">
        <w:rPr>
          <w:rFonts w:ascii="Times New Roman" w:hAnsi="Times New Roman" w:cs="Times New Roman"/>
          <w:sz w:val="24"/>
          <w:szCs w:val="24"/>
          <w:shd w:val="clear" w:color="auto" w:fill="FFFFFF"/>
        </w:rPr>
        <w:t xml:space="preserve">leader </w:t>
      </w:r>
      <w:r w:rsidRPr="006722EF">
        <w:rPr>
          <w:rFonts w:ascii="Times New Roman" w:hAnsi="Times New Roman" w:cs="Times New Roman"/>
          <w:sz w:val="24"/>
          <w:szCs w:val="24"/>
          <w:shd w:val="clear" w:color="auto" w:fill="FFFFFF"/>
        </w:rPr>
        <w:t xml:space="preserve">will </w:t>
      </w:r>
      <w:r w:rsidR="002E5CD0" w:rsidRPr="006722EF">
        <w:rPr>
          <w:rFonts w:ascii="Times New Roman" w:hAnsi="Times New Roman" w:cs="Times New Roman"/>
          <w:sz w:val="24"/>
          <w:szCs w:val="24"/>
          <w:shd w:val="clear" w:color="auto" w:fill="FFFFFF"/>
        </w:rPr>
        <w:t>orchestrate the choir</w:t>
      </w:r>
      <w:r w:rsidRPr="006722EF">
        <w:rPr>
          <w:rFonts w:ascii="Times New Roman" w:hAnsi="Times New Roman" w:cs="Times New Roman"/>
          <w:sz w:val="24"/>
          <w:szCs w:val="24"/>
          <w:shd w:val="clear" w:color="auto" w:fill="FFFFFF"/>
        </w:rPr>
        <w:t xml:space="preserve"> to </w:t>
      </w:r>
      <w:r w:rsidR="00691CAA" w:rsidRPr="006722EF">
        <w:rPr>
          <w:rFonts w:ascii="Times New Roman" w:hAnsi="Times New Roman" w:cs="Times New Roman"/>
          <w:sz w:val="24"/>
          <w:szCs w:val="24"/>
          <w:shd w:val="clear" w:color="auto" w:fill="FFFFFF"/>
        </w:rPr>
        <w:t>creat</w:t>
      </w:r>
      <w:r w:rsidRPr="006722EF">
        <w:rPr>
          <w:rFonts w:ascii="Times New Roman" w:hAnsi="Times New Roman" w:cs="Times New Roman"/>
          <w:sz w:val="24"/>
          <w:szCs w:val="24"/>
          <w:shd w:val="clear" w:color="auto" w:fill="FFFFFF"/>
        </w:rPr>
        <w:t xml:space="preserve">e </w:t>
      </w:r>
      <w:r w:rsidR="00691CAA" w:rsidRPr="006722EF">
        <w:rPr>
          <w:rFonts w:ascii="Times New Roman" w:hAnsi="Times New Roman" w:cs="Times New Roman"/>
          <w:sz w:val="24"/>
          <w:szCs w:val="24"/>
          <w:shd w:val="clear" w:color="auto" w:fill="FFFFFF"/>
        </w:rPr>
        <w:t>an atmosphere of fun</w:t>
      </w:r>
      <w:r w:rsidRPr="006722EF">
        <w:rPr>
          <w:rFonts w:ascii="Times New Roman" w:hAnsi="Times New Roman" w:cs="Times New Roman"/>
          <w:sz w:val="24"/>
          <w:szCs w:val="24"/>
          <w:shd w:val="clear" w:color="auto" w:fill="FFFFFF"/>
        </w:rPr>
        <w:t xml:space="preserve"> and direct </w:t>
      </w:r>
      <w:r w:rsidR="00691CAA" w:rsidRPr="006722EF">
        <w:rPr>
          <w:rFonts w:ascii="Times New Roman" w:hAnsi="Times New Roman" w:cs="Times New Roman"/>
          <w:sz w:val="24"/>
          <w:szCs w:val="24"/>
          <w:shd w:val="clear" w:color="auto" w:fill="FFFFFF"/>
        </w:rPr>
        <w:t>movement</w:t>
      </w:r>
      <w:r w:rsidRPr="006722EF">
        <w:rPr>
          <w:rFonts w:ascii="Times New Roman" w:hAnsi="Times New Roman" w:cs="Times New Roman"/>
          <w:sz w:val="24"/>
          <w:szCs w:val="24"/>
          <w:shd w:val="clear" w:color="auto" w:fill="FFFFFF"/>
        </w:rPr>
        <w:t xml:space="preserve"> such as </w:t>
      </w:r>
      <w:r w:rsidR="00691CAA" w:rsidRPr="006722EF">
        <w:rPr>
          <w:rFonts w:ascii="Times New Roman" w:hAnsi="Times New Roman" w:cs="Times New Roman"/>
          <w:sz w:val="24"/>
          <w:szCs w:val="24"/>
          <w:shd w:val="clear" w:color="auto" w:fill="FFFFFF"/>
        </w:rPr>
        <w:t>crescendo</w:t>
      </w:r>
      <w:r w:rsidRPr="006722EF">
        <w:rPr>
          <w:rFonts w:ascii="Times New Roman" w:hAnsi="Times New Roman" w:cs="Times New Roman"/>
          <w:sz w:val="24"/>
          <w:szCs w:val="24"/>
          <w:shd w:val="clear" w:color="auto" w:fill="FFFFFF"/>
        </w:rPr>
        <w:t xml:space="preserve">, </w:t>
      </w:r>
      <w:r w:rsidR="00691CAA" w:rsidRPr="006722EF">
        <w:rPr>
          <w:rFonts w:ascii="Times New Roman" w:hAnsi="Times New Roman" w:cs="Times New Roman"/>
          <w:sz w:val="24"/>
          <w:szCs w:val="24"/>
          <w:shd w:val="clear" w:color="auto" w:fill="FFFFFF"/>
        </w:rPr>
        <w:t>diminuendo and</w:t>
      </w:r>
      <w:r w:rsidRPr="006722EF">
        <w:rPr>
          <w:rFonts w:ascii="Times New Roman" w:hAnsi="Times New Roman" w:cs="Times New Roman"/>
          <w:sz w:val="24"/>
          <w:szCs w:val="24"/>
          <w:shd w:val="clear" w:color="auto" w:fill="FFFFFF"/>
        </w:rPr>
        <w:t xml:space="preserve"> </w:t>
      </w:r>
      <w:r w:rsidR="00691CAA" w:rsidRPr="006722EF">
        <w:rPr>
          <w:rFonts w:ascii="Times New Roman" w:hAnsi="Times New Roman" w:cs="Times New Roman"/>
          <w:sz w:val="24"/>
          <w:szCs w:val="24"/>
          <w:shd w:val="clear" w:color="auto" w:fill="FFFFFF"/>
        </w:rPr>
        <w:t>tempo and</w:t>
      </w:r>
      <w:r w:rsidR="007B0ACF" w:rsidRPr="006722EF">
        <w:rPr>
          <w:rFonts w:ascii="Times New Roman" w:hAnsi="Times New Roman" w:cs="Times New Roman"/>
          <w:sz w:val="24"/>
          <w:szCs w:val="24"/>
          <w:shd w:val="clear" w:color="auto" w:fill="FFFFFF"/>
        </w:rPr>
        <w:t xml:space="preserve">, importantly, </w:t>
      </w:r>
      <w:r w:rsidR="00691CAA" w:rsidRPr="006722EF">
        <w:rPr>
          <w:rFonts w:ascii="Times New Roman" w:hAnsi="Times New Roman" w:cs="Times New Roman"/>
          <w:sz w:val="24"/>
          <w:szCs w:val="24"/>
          <w:shd w:val="clear" w:color="auto" w:fill="FFFFFF"/>
        </w:rPr>
        <w:t xml:space="preserve">the dynamic required for driving ‘vitality’ or intensity. </w:t>
      </w:r>
    </w:p>
    <w:p w14:paraId="4F90E9C1" w14:textId="77777777" w:rsidR="00641C47" w:rsidRPr="006722EF" w:rsidRDefault="00641C47" w:rsidP="00641C47">
      <w:pPr>
        <w:autoSpaceDE w:val="0"/>
        <w:autoSpaceDN w:val="0"/>
        <w:adjustRightInd w:val="0"/>
        <w:spacing w:after="0" w:line="240" w:lineRule="auto"/>
        <w:jc w:val="both"/>
        <w:rPr>
          <w:rFonts w:ascii="Times New Roman" w:eastAsia="Times New Roman" w:hAnsi="Times New Roman" w:cs="Times New Roman"/>
          <w:sz w:val="24"/>
          <w:szCs w:val="24"/>
          <w:lang w:val="en-NZ"/>
        </w:rPr>
      </w:pPr>
      <w:r w:rsidRPr="006722EF">
        <w:rPr>
          <w:rFonts w:ascii="Times New Roman" w:eastAsia="Times New Roman" w:hAnsi="Times New Roman" w:cs="Times New Roman"/>
          <w:sz w:val="24"/>
          <w:szCs w:val="24"/>
          <w:lang w:val="en-NZ"/>
        </w:rPr>
        <w:t xml:space="preserve">VCST is the vehicle that will facilitate phonatory and respiratory exercise. The songs, therefore, are the ‘terrain’ for which the phonatory and respiratory muscle control systems will navigate. For obvious reasons, the choice of song, the duration and intensity of how it is delivered impacts significantly on the level of the exercise and therapeutic outcome. Too slow and on level terrain is likely to see no benefit, whilst too fast and on steep, uneven, terrain could be harmful. </w:t>
      </w:r>
    </w:p>
    <w:p w14:paraId="05646530" w14:textId="77777777" w:rsidR="001B1DA6" w:rsidRPr="006722EF" w:rsidRDefault="00F853FA" w:rsidP="001B1DA6">
      <w:pPr>
        <w:autoSpaceDE w:val="0"/>
        <w:autoSpaceDN w:val="0"/>
        <w:adjustRightInd w:val="0"/>
        <w:spacing w:after="0" w:line="240" w:lineRule="auto"/>
        <w:jc w:val="both"/>
        <w:rPr>
          <w:rFonts w:ascii="Times New Roman" w:eastAsiaTheme="minorEastAsia" w:hAnsi="Times New Roman" w:cs="Times New Roman"/>
          <w:sz w:val="24"/>
          <w:szCs w:val="24"/>
        </w:rPr>
      </w:pPr>
      <w:r w:rsidRPr="006722EF">
        <w:rPr>
          <w:rFonts w:ascii="Times New Roman" w:hAnsi="Times New Roman" w:cs="Times New Roman"/>
          <w:sz w:val="24"/>
          <w:szCs w:val="24"/>
          <w:shd w:val="clear" w:color="auto" w:fill="FFFFFF"/>
        </w:rPr>
        <w:t xml:space="preserve">The singing group will draw upon a pre-arranged </w:t>
      </w:r>
      <w:r w:rsidR="00691CAA" w:rsidRPr="006722EF">
        <w:rPr>
          <w:rFonts w:ascii="Times New Roman" w:hAnsi="Times New Roman" w:cs="Times New Roman"/>
          <w:sz w:val="24"/>
          <w:szCs w:val="24"/>
          <w:shd w:val="clear" w:color="auto" w:fill="FFFFFF"/>
        </w:rPr>
        <w:t xml:space="preserve">repertoire </w:t>
      </w:r>
      <w:r w:rsidRPr="006722EF">
        <w:rPr>
          <w:rFonts w:ascii="Times New Roman" w:hAnsi="Times New Roman" w:cs="Times New Roman"/>
          <w:sz w:val="24"/>
          <w:szCs w:val="24"/>
          <w:shd w:val="clear" w:color="auto" w:fill="FFFFFF"/>
        </w:rPr>
        <w:t>of 9</w:t>
      </w:r>
      <w:r w:rsidR="00691CAA" w:rsidRPr="006722EF">
        <w:rPr>
          <w:rFonts w:ascii="Times New Roman" w:hAnsi="Times New Roman" w:cs="Times New Roman"/>
          <w:sz w:val="24"/>
          <w:szCs w:val="24"/>
          <w:shd w:val="clear" w:color="auto" w:fill="FFFFFF"/>
        </w:rPr>
        <w:t xml:space="preserve"> different song lists each comprising 15 songs. This enables a </w:t>
      </w:r>
      <w:r w:rsidRPr="006722EF">
        <w:rPr>
          <w:rFonts w:ascii="Times New Roman" w:hAnsi="Times New Roman" w:cs="Times New Roman"/>
          <w:sz w:val="24"/>
          <w:szCs w:val="24"/>
          <w:shd w:val="clear" w:color="auto" w:fill="FFFFFF"/>
        </w:rPr>
        <w:t>9</w:t>
      </w:r>
      <w:r w:rsidR="00691CAA" w:rsidRPr="006722EF">
        <w:rPr>
          <w:rFonts w:ascii="Times New Roman" w:hAnsi="Times New Roman" w:cs="Times New Roman"/>
          <w:sz w:val="24"/>
          <w:szCs w:val="24"/>
          <w:shd w:val="clear" w:color="auto" w:fill="FFFFFF"/>
        </w:rPr>
        <w:t xml:space="preserve"> week rotation of the lists and by doing so reduces the potential risk of repetition, boredom and reduced motivation. </w:t>
      </w:r>
      <w:r w:rsidR="00FD5936" w:rsidRPr="006722EF">
        <w:rPr>
          <w:rFonts w:ascii="Times New Roman" w:hAnsi="Times New Roman" w:cs="Times New Roman"/>
          <w:sz w:val="24"/>
          <w:szCs w:val="24"/>
          <w:shd w:val="clear" w:color="auto" w:fill="FFFFFF"/>
        </w:rPr>
        <w:t xml:space="preserve">Songs have been chosen that are well known </w:t>
      </w:r>
      <w:r w:rsidR="007B0ACF" w:rsidRPr="006722EF">
        <w:rPr>
          <w:rFonts w:ascii="Times New Roman" w:hAnsi="Times New Roman" w:cs="Times New Roman"/>
          <w:sz w:val="24"/>
          <w:szCs w:val="24"/>
          <w:shd w:val="clear" w:color="auto" w:fill="FFFFFF"/>
        </w:rPr>
        <w:t xml:space="preserve">and </w:t>
      </w:r>
      <w:r w:rsidR="00FD5936" w:rsidRPr="006722EF">
        <w:rPr>
          <w:rFonts w:ascii="Times New Roman" w:hAnsi="Times New Roman" w:cs="Times New Roman"/>
          <w:sz w:val="24"/>
          <w:szCs w:val="24"/>
          <w:shd w:val="clear" w:color="auto" w:fill="FFFFFF"/>
        </w:rPr>
        <w:t>with consideration given to</w:t>
      </w:r>
      <w:r w:rsidR="00FD5936" w:rsidRPr="006722EF">
        <w:rPr>
          <w:rFonts w:ascii="Times New Roman" w:eastAsiaTheme="minorEastAsia" w:hAnsi="Times New Roman" w:cs="Times New Roman"/>
          <w:sz w:val="24"/>
          <w:szCs w:val="24"/>
        </w:rPr>
        <w:t xml:space="preserve"> enjoyment, tempo and how the ‘terrain’ </w:t>
      </w:r>
      <w:r w:rsidR="007B0ACF" w:rsidRPr="006722EF">
        <w:rPr>
          <w:rFonts w:ascii="Times New Roman" w:eastAsiaTheme="minorEastAsia" w:hAnsi="Times New Roman" w:cs="Times New Roman"/>
          <w:sz w:val="24"/>
          <w:szCs w:val="24"/>
        </w:rPr>
        <w:t xml:space="preserve">will </w:t>
      </w:r>
      <w:r w:rsidR="007B0ACF" w:rsidRPr="006722EF">
        <w:rPr>
          <w:rFonts w:ascii="Times New Roman" w:hAnsi="Times New Roman" w:cs="Times New Roman"/>
          <w:sz w:val="24"/>
          <w:szCs w:val="24"/>
          <w:shd w:val="clear" w:color="auto" w:fill="FFFFFF"/>
        </w:rPr>
        <w:t xml:space="preserve">facilitate an increase in respiratory and phonatory effort and </w:t>
      </w:r>
      <w:r w:rsidR="00FD5936" w:rsidRPr="006722EF">
        <w:rPr>
          <w:rFonts w:ascii="Times New Roman" w:eastAsiaTheme="minorEastAsia" w:hAnsi="Times New Roman" w:cs="Times New Roman"/>
          <w:sz w:val="24"/>
          <w:szCs w:val="24"/>
        </w:rPr>
        <w:t xml:space="preserve">improve </w:t>
      </w:r>
      <w:r w:rsidR="00FD5936" w:rsidRPr="006722EF">
        <w:rPr>
          <w:rFonts w:ascii="Times New Roman" w:hAnsi="Times New Roman" w:cs="Times New Roman"/>
          <w:sz w:val="24"/>
          <w:szCs w:val="24"/>
          <w:shd w:val="clear" w:color="auto" w:fill="FFFFFF"/>
        </w:rPr>
        <w:t xml:space="preserve">parameters of </w:t>
      </w:r>
      <w:r w:rsidR="00FD5936" w:rsidRPr="006722EF">
        <w:rPr>
          <w:rFonts w:ascii="Times New Roman" w:hAnsi="Times New Roman" w:cs="Times New Roman"/>
          <w:sz w:val="24"/>
          <w:szCs w:val="24"/>
        </w:rPr>
        <w:t>laryngeal mobility</w:t>
      </w:r>
      <w:r w:rsidR="000D2C52" w:rsidRPr="006722EF">
        <w:rPr>
          <w:rFonts w:ascii="Times New Roman" w:hAnsi="Times New Roman" w:cs="Times New Roman"/>
          <w:sz w:val="24"/>
          <w:szCs w:val="24"/>
        </w:rPr>
        <w:t xml:space="preserve"> and the</w:t>
      </w:r>
      <w:r w:rsidR="00FD5936" w:rsidRPr="006722EF">
        <w:rPr>
          <w:rFonts w:ascii="Times New Roman" w:hAnsi="Times New Roman" w:cs="Times New Roman"/>
          <w:sz w:val="24"/>
          <w:szCs w:val="24"/>
        </w:rPr>
        <w:t xml:space="preserve"> respiratory and phonatory involvement required to sing them. </w:t>
      </w:r>
      <w:r w:rsidR="007B0ACF" w:rsidRPr="006722EF">
        <w:rPr>
          <w:rFonts w:ascii="Times New Roman" w:hAnsi="Times New Roman" w:cs="Times New Roman"/>
          <w:sz w:val="24"/>
          <w:szCs w:val="24"/>
        </w:rPr>
        <w:t>However, t</w:t>
      </w:r>
      <w:r w:rsidR="00691CAA" w:rsidRPr="006722EF">
        <w:rPr>
          <w:rFonts w:ascii="Times New Roman" w:hAnsi="Times New Roman" w:cs="Times New Roman"/>
          <w:sz w:val="24"/>
          <w:szCs w:val="24"/>
          <w:shd w:val="clear" w:color="auto" w:fill="FFFFFF"/>
        </w:rPr>
        <w:t xml:space="preserve">o remove strain and over reaching, the piano </w:t>
      </w:r>
      <w:r w:rsidR="00FD5936" w:rsidRPr="006722EF">
        <w:rPr>
          <w:rFonts w:ascii="Times New Roman" w:hAnsi="Times New Roman" w:cs="Times New Roman"/>
          <w:sz w:val="24"/>
          <w:szCs w:val="24"/>
          <w:shd w:val="clear" w:color="auto" w:fill="FFFFFF"/>
        </w:rPr>
        <w:t>will be</w:t>
      </w:r>
      <w:r w:rsidR="00691CAA" w:rsidRPr="006722EF">
        <w:rPr>
          <w:rFonts w:ascii="Times New Roman" w:hAnsi="Times New Roman" w:cs="Times New Roman"/>
          <w:sz w:val="24"/>
          <w:szCs w:val="24"/>
          <w:shd w:val="clear" w:color="auto" w:fill="FFFFFF"/>
        </w:rPr>
        <w:t xml:space="preserve"> transposed four chromatic steps to adjust the pitch to be a major third lower</w:t>
      </w:r>
      <w:r w:rsidR="00691CAA" w:rsidRPr="006722EF">
        <w:rPr>
          <w:rFonts w:ascii="Times New Roman" w:eastAsiaTheme="minorEastAsia" w:hAnsi="Times New Roman" w:cs="Times New Roman"/>
          <w:sz w:val="24"/>
          <w:szCs w:val="24"/>
        </w:rPr>
        <w:t xml:space="preserve">. </w:t>
      </w:r>
    </w:p>
    <w:p w14:paraId="778A8E44" w14:textId="04BECFDC" w:rsidR="001B1DA6" w:rsidRPr="006722EF" w:rsidRDefault="001B1DA6" w:rsidP="001B1DA6">
      <w:pPr>
        <w:autoSpaceDE w:val="0"/>
        <w:autoSpaceDN w:val="0"/>
        <w:adjustRightInd w:val="0"/>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 xml:space="preserve">Careful attention </w:t>
      </w:r>
      <w:proofErr w:type="gramStart"/>
      <w:r w:rsidRPr="006722EF">
        <w:rPr>
          <w:rFonts w:ascii="Times New Roman" w:hAnsi="Times New Roman" w:cs="Times New Roman"/>
          <w:sz w:val="24"/>
          <w:szCs w:val="24"/>
        </w:rPr>
        <w:t>will be paid</w:t>
      </w:r>
      <w:proofErr w:type="gramEnd"/>
      <w:r w:rsidRPr="006722EF">
        <w:rPr>
          <w:rFonts w:ascii="Times New Roman" w:hAnsi="Times New Roman" w:cs="Times New Roman"/>
          <w:sz w:val="24"/>
          <w:szCs w:val="24"/>
        </w:rPr>
        <w:t xml:space="preserve"> at all times to the singing group</w:t>
      </w:r>
      <w:r w:rsidR="00743868">
        <w:rPr>
          <w:rFonts w:ascii="Times New Roman" w:hAnsi="Times New Roman" w:cs="Times New Roman"/>
          <w:sz w:val="24"/>
          <w:szCs w:val="24"/>
        </w:rPr>
        <w:t>’</w:t>
      </w:r>
      <w:r w:rsidRPr="006722EF">
        <w:rPr>
          <w:rFonts w:ascii="Times New Roman" w:hAnsi="Times New Roman" w:cs="Times New Roman"/>
          <w:sz w:val="24"/>
          <w:szCs w:val="24"/>
        </w:rPr>
        <w:t xml:space="preserve">s posture when exercising and singing. Everyone will sit on comfortable padded seating, feet flat on the floor, sitting up straight with good symmetry and with arms unfolded resting on thighs. Attaining good posture </w:t>
      </w:r>
      <w:proofErr w:type="gramStart"/>
      <w:r w:rsidRPr="006722EF">
        <w:rPr>
          <w:rFonts w:ascii="Times New Roman" w:hAnsi="Times New Roman" w:cs="Times New Roman"/>
          <w:sz w:val="24"/>
          <w:szCs w:val="24"/>
        </w:rPr>
        <w:t>will be helped</w:t>
      </w:r>
      <w:proofErr w:type="gramEnd"/>
      <w:r w:rsidRPr="006722EF">
        <w:rPr>
          <w:rFonts w:ascii="Times New Roman" w:hAnsi="Times New Roman" w:cs="Times New Roman"/>
          <w:sz w:val="24"/>
          <w:szCs w:val="24"/>
        </w:rPr>
        <w:t xml:space="preserve"> greatly by the use of a digital projector connected to a laptop. This enables a large projection on to a facing wall of all song lyrics as well as the exercise regime. </w:t>
      </w:r>
      <w:r w:rsidR="005E35E8">
        <w:rPr>
          <w:rFonts w:ascii="Times New Roman" w:hAnsi="Times New Roman" w:cs="Times New Roman"/>
          <w:sz w:val="24"/>
          <w:szCs w:val="24"/>
        </w:rPr>
        <w:br/>
      </w:r>
      <w:r w:rsidRPr="006722EF">
        <w:rPr>
          <w:rFonts w:ascii="Times New Roman" w:hAnsi="Times New Roman" w:cs="Times New Roman"/>
          <w:sz w:val="24"/>
          <w:szCs w:val="24"/>
        </w:rPr>
        <w:t xml:space="preserve">   </w:t>
      </w:r>
    </w:p>
    <w:p w14:paraId="7DD9D2C0" w14:textId="2738EC7C" w:rsidR="00E7055E" w:rsidRPr="006722EF" w:rsidRDefault="00C91776" w:rsidP="00C91776">
      <w:pPr>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Music appreciation Group (Control) Activity: The music appreciation activity will comprise of two se</w:t>
      </w:r>
      <w:r w:rsidR="00E7055E" w:rsidRPr="006722EF">
        <w:rPr>
          <w:rFonts w:ascii="Times New Roman" w:hAnsi="Times New Roman" w:cs="Times New Roman"/>
          <w:sz w:val="24"/>
          <w:szCs w:val="24"/>
        </w:rPr>
        <w:t>gments</w:t>
      </w:r>
      <w:r w:rsidRPr="006722EF">
        <w:rPr>
          <w:rFonts w:ascii="Times New Roman" w:hAnsi="Times New Roman" w:cs="Times New Roman"/>
          <w:sz w:val="24"/>
          <w:szCs w:val="24"/>
        </w:rPr>
        <w:t xml:space="preserve">. The first </w:t>
      </w:r>
      <w:r w:rsidR="00E7055E" w:rsidRPr="006722EF">
        <w:rPr>
          <w:rFonts w:ascii="Times New Roman" w:hAnsi="Times New Roman" w:cs="Times New Roman"/>
          <w:sz w:val="24"/>
          <w:szCs w:val="24"/>
        </w:rPr>
        <w:t xml:space="preserve">will </w:t>
      </w:r>
      <w:r w:rsidRPr="006722EF">
        <w:rPr>
          <w:rFonts w:ascii="Times New Roman" w:hAnsi="Times New Roman" w:cs="Times New Roman"/>
          <w:sz w:val="24"/>
          <w:szCs w:val="24"/>
        </w:rPr>
        <w:t xml:space="preserve">involve listening to music and watching </w:t>
      </w:r>
      <w:r w:rsidR="00E7055E" w:rsidRPr="006722EF">
        <w:rPr>
          <w:rFonts w:ascii="Times New Roman" w:hAnsi="Times New Roman" w:cs="Times New Roman"/>
          <w:sz w:val="24"/>
          <w:szCs w:val="24"/>
        </w:rPr>
        <w:t xml:space="preserve">YouTube </w:t>
      </w:r>
      <w:r w:rsidRPr="006722EF">
        <w:rPr>
          <w:rFonts w:ascii="Times New Roman" w:hAnsi="Times New Roman" w:cs="Times New Roman"/>
          <w:sz w:val="24"/>
          <w:szCs w:val="24"/>
        </w:rPr>
        <w:t xml:space="preserve">video recordings of songs. The </w:t>
      </w:r>
      <w:r w:rsidR="00E7055E" w:rsidRPr="006722EF">
        <w:rPr>
          <w:rFonts w:ascii="Times New Roman" w:hAnsi="Times New Roman" w:cs="Times New Roman"/>
          <w:sz w:val="24"/>
          <w:szCs w:val="24"/>
        </w:rPr>
        <w:t xml:space="preserve">viewed </w:t>
      </w:r>
      <w:r w:rsidRPr="006722EF">
        <w:rPr>
          <w:rFonts w:ascii="Times New Roman" w:hAnsi="Times New Roman" w:cs="Times New Roman"/>
          <w:sz w:val="24"/>
          <w:szCs w:val="24"/>
        </w:rPr>
        <w:t>songs w</w:t>
      </w:r>
      <w:r w:rsidR="00E7055E" w:rsidRPr="006722EF">
        <w:rPr>
          <w:rFonts w:ascii="Times New Roman" w:hAnsi="Times New Roman" w:cs="Times New Roman"/>
          <w:sz w:val="24"/>
          <w:szCs w:val="24"/>
        </w:rPr>
        <w:t xml:space="preserve">ill be </w:t>
      </w:r>
      <w:r w:rsidRPr="006722EF">
        <w:rPr>
          <w:rFonts w:ascii="Times New Roman" w:hAnsi="Times New Roman" w:cs="Times New Roman"/>
          <w:sz w:val="24"/>
          <w:szCs w:val="24"/>
        </w:rPr>
        <w:t xml:space="preserve">those used </w:t>
      </w:r>
      <w:r w:rsidR="00E7055E" w:rsidRPr="006722EF">
        <w:rPr>
          <w:rFonts w:ascii="Times New Roman" w:hAnsi="Times New Roman" w:cs="Times New Roman"/>
          <w:sz w:val="24"/>
          <w:szCs w:val="24"/>
        </w:rPr>
        <w:t xml:space="preserve">by </w:t>
      </w:r>
      <w:r w:rsidRPr="006722EF">
        <w:rPr>
          <w:rFonts w:ascii="Times New Roman" w:hAnsi="Times New Roman" w:cs="Times New Roman"/>
          <w:sz w:val="24"/>
          <w:szCs w:val="24"/>
        </w:rPr>
        <w:t>the singing group and w</w:t>
      </w:r>
      <w:r w:rsidR="00E7055E" w:rsidRPr="006722EF">
        <w:rPr>
          <w:rFonts w:ascii="Times New Roman" w:hAnsi="Times New Roman" w:cs="Times New Roman"/>
          <w:sz w:val="24"/>
          <w:szCs w:val="24"/>
        </w:rPr>
        <w:t xml:space="preserve">ill </w:t>
      </w:r>
      <w:r w:rsidR="00743868">
        <w:rPr>
          <w:rFonts w:ascii="Times New Roman" w:hAnsi="Times New Roman" w:cs="Times New Roman"/>
          <w:sz w:val="24"/>
          <w:szCs w:val="24"/>
        </w:rPr>
        <w:t xml:space="preserve">be </w:t>
      </w:r>
      <w:r w:rsidRPr="006722EF">
        <w:rPr>
          <w:rFonts w:ascii="Times New Roman" w:hAnsi="Times New Roman" w:cs="Times New Roman"/>
          <w:sz w:val="24"/>
          <w:szCs w:val="24"/>
        </w:rPr>
        <w:t xml:space="preserve">categorised by genre and decade of release. </w:t>
      </w:r>
      <w:r w:rsidR="00E7055E" w:rsidRPr="006722EF">
        <w:rPr>
          <w:rFonts w:ascii="Times New Roman" w:hAnsi="Times New Roman" w:cs="Times New Roman"/>
          <w:sz w:val="24"/>
          <w:szCs w:val="24"/>
          <w:u w:color="212121"/>
        </w:rPr>
        <w:t xml:space="preserve">A facilitator will lead a discussion with the group after they have </w:t>
      </w:r>
      <w:r w:rsidR="00E7055E" w:rsidRPr="006722EF">
        <w:rPr>
          <w:rFonts w:ascii="Times New Roman" w:hAnsi="Times New Roman" w:cs="Times New Roman"/>
          <w:sz w:val="24"/>
          <w:szCs w:val="24"/>
          <w:u w:color="212121"/>
        </w:rPr>
        <w:lastRenderedPageBreak/>
        <w:t xml:space="preserve">watched song videos, however no </w:t>
      </w:r>
      <w:r w:rsidR="00FC29BE" w:rsidRPr="006722EF">
        <w:rPr>
          <w:rFonts w:ascii="Times New Roman" w:hAnsi="Times New Roman" w:cs="Times New Roman"/>
          <w:sz w:val="24"/>
          <w:szCs w:val="24"/>
          <w:u w:color="212121"/>
        </w:rPr>
        <w:t xml:space="preserve">singing </w:t>
      </w:r>
      <w:r w:rsidR="00E7055E" w:rsidRPr="006722EF">
        <w:rPr>
          <w:rFonts w:ascii="Times New Roman" w:hAnsi="Times New Roman" w:cs="Times New Roman"/>
          <w:sz w:val="24"/>
          <w:szCs w:val="24"/>
          <w:u w:color="212121"/>
        </w:rPr>
        <w:t xml:space="preserve">will take place. </w:t>
      </w:r>
      <w:r w:rsidRPr="006722EF">
        <w:rPr>
          <w:rFonts w:ascii="Times New Roman" w:hAnsi="Times New Roman" w:cs="Times New Roman"/>
          <w:sz w:val="24"/>
          <w:szCs w:val="24"/>
        </w:rPr>
        <w:t xml:space="preserve">The group members </w:t>
      </w:r>
      <w:r w:rsidR="00E7055E" w:rsidRPr="006722EF">
        <w:rPr>
          <w:rFonts w:ascii="Times New Roman" w:hAnsi="Times New Roman" w:cs="Times New Roman"/>
          <w:sz w:val="24"/>
          <w:szCs w:val="24"/>
        </w:rPr>
        <w:t xml:space="preserve">will also be </w:t>
      </w:r>
      <w:r w:rsidRPr="006722EF">
        <w:rPr>
          <w:rFonts w:ascii="Times New Roman" w:hAnsi="Times New Roman" w:cs="Times New Roman"/>
          <w:sz w:val="24"/>
          <w:szCs w:val="24"/>
        </w:rPr>
        <w:t xml:space="preserve">encouraged to bring influential or prominent music to the sessions considered by them as very pleasurable or that captured an important lifespan event. </w:t>
      </w:r>
    </w:p>
    <w:p w14:paraId="2877047D" w14:textId="057C3C69" w:rsidR="00E7055E" w:rsidRPr="006722EF" w:rsidRDefault="00C91776" w:rsidP="00C91776">
      <w:pPr>
        <w:spacing w:after="0" w:line="240" w:lineRule="auto"/>
        <w:jc w:val="both"/>
        <w:rPr>
          <w:rFonts w:ascii="Times New Roman" w:hAnsi="Times New Roman" w:cs="Times New Roman"/>
          <w:sz w:val="24"/>
          <w:szCs w:val="24"/>
        </w:rPr>
      </w:pPr>
      <w:r w:rsidRPr="006722EF">
        <w:rPr>
          <w:rFonts w:ascii="Times New Roman" w:hAnsi="Times New Roman" w:cs="Times New Roman"/>
          <w:sz w:val="24"/>
          <w:szCs w:val="24"/>
        </w:rPr>
        <w:t xml:space="preserve">The music </w:t>
      </w:r>
      <w:r w:rsidR="00E7055E" w:rsidRPr="006722EF">
        <w:rPr>
          <w:rFonts w:ascii="Times New Roman" w:hAnsi="Times New Roman" w:cs="Times New Roman"/>
          <w:sz w:val="24"/>
          <w:szCs w:val="24"/>
        </w:rPr>
        <w:t xml:space="preserve">will </w:t>
      </w:r>
      <w:r w:rsidRPr="006722EF">
        <w:rPr>
          <w:rFonts w:ascii="Times New Roman" w:hAnsi="Times New Roman" w:cs="Times New Roman"/>
          <w:sz w:val="24"/>
          <w:szCs w:val="24"/>
        </w:rPr>
        <w:t xml:space="preserve">generate discussion around personal music preferences, group consensus and reminiscences of past memories associated with the music and the era from which the music </w:t>
      </w:r>
      <w:proofErr w:type="gramStart"/>
      <w:r w:rsidR="00743868">
        <w:rPr>
          <w:rFonts w:ascii="Times New Roman" w:hAnsi="Times New Roman" w:cs="Times New Roman"/>
          <w:sz w:val="24"/>
          <w:szCs w:val="24"/>
        </w:rPr>
        <w:t xml:space="preserve">is </w:t>
      </w:r>
      <w:r w:rsidRPr="006722EF">
        <w:rPr>
          <w:rFonts w:ascii="Times New Roman" w:hAnsi="Times New Roman" w:cs="Times New Roman"/>
          <w:sz w:val="24"/>
          <w:szCs w:val="24"/>
        </w:rPr>
        <w:t>derived</w:t>
      </w:r>
      <w:proofErr w:type="gramEnd"/>
      <w:r w:rsidRPr="006722EF">
        <w:rPr>
          <w:rFonts w:ascii="Times New Roman" w:hAnsi="Times New Roman" w:cs="Times New Roman"/>
          <w:sz w:val="24"/>
          <w:szCs w:val="24"/>
        </w:rPr>
        <w:t xml:space="preserve">. </w:t>
      </w:r>
    </w:p>
    <w:p w14:paraId="78F4093F" w14:textId="2AC1E3D9" w:rsidR="00C91776" w:rsidRPr="006722EF" w:rsidRDefault="00C91776" w:rsidP="00C91776">
      <w:pPr>
        <w:spacing w:after="0" w:line="240" w:lineRule="auto"/>
        <w:jc w:val="both"/>
        <w:rPr>
          <w:rFonts w:ascii="Times New Roman" w:hAnsi="Times New Roman" w:cs="Times New Roman"/>
          <w:color w:val="0070C0"/>
          <w:sz w:val="24"/>
          <w:szCs w:val="24"/>
        </w:rPr>
      </w:pPr>
      <w:r w:rsidRPr="006722EF">
        <w:rPr>
          <w:rFonts w:ascii="Times New Roman" w:hAnsi="Times New Roman" w:cs="Times New Roman"/>
          <w:sz w:val="24"/>
          <w:szCs w:val="24"/>
        </w:rPr>
        <w:t>The second</w:t>
      </w:r>
      <w:r w:rsidR="00E7055E" w:rsidRPr="006722EF">
        <w:rPr>
          <w:rFonts w:ascii="Times New Roman" w:hAnsi="Times New Roman" w:cs="Times New Roman"/>
          <w:sz w:val="24"/>
          <w:szCs w:val="24"/>
        </w:rPr>
        <w:t xml:space="preserve"> segment will </w:t>
      </w:r>
      <w:r w:rsidRPr="006722EF">
        <w:rPr>
          <w:rFonts w:ascii="Times New Roman" w:hAnsi="Times New Roman" w:cs="Times New Roman"/>
          <w:sz w:val="24"/>
          <w:szCs w:val="24"/>
        </w:rPr>
        <w:t>involve a music quiz in which the participants</w:t>
      </w:r>
      <w:r w:rsidR="00E7055E" w:rsidRPr="006722EF">
        <w:rPr>
          <w:rFonts w:ascii="Times New Roman" w:hAnsi="Times New Roman" w:cs="Times New Roman"/>
          <w:sz w:val="24"/>
          <w:szCs w:val="24"/>
        </w:rPr>
        <w:t xml:space="preserve"> will di</w:t>
      </w:r>
      <w:r w:rsidRPr="006722EF">
        <w:rPr>
          <w:rFonts w:ascii="Times New Roman" w:hAnsi="Times New Roman" w:cs="Times New Roman"/>
          <w:sz w:val="24"/>
          <w:szCs w:val="24"/>
        </w:rPr>
        <w:t>vide themselves into two teams to answer music related questions. As with the first se</w:t>
      </w:r>
      <w:r w:rsidR="00E7055E" w:rsidRPr="006722EF">
        <w:rPr>
          <w:rFonts w:ascii="Times New Roman" w:hAnsi="Times New Roman" w:cs="Times New Roman"/>
          <w:sz w:val="24"/>
          <w:szCs w:val="24"/>
        </w:rPr>
        <w:t>gment</w:t>
      </w:r>
      <w:r w:rsidRPr="006722EF">
        <w:rPr>
          <w:rFonts w:ascii="Times New Roman" w:hAnsi="Times New Roman" w:cs="Times New Roman"/>
          <w:sz w:val="24"/>
          <w:szCs w:val="24"/>
        </w:rPr>
        <w:t>, the questions w</w:t>
      </w:r>
      <w:r w:rsidR="00E7055E" w:rsidRPr="006722EF">
        <w:rPr>
          <w:rFonts w:ascii="Times New Roman" w:hAnsi="Times New Roman" w:cs="Times New Roman"/>
          <w:sz w:val="24"/>
          <w:szCs w:val="24"/>
        </w:rPr>
        <w:t xml:space="preserve">ill </w:t>
      </w:r>
      <w:r w:rsidR="00743868">
        <w:rPr>
          <w:rFonts w:ascii="Times New Roman" w:hAnsi="Times New Roman" w:cs="Times New Roman"/>
          <w:sz w:val="24"/>
          <w:szCs w:val="24"/>
        </w:rPr>
        <w:t xml:space="preserve">be </w:t>
      </w:r>
      <w:r w:rsidRPr="006722EF">
        <w:rPr>
          <w:rFonts w:ascii="Times New Roman" w:hAnsi="Times New Roman" w:cs="Times New Roman"/>
          <w:sz w:val="24"/>
          <w:szCs w:val="24"/>
        </w:rPr>
        <w:t xml:space="preserve">categorised into genre and </w:t>
      </w:r>
      <w:r w:rsidR="00743868">
        <w:rPr>
          <w:rFonts w:ascii="Times New Roman" w:hAnsi="Times New Roman" w:cs="Times New Roman"/>
          <w:sz w:val="24"/>
          <w:szCs w:val="24"/>
        </w:rPr>
        <w:t xml:space="preserve">the </w:t>
      </w:r>
      <w:r w:rsidRPr="006722EF">
        <w:rPr>
          <w:rFonts w:ascii="Times New Roman" w:hAnsi="Times New Roman" w:cs="Times New Roman"/>
          <w:sz w:val="24"/>
          <w:szCs w:val="24"/>
        </w:rPr>
        <w:t xml:space="preserve">decade in which the music </w:t>
      </w:r>
      <w:proofErr w:type="gramStart"/>
      <w:r w:rsidRPr="006722EF">
        <w:rPr>
          <w:rFonts w:ascii="Times New Roman" w:hAnsi="Times New Roman" w:cs="Times New Roman"/>
          <w:sz w:val="24"/>
          <w:szCs w:val="24"/>
        </w:rPr>
        <w:t>was released</w:t>
      </w:r>
      <w:proofErr w:type="gramEnd"/>
      <w:r w:rsidRPr="006722EF">
        <w:rPr>
          <w:rFonts w:ascii="Times New Roman" w:hAnsi="Times New Roman" w:cs="Times New Roman"/>
          <w:sz w:val="24"/>
          <w:szCs w:val="24"/>
        </w:rPr>
        <w:t xml:space="preserve">.         </w:t>
      </w:r>
    </w:p>
    <w:p w14:paraId="0FDB7AE2" w14:textId="77777777" w:rsidR="005E35E8" w:rsidRDefault="00FC29BE" w:rsidP="005E35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right="6"/>
        <w:rPr>
          <w:rFonts w:ascii="Times New Roman" w:hAnsi="Times New Roman" w:cs="Times New Roman"/>
          <w:color w:val="auto"/>
          <w:u w:color="212121"/>
        </w:rPr>
      </w:pPr>
      <w:r w:rsidRPr="006722EF">
        <w:rPr>
          <w:rFonts w:ascii="Times New Roman" w:hAnsi="Times New Roman" w:cs="Times New Roman"/>
          <w:color w:val="auto"/>
          <w:u w:color="212121"/>
        </w:rPr>
        <w:t xml:space="preserve">Throughout </w:t>
      </w:r>
      <w:r w:rsidR="001A0F3A" w:rsidRPr="006722EF">
        <w:rPr>
          <w:rFonts w:ascii="Times New Roman" w:hAnsi="Times New Roman" w:cs="Times New Roman"/>
          <w:color w:val="auto"/>
          <w:u w:color="212121"/>
        </w:rPr>
        <w:t>the session</w:t>
      </w:r>
      <w:r w:rsidRPr="006722EF">
        <w:rPr>
          <w:rFonts w:ascii="Times New Roman" w:hAnsi="Times New Roman" w:cs="Times New Roman"/>
          <w:color w:val="auto"/>
          <w:u w:color="212121"/>
        </w:rPr>
        <w:t>,</w:t>
      </w:r>
      <w:r w:rsidR="001A0F3A" w:rsidRPr="006722EF">
        <w:rPr>
          <w:rFonts w:ascii="Times New Roman" w:hAnsi="Times New Roman" w:cs="Times New Roman"/>
          <w:color w:val="auto"/>
          <w:u w:color="212121"/>
        </w:rPr>
        <w:t xml:space="preserve"> participants will be free to help themselves to morning tea </w:t>
      </w:r>
      <w:r w:rsidRPr="006722EF">
        <w:rPr>
          <w:rFonts w:ascii="Times New Roman" w:hAnsi="Times New Roman" w:cs="Times New Roman"/>
          <w:color w:val="auto"/>
          <w:u w:color="212121"/>
        </w:rPr>
        <w:t xml:space="preserve">and biscuits </w:t>
      </w:r>
      <w:r w:rsidR="001A0F3A" w:rsidRPr="006722EF">
        <w:rPr>
          <w:rFonts w:ascii="Times New Roman" w:hAnsi="Times New Roman" w:cs="Times New Roman"/>
          <w:color w:val="auto"/>
          <w:u w:color="212121"/>
        </w:rPr>
        <w:t xml:space="preserve">and have the opportunity to socialise. </w:t>
      </w:r>
    </w:p>
    <w:p w14:paraId="665A5D8C" w14:textId="77777777" w:rsidR="005E35E8" w:rsidRDefault="005E35E8" w:rsidP="005E35E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right="6"/>
        <w:rPr>
          <w:rFonts w:ascii="Times New Roman" w:hAnsi="Times New Roman" w:cs="Times New Roman"/>
          <w:color w:val="auto"/>
          <w:u w:color="212121"/>
        </w:rPr>
      </w:pPr>
    </w:p>
    <w:p w14:paraId="7A648307" w14:textId="77777777" w:rsidR="00743868" w:rsidRDefault="00FC29BE" w:rsidP="00E621A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right="6"/>
        <w:rPr>
          <w:rFonts w:ascii="Times New Roman" w:eastAsiaTheme="minorEastAsia" w:hAnsi="Times New Roman" w:cs="Times New Roman"/>
        </w:rPr>
      </w:pPr>
      <w:r w:rsidRPr="006722EF">
        <w:rPr>
          <w:rFonts w:ascii="Times New Roman" w:hAnsi="Times New Roman" w:cs="Times New Roman"/>
          <w:b/>
          <w:bCs/>
          <w:color w:val="212121"/>
          <w:u w:color="212121"/>
          <w:lang w:val="en-US"/>
        </w:rPr>
        <w:t>Outcome</w:t>
      </w:r>
      <w:r w:rsidR="00E621A4">
        <w:rPr>
          <w:rFonts w:ascii="Times New Roman" w:hAnsi="Times New Roman" w:cs="Times New Roman"/>
          <w:b/>
          <w:bCs/>
          <w:color w:val="212121"/>
          <w:u w:color="212121"/>
          <w:lang w:val="en-US"/>
        </w:rPr>
        <w:t xml:space="preserve"> </w:t>
      </w:r>
      <w:r w:rsidRPr="006722EF">
        <w:rPr>
          <w:rFonts w:ascii="Times New Roman" w:hAnsi="Times New Roman" w:cs="Times New Roman"/>
          <w:b/>
          <w:bCs/>
          <w:color w:val="212121"/>
          <w:u w:color="212121"/>
          <w:lang w:val="en-US"/>
        </w:rPr>
        <w:t xml:space="preserve">Measurements </w:t>
      </w:r>
      <w:r w:rsidR="005E35E8">
        <w:rPr>
          <w:rFonts w:ascii="Times New Roman" w:hAnsi="Times New Roman" w:cs="Times New Roman"/>
          <w:b/>
          <w:bCs/>
          <w:color w:val="212121"/>
          <w:u w:color="212121"/>
          <w:lang w:val="en-US"/>
        </w:rPr>
        <w:br/>
      </w:r>
      <w:r w:rsidRPr="006722EF">
        <w:rPr>
          <w:rFonts w:ascii="Times New Roman" w:hAnsi="Times New Roman" w:cs="Times New Roman"/>
        </w:rPr>
        <w:t xml:space="preserve">Participants will be contacted by phone prior to their </w:t>
      </w:r>
      <w:r w:rsidR="00F132C4" w:rsidRPr="006722EF">
        <w:rPr>
          <w:rFonts w:ascii="Times New Roman" w:hAnsi="Times New Roman" w:cs="Times New Roman"/>
        </w:rPr>
        <w:t xml:space="preserve">pre-intervention assessment </w:t>
      </w:r>
      <w:r w:rsidRPr="006722EF">
        <w:rPr>
          <w:rFonts w:ascii="Times New Roman" w:hAnsi="Times New Roman" w:cs="Times New Roman"/>
        </w:rPr>
        <w:t xml:space="preserve">appointment to remind them </w:t>
      </w:r>
      <w:r w:rsidR="00743868">
        <w:rPr>
          <w:rFonts w:ascii="Times New Roman" w:hAnsi="Times New Roman" w:cs="Times New Roman"/>
        </w:rPr>
        <w:t>of the need t</w:t>
      </w:r>
      <w:r w:rsidRPr="006722EF">
        <w:rPr>
          <w:rFonts w:ascii="Times New Roman" w:hAnsi="Times New Roman" w:cs="Times New Roman"/>
        </w:rPr>
        <w:t xml:space="preserve">o take their medications at the correct time. For the same reason, an effort </w:t>
      </w:r>
      <w:proofErr w:type="gramStart"/>
      <w:r w:rsidRPr="006722EF">
        <w:rPr>
          <w:rFonts w:ascii="Times New Roman" w:hAnsi="Times New Roman" w:cs="Times New Roman"/>
        </w:rPr>
        <w:t>will be made</w:t>
      </w:r>
      <w:proofErr w:type="gramEnd"/>
      <w:r w:rsidRPr="006722EF">
        <w:rPr>
          <w:rFonts w:ascii="Times New Roman" w:hAnsi="Times New Roman" w:cs="Times New Roman"/>
        </w:rPr>
        <w:t xml:space="preserve"> to ensure that scheduled appointment times for </w:t>
      </w:r>
      <w:r w:rsidR="00F132C4" w:rsidRPr="006722EF">
        <w:rPr>
          <w:rFonts w:ascii="Times New Roman" w:hAnsi="Times New Roman" w:cs="Times New Roman"/>
        </w:rPr>
        <w:t xml:space="preserve">the </w:t>
      </w:r>
      <w:r w:rsidRPr="006722EF">
        <w:rPr>
          <w:rFonts w:ascii="Times New Roman" w:hAnsi="Times New Roman" w:cs="Times New Roman"/>
        </w:rPr>
        <w:t>post-</w:t>
      </w:r>
      <w:r w:rsidR="00F132C4" w:rsidRPr="006722EF">
        <w:rPr>
          <w:rFonts w:ascii="Times New Roman" w:hAnsi="Times New Roman" w:cs="Times New Roman"/>
        </w:rPr>
        <w:t>intervention assessment occur</w:t>
      </w:r>
      <w:r w:rsidRPr="006722EF">
        <w:rPr>
          <w:rFonts w:ascii="Times New Roman" w:hAnsi="Times New Roman" w:cs="Times New Roman"/>
        </w:rPr>
        <w:t xml:space="preserve"> at the same time of day </w:t>
      </w:r>
      <w:r w:rsidRPr="006722EF">
        <w:rPr>
          <w:rFonts w:ascii="Times New Roman" w:eastAsiaTheme="minorEastAsia" w:hAnsi="Times New Roman" w:cs="Times New Roman"/>
        </w:rPr>
        <w:t xml:space="preserve">to avoid fluctuations that may influence the outcome measures. </w:t>
      </w:r>
    </w:p>
    <w:p w14:paraId="1E2C25BD" w14:textId="7D03AC49" w:rsidR="00F132C4" w:rsidRPr="006722EF" w:rsidRDefault="00F132C4" w:rsidP="00E621A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right="6"/>
        <w:rPr>
          <w:rFonts w:ascii="Times New Roman" w:hAnsi="Times New Roman" w:cs="Times New Roman"/>
          <w:color w:val="212121"/>
          <w:u w:color="212121"/>
        </w:rPr>
      </w:pPr>
      <w:r w:rsidRPr="006722EF">
        <w:rPr>
          <w:rFonts w:ascii="Times New Roman" w:eastAsiaTheme="minorEastAsia" w:hAnsi="Times New Roman" w:cs="Times New Roman"/>
        </w:rPr>
        <w:t>To capture data from all participants, t</w:t>
      </w:r>
      <w:r w:rsidR="00FC29BE" w:rsidRPr="006722EF">
        <w:rPr>
          <w:rFonts w:ascii="Times New Roman" w:eastAsiaTheme="minorEastAsia" w:hAnsi="Times New Roman" w:cs="Times New Roman"/>
        </w:rPr>
        <w:t>he o</w:t>
      </w:r>
      <w:r w:rsidR="00FC29BE" w:rsidRPr="006722EF">
        <w:rPr>
          <w:rFonts w:ascii="Times New Roman" w:hAnsi="Times New Roman" w:cs="Times New Roman"/>
          <w:color w:val="212121"/>
          <w:u w:color="212121"/>
        </w:rPr>
        <w:t xml:space="preserve">utcome measures </w:t>
      </w:r>
      <w:proofErr w:type="gramStart"/>
      <w:r w:rsidR="00FC29BE" w:rsidRPr="006722EF">
        <w:rPr>
          <w:rFonts w:ascii="Times New Roman" w:hAnsi="Times New Roman" w:cs="Times New Roman"/>
          <w:color w:val="212121"/>
          <w:u w:color="212121"/>
        </w:rPr>
        <w:t>will be administered</w:t>
      </w:r>
      <w:proofErr w:type="gramEnd"/>
      <w:r w:rsidR="00FC29BE" w:rsidRPr="006722EF">
        <w:rPr>
          <w:rFonts w:ascii="Times New Roman" w:hAnsi="Times New Roman" w:cs="Times New Roman"/>
          <w:color w:val="212121"/>
          <w:u w:color="212121"/>
        </w:rPr>
        <w:t xml:space="preserve"> over four days in the week prior to the </w:t>
      </w:r>
      <w:r w:rsidRPr="006722EF">
        <w:rPr>
          <w:rFonts w:ascii="Times New Roman" w:hAnsi="Times New Roman" w:cs="Times New Roman"/>
          <w:color w:val="212121"/>
          <w:u w:color="212121"/>
        </w:rPr>
        <w:t>interventions</w:t>
      </w:r>
      <w:r w:rsidR="00FC29BE" w:rsidRPr="006722EF">
        <w:rPr>
          <w:rFonts w:ascii="Times New Roman" w:hAnsi="Times New Roman" w:cs="Times New Roman"/>
          <w:color w:val="212121"/>
          <w:u w:color="212121"/>
        </w:rPr>
        <w:t xml:space="preserve"> commencing (baseline) and over four days in the week after the </w:t>
      </w:r>
      <w:r w:rsidRPr="006722EF">
        <w:rPr>
          <w:rFonts w:ascii="Times New Roman" w:hAnsi="Times New Roman" w:cs="Times New Roman"/>
          <w:color w:val="212121"/>
          <w:u w:color="212121"/>
        </w:rPr>
        <w:t xml:space="preserve">9 week intervention period. </w:t>
      </w:r>
      <w:r w:rsidR="00FC29BE" w:rsidRPr="006722EF">
        <w:rPr>
          <w:rFonts w:ascii="Times New Roman" w:hAnsi="Times New Roman" w:cs="Times New Roman"/>
          <w:color w:val="212121"/>
          <w:u w:color="212121"/>
        </w:rPr>
        <w:t>Outcome measures will be a combination of self-report</w:t>
      </w:r>
      <w:r w:rsidRPr="006722EF">
        <w:rPr>
          <w:rFonts w:ascii="Times New Roman" w:hAnsi="Times New Roman" w:cs="Times New Roman"/>
          <w:color w:val="212121"/>
          <w:u w:color="212121"/>
        </w:rPr>
        <w:t xml:space="preserve">ed </w:t>
      </w:r>
      <w:r w:rsidR="00FC29BE" w:rsidRPr="006722EF">
        <w:rPr>
          <w:rFonts w:ascii="Times New Roman" w:hAnsi="Times New Roman" w:cs="Times New Roman"/>
          <w:color w:val="212121"/>
          <w:u w:color="212121"/>
        </w:rPr>
        <w:t>questionnaires</w:t>
      </w:r>
      <w:r w:rsidRPr="006722EF">
        <w:rPr>
          <w:rFonts w:ascii="Times New Roman" w:hAnsi="Times New Roman" w:cs="Times New Roman"/>
          <w:color w:val="212121"/>
          <w:u w:color="212121"/>
        </w:rPr>
        <w:t xml:space="preserve">, </w:t>
      </w:r>
      <w:r w:rsidR="00FC29BE" w:rsidRPr="006722EF">
        <w:rPr>
          <w:rFonts w:ascii="Times New Roman" w:hAnsi="Times New Roman" w:cs="Times New Roman"/>
          <w:color w:val="212121"/>
          <w:u w:color="212121"/>
        </w:rPr>
        <w:t>cognitive</w:t>
      </w:r>
      <w:r w:rsidRPr="006722EF">
        <w:rPr>
          <w:rFonts w:ascii="Times New Roman" w:hAnsi="Times New Roman" w:cs="Times New Roman"/>
          <w:color w:val="212121"/>
          <w:u w:color="212121"/>
        </w:rPr>
        <w:t xml:space="preserve"> assessment and voice and respiratory data</w:t>
      </w:r>
      <w:r w:rsidR="00FC29BE" w:rsidRPr="006722EF">
        <w:rPr>
          <w:rFonts w:ascii="Times New Roman" w:hAnsi="Times New Roman" w:cs="Times New Roman"/>
          <w:color w:val="212121"/>
          <w:u w:color="212121"/>
        </w:rPr>
        <w:t>.</w:t>
      </w:r>
    </w:p>
    <w:p w14:paraId="1EB07E1B" w14:textId="77777777" w:rsidR="00FC29BE" w:rsidRPr="006722EF" w:rsidRDefault="00CA022C" w:rsidP="00FC29BE">
      <w:pPr>
        <w:autoSpaceDE w:val="0"/>
        <w:autoSpaceDN w:val="0"/>
        <w:adjustRightInd w:val="0"/>
        <w:spacing w:after="0" w:line="240" w:lineRule="auto"/>
        <w:jc w:val="both"/>
        <w:rPr>
          <w:rFonts w:ascii="Times New Roman" w:hAnsi="Times New Roman" w:cs="Times New Roman"/>
          <w:color w:val="212121"/>
          <w:sz w:val="24"/>
          <w:szCs w:val="24"/>
          <w:u w:color="212121"/>
        </w:rPr>
      </w:pPr>
      <w:proofErr w:type="gramStart"/>
      <w:r w:rsidRPr="006722EF">
        <w:rPr>
          <w:rFonts w:ascii="Times New Roman" w:hAnsi="Times New Roman" w:cs="Times New Roman"/>
          <w:color w:val="212121"/>
          <w:sz w:val="24"/>
          <w:szCs w:val="24"/>
          <w:u w:color="212121"/>
        </w:rPr>
        <w:t>Baseline o</w:t>
      </w:r>
      <w:r w:rsidR="00FC29BE" w:rsidRPr="006722EF">
        <w:rPr>
          <w:rFonts w:ascii="Times New Roman" w:hAnsi="Times New Roman" w:cs="Times New Roman"/>
          <w:color w:val="212121"/>
          <w:sz w:val="24"/>
          <w:szCs w:val="24"/>
          <w:u w:color="212121"/>
        </w:rPr>
        <w:t xml:space="preserve">utcome measures will be </w:t>
      </w:r>
      <w:r w:rsidR="00F132C4" w:rsidRPr="006722EF">
        <w:rPr>
          <w:rFonts w:ascii="Times New Roman" w:hAnsi="Times New Roman" w:cs="Times New Roman"/>
          <w:color w:val="212121"/>
          <w:sz w:val="24"/>
          <w:szCs w:val="24"/>
          <w:u w:color="212121"/>
        </w:rPr>
        <w:t>administered b</w:t>
      </w:r>
      <w:r w:rsidR="00FC29BE" w:rsidRPr="006722EF">
        <w:rPr>
          <w:rFonts w:ascii="Times New Roman" w:hAnsi="Times New Roman" w:cs="Times New Roman"/>
          <w:color w:val="212121"/>
          <w:sz w:val="24"/>
          <w:szCs w:val="24"/>
          <w:u w:color="212121"/>
        </w:rPr>
        <w:t>y a skilled</w:t>
      </w:r>
      <w:r w:rsidR="00F132C4" w:rsidRPr="006722EF">
        <w:rPr>
          <w:rFonts w:ascii="Times New Roman" w:hAnsi="Times New Roman" w:cs="Times New Roman"/>
          <w:color w:val="212121"/>
          <w:sz w:val="24"/>
          <w:szCs w:val="24"/>
          <w:u w:color="212121"/>
        </w:rPr>
        <w:t xml:space="preserve"> and </w:t>
      </w:r>
      <w:r w:rsidR="00FC29BE" w:rsidRPr="006722EF">
        <w:rPr>
          <w:rFonts w:ascii="Times New Roman" w:hAnsi="Times New Roman" w:cs="Times New Roman"/>
          <w:color w:val="212121"/>
          <w:sz w:val="24"/>
          <w:szCs w:val="24"/>
          <w:u w:color="212121"/>
        </w:rPr>
        <w:t xml:space="preserve">blinded research </w:t>
      </w:r>
      <w:r w:rsidR="00F132C4" w:rsidRPr="006722EF">
        <w:rPr>
          <w:rFonts w:ascii="Times New Roman" w:hAnsi="Times New Roman" w:cs="Times New Roman"/>
          <w:color w:val="212121"/>
          <w:sz w:val="24"/>
          <w:szCs w:val="24"/>
          <w:u w:color="212121"/>
        </w:rPr>
        <w:t>assistant</w:t>
      </w:r>
      <w:proofErr w:type="gramEnd"/>
      <w:r w:rsidR="00FC29BE" w:rsidRPr="006722EF">
        <w:rPr>
          <w:rFonts w:ascii="Times New Roman" w:hAnsi="Times New Roman" w:cs="Times New Roman"/>
          <w:color w:val="212121"/>
          <w:sz w:val="24"/>
          <w:szCs w:val="24"/>
          <w:u w:color="212121"/>
        </w:rPr>
        <w:t xml:space="preserve">. </w:t>
      </w:r>
      <w:r w:rsidR="00F132C4" w:rsidRPr="006722EF">
        <w:rPr>
          <w:rFonts w:ascii="Times New Roman" w:hAnsi="Times New Roman" w:cs="Times New Roman"/>
          <w:color w:val="212121"/>
          <w:sz w:val="24"/>
          <w:szCs w:val="24"/>
          <w:u w:color="212121"/>
        </w:rPr>
        <w:t>P</w:t>
      </w:r>
      <w:r w:rsidR="00FC29BE" w:rsidRPr="006722EF">
        <w:rPr>
          <w:rFonts w:ascii="Times New Roman" w:hAnsi="Times New Roman" w:cs="Times New Roman"/>
          <w:color w:val="212121"/>
          <w:sz w:val="24"/>
          <w:szCs w:val="24"/>
          <w:u w:color="212121"/>
        </w:rPr>
        <w:t>articipants</w:t>
      </w:r>
      <w:r w:rsidR="00F132C4" w:rsidRPr="006722EF">
        <w:rPr>
          <w:rFonts w:ascii="Times New Roman" w:hAnsi="Times New Roman" w:cs="Times New Roman"/>
          <w:color w:val="212121"/>
          <w:sz w:val="24"/>
          <w:szCs w:val="24"/>
          <w:u w:color="212121"/>
        </w:rPr>
        <w:t xml:space="preserve"> </w:t>
      </w:r>
      <w:proofErr w:type="gramStart"/>
      <w:r w:rsidR="00F132C4" w:rsidRPr="006722EF">
        <w:rPr>
          <w:rFonts w:ascii="Times New Roman" w:hAnsi="Times New Roman" w:cs="Times New Roman"/>
          <w:color w:val="212121"/>
          <w:sz w:val="24"/>
          <w:szCs w:val="24"/>
          <w:u w:color="212121"/>
        </w:rPr>
        <w:t>will also be blinded</w:t>
      </w:r>
      <w:proofErr w:type="gramEnd"/>
      <w:r w:rsidR="00F132C4" w:rsidRPr="006722EF">
        <w:rPr>
          <w:rFonts w:ascii="Times New Roman" w:hAnsi="Times New Roman" w:cs="Times New Roman"/>
          <w:color w:val="212121"/>
          <w:sz w:val="24"/>
          <w:szCs w:val="24"/>
          <w:u w:color="212121"/>
        </w:rPr>
        <w:t xml:space="preserve"> to their intervention at baseline</w:t>
      </w:r>
      <w:r w:rsidRPr="006722EF">
        <w:rPr>
          <w:rFonts w:ascii="Times New Roman" w:hAnsi="Times New Roman" w:cs="Times New Roman"/>
          <w:color w:val="212121"/>
          <w:sz w:val="24"/>
          <w:szCs w:val="24"/>
          <w:u w:color="212121"/>
        </w:rPr>
        <w:t xml:space="preserve">. They </w:t>
      </w:r>
      <w:proofErr w:type="gramStart"/>
      <w:r w:rsidRPr="006722EF">
        <w:rPr>
          <w:rFonts w:ascii="Times New Roman" w:hAnsi="Times New Roman" w:cs="Times New Roman"/>
          <w:color w:val="212121"/>
          <w:sz w:val="24"/>
          <w:szCs w:val="24"/>
          <w:u w:color="212121"/>
        </w:rPr>
        <w:t xml:space="preserve">will </w:t>
      </w:r>
      <w:r w:rsidR="00FC29BE" w:rsidRPr="006722EF">
        <w:rPr>
          <w:rFonts w:ascii="Times New Roman" w:hAnsi="Times New Roman" w:cs="Times New Roman"/>
          <w:color w:val="212121"/>
          <w:sz w:val="24"/>
          <w:szCs w:val="24"/>
          <w:u w:color="212121"/>
        </w:rPr>
        <w:t>be asked</w:t>
      </w:r>
      <w:proofErr w:type="gramEnd"/>
      <w:r w:rsidR="00FC29BE" w:rsidRPr="006722EF">
        <w:rPr>
          <w:rFonts w:ascii="Times New Roman" w:hAnsi="Times New Roman" w:cs="Times New Roman"/>
          <w:color w:val="212121"/>
          <w:sz w:val="24"/>
          <w:szCs w:val="24"/>
          <w:u w:color="212121"/>
        </w:rPr>
        <w:t xml:space="preserve"> not to disclose their</w:t>
      </w:r>
      <w:r w:rsidRPr="006722EF">
        <w:rPr>
          <w:rFonts w:ascii="Times New Roman" w:hAnsi="Times New Roman" w:cs="Times New Roman"/>
          <w:color w:val="212121"/>
          <w:sz w:val="24"/>
          <w:szCs w:val="24"/>
          <w:u w:color="212121"/>
        </w:rPr>
        <w:t xml:space="preserve"> intervention </w:t>
      </w:r>
      <w:r w:rsidR="00FC29BE" w:rsidRPr="006722EF">
        <w:rPr>
          <w:rFonts w:ascii="Times New Roman" w:hAnsi="Times New Roman" w:cs="Times New Roman"/>
          <w:color w:val="212121"/>
          <w:sz w:val="24"/>
          <w:szCs w:val="24"/>
          <w:u w:color="212121"/>
        </w:rPr>
        <w:t xml:space="preserve">group to the assessor </w:t>
      </w:r>
      <w:r w:rsidRPr="006722EF">
        <w:rPr>
          <w:rFonts w:ascii="Times New Roman" w:hAnsi="Times New Roman" w:cs="Times New Roman"/>
          <w:color w:val="212121"/>
          <w:sz w:val="24"/>
          <w:szCs w:val="24"/>
          <w:u w:color="212121"/>
        </w:rPr>
        <w:t>at the post intervention assessment. T</w:t>
      </w:r>
      <w:r w:rsidR="00FC29BE" w:rsidRPr="006722EF">
        <w:rPr>
          <w:rFonts w:ascii="Times New Roman" w:hAnsi="Times New Roman" w:cs="Times New Roman"/>
          <w:color w:val="212121"/>
          <w:sz w:val="24"/>
          <w:szCs w:val="24"/>
          <w:u w:color="212121"/>
        </w:rPr>
        <w:t>he ass</w:t>
      </w:r>
      <w:r w:rsidRPr="006722EF">
        <w:rPr>
          <w:rFonts w:ascii="Times New Roman" w:hAnsi="Times New Roman" w:cs="Times New Roman"/>
          <w:color w:val="212121"/>
          <w:sz w:val="24"/>
          <w:szCs w:val="24"/>
          <w:u w:color="212121"/>
        </w:rPr>
        <w:t xml:space="preserve">istant </w:t>
      </w:r>
      <w:r w:rsidR="00FC29BE" w:rsidRPr="006722EF">
        <w:rPr>
          <w:rFonts w:ascii="Times New Roman" w:hAnsi="Times New Roman" w:cs="Times New Roman"/>
          <w:color w:val="212121"/>
          <w:sz w:val="24"/>
          <w:szCs w:val="24"/>
          <w:u w:color="212121"/>
        </w:rPr>
        <w:t xml:space="preserve">will log if instances of </w:t>
      </w:r>
      <w:proofErr w:type="spellStart"/>
      <w:r w:rsidR="00FC29BE" w:rsidRPr="006722EF">
        <w:rPr>
          <w:rFonts w:ascii="Times New Roman" w:hAnsi="Times New Roman" w:cs="Times New Roman"/>
          <w:color w:val="212121"/>
          <w:sz w:val="24"/>
          <w:szCs w:val="24"/>
          <w:u w:color="212121"/>
        </w:rPr>
        <w:t>unblinding</w:t>
      </w:r>
      <w:proofErr w:type="spellEnd"/>
      <w:r w:rsidR="00FC29BE" w:rsidRPr="006722EF">
        <w:rPr>
          <w:rFonts w:ascii="Times New Roman" w:hAnsi="Times New Roman" w:cs="Times New Roman"/>
          <w:color w:val="212121"/>
          <w:sz w:val="24"/>
          <w:szCs w:val="24"/>
          <w:u w:color="212121"/>
        </w:rPr>
        <w:t xml:space="preserve"> occur. </w:t>
      </w:r>
    </w:p>
    <w:p w14:paraId="73E29F5B" w14:textId="77777777" w:rsidR="00CA022C" w:rsidRPr="006722EF" w:rsidRDefault="00CA022C" w:rsidP="00FC29BE">
      <w:pPr>
        <w:autoSpaceDE w:val="0"/>
        <w:autoSpaceDN w:val="0"/>
        <w:adjustRightInd w:val="0"/>
        <w:spacing w:after="0" w:line="240" w:lineRule="auto"/>
        <w:jc w:val="both"/>
        <w:rPr>
          <w:rFonts w:ascii="Times New Roman" w:hAnsi="Times New Roman" w:cs="Times New Roman"/>
          <w:color w:val="212121"/>
          <w:sz w:val="24"/>
          <w:szCs w:val="24"/>
          <w:u w:color="212121"/>
        </w:rPr>
      </w:pPr>
    </w:p>
    <w:p w14:paraId="5808662F" w14:textId="77777777" w:rsidR="00CA022C" w:rsidRPr="005E35E8" w:rsidRDefault="00CA022C" w:rsidP="00CA022C">
      <w:pPr>
        <w:autoSpaceDE w:val="0"/>
        <w:autoSpaceDN w:val="0"/>
        <w:adjustRightInd w:val="0"/>
        <w:spacing w:after="0" w:line="240" w:lineRule="auto"/>
        <w:rPr>
          <w:rFonts w:ascii="Times New Roman" w:hAnsi="Times New Roman" w:cs="Times New Roman"/>
          <w:b/>
          <w:sz w:val="24"/>
          <w:szCs w:val="24"/>
        </w:rPr>
      </w:pPr>
      <w:r w:rsidRPr="005E35E8">
        <w:rPr>
          <w:rFonts w:ascii="Times New Roman" w:hAnsi="Times New Roman" w:cs="Times New Roman"/>
          <w:b/>
          <w:sz w:val="24"/>
          <w:szCs w:val="24"/>
        </w:rPr>
        <w:t>Primary Outcome 1</w:t>
      </w:r>
      <w:r w:rsidR="004C6AF7" w:rsidRPr="005E35E8">
        <w:rPr>
          <w:rFonts w:ascii="Times New Roman" w:hAnsi="Times New Roman" w:cs="Times New Roman"/>
          <w:b/>
          <w:sz w:val="24"/>
          <w:szCs w:val="24"/>
        </w:rPr>
        <w:t xml:space="preserve"> - </w:t>
      </w:r>
      <w:r w:rsidRPr="005E35E8">
        <w:rPr>
          <w:rFonts w:ascii="Times New Roman" w:hAnsi="Times New Roman" w:cs="Times New Roman"/>
          <w:b/>
          <w:sz w:val="24"/>
          <w:szCs w:val="24"/>
        </w:rPr>
        <w:t>Voice amplitude</w:t>
      </w:r>
    </w:p>
    <w:p w14:paraId="55450A4A"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 xml:space="preserve">Voice/speech levels </w:t>
      </w:r>
      <w:proofErr w:type="gramStart"/>
      <w:r w:rsidRPr="006722EF">
        <w:rPr>
          <w:rFonts w:ascii="Times New Roman" w:hAnsi="Times New Roman" w:cs="Times New Roman"/>
          <w:sz w:val="24"/>
          <w:szCs w:val="24"/>
        </w:rPr>
        <w:t>will be measured</w:t>
      </w:r>
      <w:proofErr w:type="gramEnd"/>
      <w:r w:rsidRPr="006722EF">
        <w:rPr>
          <w:rFonts w:ascii="Times New Roman" w:hAnsi="Times New Roman" w:cs="Times New Roman"/>
          <w:sz w:val="24"/>
          <w:szCs w:val="24"/>
        </w:rPr>
        <w:t xml:space="preserve"> using a sound level meter (SLM) (CEL-244 Digital Integrating Sound</w:t>
      </w:r>
      <w:r w:rsidR="004C6AF7" w:rsidRPr="006722EF">
        <w:rPr>
          <w:rFonts w:ascii="Times New Roman" w:hAnsi="Times New Roman" w:cs="Times New Roman"/>
          <w:sz w:val="24"/>
          <w:szCs w:val="24"/>
        </w:rPr>
        <w:t xml:space="preserve"> </w:t>
      </w:r>
      <w:r w:rsidRPr="006722EF">
        <w:rPr>
          <w:rFonts w:ascii="Times New Roman" w:hAnsi="Times New Roman" w:cs="Times New Roman"/>
          <w:sz w:val="24"/>
          <w:szCs w:val="24"/>
        </w:rPr>
        <w:t>Level Meter Class 2, Casella).</w:t>
      </w:r>
    </w:p>
    <w:p w14:paraId="54A8A454"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Three acoustic values:</w:t>
      </w:r>
    </w:p>
    <w:p w14:paraId="64B5167C"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1. Slow, C-weighted sound level (LCS)</w:t>
      </w:r>
    </w:p>
    <w:p w14:paraId="122C8970"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2. Average, C-weighted sound level (</w:t>
      </w:r>
      <w:proofErr w:type="spellStart"/>
      <w:r w:rsidRPr="006722EF">
        <w:rPr>
          <w:rFonts w:ascii="Times New Roman" w:hAnsi="Times New Roman" w:cs="Times New Roman"/>
          <w:sz w:val="24"/>
          <w:szCs w:val="24"/>
        </w:rPr>
        <w:t>Lceq</w:t>
      </w:r>
      <w:proofErr w:type="spellEnd"/>
      <w:r w:rsidRPr="006722EF">
        <w:rPr>
          <w:rFonts w:ascii="Times New Roman" w:hAnsi="Times New Roman" w:cs="Times New Roman"/>
          <w:sz w:val="24"/>
          <w:szCs w:val="24"/>
        </w:rPr>
        <w:t>)</w:t>
      </w:r>
    </w:p>
    <w:p w14:paraId="51A140DD"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3. Maximum sound level (</w:t>
      </w:r>
      <w:proofErr w:type="spellStart"/>
      <w:r w:rsidRPr="006722EF">
        <w:rPr>
          <w:rFonts w:ascii="Times New Roman" w:hAnsi="Times New Roman" w:cs="Times New Roman"/>
          <w:sz w:val="24"/>
          <w:szCs w:val="24"/>
        </w:rPr>
        <w:t>Lmx</w:t>
      </w:r>
      <w:proofErr w:type="spellEnd"/>
      <w:r w:rsidRPr="006722EF">
        <w:rPr>
          <w:rFonts w:ascii="Times New Roman" w:hAnsi="Times New Roman" w:cs="Times New Roman"/>
          <w:sz w:val="24"/>
          <w:szCs w:val="24"/>
        </w:rPr>
        <w:t>)</w:t>
      </w:r>
    </w:p>
    <w:p w14:paraId="32423A73"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bCs/>
          <w:iCs/>
          <w:sz w:val="24"/>
          <w:szCs w:val="24"/>
        </w:rPr>
        <w:t>Time</w:t>
      </w:r>
      <w:r w:rsidR="004C6AF7" w:rsidRPr="006722EF">
        <w:rPr>
          <w:rFonts w:ascii="Times New Roman" w:hAnsi="Times New Roman" w:cs="Times New Roman"/>
          <w:bCs/>
          <w:iCs/>
          <w:sz w:val="24"/>
          <w:szCs w:val="24"/>
        </w:rPr>
        <w:t xml:space="preserve"> </w:t>
      </w:r>
      <w:r w:rsidRPr="006722EF">
        <w:rPr>
          <w:rFonts w:ascii="Times New Roman" w:hAnsi="Times New Roman" w:cs="Times New Roman"/>
          <w:bCs/>
          <w:iCs/>
          <w:sz w:val="24"/>
          <w:szCs w:val="24"/>
        </w:rPr>
        <w:t xml:space="preserve">point 1 </w:t>
      </w:r>
      <w:r w:rsidRPr="006722EF">
        <w:rPr>
          <w:rFonts w:ascii="Times New Roman" w:hAnsi="Times New Roman" w:cs="Times New Roman"/>
          <w:sz w:val="24"/>
          <w:szCs w:val="24"/>
        </w:rPr>
        <w:t>Baseline and end of intervention (9 weeks)</w:t>
      </w:r>
    </w:p>
    <w:p w14:paraId="31C9114A" w14:textId="77777777" w:rsidR="00CA022C" w:rsidRPr="006722EF" w:rsidRDefault="00CA022C" w:rsidP="00CA022C">
      <w:pPr>
        <w:autoSpaceDE w:val="0"/>
        <w:autoSpaceDN w:val="0"/>
        <w:adjustRightInd w:val="0"/>
        <w:spacing w:after="0" w:line="240" w:lineRule="auto"/>
        <w:rPr>
          <w:rFonts w:ascii="Times New Roman" w:hAnsi="Times New Roman" w:cs="Times New Roman"/>
          <w:sz w:val="24"/>
          <w:szCs w:val="24"/>
        </w:rPr>
      </w:pPr>
    </w:p>
    <w:p w14:paraId="12163905" w14:textId="506CECAA"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Primary outcome</w:t>
      </w:r>
      <w:r w:rsidR="004C6AF7" w:rsidRPr="005E35E8">
        <w:rPr>
          <w:rFonts w:ascii="Times New Roman" w:hAnsi="Times New Roman" w:cs="Times New Roman"/>
          <w:b/>
          <w:bCs/>
          <w:color w:val="111111"/>
          <w:sz w:val="24"/>
          <w:szCs w:val="24"/>
        </w:rPr>
        <w:t xml:space="preserve"> </w:t>
      </w:r>
      <w:r w:rsidR="00D56660" w:rsidRPr="005E35E8">
        <w:rPr>
          <w:rFonts w:ascii="Times New Roman" w:hAnsi="Times New Roman" w:cs="Times New Roman"/>
          <w:b/>
          <w:bCs/>
          <w:color w:val="111111"/>
          <w:sz w:val="24"/>
          <w:szCs w:val="24"/>
        </w:rPr>
        <w:t>2</w:t>
      </w:r>
      <w:r w:rsidRPr="005E35E8">
        <w:rPr>
          <w:rFonts w:ascii="Times New Roman" w:hAnsi="Times New Roman" w:cs="Times New Roman"/>
          <w:b/>
          <w:bCs/>
          <w:color w:val="111111"/>
          <w:sz w:val="24"/>
          <w:szCs w:val="24"/>
        </w:rPr>
        <w:t xml:space="preserve"> </w:t>
      </w:r>
      <w:r w:rsidR="000417B4" w:rsidRPr="005E35E8">
        <w:rPr>
          <w:rFonts w:ascii="Times New Roman" w:hAnsi="Times New Roman" w:cs="Times New Roman"/>
          <w:b/>
          <w:bCs/>
          <w:color w:val="111111"/>
          <w:sz w:val="24"/>
          <w:szCs w:val="24"/>
        </w:rPr>
        <w:t xml:space="preserve">- </w:t>
      </w:r>
      <w:r w:rsidRPr="005E35E8">
        <w:rPr>
          <w:rFonts w:ascii="Times New Roman" w:hAnsi="Times New Roman" w:cs="Times New Roman"/>
          <w:b/>
          <w:color w:val="111111"/>
          <w:sz w:val="24"/>
          <w:szCs w:val="24"/>
        </w:rPr>
        <w:t>Voice quality (jitter, Shim)</w:t>
      </w:r>
      <w:r w:rsidR="00D56660" w:rsidRPr="005E35E8">
        <w:rPr>
          <w:rFonts w:ascii="Times New Roman" w:hAnsi="Times New Roman" w:cs="Times New Roman"/>
          <w:b/>
          <w:color w:val="111111"/>
          <w:sz w:val="24"/>
          <w:szCs w:val="24"/>
        </w:rPr>
        <w:t xml:space="preserve"> </w:t>
      </w:r>
      <w:r w:rsidR="00D56660" w:rsidRPr="005E35E8">
        <w:rPr>
          <w:rFonts w:ascii="Times New Roman" w:hAnsi="Times New Roman" w:cs="Times New Roman"/>
          <w:b/>
          <w:bCs/>
          <w:sz w:val="24"/>
          <w:szCs w:val="24"/>
        </w:rPr>
        <w:t>Comfortable Sustained P</w:t>
      </w:r>
      <w:r w:rsidR="00D56660" w:rsidRPr="005E35E8">
        <w:rPr>
          <w:rFonts w:ascii="Times New Roman" w:hAnsi="Times New Roman" w:cs="Times New Roman"/>
          <w:b/>
          <w:sz w:val="24"/>
          <w:szCs w:val="24"/>
        </w:rPr>
        <w:t>honation</w:t>
      </w:r>
    </w:p>
    <w:p w14:paraId="79962D02"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 xml:space="preserve">Voice samples captured for voice quality </w:t>
      </w:r>
      <w:proofErr w:type="gramStart"/>
      <w:r w:rsidRPr="006722EF">
        <w:rPr>
          <w:rFonts w:ascii="Times New Roman" w:hAnsi="Times New Roman" w:cs="Times New Roman"/>
          <w:color w:val="111111"/>
          <w:sz w:val="24"/>
          <w:szCs w:val="24"/>
        </w:rPr>
        <w:t>will be edited</w:t>
      </w:r>
      <w:proofErr w:type="gramEnd"/>
      <w:r w:rsidRPr="006722EF">
        <w:rPr>
          <w:rFonts w:ascii="Times New Roman" w:hAnsi="Times New Roman" w:cs="Times New Roman"/>
          <w:color w:val="111111"/>
          <w:sz w:val="24"/>
          <w:szCs w:val="24"/>
        </w:rPr>
        <w:t xml:space="preserve"> and analysed using the </w:t>
      </w:r>
      <w:proofErr w:type="spellStart"/>
      <w:r w:rsidRPr="006722EF">
        <w:rPr>
          <w:rFonts w:ascii="Times New Roman" w:hAnsi="Times New Roman" w:cs="Times New Roman"/>
          <w:color w:val="111111"/>
          <w:sz w:val="24"/>
          <w:szCs w:val="24"/>
        </w:rPr>
        <w:t>Multi Dimensional</w:t>
      </w:r>
      <w:proofErr w:type="spellEnd"/>
      <w:r w:rsidRPr="006722EF">
        <w:rPr>
          <w:rFonts w:ascii="Times New Roman" w:hAnsi="Times New Roman" w:cs="Times New Roman"/>
          <w:color w:val="111111"/>
          <w:sz w:val="24"/>
          <w:szCs w:val="24"/>
        </w:rPr>
        <w:t xml:space="preserve"> Voice</w:t>
      </w:r>
      <w:r w:rsidR="004C6AF7" w:rsidRPr="006722EF">
        <w:rPr>
          <w:rFonts w:ascii="Times New Roman" w:hAnsi="Times New Roman" w:cs="Times New Roman"/>
          <w:color w:val="111111"/>
          <w:sz w:val="24"/>
          <w:szCs w:val="24"/>
        </w:rPr>
        <w:t xml:space="preserve"> </w:t>
      </w:r>
      <w:r w:rsidRPr="006722EF">
        <w:rPr>
          <w:rFonts w:ascii="Times New Roman" w:hAnsi="Times New Roman" w:cs="Times New Roman"/>
          <w:color w:val="111111"/>
          <w:sz w:val="24"/>
          <w:szCs w:val="24"/>
        </w:rPr>
        <w:t>Programme.</w:t>
      </w:r>
    </w:p>
    <w:p w14:paraId="1149AEC6"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Programme (MDVP). Spectral analysis will include:</w:t>
      </w:r>
    </w:p>
    <w:p w14:paraId="52C29DF2"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1. Average Fundamental Frequency (Ave F0)</w:t>
      </w:r>
    </w:p>
    <w:p w14:paraId="0F3239B7"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2. Relative Average Perturbation (RAP)</w:t>
      </w:r>
    </w:p>
    <w:p w14:paraId="14DCCB12"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3. Shimmer %-Shim (Shim)</w:t>
      </w:r>
    </w:p>
    <w:p w14:paraId="75671DBE"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4. Fundamental Frequency Variation (vF0)</w:t>
      </w:r>
    </w:p>
    <w:p w14:paraId="0FED08AC"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As well as these data, further data analysis of prosody will include:</w:t>
      </w:r>
    </w:p>
    <w:p w14:paraId="137271B3"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1. Mean Fundamental Frequency (MeanF0) in Hertz (Hz)</w:t>
      </w:r>
    </w:p>
    <w:p w14:paraId="288090E2"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2. Standard Deviation (SD)</w:t>
      </w:r>
    </w:p>
    <w:p w14:paraId="6742F20F"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3. Variance in Fundamental Frequency (vF0)</w:t>
      </w:r>
    </w:p>
    <w:p w14:paraId="0E4D1FFD"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lastRenderedPageBreak/>
        <w:t>4. Semi-tones (STR)</w:t>
      </w:r>
    </w:p>
    <w:p w14:paraId="3FD0EE06"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5. Standard Deviation Semitone (SDS)</w:t>
      </w:r>
    </w:p>
    <w:p w14:paraId="4D483019"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The recordings and spectral analysis using (44.1 kHz sampling rate, 16 bit) will be captured using an AKG</w:t>
      </w:r>
      <w:r w:rsidR="004C6AF7" w:rsidRPr="006722EF">
        <w:rPr>
          <w:rFonts w:ascii="Times New Roman" w:hAnsi="Times New Roman" w:cs="Times New Roman"/>
          <w:color w:val="111111"/>
          <w:sz w:val="24"/>
          <w:szCs w:val="24"/>
        </w:rPr>
        <w:t xml:space="preserve"> </w:t>
      </w:r>
      <w:r w:rsidRPr="006722EF">
        <w:rPr>
          <w:rFonts w:ascii="Times New Roman" w:hAnsi="Times New Roman" w:cs="Times New Roman"/>
          <w:color w:val="111111"/>
          <w:sz w:val="24"/>
          <w:szCs w:val="24"/>
        </w:rPr>
        <w:t>C410 (Harman International, Austria) head mounted condenser microphone connected to a 24-bit/96kHz</w:t>
      </w:r>
      <w:r w:rsidR="004C6AF7" w:rsidRPr="006722EF">
        <w:rPr>
          <w:rFonts w:ascii="Times New Roman" w:hAnsi="Times New Roman" w:cs="Times New Roman"/>
          <w:color w:val="111111"/>
          <w:sz w:val="24"/>
          <w:szCs w:val="24"/>
        </w:rPr>
        <w:t xml:space="preserve"> </w:t>
      </w:r>
      <w:r w:rsidRPr="006722EF">
        <w:rPr>
          <w:rFonts w:ascii="Times New Roman" w:hAnsi="Times New Roman" w:cs="Times New Roman"/>
          <w:color w:val="111111"/>
          <w:sz w:val="24"/>
          <w:szCs w:val="24"/>
        </w:rPr>
        <w:t>audio interface with preamp (M-Audio Mobile Pre USB) and recorded digitally. Acoustic analysis of all the</w:t>
      </w:r>
      <w:r w:rsidR="004C6AF7" w:rsidRPr="006722EF">
        <w:rPr>
          <w:rFonts w:ascii="Times New Roman" w:hAnsi="Times New Roman" w:cs="Times New Roman"/>
          <w:color w:val="111111"/>
          <w:sz w:val="24"/>
          <w:szCs w:val="24"/>
        </w:rPr>
        <w:t xml:space="preserve"> </w:t>
      </w:r>
      <w:r w:rsidRPr="006722EF">
        <w:rPr>
          <w:rFonts w:ascii="Times New Roman" w:hAnsi="Times New Roman" w:cs="Times New Roman"/>
          <w:color w:val="111111"/>
          <w:sz w:val="24"/>
          <w:szCs w:val="24"/>
        </w:rPr>
        <w:t xml:space="preserve">speech samples </w:t>
      </w:r>
      <w:proofErr w:type="gramStart"/>
      <w:r w:rsidRPr="006722EF">
        <w:rPr>
          <w:rFonts w:ascii="Times New Roman" w:hAnsi="Times New Roman" w:cs="Times New Roman"/>
          <w:color w:val="111111"/>
          <w:sz w:val="24"/>
          <w:szCs w:val="24"/>
        </w:rPr>
        <w:t>will be completed</w:t>
      </w:r>
      <w:proofErr w:type="gramEnd"/>
      <w:r w:rsidRPr="006722EF">
        <w:rPr>
          <w:rFonts w:ascii="Times New Roman" w:hAnsi="Times New Roman" w:cs="Times New Roman"/>
          <w:color w:val="111111"/>
          <w:sz w:val="24"/>
          <w:szCs w:val="24"/>
        </w:rPr>
        <w:t xml:space="preserve"> using Sona-Speech II 'Trademark' Software (</w:t>
      </w:r>
      <w:proofErr w:type="spellStart"/>
      <w:r w:rsidRPr="006722EF">
        <w:rPr>
          <w:rFonts w:ascii="Times New Roman" w:hAnsi="Times New Roman" w:cs="Times New Roman"/>
          <w:color w:val="111111"/>
          <w:sz w:val="24"/>
          <w:szCs w:val="24"/>
        </w:rPr>
        <w:t>KayPENTAX</w:t>
      </w:r>
      <w:proofErr w:type="spellEnd"/>
      <w:r w:rsidRPr="006722EF">
        <w:rPr>
          <w:rFonts w:ascii="Times New Roman" w:hAnsi="Times New Roman" w:cs="Times New Roman"/>
          <w:color w:val="111111"/>
          <w:sz w:val="24"/>
          <w:szCs w:val="24"/>
        </w:rPr>
        <w:t>).</w:t>
      </w:r>
    </w:p>
    <w:p w14:paraId="656A19B4"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bCs/>
          <w:iCs/>
          <w:color w:val="111111"/>
          <w:sz w:val="24"/>
          <w:szCs w:val="24"/>
        </w:rPr>
        <w:t>Time</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 xml:space="preserve">point 3 </w:t>
      </w:r>
      <w:r w:rsidRPr="006722EF">
        <w:rPr>
          <w:rFonts w:ascii="Times New Roman" w:hAnsi="Times New Roman" w:cs="Times New Roman"/>
          <w:color w:val="111111"/>
          <w:sz w:val="24"/>
          <w:szCs w:val="24"/>
        </w:rPr>
        <w:t>Baseline and at end of intervention (9 weeks).</w:t>
      </w:r>
    </w:p>
    <w:p w14:paraId="7DC0222E" w14:textId="77777777" w:rsidR="00D56660" w:rsidRPr="006722EF" w:rsidRDefault="00D56660" w:rsidP="00CA022C">
      <w:pPr>
        <w:autoSpaceDE w:val="0"/>
        <w:autoSpaceDN w:val="0"/>
        <w:adjustRightInd w:val="0"/>
        <w:spacing w:after="0" w:line="240" w:lineRule="auto"/>
        <w:rPr>
          <w:rFonts w:ascii="Times New Roman" w:hAnsi="Times New Roman" w:cs="Times New Roman"/>
          <w:color w:val="111111"/>
          <w:sz w:val="24"/>
          <w:szCs w:val="24"/>
        </w:rPr>
      </w:pPr>
    </w:p>
    <w:p w14:paraId="54F4CE42" w14:textId="567FA2F4" w:rsidR="00D56660" w:rsidRPr="005E35E8" w:rsidRDefault="00D56660" w:rsidP="00D56660">
      <w:pPr>
        <w:autoSpaceDE w:val="0"/>
        <w:autoSpaceDN w:val="0"/>
        <w:adjustRightInd w:val="0"/>
        <w:spacing w:after="0" w:line="240" w:lineRule="auto"/>
        <w:rPr>
          <w:rFonts w:ascii="Times New Roman" w:hAnsi="Times New Roman" w:cs="Times New Roman"/>
          <w:b/>
          <w:sz w:val="24"/>
          <w:szCs w:val="24"/>
        </w:rPr>
      </w:pPr>
      <w:r w:rsidRPr="005E35E8">
        <w:rPr>
          <w:rFonts w:ascii="Times New Roman" w:hAnsi="Times New Roman" w:cs="Times New Roman"/>
          <w:b/>
          <w:bCs/>
          <w:sz w:val="24"/>
          <w:szCs w:val="24"/>
        </w:rPr>
        <w:t>Primary outcome 3 – Comfortable Sustained P</w:t>
      </w:r>
      <w:r w:rsidRPr="005E35E8">
        <w:rPr>
          <w:rFonts w:ascii="Times New Roman" w:hAnsi="Times New Roman" w:cs="Times New Roman"/>
          <w:b/>
          <w:sz w:val="24"/>
          <w:szCs w:val="24"/>
        </w:rPr>
        <w:t>honation time</w:t>
      </w:r>
    </w:p>
    <w:p w14:paraId="4E99A02E" w14:textId="77777777" w:rsidR="00D56660" w:rsidRPr="006722EF" w:rsidRDefault="00D56660" w:rsidP="00D56660">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 xml:space="preserve">Voice samples captured for CSP </w:t>
      </w:r>
      <w:proofErr w:type="gramStart"/>
      <w:r w:rsidRPr="006722EF">
        <w:rPr>
          <w:rFonts w:ascii="Times New Roman" w:hAnsi="Times New Roman" w:cs="Times New Roman"/>
          <w:sz w:val="24"/>
          <w:szCs w:val="24"/>
        </w:rPr>
        <w:t>will be edited</w:t>
      </w:r>
      <w:proofErr w:type="gramEnd"/>
      <w:r w:rsidRPr="006722EF">
        <w:rPr>
          <w:rFonts w:ascii="Times New Roman" w:hAnsi="Times New Roman" w:cs="Times New Roman"/>
          <w:sz w:val="24"/>
          <w:szCs w:val="24"/>
        </w:rPr>
        <w:t xml:space="preserve"> and analysed using the </w:t>
      </w:r>
      <w:proofErr w:type="spellStart"/>
      <w:r w:rsidRPr="006722EF">
        <w:rPr>
          <w:rFonts w:ascii="Times New Roman" w:hAnsi="Times New Roman" w:cs="Times New Roman"/>
          <w:sz w:val="24"/>
          <w:szCs w:val="24"/>
        </w:rPr>
        <w:t>Multi Dimensional</w:t>
      </w:r>
      <w:proofErr w:type="spellEnd"/>
      <w:r w:rsidRPr="006722EF">
        <w:rPr>
          <w:rFonts w:ascii="Times New Roman" w:hAnsi="Times New Roman" w:cs="Times New Roman"/>
          <w:sz w:val="24"/>
          <w:szCs w:val="24"/>
        </w:rPr>
        <w:t xml:space="preserve"> Voice Programme.</w:t>
      </w:r>
    </w:p>
    <w:p w14:paraId="76A2D541" w14:textId="77777777" w:rsidR="00D56660" w:rsidRPr="006722EF" w:rsidRDefault="00D56660" w:rsidP="00D56660">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sz w:val="24"/>
          <w:szCs w:val="24"/>
        </w:rPr>
        <w:t>The recordings (44.1 kHz sampling rate, 16 bit) will be captured using an AKG C410 (Harman International, Austria) head mounted condenser microphone connected to a 24-bit/96kHz audio interface with preamp (</w:t>
      </w:r>
      <w:proofErr w:type="spellStart"/>
      <w:r w:rsidRPr="006722EF">
        <w:rPr>
          <w:rFonts w:ascii="Times New Roman" w:hAnsi="Times New Roman" w:cs="Times New Roman"/>
          <w:sz w:val="24"/>
          <w:szCs w:val="24"/>
        </w:rPr>
        <w:t>MAudio</w:t>
      </w:r>
      <w:proofErr w:type="spellEnd"/>
      <w:r w:rsidRPr="006722EF">
        <w:rPr>
          <w:rFonts w:ascii="Times New Roman" w:hAnsi="Times New Roman" w:cs="Times New Roman"/>
          <w:sz w:val="24"/>
          <w:szCs w:val="24"/>
        </w:rPr>
        <w:t xml:space="preserve"> Mobile Pre USB) and recorded digitally. Acoustic analysis of all the speech samples </w:t>
      </w:r>
      <w:proofErr w:type="gramStart"/>
      <w:r w:rsidRPr="006722EF">
        <w:rPr>
          <w:rFonts w:ascii="Times New Roman" w:hAnsi="Times New Roman" w:cs="Times New Roman"/>
          <w:sz w:val="24"/>
          <w:szCs w:val="24"/>
        </w:rPr>
        <w:t>will be completed</w:t>
      </w:r>
      <w:proofErr w:type="gramEnd"/>
      <w:r w:rsidRPr="006722EF">
        <w:rPr>
          <w:rFonts w:ascii="Times New Roman" w:hAnsi="Times New Roman" w:cs="Times New Roman"/>
          <w:sz w:val="24"/>
          <w:szCs w:val="24"/>
        </w:rPr>
        <w:t xml:space="preserve"> using Sona-Speech II 'Trademark' Software (</w:t>
      </w:r>
      <w:proofErr w:type="spellStart"/>
      <w:r w:rsidRPr="006722EF">
        <w:rPr>
          <w:rFonts w:ascii="Times New Roman" w:hAnsi="Times New Roman" w:cs="Times New Roman"/>
          <w:sz w:val="24"/>
          <w:szCs w:val="24"/>
        </w:rPr>
        <w:t>KayPENTAX</w:t>
      </w:r>
      <w:proofErr w:type="spellEnd"/>
      <w:r w:rsidRPr="006722EF">
        <w:rPr>
          <w:rFonts w:ascii="Times New Roman" w:hAnsi="Times New Roman" w:cs="Times New Roman"/>
          <w:sz w:val="24"/>
          <w:szCs w:val="24"/>
        </w:rPr>
        <w:t>).</w:t>
      </w:r>
    </w:p>
    <w:p w14:paraId="5FDC28EE" w14:textId="77777777" w:rsidR="00D56660" w:rsidRPr="006722EF" w:rsidRDefault="00D56660" w:rsidP="00D56660">
      <w:pPr>
        <w:autoSpaceDE w:val="0"/>
        <w:autoSpaceDN w:val="0"/>
        <w:adjustRightInd w:val="0"/>
        <w:spacing w:after="0" w:line="240" w:lineRule="auto"/>
        <w:rPr>
          <w:rFonts w:ascii="Times New Roman" w:hAnsi="Times New Roman" w:cs="Times New Roman"/>
          <w:sz w:val="24"/>
          <w:szCs w:val="24"/>
        </w:rPr>
      </w:pPr>
      <w:r w:rsidRPr="006722EF">
        <w:rPr>
          <w:rFonts w:ascii="Times New Roman" w:hAnsi="Times New Roman" w:cs="Times New Roman"/>
          <w:bCs/>
          <w:iCs/>
          <w:sz w:val="24"/>
          <w:szCs w:val="24"/>
        </w:rPr>
        <w:t xml:space="preserve">Time point 2 </w:t>
      </w:r>
      <w:r w:rsidRPr="006722EF">
        <w:rPr>
          <w:rFonts w:ascii="Times New Roman" w:hAnsi="Times New Roman" w:cs="Times New Roman"/>
          <w:sz w:val="24"/>
          <w:szCs w:val="24"/>
        </w:rPr>
        <w:t>Baseline and at end of intervention (9 weeks).</w:t>
      </w:r>
    </w:p>
    <w:p w14:paraId="799B3CD5" w14:textId="77777777" w:rsidR="00D56660" w:rsidRPr="006722EF" w:rsidRDefault="00D56660" w:rsidP="00D56660">
      <w:pPr>
        <w:autoSpaceDE w:val="0"/>
        <w:autoSpaceDN w:val="0"/>
        <w:adjustRightInd w:val="0"/>
        <w:spacing w:after="0" w:line="240" w:lineRule="auto"/>
        <w:rPr>
          <w:rFonts w:ascii="Times New Roman" w:hAnsi="Times New Roman" w:cs="Times New Roman"/>
          <w:sz w:val="24"/>
          <w:szCs w:val="24"/>
        </w:rPr>
      </w:pPr>
    </w:p>
    <w:p w14:paraId="292706C3" w14:textId="53902F46" w:rsidR="00D56660" w:rsidRPr="005E35E8" w:rsidRDefault="00D56660" w:rsidP="00D56660">
      <w:pPr>
        <w:autoSpaceDE w:val="0"/>
        <w:autoSpaceDN w:val="0"/>
        <w:adjustRightInd w:val="0"/>
        <w:spacing w:after="0" w:line="240" w:lineRule="auto"/>
        <w:rPr>
          <w:rFonts w:ascii="Times New Roman" w:hAnsi="Times New Roman" w:cs="Times New Roman"/>
          <w:b/>
          <w:bCs/>
          <w:sz w:val="24"/>
          <w:szCs w:val="24"/>
        </w:rPr>
      </w:pPr>
      <w:r w:rsidRPr="005E35E8">
        <w:rPr>
          <w:rFonts w:ascii="Times New Roman" w:hAnsi="Times New Roman" w:cs="Times New Roman"/>
          <w:b/>
          <w:bCs/>
          <w:sz w:val="24"/>
          <w:szCs w:val="24"/>
        </w:rPr>
        <w:t>Primary outcome 4 – Pitch Range</w:t>
      </w:r>
      <w:r w:rsidR="00082BE8" w:rsidRPr="005E35E8">
        <w:rPr>
          <w:rFonts w:ascii="Times New Roman" w:hAnsi="Times New Roman" w:cs="Times New Roman"/>
          <w:b/>
          <w:bCs/>
          <w:sz w:val="24"/>
          <w:szCs w:val="24"/>
        </w:rPr>
        <w:t xml:space="preserve"> (glissando)</w:t>
      </w:r>
    </w:p>
    <w:p w14:paraId="664011E1" w14:textId="77DC4571" w:rsidR="00D56660" w:rsidRPr="006722EF" w:rsidRDefault="00D56660" w:rsidP="005E35E8">
      <w:pPr>
        <w:rPr>
          <w:rFonts w:ascii="Times New Roman" w:hAnsi="Times New Roman" w:cs="Times New Roman"/>
          <w:sz w:val="24"/>
          <w:szCs w:val="24"/>
        </w:rPr>
      </w:pPr>
      <w:r w:rsidRPr="006722EF">
        <w:rPr>
          <w:rFonts w:ascii="Times New Roman" w:hAnsi="Times New Roman" w:cs="Times New Roman"/>
          <w:sz w:val="24"/>
          <w:szCs w:val="24"/>
        </w:rPr>
        <w:t xml:space="preserve">Voice samples captured for pitch range </w:t>
      </w:r>
      <w:r w:rsidR="00082BE8" w:rsidRPr="006722EF">
        <w:rPr>
          <w:rFonts w:ascii="Times New Roman" w:hAnsi="Times New Roman" w:cs="Times New Roman"/>
          <w:sz w:val="24"/>
          <w:szCs w:val="24"/>
        </w:rPr>
        <w:t xml:space="preserve">Pitch Range </w:t>
      </w:r>
      <w:proofErr w:type="gramStart"/>
      <w:r w:rsidR="00082BE8" w:rsidRPr="006722EF">
        <w:rPr>
          <w:rFonts w:ascii="Times New Roman" w:hAnsi="Times New Roman" w:cs="Times New Roman"/>
          <w:sz w:val="24"/>
          <w:szCs w:val="24"/>
        </w:rPr>
        <w:t>wi</w:t>
      </w:r>
      <w:r w:rsidRPr="006722EF">
        <w:rPr>
          <w:rFonts w:ascii="Times New Roman" w:hAnsi="Times New Roman" w:cs="Times New Roman"/>
          <w:sz w:val="24"/>
          <w:szCs w:val="24"/>
        </w:rPr>
        <w:t>ll be edited</w:t>
      </w:r>
      <w:proofErr w:type="gramEnd"/>
      <w:r w:rsidRPr="006722EF">
        <w:rPr>
          <w:rFonts w:ascii="Times New Roman" w:hAnsi="Times New Roman" w:cs="Times New Roman"/>
          <w:sz w:val="24"/>
          <w:szCs w:val="24"/>
        </w:rPr>
        <w:t xml:space="preserve"> and analysed using the </w:t>
      </w:r>
      <w:r w:rsidRPr="006722EF">
        <w:rPr>
          <w:rFonts w:ascii="Times New Roman" w:eastAsia="Times New Roman" w:hAnsi="Times New Roman" w:cs="Times New Roman"/>
          <w:sz w:val="24"/>
          <w:szCs w:val="24"/>
          <w:lang w:eastAsia="en-GB"/>
        </w:rPr>
        <w:t>Sona-Speech – Real Time Pitch.</w:t>
      </w:r>
      <w:r w:rsidRPr="006722EF">
        <w:rPr>
          <w:rFonts w:ascii="Times New Roman" w:eastAsia="Times New Roman" w:hAnsi="Times New Roman" w:cs="Times New Roman"/>
          <w:sz w:val="24"/>
          <w:szCs w:val="24"/>
          <w:lang w:eastAsia="en-GB"/>
        </w:rPr>
        <w:br/>
        <w:t>T</w:t>
      </w:r>
      <w:r w:rsidRPr="006722EF">
        <w:rPr>
          <w:rFonts w:ascii="Times New Roman" w:hAnsi="Times New Roman" w:cs="Times New Roman"/>
          <w:sz w:val="24"/>
          <w:szCs w:val="24"/>
        </w:rPr>
        <w:t>he recordings (44.1 kHz sampling rate, 16 bit) will be captured using an AKG C410 (Harman International, Austria) head mounted condenser microphone connected to a 24-bit/96kHz audio interface with preamp (</w:t>
      </w:r>
      <w:proofErr w:type="spellStart"/>
      <w:r w:rsidRPr="006722EF">
        <w:rPr>
          <w:rFonts w:ascii="Times New Roman" w:hAnsi="Times New Roman" w:cs="Times New Roman"/>
          <w:sz w:val="24"/>
          <w:szCs w:val="24"/>
        </w:rPr>
        <w:t>MAudio</w:t>
      </w:r>
      <w:proofErr w:type="spellEnd"/>
      <w:r w:rsidRPr="006722EF">
        <w:rPr>
          <w:rFonts w:ascii="Times New Roman" w:hAnsi="Times New Roman" w:cs="Times New Roman"/>
          <w:sz w:val="24"/>
          <w:szCs w:val="24"/>
        </w:rPr>
        <w:t xml:space="preserve"> Mobile Pre USB) and recorded digitally. Acoustic analysis of all the speech samples </w:t>
      </w:r>
      <w:proofErr w:type="gramStart"/>
      <w:r w:rsidRPr="006722EF">
        <w:rPr>
          <w:rFonts w:ascii="Times New Roman" w:hAnsi="Times New Roman" w:cs="Times New Roman"/>
          <w:sz w:val="24"/>
          <w:szCs w:val="24"/>
        </w:rPr>
        <w:t>will be completed</w:t>
      </w:r>
      <w:proofErr w:type="gramEnd"/>
      <w:r w:rsidRPr="006722EF">
        <w:rPr>
          <w:rFonts w:ascii="Times New Roman" w:hAnsi="Times New Roman" w:cs="Times New Roman"/>
          <w:sz w:val="24"/>
          <w:szCs w:val="24"/>
        </w:rPr>
        <w:t xml:space="preserve"> using Sona-Speech II 'Trademark' Software (</w:t>
      </w:r>
      <w:proofErr w:type="spellStart"/>
      <w:r w:rsidRPr="006722EF">
        <w:rPr>
          <w:rFonts w:ascii="Times New Roman" w:hAnsi="Times New Roman" w:cs="Times New Roman"/>
          <w:sz w:val="24"/>
          <w:szCs w:val="24"/>
        </w:rPr>
        <w:t>KayPENTAX</w:t>
      </w:r>
      <w:proofErr w:type="spellEnd"/>
      <w:r w:rsidRPr="006722EF">
        <w:rPr>
          <w:rFonts w:ascii="Times New Roman" w:hAnsi="Times New Roman" w:cs="Times New Roman"/>
          <w:sz w:val="24"/>
          <w:szCs w:val="24"/>
        </w:rPr>
        <w:t>).</w:t>
      </w:r>
      <w:r w:rsidR="005E35E8">
        <w:rPr>
          <w:rFonts w:ascii="Times New Roman" w:hAnsi="Times New Roman" w:cs="Times New Roman"/>
          <w:sz w:val="24"/>
          <w:szCs w:val="24"/>
        </w:rPr>
        <w:br/>
      </w:r>
      <w:r w:rsidRPr="006722EF">
        <w:rPr>
          <w:rFonts w:ascii="Times New Roman" w:hAnsi="Times New Roman" w:cs="Times New Roman"/>
          <w:bCs/>
          <w:iCs/>
          <w:sz w:val="24"/>
          <w:szCs w:val="24"/>
        </w:rPr>
        <w:t xml:space="preserve">Time point 2 </w:t>
      </w:r>
      <w:r w:rsidRPr="006722EF">
        <w:rPr>
          <w:rFonts w:ascii="Times New Roman" w:hAnsi="Times New Roman" w:cs="Times New Roman"/>
          <w:sz w:val="24"/>
          <w:szCs w:val="24"/>
        </w:rPr>
        <w:t>Baseline and at end of intervention (9 weeks).</w:t>
      </w:r>
    </w:p>
    <w:p w14:paraId="457E920F" w14:textId="398FF7A0" w:rsidR="00082BE8" w:rsidRPr="005E35E8" w:rsidRDefault="00082BE8" w:rsidP="00082BE8">
      <w:pPr>
        <w:autoSpaceDE w:val="0"/>
        <w:autoSpaceDN w:val="0"/>
        <w:adjustRightInd w:val="0"/>
        <w:spacing w:after="0" w:line="240" w:lineRule="auto"/>
        <w:rPr>
          <w:rFonts w:ascii="Times New Roman" w:hAnsi="Times New Roman" w:cs="Times New Roman"/>
          <w:b/>
          <w:bCs/>
          <w:sz w:val="24"/>
          <w:szCs w:val="24"/>
        </w:rPr>
      </w:pPr>
      <w:r w:rsidRPr="005E35E8">
        <w:rPr>
          <w:rFonts w:ascii="Times New Roman" w:hAnsi="Times New Roman" w:cs="Times New Roman"/>
          <w:b/>
          <w:bCs/>
          <w:sz w:val="24"/>
          <w:szCs w:val="24"/>
        </w:rPr>
        <w:t xml:space="preserve">Primary outcome 5 – Reading Prosody </w:t>
      </w:r>
    </w:p>
    <w:p w14:paraId="1C2FCE2C" w14:textId="19F50A93" w:rsidR="00082BE8" w:rsidRPr="006722EF" w:rsidRDefault="00082BE8" w:rsidP="00E621A4">
      <w:pPr>
        <w:rPr>
          <w:rFonts w:ascii="Times New Roman" w:hAnsi="Times New Roman" w:cs="Times New Roman"/>
          <w:sz w:val="24"/>
          <w:szCs w:val="24"/>
        </w:rPr>
      </w:pPr>
      <w:r w:rsidRPr="006722EF">
        <w:rPr>
          <w:rFonts w:ascii="Times New Roman" w:hAnsi="Times New Roman" w:cs="Times New Roman"/>
          <w:sz w:val="24"/>
          <w:szCs w:val="24"/>
        </w:rPr>
        <w:t xml:space="preserve">Voice samples captured for pitch range R P </w:t>
      </w:r>
      <w:proofErr w:type="gramStart"/>
      <w:r w:rsidRPr="006722EF">
        <w:rPr>
          <w:rFonts w:ascii="Times New Roman" w:hAnsi="Times New Roman" w:cs="Times New Roman"/>
          <w:sz w:val="24"/>
          <w:szCs w:val="24"/>
        </w:rPr>
        <w:t>will be edited</w:t>
      </w:r>
      <w:proofErr w:type="gramEnd"/>
      <w:r w:rsidRPr="006722EF">
        <w:rPr>
          <w:rFonts w:ascii="Times New Roman" w:hAnsi="Times New Roman" w:cs="Times New Roman"/>
          <w:sz w:val="24"/>
          <w:szCs w:val="24"/>
        </w:rPr>
        <w:t xml:space="preserve"> and analysed using the </w:t>
      </w:r>
      <w:r w:rsidRPr="006722EF">
        <w:rPr>
          <w:rFonts w:ascii="Times New Roman" w:eastAsia="Times New Roman" w:hAnsi="Times New Roman" w:cs="Times New Roman"/>
          <w:sz w:val="24"/>
          <w:szCs w:val="24"/>
          <w:lang w:eastAsia="en-GB"/>
        </w:rPr>
        <w:t>Sona-Speech – Real Time Pitch.</w:t>
      </w:r>
      <w:r w:rsidRPr="006722EF">
        <w:rPr>
          <w:rFonts w:ascii="Times New Roman" w:eastAsia="Times New Roman" w:hAnsi="Times New Roman" w:cs="Times New Roman"/>
          <w:sz w:val="24"/>
          <w:szCs w:val="24"/>
          <w:lang w:eastAsia="en-GB"/>
        </w:rPr>
        <w:br/>
        <w:t>T</w:t>
      </w:r>
      <w:r w:rsidRPr="006722EF">
        <w:rPr>
          <w:rFonts w:ascii="Times New Roman" w:hAnsi="Times New Roman" w:cs="Times New Roman"/>
          <w:sz w:val="24"/>
          <w:szCs w:val="24"/>
        </w:rPr>
        <w:t>he recordings (44.1 kHz sampling rate, 16 bit) will be captured using an AKG C410 (Harman International, Austria) head mounted condenser microphone connected to a 24-bit/96kHz audio interface with preamp (</w:t>
      </w:r>
      <w:proofErr w:type="spellStart"/>
      <w:r w:rsidRPr="006722EF">
        <w:rPr>
          <w:rFonts w:ascii="Times New Roman" w:hAnsi="Times New Roman" w:cs="Times New Roman"/>
          <w:sz w:val="24"/>
          <w:szCs w:val="24"/>
        </w:rPr>
        <w:t>MAudio</w:t>
      </w:r>
      <w:proofErr w:type="spellEnd"/>
      <w:r w:rsidRPr="006722EF">
        <w:rPr>
          <w:rFonts w:ascii="Times New Roman" w:hAnsi="Times New Roman" w:cs="Times New Roman"/>
          <w:sz w:val="24"/>
          <w:szCs w:val="24"/>
        </w:rPr>
        <w:t xml:space="preserve"> Mobile Pre USB) and recorded digitally. Acoustic analysis of all the speech samples </w:t>
      </w:r>
      <w:proofErr w:type="gramStart"/>
      <w:r w:rsidRPr="006722EF">
        <w:rPr>
          <w:rFonts w:ascii="Times New Roman" w:hAnsi="Times New Roman" w:cs="Times New Roman"/>
          <w:sz w:val="24"/>
          <w:szCs w:val="24"/>
        </w:rPr>
        <w:t>will be completed</w:t>
      </w:r>
      <w:proofErr w:type="gramEnd"/>
      <w:r w:rsidRPr="006722EF">
        <w:rPr>
          <w:rFonts w:ascii="Times New Roman" w:hAnsi="Times New Roman" w:cs="Times New Roman"/>
          <w:sz w:val="24"/>
          <w:szCs w:val="24"/>
        </w:rPr>
        <w:t xml:space="preserve"> using Sona-Speech II 'Trademark' Software (</w:t>
      </w:r>
      <w:proofErr w:type="spellStart"/>
      <w:r w:rsidRPr="006722EF">
        <w:rPr>
          <w:rFonts w:ascii="Times New Roman" w:hAnsi="Times New Roman" w:cs="Times New Roman"/>
          <w:sz w:val="24"/>
          <w:szCs w:val="24"/>
        </w:rPr>
        <w:t>KayPENTAX</w:t>
      </w:r>
      <w:proofErr w:type="spellEnd"/>
      <w:r w:rsidRPr="006722EF">
        <w:rPr>
          <w:rFonts w:ascii="Times New Roman" w:hAnsi="Times New Roman" w:cs="Times New Roman"/>
          <w:sz w:val="24"/>
          <w:szCs w:val="24"/>
        </w:rPr>
        <w:t>).</w:t>
      </w:r>
      <w:r w:rsidR="005E35E8">
        <w:rPr>
          <w:rFonts w:ascii="Times New Roman" w:hAnsi="Times New Roman" w:cs="Times New Roman"/>
          <w:sz w:val="24"/>
          <w:szCs w:val="24"/>
        </w:rPr>
        <w:br/>
      </w:r>
      <w:r w:rsidRPr="006722EF">
        <w:rPr>
          <w:rFonts w:ascii="Times New Roman" w:hAnsi="Times New Roman" w:cs="Times New Roman"/>
          <w:bCs/>
          <w:iCs/>
          <w:sz w:val="24"/>
          <w:szCs w:val="24"/>
        </w:rPr>
        <w:t xml:space="preserve">Time point 2 </w:t>
      </w:r>
      <w:r w:rsidRPr="006722EF">
        <w:rPr>
          <w:rFonts w:ascii="Times New Roman" w:hAnsi="Times New Roman" w:cs="Times New Roman"/>
          <w:sz w:val="24"/>
          <w:szCs w:val="24"/>
        </w:rPr>
        <w:t>Baseline and at end of intervention (9 weeks).</w:t>
      </w:r>
    </w:p>
    <w:p w14:paraId="1B16F5EE" w14:textId="7BC2CED9" w:rsidR="000417B4" w:rsidRPr="00BC6F8C" w:rsidRDefault="000417B4" w:rsidP="000417B4">
      <w:pPr>
        <w:autoSpaceDE w:val="0"/>
        <w:autoSpaceDN w:val="0"/>
        <w:adjustRightInd w:val="0"/>
        <w:spacing w:after="0" w:line="240" w:lineRule="auto"/>
        <w:rPr>
          <w:rFonts w:ascii="Times New Roman" w:hAnsi="Times New Roman" w:cs="Times New Roman"/>
          <w:b/>
          <w:color w:val="111111"/>
          <w:sz w:val="24"/>
          <w:szCs w:val="24"/>
        </w:rPr>
      </w:pPr>
      <w:r w:rsidRPr="00BC6F8C">
        <w:rPr>
          <w:rFonts w:ascii="Times New Roman" w:hAnsi="Times New Roman" w:cs="Times New Roman"/>
          <w:b/>
          <w:bCs/>
          <w:color w:val="111111"/>
          <w:sz w:val="24"/>
          <w:szCs w:val="24"/>
        </w:rPr>
        <w:t xml:space="preserve">Primary Outcome </w:t>
      </w:r>
      <w:r w:rsidR="00082BE8" w:rsidRPr="00BC6F8C">
        <w:rPr>
          <w:rFonts w:ascii="Times New Roman" w:hAnsi="Times New Roman" w:cs="Times New Roman"/>
          <w:b/>
          <w:bCs/>
          <w:color w:val="111111"/>
          <w:sz w:val="24"/>
          <w:szCs w:val="24"/>
        </w:rPr>
        <w:t>6</w:t>
      </w:r>
      <w:r w:rsidRPr="00BC6F8C">
        <w:rPr>
          <w:rFonts w:ascii="Times New Roman" w:hAnsi="Times New Roman" w:cs="Times New Roman"/>
          <w:b/>
          <w:bCs/>
          <w:color w:val="111111"/>
          <w:sz w:val="24"/>
          <w:szCs w:val="24"/>
        </w:rPr>
        <w:t xml:space="preserve"> - </w:t>
      </w:r>
      <w:r w:rsidRPr="00BC6F8C">
        <w:rPr>
          <w:rFonts w:ascii="Times New Roman" w:hAnsi="Times New Roman" w:cs="Times New Roman"/>
          <w:b/>
          <w:color w:val="111111"/>
          <w:sz w:val="24"/>
          <w:szCs w:val="24"/>
        </w:rPr>
        <w:t>Average Phonatory Flow Rate, Vital capacity,</w:t>
      </w:r>
      <w:r w:rsidR="00BC6F8C" w:rsidRPr="00BC6F8C">
        <w:rPr>
          <w:rFonts w:ascii="Times New Roman" w:hAnsi="Times New Roman" w:cs="Times New Roman"/>
          <w:b/>
          <w:color w:val="111111"/>
          <w:sz w:val="24"/>
          <w:szCs w:val="24"/>
        </w:rPr>
        <w:t xml:space="preserve"> </w:t>
      </w:r>
      <w:proofErr w:type="gramStart"/>
      <w:r w:rsidRPr="00BC6F8C">
        <w:rPr>
          <w:rFonts w:ascii="Times New Roman" w:hAnsi="Times New Roman" w:cs="Times New Roman"/>
          <w:b/>
          <w:color w:val="111111"/>
          <w:sz w:val="24"/>
          <w:szCs w:val="24"/>
        </w:rPr>
        <w:t>Subglottal</w:t>
      </w:r>
      <w:proofErr w:type="gramEnd"/>
      <w:r w:rsidRPr="00BC6F8C">
        <w:rPr>
          <w:rFonts w:ascii="Times New Roman" w:hAnsi="Times New Roman" w:cs="Times New Roman"/>
          <w:b/>
          <w:color w:val="111111"/>
          <w:sz w:val="24"/>
          <w:szCs w:val="24"/>
        </w:rPr>
        <w:t xml:space="preserve"> pressure and Maximum sustained phonation.</w:t>
      </w:r>
      <w:r w:rsidR="00082BE8" w:rsidRPr="00BC6F8C">
        <w:rPr>
          <w:rFonts w:ascii="Times New Roman" w:hAnsi="Times New Roman" w:cs="Times New Roman"/>
          <w:b/>
          <w:color w:val="111111"/>
          <w:sz w:val="24"/>
          <w:szCs w:val="24"/>
        </w:rPr>
        <w:t xml:space="preserve"> </w:t>
      </w:r>
    </w:p>
    <w:p w14:paraId="2D526508" w14:textId="1BEC1897" w:rsidR="000417B4" w:rsidRPr="006722EF" w:rsidRDefault="000417B4" w:rsidP="000417B4">
      <w:pPr>
        <w:rPr>
          <w:rFonts w:ascii="Times New Roman" w:hAnsi="Times New Roman" w:cs="Times New Roman"/>
          <w:color w:val="111111"/>
          <w:sz w:val="24"/>
          <w:szCs w:val="24"/>
        </w:rPr>
      </w:pPr>
      <w:r w:rsidRPr="006722EF">
        <w:rPr>
          <w:rFonts w:ascii="Times New Roman" w:eastAsiaTheme="minorEastAsia" w:hAnsi="Times New Roman" w:cs="Times New Roman"/>
          <w:sz w:val="24"/>
          <w:szCs w:val="24"/>
        </w:rPr>
        <w:t xml:space="preserve">Instrumental analysis using the </w:t>
      </w:r>
      <w:proofErr w:type="spellStart"/>
      <w:r w:rsidRPr="006722EF">
        <w:rPr>
          <w:rFonts w:ascii="Times New Roman" w:eastAsiaTheme="minorEastAsia" w:hAnsi="Times New Roman" w:cs="Times New Roman"/>
          <w:sz w:val="24"/>
          <w:szCs w:val="24"/>
        </w:rPr>
        <w:t>KayPENTAX</w:t>
      </w:r>
      <w:proofErr w:type="spellEnd"/>
      <w:r w:rsidRPr="006722EF">
        <w:rPr>
          <w:rFonts w:ascii="Times New Roman" w:eastAsiaTheme="minorEastAsia" w:hAnsi="Times New Roman" w:cs="Times New Roman"/>
          <w:sz w:val="24"/>
          <w:szCs w:val="24"/>
        </w:rPr>
        <w:t xml:space="preserve"> Phonatory Aerodynamic System (PAS)</w:t>
      </w:r>
      <w:r w:rsidRPr="006722EF">
        <w:rPr>
          <w:rFonts w:ascii="Times New Roman" w:hAnsi="Times New Roman" w:cs="Times New Roman"/>
          <w:sz w:val="24"/>
          <w:szCs w:val="24"/>
        </w:rPr>
        <w:t xml:space="preserve"> </w:t>
      </w:r>
      <w:r w:rsidRPr="006722EF">
        <w:rPr>
          <w:rFonts w:ascii="Times New Roman" w:eastAsiaTheme="minorEastAsia" w:hAnsi="Times New Roman" w:cs="Times New Roman"/>
          <w:sz w:val="24"/>
          <w:szCs w:val="24"/>
        </w:rPr>
        <w:t>Model 6600 (</w:t>
      </w:r>
      <w:proofErr w:type="spellStart"/>
      <w:r w:rsidRPr="006722EF">
        <w:rPr>
          <w:rFonts w:ascii="Times New Roman" w:eastAsiaTheme="minorEastAsia" w:hAnsi="Times New Roman" w:cs="Times New Roman"/>
          <w:sz w:val="24"/>
          <w:szCs w:val="24"/>
        </w:rPr>
        <w:t>KayPENTAX</w:t>
      </w:r>
      <w:proofErr w:type="spellEnd"/>
      <w:r w:rsidRPr="006722EF">
        <w:rPr>
          <w:rFonts w:ascii="Times New Roman" w:eastAsiaTheme="minorEastAsia" w:hAnsi="Times New Roman" w:cs="Times New Roman"/>
          <w:sz w:val="24"/>
          <w:szCs w:val="24"/>
        </w:rPr>
        <w:t xml:space="preserve"> Corp, Lincoln Park, NJ).</w:t>
      </w:r>
      <w:r w:rsidRPr="006722EF">
        <w:rPr>
          <w:rFonts w:ascii="Times New Roman" w:hAnsi="Times New Roman" w:cs="Times New Roman"/>
          <w:sz w:val="24"/>
          <w:szCs w:val="24"/>
        </w:rPr>
        <w:t xml:space="preserve"> </w:t>
      </w:r>
      <w:r w:rsidRPr="006722EF">
        <w:rPr>
          <w:rFonts w:ascii="Times New Roman" w:hAnsi="Times New Roman" w:cs="Times New Roman"/>
          <w:sz w:val="24"/>
          <w:szCs w:val="24"/>
        </w:rPr>
        <w:br/>
      </w:r>
      <w:r w:rsidRPr="006722EF">
        <w:rPr>
          <w:rFonts w:ascii="Times New Roman" w:eastAsiaTheme="minorEastAsia" w:hAnsi="Times New Roman" w:cs="Times New Roman"/>
          <w:sz w:val="24"/>
          <w:szCs w:val="24"/>
        </w:rPr>
        <w:t>The PAS captures phonatory acoustic/aerodynamic data (frequency, sound pressure, airflow, and air pressure) of voice signals.</w:t>
      </w:r>
      <w:r w:rsidRPr="006722EF">
        <w:rPr>
          <w:rFonts w:ascii="Times New Roman" w:eastAsiaTheme="minorEastAsia" w:hAnsi="Times New Roman" w:cs="Times New Roman"/>
          <w:sz w:val="24"/>
          <w:szCs w:val="24"/>
        </w:rPr>
        <w:br/>
      </w:r>
      <w:r w:rsidRPr="006722EF">
        <w:rPr>
          <w:rFonts w:ascii="Times New Roman" w:hAnsi="Times New Roman" w:cs="Times New Roman"/>
          <w:bCs/>
          <w:iCs/>
          <w:color w:val="111111"/>
          <w:sz w:val="24"/>
          <w:szCs w:val="24"/>
        </w:rPr>
        <w:t xml:space="preserve">Time point 3 </w:t>
      </w:r>
      <w:r w:rsidRPr="006722EF">
        <w:rPr>
          <w:rFonts w:ascii="Times New Roman" w:hAnsi="Times New Roman" w:cs="Times New Roman"/>
          <w:color w:val="111111"/>
          <w:sz w:val="24"/>
          <w:szCs w:val="24"/>
        </w:rPr>
        <w:t>Baseline and at end of intervention (9 weeks).</w:t>
      </w:r>
    </w:p>
    <w:p w14:paraId="005C71AF" w14:textId="0C917771"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 xml:space="preserve">Secondary outcome 1 </w:t>
      </w:r>
      <w:r w:rsidR="000417B4" w:rsidRPr="005E35E8">
        <w:rPr>
          <w:rFonts w:ascii="Times New Roman" w:hAnsi="Times New Roman" w:cs="Times New Roman"/>
          <w:b/>
          <w:bCs/>
          <w:color w:val="111111"/>
          <w:sz w:val="24"/>
          <w:szCs w:val="24"/>
        </w:rPr>
        <w:t xml:space="preserve">- </w:t>
      </w:r>
      <w:r w:rsidRPr="005E35E8">
        <w:rPr>
          <w:rFonts w:ascii="Times New Roman" w:hAnsi="Times New Roman" w:cs="Times New Roman"/>
          <w:b/>
          <w:color w:val="111111"/>
          <w:sz w:val="24"/>
          <w:szCs w:val="24"/>
        </w:rPr>
        <w:t>Voice VHI-10 + VHI-10P</w:t>
      </w:r>
    </w:p>
    <w:p w14:paraId="7581F5A0"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Using the Voice Handicap Index</w:t>
      </w:r>
    </w:p>
    <w:p w14:paraId="15B8FE07"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bCs/>
          <w:iCs/>
          <w:color w:val="111111"/>
          <w:sz w:val="24"/>
          <w:szCs w:val="24"/>
        </w:rPr>
        <w:t>Time</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point</w:t>
      </w:r>
      <w:r w:rsidR="004C6AF7" w:rsidRPr="006722EF">
        <w:rPr>
          <w:rFonts w:ascii="Times New Roman" w:hAnsi="Times New Roman" w:cs="Times New Roman"/>
          <w:bCs/>
          <w:iCs/>
          <w:color w:val="111111"/>
          <w:sz w:val="24"/>
          <w:szCs w:val="24"/>
        </w:rPr>
        <w:t xml:space="preserve"> 1 </w:t>
      </w:r>
      <w:r w:rsidRPr="006722EF">
        <w:rPr>
          <w:rFonts w:ascii="Times New Roman" w:hAnsi="Times New Roman" w:cs="Times New Roman"/>
          <w:color w:val="111111"/>
          <w:sz w:val="24"/>
          <w:szCs w:val="24"/>
        </w:rPr>
        <w:t>Baseline and at end of intervention (9 weeks).</w:t>
      </w:r>
    </w:p>
    <w:p w14:paraId="74F620FD" w14:textId="77777777" w:rsidR="004C6AF7" w:rsidRPr="006722EF" w:rsidRDefault="004C6AF7" w:rsidP="00CA022C">
      <w:pPr>
        <w:autoSpaceDE w:val="0"/>
        <w:autoSpaceDN w:val="0"/>
        <w:adjustRightInd w:val="0"/>
        <w:spacing w:after="0" w:line="240" w:lineRule="auto"/>
        <w:rPr>
          <w:rFonts w:ascii="Times New Roman" w:hAnsi="Times New Roman" w:cs="Times New Roman"/>
          <w:color w:val="111111"/>
          <w:sz w:val="24"/>
          <w:szCs w:val="24"/>
        </w:rPr>
      </w:pPr>
    </w:p>
    <w:p w14:paraId="215C90EF" w14:textId="439FDC7A"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Secondary outcome</w:t>
      </w:r>
      <w:r w:rsidR="004C6AF7" w:rsidRPr="005E35E8">
        <w:rPr>
          <w:rFonts w:ascii="Times New Roman" w:hAnsi="Times New Roman" w:cs="Times New Roman"/>
          <w:b/>
          <w:bCs/>
          <w:color w:val="111111"/>
          <w:sz w:val="24"/>
          <w:szCs w:val="24"/>
        </w:rPr>
        <w:t xml:space="preserve"> </w:t>
      </w:r>
      <w:r w:rsidRPr="005E35E8">
        <w:rPr>
          <w:rFonts w:ascii="Times New Roman" w:hAnsi="Times New Roman" w:cs="Times New Roman"/>
          <w:b/>
          <w:bCs/>
          <w:color w:val="111111"/>
          <w:sz w:val="24"/>
          <w:szCs w:val="24"/>
        </w:rPr>
        <w:t xml:space="preserve">2 </w:t>
      </w:r>
      <w:r w:rsidR="000417B4" w:rsidRPr="005E35E8">
        <w:rPr>
          <w:rFonts w:ascii="Times New Roman" w:hAnsi="Times New Roman" w:cs="Times New Roman"/>
          <w:b/>
          <w:bCs/>
          <w:color w:val="111111"/>
          <w:sz w:val="24"/>
          <w:szCs w:val="24"/>
        </w:rPr>
        <w:t xml:space="preserve">- </w:t>
      </w:r>
      <w:r w:rsidRPr="005E35E8">
        <w:rPr>
          <w:rFonts w:ascii="Times New Roman" w:hAnsi="Times New Roman" w:cs="Times New Roman"/>
          <w:b/>
          <w:color w:val="111111"/>
          <w:sz w:val="24"/>
          <w:szCs w:val="24"/>
        </w:rPr>
        <w:t>Quality of Life</w:t>
      </w:r>
    </w:p>
    <w:p w14:paraId="7730E096"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Using Parkinson’s disease quality of life Scale PDQ-8</w:t>
      </w:r>
    </w:p>
    <w:p w14:paraId="2924CA70"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bCs/>
          <w:iCs/>
          <w:color w:val="111111"/>
          <w:sz w:val="24"/>
          <w:szCs w:val="24"/>
        </w:rPr>
        <w:t>Time</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 xml:space="preserve">point </w:t>
      </w:r>
      <w:r w:rsidR="004C6AF7" w:rsidRPr="006722EF">
        <w:rPr>
          <w:rFonts w:ascii="Times New Roman" w:hAnsi="Times New Roman" w:cs="Times New Roman"/>
          <w:bCs/>
          <w:iCs/>
          <w:color w:val="111111"/>
          <w:sz w:val="24"/>
          <w:szCs w:val="24"/>
        </w:rPr>
        <w:t xml:space="preserve">2 </w:t>
      </w:r>
      <w:r w:rsidRPr="006722EF">
        <w:rPr>
          <w:rFonts w:ascii="Times New Roman" w:hAnsi="Times New Roman" w:cs="Times New Roman"/>
          <w:color w:val="111111"/>
          <w:sz w:val="24"/>
          <w:szCs w:val="24"/>
        </w:rPr>
        <w:t>Baseline and at end of intervention (9 weeks).</w:t>
      </w:r>
    </w:p>
    <w:p w14:paraId="0376EC8E" w14:textId="77777777" w:rsidR="004C6AF7" w:rsidRPr="006722EF" w:rsidRDefault="004C6AF7" w:rsidP="00CA022C">
      <w:pPr>
        <w:autoSpaceDE w:val="0"/>
        <w:autoSpaceDN w:val="0"/>
        <w:adjustRightInd w:val="0"/>
        <w:spacing w:after="0" w:line="240" w:lineRule="auto"/>
        <w:rPr>
          <w:rFonts w:ascii="Times New Roman" w:hAnsi="Times New Roman" w:cs="Times New Roman"/>
          <w:color w:val="111111"/>
          <w:sz w:val="24"/>
          <w:szCs w:val="24"/>
        </w:rPr>
      </w:pPr>
    </w:p>
    <w:p w14:paraId="045DAA1A" w14:textId="66DA1786"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 xml:space="preserve">Secondary outcome 3 </w:t>
      </w:r>
      <w:r w:rsidR="000417B4" w:rsidRPr="005E35E8">
        <w:rPr>
          <w:rFonts w:ascii="Times New Roman" w:hAnsi="Times New Roman" w:cs="Times New Roman"/>
          <w:b/>
          <w:bCs/>
          <w:color w:val="111111"/>
          <w:sz w:val="24"/>
          <w:szCs w:val="24"/>
        </w:rPr>
        <w:t xml:space="preserve">- </w:t>
      </w:r>
      <w:r w:rsidRPr="005E35E8">
        <w:rPr>
          <w:rFonts w:ascii="Times New Roman" w:hAnsi="Times New Roman" w:cs="Times New Roman"/>
          <w:b/>
          <w:color w:val="111111"/>
          <w:sz w:val="24"/>
          <w:szCs w:val="24"/>
        </w:rPr>
        <w:t>Depression Anxiety</w:t>
      </w:r>
    </w:p>
    <w:p w14:paraId="185368DC"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Using Depression Anxiety Stress Scales DASS-21</w:t>
      </w:r>
    </w:p>
    <w:p w14:paraId="52EA895A"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bCs/>
          <w:iCs/>
          <w:color w:val="111111"/>
          <w:sz w:val="24"/>
          <w:szCs w:val="24"/>
        </w:rPr>
        <w:t>Time</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point</w:t>
      </w:r>
      <w:r w:rsidR="004C6AF7" w:rsidRPr="006722EF">
        <w:rPr>
          <w:rFonts w:ascii="Times New Roman" w:hAnsi="Times New Roman" w:cs="Times New Roman"/>
          <w:bCs/>
          <w:iCs/>
          <w:color w:val="111111"/>
          <w:sz w:val="24"/>
          <w:szCs w:val="24"/>
        </w:rPr>
        <w:t xml:space="preserve"> 3</w:t>
      </w:r>
      <w:r w:rsidRPr="006722EF">
        <w:rPr>
          <w:rFonts w:ascii="Times New Roman" w:hAnsi="Times New Roman" w:cs="Times New Roman"/>
          <w:bCs/>
          <w:iCs/>
          <w:color w:val="111111"/>
          <w:sz w:val="24"/>
          <w:szCs w:val="24"/>
        </w:rPr>
        <w:t xml:space="preserve"> </w:t>
      </w:r>
      <w:r w:rsidRPr="006722EF">
        <w:rPr>
          <w:rFonts w:ascii="Times New Roman" w:hAnsi="Times New Roman" w:cs="Times New Roman"/>
          <w:color w:val="111111"/>
          <w:sz w:val="24"/>
          <w:szCs w:val="24"/>
        </w:rPr>
        <w:t>Baseline and at end of intervention (9 weeks).</w:t>
      </w:r>
    </w:p>
    <w:p w14:paraId="0AA41BD6" w14:textId="77777777" w:rsidR="004C6AF7" w:rsidRPr="006722EF" w:rsidRDefault="004C6AF7" w:rsidP="00CA022C">
      <w:pPr>
        <w:autoSpaceDE w:val="0"/>
        <w:autoSpaceDN w:val="0"/>
        <w:adjustRightInd w:val="0"/>
        <w:spacing w:after="0" w:line="240" w:lineRule="auto"/>
        <w:rPr>
          <w:rFonts w:ascii="Times New Roman" w:hAnsi="Times New Roman" w:cs="Times New Roman"/>
          <w:color w:val="111111"/>
          <w:sz w:val="24"/>
          <w:szCs w:val="24"/>
        </w:rPr>
      </w:pPr>
    </w:p>
    <w:p w14:paraId="54CCA7EC" w14:textId="57C55C66"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Secondary outcome 4</w:t>
      </w:r>
      <w:r w:rsidR="000417B4" w:rsidRPr="005E35E8">
        <w:rPr>
          <w:rFonts w:ascii="Times New Roman" w:hAnsi="Times New Roman" w:cs="Times New Roman"/>
          <w:b/>
          <w:bCs/>
          <w:color w:val="111111"/>
          <w:sz w:val="24"/>
          <w:szCs w:val="24"/>
        </w:rPr>
        <w:t xml:space="preserve"> -</w:t>
      </w:r>
      <w:r w:rsidRPr="005E35E8">
        <w:rPr>
          <w:rFonts w:ascii="Times New Roman" w:hAnsi="Times New Roman" w:cs="Times New Roman"/>
          <w:b/>
          <w:bCs/>
          <w:color w:val="111111"/>
          <w:sz w:val="24"/>
          <w:szCs w:val="24"/>
        </w:rPr>
        <w:t xml:space="preserve"> </w:t>
      </w:r>
      <w:r w:rsidRPr="005E35E8">
        <w:rPr>
          <w:rFonts w:ascii="Times New Roman" w:hAnsi="Times New Roman" w:cs="Times New Roman"/>
          <w:b/>
          <w:color w:val="111111"/>
          <w:sz w:val="24"/>
          <w:szCs w:val="24"/>
        </w:rPr>
        <w:t>Cognitive Impairment</w:t>
      </w:r>
    </w:p>
    <w:p w14:paraId="4A52F801"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Using the Addenbrookes Cognitive Examination ACE-III (NZed)</w:t>
      </w:r>
      <w:r w:rsidR="004C6AF7" w:rsidRPr="006722EF">
        <w:rPr>
          <w:rFonts w:ascii="Times New Roman" w:hAnsi="Times New Roman" w:cs="Times New Roman"/>
          <w:color w:val="111111"/>
          <w:sz w:val="24"/>
          <w:szCs w:val="24"/>
        </w:rPr>
        <w:t xml:space="preserve"> Two NZ variants</w:t>
      </w:r>
    </w:p>
    <w:p w14:paraId="6C010E16"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bCs/>
          <w:iCs/>
          <w:color w:val="111111"/>
          <w:sz w:val="24"/>
          <w:szCs w:val="24"/>
        </w:rPr>
        <w:t>Time</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point</w:t>
      </w:r>
      <w:r w:rsidR="004C6AF7" w:rsidRPr="006722EF">
        <w:rPr>
          <w:rFonts w:ascii="Times New Roman" w:hAnsi="Times New Roman" w:cs="Times New Roman"/>
          <w:bCs/>
          <w:iCs/>
          <w:color w:val="111111"/>
          <w:sz w:val="24"/>
          <w:szCs w:val="24"/>
        </w:rPr>
        <w:t xml:space="preserve"> 4</w:t>
      </w:r>
      <w:r w:rsidRPr="006722EF">
        <w:rPr>
          <w:rFonts w:ascii="Times New Roman" w:hAnsi="Times New Roman" w:cs="Times New Roman"/>
          <w:bCs/>
          <w:iCs/>
          <w:color w:val="111111"/>
          <w:sz w:val="24"/>
          <w:szCs w:val="24"/>
        </w:rPr>
        <w:t xml:space="preserve"> </w:t>
      </w:r>
      <w:r w:rsidRPr="006722EF">
        <w:rPr>
          <w:rFonts w:ascii="Times New Roman" w:hAnsi="Times New Roman" w:cs="Times New Roman"/>
          <w:color w:val="111111"/>
          <w:sz w:val="24"/>
          <w:szCs w:val="24"/>
        </w:rPr>
        <w:t>Baseline and at end of intervention (9 weeks).</w:t>
      </w:r>
    </w:p>
    <w:p w14:paraId="7F864605" w14:textId="77777777" w:rsidR="004C6AF7" w:rsidRPr="006722EF" w:rsidRDefault="004C6AF7" w:rsidP="00CA022C">
      <w:pPr>
        <w:autoSpaceDE w:val="0"/>
        <w:autoSpaceDN w:val="0"/>
        <w:adjustRightInd w:val="0"/>
        <w:spacing w:after="0" w:line="240" w:lineRule="auto"/>
        <w:rPr>
          <w:rFonts w:ascii="Times New Roman" w:hAnsi="Times New Roman" w:cs="Times New Roman"/>
          <w:color w:val="111111"/>
          <w:sz w:val="24"/>
          <w:szCs w:val="24"/>
        </w:rPr>
      </w:pPr>
    </w:p>
    <w:p w14:paraId="5D391A89" w14:textId="4976A466"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Secondary outcome</w:t>
      </w:r>
      <w:r w:rsidR="004C6AF7" w:rsidRPr="005E35E8">
        <w:rPr>
          <w:rFonts w:ascii="Times New Roman" w:hAnsi="Times New Roman" w:cs="Times New Roman"/>
          <w:b/>
          <w:bCs/>
          <w:color w:val="111111"/>
          <w:sz w:val="24"/>
          <w:szCs w:val="24"/>
        </w:rPr>
        <w:t xml:space="preserve"> </w:t>
      </w:r>
      <w:r w:rsidRPr="005E35E8">
        <w:rPr>
          <w:rFonts w:ascii="Times New Roman" w:hAnsi="Times New Roman" w:cs="Times New Roman"/>
          <w:b/>
          <w:bCs/>
          <w:color w:val="111111"/>
          <w:sz w:val="24"/>
          <w:szCs w:val="24"/>
        </w:rPr>
        <w:t>5</w:t>
      </w:r>
      <w:r w:rsidR="000417B4" w:rsidRPr="005E35E8">
        <w:rPr>
          <w:rFonts w:ascii="Times New Roman" w:hAnsi="Times New Roman" w:cs="Times New Roman"/>
          <w:b/>
          <w:bCs/>
          <w:color w:val="111111"/>
          <w:sz w:val="24"/>
          <w:szCs w:val="24"/>
        </w:rPr>
        <w:t xml:space="preserve"> -</w:t>
      </w:r>
      <w:r w:rsidRPr="005E35E8">
        <w:rPr>
          <w:rFonts w:ascii="Times New Roman" w:hAnsi="Times New Roman" w:cs="Times New Roman"/>
          <w:b/>
          <w:bCs/>
          <w:color w:val="111111"/>
          <w:sz w:val="24"/>
          <w:szCs w:val="24"/>
        </w:rPr>
        <w:t xml:space="preserve"> </w:t>
      </w:r>
      <w:r w:rsidRPr="005E35E8">
        <w:rPr>
          <w:rFonts w:ascii="Times New Roman" w:hAnsi="Times New Roman" w:cs="Times New Roman"/>
          <w:b/>
          <w:color w:val="111111"/>
          <w:sz w:val="24"/>
          <w:szCs w:val="24"/>
        </w:rPr>
        <w:t>ADLs/functional Motor and Non-Motor</w:t>
      </w:r>
    </w:p>
    <w:p w14:paraId="72BBE92F"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Using the MDS-UPDRS Patient self-evaluation questionnaire</w:t>
      </w:r>
    </w:p>
    <w:p w14:paraId="2DEDB419"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Part I: Non-Motor Aspects of Experiences of Daily Living (</w:t>
      </w:r>
      <w:proofErr w:type="spellStart"/>
      <w:r w:rsidRPr="006722EF">
        <w:rPr>
          <w:rFonts w:ascii="Times New Roman" w:hAnsi="Times New Roman" w:cs="Times New Roman"/>
          <w:color w:val="111111"/>
          <w:sz w:val="24"/>
          <w:szCs w:val="24"/>
        </w:rPr>
        <w:t>nM</w:t>
      </w:r>
      <w:proofErr w:type="spellEnd"/>
      <w:r w:rsidRPr="006722EF">
        <w:rPr>
          <w:rFonts w:ascii="Times New Roman" w:hAnsi="Times New Roman" w:cs="Times New Roman"/>
          <w:color w:val="111111"/>
          <w:sz w:val="24"/>
          <w:szCs w:val="24"/>
        </w:rPr>
        <w:t>-EDL)</w:t>
      </w:r>
    </w:p>
    <w:p w14:paraId="1322FF06"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color w:val="111111"/>
          <w:sz w:val="24"/>
          <w:szCs w:val="24"/>
        </w:rPr>
        <w:t>Part II: Motor Aspects of Experiences of Daily Living (M-EDL)</w:t>
      </w:r>
    </w:p>
    <w:p w14:paraId="409E37C9" w14:textId="77777777" w:rsidR="00CA022C" w:rsidRPr="006722EF" w:rsidRDefault="00CA022C" w:rsidP="00CA022C">
      <w:pPr>
        <w:autoSpaceDE w:val="0"/>
        <w:autoSpaceDN w:val="0"/>
        <w:adjustRightInd w:val="0"/>
        <w:spacing w:after="0" w:line="240" w:lineRule="auto"/>
        <w:rPr>
          <w:rFonts w:ascii="Times New Roman" w:hAnsi="Times New Roman" w:cs="Times New Roman"/>
          <w:color w:val="111111"/>
          <w:sz w:val="24"/>
          <w:szCs w:val="24"/>
        </w:rPr>
      </w:pPr>
      <w:r w:rsidRPr="006722EF">
        <w:rPr>
          <w:rFonts w:ascii="Times New Roman" w:hAnsi="Times New Roman" w:cs="Times New Roman"/>
          <w:bCs/>
          <w:iCs/>
          <w:color w:val="111111"/>
          <w:sz w:val="24"/>
          <w:szCs w:val="24"/>
        </w:rPr>
        <w:t>Time</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point</w:t>
      </w:r>
      <w:r w:rsidR="004C6AF7" w:rsidRPr="006722EF">
        <w:rPr>
          <w:rFonts w:ascii="Times New Roman" w:hAnsi="Times New Roman" w:cs="Times New Roman"/>
          <w:bCs/>
          <w:iCs/>
          <w:color w:val="111111"/>
          <w:sz w:val="24"/>
          <w:szCs w:val="24"/>
        </w:rPr>
        <w:t xml:space="preserve"> </w:t>
      </w:r>
      <w:r w:rsidRPr="006722EF">
        <w:rPr>
          <w:rFonts w:ascii="Times New Roman" w:hAnsi="Times New Roman" w:cs="Times New Roman"/>
          <w:bCs/>
          <w:iCs/>
          <w:color w:val="111111"/>
          <w:sz w:val="24"/>
          <w:szCs w:val="24"/>
        </w:rPr>
        <w:t xml:space="preserve">5 </w:t>
      </w:r>
      <w:r w:rsidRPr="006722EF">
        <w:rPr>
          <w:rFonts w:ascii="Times New Roman" w:hAnsi="Times New Roman" w:cs="Times New Roman"/>
          <w:color w:val="111111"/>
          <w:sz w:val="24"/>
          <w:szCs w:val="24"/>
        </w:rPr>
        <w:t>Baseline and at end of intervention (9 weeks).</w:t>
      </w:r>
    </w:p>
    <w:p w14:paraId="10CEF31D" w14:textId="77777777" w:rsidR="004C6AF7" w:rsidRPr="006722EF" w:rsidRDefault="004C6AF7" w:rsidP="00CA022C">
      <w:pPr>
        <w:autoSpaceDE w:val="0"/>
        <w:autoSpaceDN w:val="0"/>
        <w:adjustRightInd w:val="0"/>
        <w:spacing w:after="0" w:line="240" w:lineRule="auto"/>
        <w:rPr>
          <w:rFonts w:ascii="Times New Roman" w:hAnsi="Times New Roman" w:cs="Times New Roman"/>
          <w:color w:val="111111"/>
          <w:sz w:val="24"/>
          <w:szCs w:val="24"/>
        </w:rPr>
      </w:pPr>
    </w:p>
    <w:p w14:paraId="6E5151E2" w14:textId="1A6DD845" w:rsidR="00CA022C" w:rsidRPr="005E35E8" w:rsidRDefault="00CA022C" w:rsidP="00CA022C">
      <w:pPr>
        <w:autoSpaceDE w:val="0"/>
        <w:autoSpaceDN w:val="0"/>
        <w:adjustRightInd w:val="0"/>
        <w:spacing w:after="0" w:line="240" w:lineRule="auto"/>
        <w:rPr>
          <w:rFonts w:ascii="Times New Roman" w:hAnsi="Times New Roman" w:cs="Times New Roman"/>
          <w:b/>
          <w:color w:val="111111"/>
          <w:sz w:val="24"/>
          <w:szCs w:val="24"/>
        </w:rPr>
      </w:pPr>
      <w:r w:rsidRPr="005E35E8">
        <w:rPr>
          <w:rFonts w:ascii="Times New Roman" w:hAnsi="Times New Roman" w:cs="Times New Roman"/>
          <w:b/>
          <w:bCs/>
          <w:color w:val="111111"/>
          <w:sz w:val="24"/>
          <w:szCs w:val="24"/>
        </w:rPr>
        <w:t>Secondary outcome 6</w:t>
      </w:r>
      <w:r w:rsidR="000417B4" w:rsidRPr="005E35E8">
        <w:rPr>
          <w:rFonts w:ascii="Times New Roman" w:hAnsi="Times New Roman" w:cs="Times New Roman"/>
          <w:b/>
          <w:bCs/>
          <w:color w:val="111111"/>
          <w:sz w:val="24"/>
          <w:szCs w:val="24"/>
        </w:rPr>
        <w:t xml:space="preserve"> - </w:t>
      </w:r>
      <w:r w:rsidRPr="005E35E8">
        <w:rPr>
          <w:rFonts w:ascii="Times New Roman" w:hAnsi="Times New Roman" w:cs="Times New Roman"/>
          <w:b/>
          <w:color w:val="111111"/>
          <w:sz w:val="24"/>
          <w:szCs w:val="24"/>
        </w:rPr>
        <w:t>Participant questionnaire</w:t>
      </w:r>
    </w:p>
    <w:p w14:paraId="40BF4DB4" w14:textId="0B188948" w:rsidR="00CA022C" w:rsidRPr="00B2130F" w:rsidRDefault="00CA022C" w:rsidP="00BC6F8C">
      <w:pPr>
        <w:autoSpaceDE w:val="0"/>
        <w:autoSpaceDN w:val="0"/>
        <w:adjustRightInd w:val="0"/>
        <w:spacing w:after="0" w:line="240" w:lineRule="auto"/>
        <w:jc w:val="both"/>
        <w:rPr>
          <w:rFonts w:ascii="Times New Roman" w:hAnsi="Times New Roman" w:cs="Times New Roman"/>
          <w:color w:val="111111"/>
          <w:sz w:val="24"/>
          <w:szCs w:val="24"/>
        </w:rPr>
      </w:pPr>
      <w:r w:rsidRPr="006722EF">
        <w:rPr>
          <w:rFonts w:ascii="Times New Roman" w:hAnsi="Times New Roman" w:cs="Times New Roman"/>
          <w:color w:val="111111"/>
          <w:sz w:val="24"/>
          <w:szCs w:val="24"/>
        </w:rPr>
        <w:t>To determine participant views on enjoyment, engagement,</w:t>
      </w:r>
      <w:r w:rsidR="004C6AF7" w:rsidRPr="006722EF">
        <w:rPr>
          <w:rFonts w:ascii="Times New Roman" w:hAnsi="Times New Roman" w:cs="Times New Roman"/>
          <w:color w:val="111111"/>
          <w:sz w:val="24"/>
          <w:szCs w:val="24"/>
        </w:rPr>
        <w:t xml:space="preserve"> </w:t>
      </w:r>
      <w:r w:rsidRPr="006722EF">
        <w:rPr>
          <w:rFonts w:ascii="Times New Roman" w:hAnsi="Times New Roman" w:cs="Times New Roman"/>
          <w:color w:val="111111"/>
          <w:sz w:val="24"/>
          <w:szCs w:val="24"/>
        </w:rPr>
        <w:t>meaningfulness of participation. Questionnaire adapted from</w:t>
      </w:r>
      <w:r w:rsidR="006546A2" w:rsidRPr="006722EF">
        <w:rPr>
          <w:rFonts w:ascii="Times New Roman" w:hAnsi="Times New Roman" w:cs="Times New Roman"/>
          <w:color w:val="111111"/>
          <w:sz w:val="24"/>
          <w:szCs w:val="24"/>
        </w:rPr>
        <w:t xml:space="preserve"> Fogg &amp; Talmage</w:t>
      </w:r>
      <w:r w:rsidR="00082BE8" w:rsidRPr="006722EF">
        <w:rPr>
          <w:rFonts w:ascii="Times New Roman" w:hAnsi="Times New Roman" w:cs="Times New Roman"/>
          <w:color w:val="111111"/>
          <w:sz w:val="24"/>
          <w:szCs w:val="24"/>
        </w:rPr>
        <w:t xml:space="preserve"> </w:t>
      </w:r>
      <w:r w:rsidR="006546A2" w:rsidRPr="00B2130F">
        <w:rPr>
          <w:rFonts w:ascii="Times New Roman" w:hAnsi="Times New Roman" w:cs="Times New Roman"/>
          <w:color w:val="111111"/>
          <w:sz w:val="24"/>
          <w:szCs w:val="24"/>
        </w:rPr>
        <w:fldChar w:fldCharType="begin"/>
      </w:r>
      <w:r w:rsidR="006546A2" w:rsidRPr="00B2130F">
        <w:rPr>
          <w:rFonts w:ascii="Times New Roman" w:hAnsi="Times New Roman" w:cs="Times New Roman"/>
          <w:color w:val="111111"/>
          <w:sz w:val="24"/>
          <w:szCs w:val="24"/>
        </w:rPr>
        <w:instrText>ADDIN RW.CITE{{419 Fogg,Laura 2011}}</w:instrText>
      </w:r>
      <w:r w:rsidR="006546A2" w:rsidRPr="00B2130F">
        <w:rPr>
          <w:rFonts w:ascii="Times New Roman" w:hAnsi="Times New Roman" w:cs="Times New Roman"/>
          <w:color w:val="111111"/>
          <w:sz w:val="24"/>
          <w:szCs w:val="24"/>
        </w:rPr>
        <w:fldChar w:fldCharType="separate"/>
      </w:r>
      <w:r w:rsidR="00BD4BD0" w:rsidRPr="00B2130F">
        <w:rPr>
          <w:rFonts w:ascii="Times New Roman" w:hAnsi="Times New Roman" w:cs="Times New Roman"/>
          <w:color w:val="111111"/>
          <w:sz w:val="24"/>
          <w:szCs w:val="24"/>
        </w:rPr>
        <w:t>(43)</w:t>
      </w:r>
      <w:r w:rsidR="006546A2" w:rsidRPr="00B2130F">
        <w:rPr>
          <w:rFonts w:ascii="Times New Roman" w:hAnsi="Times New Roman" w:cs="Times New Roman"/>
          <w:color w:val="111111"/>
          <w:sz w:val="24"/>
          <w:szCs w:val="24"/>
        </w:rPr>
        <w:fldChar w:fldCharType="end"/>
      </w:r>
      <w:r w:rsidRPr="00B2130F">
        <w:rPr>
          <w:rFonts w:ascii="Times New Roman" w:hAnsi="Times New Roman" w:cs="Times New Roman"/>
          <w:color w:val="111111"/>
          <w:sz w:val="24"/>
          <w:szCs w:val="24"/>
        </w:rPr>
        <w:t>.</w:t>
      </w:r>
    </w:p>
    <w:p w14:paraId="4FC8D6F8" w14:textId="68130A11" w:rsidR="00082BE8" w:rsidRPr="00B2130F" w:rsidRDefault="00082BE8" w:rsidP="00BC6F8C">
      <w:pPr>
        <w:pStyle w:val="BodyA"/>
        <w:jc w:val="both"/>
        <w:rPr>
          <w:rFonts w:ascii="Times New Roman" w:eastAsia="Times" w:hAnsi="Times New Roman" w:cs="Times New Roman"/>
          <w:color w:val="212121"/>
          <w:u w:color="212121"/>
        </w:rPr>
      </w:pPr>
      <w:r w:rsidRPr="00B2130F">
        <w:rPr>
          <w:rFonts w:ascii="Times New Roman" w:hAnsi="Times New Roman" w:cs="Times New Roman"/>
          <w:color w:val="212121"/>
          <w:u w:color="212121"/>
          <w:lang w:val="en-US"/>
        </w:rPr>
        <w:t xml:space="preserve">Following the completion of the </w:t>
      </w:r>
      <w:r w:rsidR="006546A2" w:rsidRPr="00B2130F">
        <w:rPr>
          <w:rFonts w:ascii="Times New Roman" w:hAnsi="Times New Roman" w:cs="Times New Roman"/>
          <w:color w:val="212121"/>
          <w:u w:color="212121"/>
          <w:lang w:val="en-US"/>
        </w:rPr>
        <w:t>intervention pa</w:t>
      </w:r>
      <w:r w:rsidRPr="00B2130F">
        <w:rPr>
          <w:rFonts w:ascii="Times New Roman" w:hAnsi="Times New Roman" w:cs="Times New Roman"/>
          <w:color w:val="212121"/>
          <w:u w:color="212121"/>
          <w:lang w:val="en-US"/>
        </w:rPr>
        <w:t>rticipants will be asked to complete a</w:t>
      </w:r>
      <w:r w:rsidR="006546A2" w:rsidRPr="00B2130F">
        <w:rPr>
          <w:rFonts w:ascii="Times New Roman" w:hAnsi="Times New Roman" w:cs="Times New Roman"/>
          <w:color w:val="212121"/>
          <w:u w:color="212121"/>
          <w:lang w:val="en-US"/>
        </w:rPr>
        <w:t xml:space="preserve"> reflections </w:t>
      </w:r>
      <w:r w:rsidR="006546A2" w:rsidRPr="00B2130F">
        <w:rPr>
          <w:rFonts w:ascii="Times New Roman" w:hAnsi="Times New Roman" w:cs="Times New Roman"/>
          <w:color w:val="212121"/>
          <w:u w:color="212121"/>
          <w:lang w:val="fr-FR"/>
        </w:rPr>
        <w:t xml:space="preserve">questionnaire </w:t>
      </w:r>
      <w:proofErr w:type="spellStart"/>
      <w:r w:rsidR="006546A2" w:rsidRPr="00B2130F">
        <w:rPr>
          <w:rFonts w:ascii="Times New Roman" w:hAnsi="Times New Roman" w:cs="Times New Roman"/>
          <w:color w:val="212121"/>
          <w:u w:color="212121"/>
          <w:lang w:val="fr-FR"/>
        </w:rPr>
        <w:t>with</w:t>
      </w:r>
      <w:proofErr w:type="spellEnd"/>
      <w:r w:rsidR="006546A2" w:rsidRPr="00B2130F">
        <w:rPr>
          <w:rFonts w:ascii="Times New Roman" w:hAnsi="Times New Roman" w:cs="Times New Roman"/>
          <w:color w:val="212121"/>
          <w:u w:color="212121"/>
          <w:lang w:val="fr-FR"/>
        </w:rPr>
        <w:t xml:space="preserve"> </w:t>
      </w:r>
      <w:r w:rsidRPr="00B2130F">
        <w:rPr>
          <w:rFonts w:ascii="Times New Roman" w:hAnsi="Times New Roman" w:cs="Times New Roman"/>
          <w:color w:val="212121"/>
          <w:u w:color="212121"/>
          <w:lang w:val="en-US"/>
        </w:rPr>
        <w:t xml:space="preserve">questions about the activity, impact on </w:t>
      </w:r>
      <w:r w:rsidR="006546A2" w:rsidRPr="00B2130F">
        <w:rPr>
          <w:rFonts w:ascii="Times New Roman" w:hAnsi="Times New Roman" w:cs="Times New Roman"/>
          <w:color w:val="212121"/>
          <w:u w:color="212121"/>
          <w:lang w:val="en-US"/>
        </w:rPr>
        <w:t xml:space="preserve">self, </w:t>
      </w:r>
      <w:r w:rsidRPr="00B2130F">
        <w:rPr>
          <w:rFonts w:ascii="Times New Roman" w:hAnsi="Times New Roman" w:cs="Times New Roman"/>
          <w:color w:val="212121"/>
          <w:u w:color="212121"/>
          <w:lang w:val="en-US"/>
        </w:rPr>
        <w:t>health and emotions using Likert scale measures. There will also be the opportunity for the participants to provide qualitative responses, comments and examples at the end of each Likert scale.</w:t>
      </w:r>
    </w:p>
    <w:p w14:paraId="0614BCF3" w14:textId="45744A5F" w:rsidR="004C6AF7" w:rsidRPr="00B2130F" w:rsidRDefault="00CA022C" w:rsidP="00BC6F8C">
      <w:pPr>
        <w:autoSpaceDE w:val="0"/>
        <w:autoSpaceDN w:val="0"/>
        <w:adjustRightInd w:val="0"/>
        <w:spacing w:after="0" w:line="240" w:lineRule="auto"/>
        <w:jc w:val="both"/>
        <w:rPr>
          <w:rFonts w:ascii="Times New Roman" w:hAnsi="Times New Roman" w:cs="Times New Roman"/>
          <w:color w:val="111111"/>
          <w:sz w:val="24"/>
          <w:szCs w:val="24"/>
        </w:rPr>
      </w:pPr>
      <w:r w:rsidRPr="00B2130F">
        <w:rPr>
          <w:rFonts w:ascii="Times New Roman" w:hAnsi="Times New Roman" w:cs="Times New Roman"/>
          <w:bCs/>
          <w:iCs/>
          <w:color w:val="111111"/>
          <w:sz w:val="24"/>
          <w:szCs w:val="24"/>
        </w:rPr>
        <w:t>Time</w:t>
      </w:r>
      <w:r w:rsidR="00082BE8" w:rsidRPr="00B2130F">
        <w:rPr>
          <w:rFonts w:ascii="Times New Roman" w:hAnsi="Times New Roman" w:cs="Times New Roman"/>
          <w:bCs/>
          <w:iCs/>
          <w:color w:val="111111"/>
          <w:sz w:val="24"/>
          <w:szCs w:val="24"/>
        </w:rPr>
        <w:t xml:space="preserve"> </w:t>
      </w:r>
      <w:r w:rsidRPr="00B2130F">
        <w:rPr>
          <w:rFonts w:ascii="Times New Roman" w:hAnsi="Times New Roman" w:cs="Times New Roman"/>
          <w:bCs/>
          <w:iCs/>
          <w:color w:val="111111"/>
          <w:sz w:val="24"/>
          <w:szCs w:val="24"/>
        </w:rPr>
        <w:t xml:space="preserve">point 6 </w:t>
      </w:r>
      <w:r w:rsidRPr="00B2130F">
        <w:rPr>
          <w:rFonts w:ascii="Times New Roman" w:hAnsi="Times New Roman" w:cs="Times New Roman"/>
          <w:color w:val="111111"/>
          <w:sz w:val="24"/>
          <w:szCs w:val="24"/>
        </w:rPr>
        <w:t>End of intervention</w:t>
      </w:r>
      <w:r w:rsidR="004C6AF7" w:rsidRPr="00B2130F">
        <w:rPr>
          <w:rFonts w:ascii="Times New Roman" w:hAnsi="Times New Roman" w:cs="Times New Roman"/>
          <w:color w:val="111111"/>
          <w:sz w:val="24"/>
          <w:szCs w:val="24"/>
        </w:rPr>
        <w:t xml:space="preserve"> </w:t>
      </w:r>
    </w:p>
    <w:p w14:paraId="64A15F7C" w14:textId="77777777" w:rsidR="00CA022C" w:rsidRPr="00B2130F" w:rsidRDefault="00CA022C" w:rsidP="00FC29BE">
      <w:pPr>
        <w:autoSpaceDE w:val="0"/>
        <w:autoSpaceDN w:val="0"/>
        <w:adjustRightInd w:val="0"/>
        <w:spacing w:after="0" w:line="240" w:lineRule="auto"/>
        <w:jc w:val="both"/>
        <w:rPr>
          <w:rFonts w:ascii="Times New Roman" w:hAnsi="Times New Roman" w:cs="Times New Roman"/>
          <w:color w:val="212121"/>
          <w:sz w:val="24"/>
          <w:szCs w:val="24"/>
          <w:u w:color="212121"/>
        </w:rPr>
      </w:pPr>
    </w:p>
    <w:p w14:paraId="1878D621" w14:textId="77777777" w:rsidR="00CA022C" w:rsidRPr="00B2130F" w:rsidRDefault="00CA022C" w:rsidP="00CA022C">
      <w:pPr>
        <w:pStyle w:val="BodyA"/>
        <w:rPr>
          <w:rFonts w:ascii="Times New Roman" w:hAnsi="Times New Roman" w:cs="Times New Roman"/>
          <w:b/>
          <w:bCs/>
          <w:color w:val="212121"/>
          <w:u w:color="212121"/>
          <w:lang w:val="en-US"/>
        </w:rPr>
      </w:pPr>
      <w:r w:rsidRPr="00B2130F">
        <w:rPr>
          <w:rFonts w:ascii="Times New Roman" w:hAnsi="Times New Roman" w:cs="Times New Roman"/>
          <w:b/>
          <w:bCs/>
          <w:color w:val="212121"/>
          <w:u w:color="212121"/>
          <w:lang w:val="en-US"/>
        </w:rPr>
        <w:t>Sample size</w:t>
      </w:r>
      <w:r w:rsidRPr="00B2130F">
        <w:rPr>
          <w:rFonts w:ascii="Times New Roman" w:hAnsi="Times New Roman" w:cs="Times New Roman"/>
          <w:b/>
          <w:bCs/>
          <w:color w:val="212121"/>
          <w:u w:color="212121"/>
        </w:rPr>
        <w:t xml:space="preserve"> </w:t>
      </w:r>
      <w:r w:rsidRPr="00B2130F">
        <w:rPr>
          <w:rFonts w:ascii="Times New Roman" w:hAnsi="Times New Roman" w:cs="Times New Roman"/>
          <w:b/>
          <w:bCs/>
          <w:color w:val="212121"/>
          <w:u w:color="212121"/>
          <w:lang w:val="en-US"/>
        </w:rPr>
        <w:t xml:space="preserve">and analysis </w:t>
      </w:r>
    </w:p>
    <w:p w14:paraId="4DF3B668" w14:textId="06947CF5" w:rsidR="00B2130F" w:rsidRPr="00B2130F" w:rsidRDefault="00B2130F" w:rsidP="00BC6F8C">
      <w:pPr>
        <w:widowControl w:val="0"/>
        <w:autoSpaceDE w:val="0"/>
        <w:autoSpaceDN w:val="0"/>
        <w:adjustRightInd w:val="0"/>
        <w:spacing w:after="80"/>
        <w:jc w:val="both"/>
        <w:rPr>
          <w:rFonts w:ascii="Times New Roman" w:eastAsia="Calibri" w:hAnsi="Times New Roman"/>
          <w:iCs/>
          <w:color w:val="FF0000"/>
          <w:sz w:val="24"/>
          <w:szCs w:val="24"/>
          <w:lang w:val="en-NZ"/>
        </w:rPr>
      </w:pPr>
      <w:r w:rsidRPr="00B2130F">
        <w:rPr>
          <w:rFonts w:ascii="Times New Roman" w:eastAsia="Calibri" w:hAnsi="Times New Roman"/>
          <w:sz w:val="24"/>
          <w:szCs w:val="24"/>
          <w:lang w:val="en-NZ"/>
        </w:rPr>
        <w:t xml:space="preserve">It is estimated that a sample size n=32 participants is required to have 80% power to detect a 4 dB difference in the primary outcome measure – SPL (n=32 participants </w:t>
      </w:r>
      <w:r w:rsidRPr="00B2130F">
        <w:rPr>
          <w:rFonts w:ascii="Times New Roman" w:hAnsi="Times New Roman"/>
          <w:sz w:val="24"/>
          <w:szCs w:val="24"/>
          <w:lang w:val="en-NZ" w:eastAsia="en-NZ"/>
        </w:rPr>
        <w:t>total divided between a singing intervention and the music appreciation intervention</w:t>
      </w:r>
      <w:r w:rsidRPr="00B2130F">
        <w:rPr>
          <w:rFonts w:ascii="Times New Roman" w:eastAsia="Calibri" w:hAnsi="Times New Roman"/>
          <w:sz w:val="24"/>
          <w:szCs w:val="24"/>
          <w:lang w:val="en-NZ"/>
        </w:rPr>
        <w:t>)</w:t>
      </w:r>
      <w:r w:rsidRPr="00B2130F">
        <w:rPr>
          <w:rFonts w:ascii="Times New Roman" w:eastAsia="Calibri" w:hAnsi="Times New Roman"/>
          <w:iCs/>
          <w:color w:val="FF0000"/>
          <w:sz w:val="24"/>
          <w:szCs w:val="24"/>
          <w:lang w:val="en-NZ"/>
        </w:rPr>
        <w:t xml:space="preserve">. </w:t>
      </w:r>
      <w:r w:rsidRPr="00B2130F">
        <w:rPr>
          <w:rFonts w:ascii="Times New Roman" w:eastAsia="Helvetica" w:hAnsi="Times New Roman"/>
          <w:color w:val="000000"/>
          <w:sz w:val="24"/>
          <w:szCs w:val="24"/>
          <w:u w:color="000000"/>
          <w:bdr w:val="nil"/>
          <w:lang w:val="en-US"/>
        </w:rPr>
        <w:t>To account for an anticipated attrition rate of 15% - 20%, participant numbers will be approximately 4</w:t>
      </w:r>
      <w:r w:rsidR="005679C2">
        <w:rPr>
          <w:rFonts w:ascii="Times New Roman" w:eastAsia="Helvetica" w:hAnsi="Times New Roman"/>
          <w:color w:val="000000"/>
          <w:sz w:val="24"/>
          <w:szCs w:val="24"/>
          <w:u w:color="000000"/>
          <w:bdr w:val="nil"/>
          <w:lang w:val="en-US"/>
        </w:rPr>
        <w:t>8</w:t>
      </w:r>
      <w:r w:rsidRPr="00B2130F">
        <w:rPr>
          <w:rFonts w:ascii="Times New Roman" w:eastAsia="Helvetica" w:hAnsi="Times New Roman"/>
          <w:color w:val="000000"/>
          <w:sz w:val="24"/>
          <w:szCs w:val="24"/>
          <w:u w:color="000000"/>
          <w:bdr w:val="nil"/>
          <w:lang w:val="en-US"/>
        </w:rPr>
        <w:t xml:space="preserve"> (2</w:t>
      </w:r>
      <w:r w:rsidR="005679C2">
        <w:rPr>
          <w:rFonts w:ascii="Times New Roman" w:eastAsia="Helvetica" w:hAnsi="Times New Roman"/>
          <w:color w:val="000000"/>
          <w:sz w:val="24"/>
          <w:szCs w:val="24"/>
          <w:u w:color="000000"/>
          <w:bdr w:val="nil"/>
          <w:lang w:val="en-US"/>
        </w:rPr>
        <w:t>4</w:t>
      </w:r>
      <w:r w:rsidRPr="00B2130F">
        <w:rPr>
          <w:rFonts w:ascii="Times New Roman" w:eastAsia="Helvetica" w:hAnsi="Times New Roman"/>
          <w:color w:val="000000"/>
          <w:sz w:val="24"/>
          <w:szCs w:val="24"/>
          <w:u w:color="000000"/>
          <w:bdr w:val="nil"/>
          <w:lang w:val="en-US"/>
        </w:rPr>
        <w:t xml:space="preserve"> per group).</w:t>
      </w:r>
    </w:p>
    <w:p w14:paraId="42D56BD4" w14:textId="0BFC030D" w:rsidR="00CA022C" w:rsidRPr="00B2130F" w:rsidRDefault="00CA022C" w:rsidP="00BC6F8C">
      <w:pPr>
        <w:pStyle w:val="BodyA"/>
        <w:jc w:val="both"/>
        <w:rPr>
          <w:rFonts w:ascii="Times New Roman" w:eastAsia="Times" w:hAnsi="Times New Roman" w:cs="Times New Roman"/>
          <w:color w:val="212121"/>
          <w:u w:color="212121"/>
          <w:lang w:val="en-US"/>
        </w:rPr>
      </w:pPr>
      <w:r w:rsidRPr="00B2130F">
        <w:rPr>
          <w:rFonts w:ascii="Times New Roman" w:hAnsi="Times New Roman" w:cs="Times New Roman"/>
          <w:color w:val="212121"/>
          <w:u w:color="212121"/>
          <w:lang w:val="en-US"/>
        </w:rPr>
        <w:t>To compare the differences between groups, we will use the general linear model (GLM) controlling for covariates. If assumptions of normality are violated non-parametric analyses will be conducted. We will also describe the demographics of the sample using ANOVA. For secondary outcomes GLM measures will be used.</w:t>
      </w:r>
      <w:r w:rsidR="00BC0CEF" w:rsidRPr="00B2130F">
        <w:rPr>
          <w:rFonts w:ascii="Times New Roman" w:hAnsi="Times New Roman" w:cs="Times New Roman"/>
          <w:color w:val="212121"/>
          <w:u w:color="212121"/>
          <w:lang w:val="en-US"/>
        </w:rPr>
        <w:t xml:space="preserve"> </w:t>
      </w:r>
      <w:r w:rsidRPr="00B2130F">
        <w:rPr>
          <w:rFonts w:ascii="Times New Roman" w:hAnsi="Times New Roman" w:cs="Times New Roman"/>
          <w:color w:val="212121"/>
          <w:u w:color="212121"/>
          <w:lang w:val="en-US"/>
        </w:rPr>
        <w:t xml:space="preserve">Analyses will be conducted on an intention-to-treat basis. </w:t>
      </w:r>
    </w:p>
    <w:p w14:paraId="10967FCE" w14:textId="77777777" w:rsidR="00CA022C" w:rsidRPr="00B2130F" w:rsidRDefault="00CA022C" w:rsidP="00CA022C">
      <w:pPr>
        <w:pStyle w:val="BodyA"/>
        <w:rPr>
          <w:rFonts w:ascii="Times New Roman" w:eastAsia="Times" w:hAnsi="Times New Roman" w:cs="Times New Roman"/>
          <w:color w:val="212121"/>
          <w:u w:color="212121"/>
        </w:rPr>
      </w:pPr>
    </w:p>
    <w:p w14:paraId="78B1C8DD" w14:textId="77777777" w:rsidR="00CA022C" w:rsidRPr="00B2130F" w:rsidRDefault="00CA022C" w:rsidP="00CA022C">
      <w:pPr>
        <w:pStyle w:val="BodyA"/>
        <w:rPr>
          <w:rFonts w:ascii="Times New Roman" w:eastAsia="Times" w:hAnsi="Times New Roman" w:cs="Times New Roman"/>
          <w:b/>
          <w:bCs/>
          <w:color w:val="212121"/>
          <w:u w:color="212121"/>
          <w:lang w:val="pt-PT"/>
        </w:rPr>
      </w:pPr>
      <w:r w:rsidRPr="00B2130F">
        <w:rPr>
          <w:rFonts w:ascii="Times New Roman" w:hAnsi="Times New Roman" w:cs="Times New Roman"/>
          <w:b/>
          <w:bCs/>
          <w:color w:val="212121"/>
          <w:u w:color="212121"/>
          <w:lang w:val="pt-PT"/>
        </w:rPr>
        <w:t>Dissemination</w:t>
      </w:r>
    </w:p>
    <w:p w14:paraId="5773CDFB" w14:textId="081CB577" w:rsidR="00CA022C" w:rsidRDefault="00CA022C" w:rsidP="00CA022C">
      <w:pPr>
        <w:pStyle w:val="BodyA"/>
        <w:rPr>
          <w:rFonts w:ascii="Times New Roman" w:hAnsi="Times New Roman" w:cs="Times New Roman"/>
          <w:color w:val="212121"/>
          <w:u w:color="212121"/>
          <w:lang w:val="en-US"/>
        </w:rPr>
      </w:pPr>
      <w:r w:rsidRPr="00B2130F">
        <w:rPr>
          <w:rFonts w:ascii="Times New Roman" w:hAnsi="Times New Roman" w:cs="Times New Roman"/>
          <w:color w:val="212121"/>
          <w:u w:color="212121"/>
          <w:lang w:val="en-US"/>
        </w:rPr>
        <w:t>T</w:t>
      </w:r>
      <w:r w:rsidR="00B2130F">
        <w:rPr>
          <w:rFonts w:ascii="Times New Roman" w:hAnsi="Times New Roman" w:cs="Times New Roman"/>
          <w:color w:val="212121"/>
          <w:u w:color="212121"/>
          <w:lang w:val="en-US"/>
        </w:rPr>
        <w:t>o date t</w:t>
      </w:r>
      <w:r w:rsidRPr="00B2130F">
        <w:rPr>
          <w:rFonts w:ascii="Times New Roman" w:hAnsi="Times New Roman" w:cs="Times New Roman"/>
          <w:color w:val="212121"/>
          <w:u w:color="212121"/>
          <w:lang w:val="en-US"/>
        </w:rPr>
        <w:t xml:space="preserve">here are </w:t>
      </w:r>
      <w:r w:rsidR="00B2130F">
        <w:rPr>
          <w:rFonts w:ascii="Times New Roman" w:hAnsi="Times New Roman" w:cs="Times New Roman"/>
          <w:color w:val="212121"/>
          <w:u w:color="212121"/>
          <w:lang w:val="en-US"/>
        </w:rPr>
        <w:t xml:space="preserve">no RCT </w:t>
      </w:r>
      <w:r w:rsidRPr="00B2130F">
        <w:rPr>
          <w:rFonts w:ascii="Times New Roman" w:hAnsi="Times New Roman" w:cs="Times New Roman"/>
          <w:color w:val="212121"/>
          <w:u w:color="212121"/>
          <w:lang w:val="en-US"/>
        </w:rPr>
        <w:t xml:space="preserve">studies that examine </w:t>
      </w:r>
      <w:r w:rsidR="00B2130F">
        <w:rPr>
          <w:rFonts w:ascii="Times New Roman" w:hAnsi="Times New Roman" w:cs="Times New Roman"/>
          <w:color w:val="212121"/>
          <w:u w:color="212121"/>
          <w:lang w:val="en-US"/>
        </w:rPr>
        <w:t xml:space="preserve">VCST treatment effects on people with PD that </w:t>
      </w:r>
      <w:r w:rsidRPr="00B2130F">
        <w:rPr>
          <w:rFonts w:ascii="Times New Roman" w:hAnsi="Times New Roman" w:cs="Times New Roman"/>
          <w:color w:val="212121"/>
          <w:u w:color="212121"/>
          <w:lang w:val="en-US"/>
        </w:rPr>
        <w:t xml:space="preserve">combine </w:t>
      </w:r>
      <w:r w:rsidR="00B2130F">
        <w:rPr>
          <w:rFonts w:ascii="Times New Roman" w:hAnsi="Times New Roman" w:cs="Times New Roman"/>
          <w:color w:val="212121"/>
          <w:u w:color="212121"/>
          <w:lang w:val="en-US"/>
        </w:rPr>
        <w:t xml:space="preserve">measures of voice, respiration and well-being. </w:t>
      </w:r>
      <w:r w:rsidRPr="00B2130F">
        <w:rPr>
          <w:rFonts w:ascii="Times New Roman" w:hAnsi="Times New Roman" w:cs="Times New Roman"/>
          <w:color w:val="212121"/>
          <w:u w:color="212121"/>
          <w:lang w:val="en-US"/>
        </w:rPr>
        <w:t xml:space="preserve">This </w:t>
      </w:r>
      <w:r w:rsidR="00B2130F">
        <w:rPr>
          <w:rFonts w:ascii="Times New Roman" w:hAnsi="Times New Roman" w:cs="Times New Roman"/>
          <w:color w:val="212121"/>
          <w:u w:color="212121"/>
          <w:lang w:val="en-US"/>
        </w:rPr>
        <w:t>s</w:t>
      </w:r>
      <w:r w:rsidRPr="00B2130F">
        <w:rPr>
          <w:rFonts w:ascii="Times New Roman" w:hAnsi="Times New Roman" w:cs="Times New Roman"/>
          <w:color w:val="212121"/>
          <w:u w:color="212121"/>
          <w:lang w:val="en-US"/>
        </w:rPr>
        <w:t xml:space="preserve">tudy will </w:t>
      </w:r>
      <w:r w:rsidR="007F1E29">
        <w:rPr>
          <w:rFonts w:ascii="Times New Roman" w:hAnsi="Times New Roman" w:cs="Times New Roman"/>
          <w:color w:val="212121"/>
          <w:u w:color="212121"/>
          <w:lang w:val="en-US"/>
        </w:rPr>
        <w:t>help redress the balance and offers comparative data and design ideas for further studies in this field along with ideas around intervention. Results will be</w:t>
      </w:r>
      <w:r w:rsidRPr="00B2130F">
        <w:rPr>
          <w:rFonts w:ascii="Times New Roman" w:hAnsi="Times New Roman" w:cs="Times New Roman"/>
          <w:color w:val="212121"/>
          <w:u w:color="212121"/>
          <w:lang w:val="en-US"/>
        </w:rPr>
        <w:t xml:space="preserve"> disseminate</w:t>
      </w:r>
      <w:r w:rsidR="007F1E29">
        <w:rPr>
          <w:rFonts w:ascii="Times New Roman" w:hAnsi="Times New Roman" w:cs="Times New Roman"/>
          <w:color w:val="212121"/>
          <w:u w:color="212121"/>
          <w:lang w:val="en-US"/>
        </w:rPr>
        <w:t>d</w:t>
      </w:r>
      <w:r w:rsidRPr="00B2130F">
        <w:rPr>
          <w:rFonts w:ascii="Times New Roman" w:hAnsi="Times New Roman" w:cs="Times New Roman"/>
          <w:color w:val="212121"/>
          <w:u w:color="212121"/>
          <w:lang w:val="en-US"/>
        </w:rPr>
        <w:t xml:space="preserve"> </w:t>
      </w:r>
      <w:r w:rsidR="007F1E29">
        <w:rPr>
          <w:rFonts w:ascii="Times New Roman" w:hAnsi="Times New Roman" w:cs="Times New Roman"/>
          <w:color w:val="212121"/>
          <w:u w:color="212121"/>
          <w:lang w:val="en-US"/>
        </w:rPr>
        <w:t xml:space="preserve">through </w:t>
      </w:r>
      <w:r w:rsidRPr="00B2130F">
        <w:rPr>
          <w:rFonts w:ascii="Times New Roman" w:hAnsi="Times New Roman" w:cs="Times New Roman"/>
          <w:color w:val="212121"/>
          <w:u w:color="212121"/>
          <w:lang w:val="en-US"/>
        </w:rPr>
        <w:t>publications in peer-reviewed journals and conference presentations as well as community service led articles in relevant publications</w:t>
      </w:r>
      <w:r w:rsidR="00CA057D">
        <w:rPr>
          <w:rFonts w:ascii="Times New Roman" w:hAnsi="Times New Roman" w:cs="Times New Roman"/>
          <w:color w:val="212121"/>
          <w:u w:color="212121"/>
          <w:lang w:val="en-US"/>
        </w:rPr>
        <w:t>,</w:t>
      </w:r>
      <w:r w:rsidR="007F1E29">
        <w:rPr>
          <w:rFonts w:ascii="Times New Roman" w:hAnsi="Times New Roman" w:cs="Times New Roman"/>
          <w:color w:val="212121"/>
          <w:u w:color="212121"/>
          <w:lang w:val="en-US"/>
        </w:rPr>
        <w:t xml:space="preserve"> </w:t>
      </w:r>
      <w:r w:rsidR="00CA057D">
        <w:rPr>
          <w:rFonts w:ascii="Times New Roman" w:hAnsi="Times New Roman" w:cs="Times New Roman"/>
          <w:color w:val="212121"/>
          <w:u w:color="212121"/>
          <w:lang w:val="en-US"/>
        </w:rPr>
        <w:t>e.g.</w:t>
      </w:r>
      <w:r w:rsidR="007F1E29">
        <w:rPr>
          <w:rFonts w:ascii="Times New Roman" w:hAnsi="Times New Roman" w:cs="Times New Roman"/>
          <w:color w:val="212121"/>
          <w:u w:color="212121"/>
          <w:lang w:val="en-US"/>
        </w:rPr>
        <w:t xml:space="preserve"> Parkinson’s Society</w:t>
      </w:r>
      <w:r w:rsidRPr="00B2130F">
        <w:rPr>
          <w:rFonts w:ascii="Times New Roman" w:hAnsi="Times New Roman" w:cs="Times New Roman"/>
          <w:color w:val="212121"/>
          <w:u w:color="212121"/>
          <w:lang w:val="en-US"/>
        </w:rPr>
        <w:t xml:space="preserve">. </w:t>
      </w:r>
    </w:p>
    <w:p w14:paraId="098A6BC5" w14:textId="77777777" w:rsidR="005679C2" w:rsidRPr="006722EF" w:rsidRDefault="005679C2" w:rsidP="00CA022C">
      <w:pPr>
        <w:pStyle w:val="BodyA"/>
        <w:rPr>
          <w:rFonts w:ascii="Times New Roman" w:eastAsia="Times" w:hAnsi="Times New Roman" w:cs="Times New Roman"/>
          <w:color w:val="212121"/>
          <w:u w:color="212121"/>
        </w:rPr>
      </w:pPr>
    </w:p>
    <w:p w14:paraId="4DD77CBD" w14:textId="77777777" w:rsidR="00CA022C" w:rsidRPr="006722EF" w:rsidRDefault="00CA022C" w:rsidP="00CA022C">
      <w:pPr>
        <w:pStyle w:val="BodyA"/>
        <w:rPr>
          <w:rFonts w:ascii="Times New Roman" w:eastAsia="Times" w:hAnsi="Times New Roman" w:cs="Times New Roman"/>
          <w:b/>
          <w:bCs/>
          <w:color w:val="212121"/>
          <w:u w:color="212121"/>
          <w:lang w:val="en-US"/>
        </w:rPr>
      </w:pPr>
      <w:r w:rsidRPr="006722EF">
        <w:rPr>
          <w:rFonts w:ascii="Times New Roman" w:hAnsi="Times New Roman" w:cs="Times New Roman"/>
          <w:b/>
          <w:bCs/>
          <w:color w:val="212121"/>
          <w:u w:color="212121"/>
          <w:lang w:val="en-US"/>
        </w:rPr>
        <w:t>Funding</w:t>
      </w:r>
    </w:p>
    <w:p w14:paraId="7EEF2D9A" w14:textId="21FC6DE7" w:rsidR="00CA057D" w:rsidRPr="00CA057D" w:rsidRDefault="00CA022C" w:rsidP="00CA022C">
      <w:pPr>
        <w:pStyle w:val="BodyA"/>
        <w:widowControl w:val="0"/>
        <w:spacing w:after="240" w:line="300" w:lineRule="atLeast"/>
        <w:rPr>
          <w:rFonts w:ascii="Times New Roman" w:hAnsi="Times New Roman" w:cs="Times New Roman"/>
          <w:bCs/>
        </w:rPr>
      </w:pPr>
      <w:r w:rsidRPr="00CA057D">
        <w:rPr>
          <w:rFonts w:ascii="Times New Roman" w:hAnsi="Times New Roman" w:cs="Times New Roman"/>
          <w:color w:val="212121"/>
          <w:u w:color="212121"/>
          <w:lang w:val="en-US"/>
        </w:rPr>
        <w:t xml:space="preserve">This research is supported by </w:t>
      </w:r>
      <w:r w:rsidR="00CA057D">
        <w:rPr>
          <w:rFonts w:ascii="Times New Roman" w:hAnsi="Times New Roman" w:cs="Times New Roman"/>
          <w:bCs/>
        </w:rPr>
        <w:t xml:space="preserve">Lottery Health Research: Grant </w:t>
      </w:r>
      <w:proofErr w:type="gramStart"/>
      <w:r w:rsidR="00CA057D">
        <w:rPr>
          <w:rFonts w:ascii="Times New Roman" w:hAnsi="Times New Roman" w:cs="Times New Roman"/>
          <w:bCs/>
        </w:rPr>
        <w:t xml:space="preserve">No  </w:t>
      </w:r>
      <w:r w:rsidR="00CA057D" w:rsidRPr="00CA057D">
        <w:rPr>
          <w:rFonts w:ascii="Times New Roman" w:hAnsi="Times New Roman" w:cs="Times New Roman"/>
          <w:bCs/>
        </w:rPr>
        <w:t>R</w:t>
      </w:r>
      <w:proofErr w:type="gramEnd"/>
      <w:r w:rsidR="00CA057D" w:rsidRPr="00CA057D">
        <w:rPr>
          <w:rFonts w:ascii="Times New Roman" w:hAnsi="Times New Roman" w:cs="Times New Roman"/>
          <w:bCs/>
        </w:rPr>
        <w:t>-LHR-2016-25576</w:t>
      </w:r>
    </w:p>
    <w:p w14:paraId="516734FF" w14:textId="1E5510DA" w:rsidR="00CA022C" w:rsidRPr="006722EF" w:rsidRDefault="00CA022C" w:rsidP="00CA022C">
      <w:pPr>
        <w:pStyle w:val="BodyA"/>
        <w:widowControl w:val="0"/>
        <w:spacing w:after="240" w:line="300" w:lineRule="atLeast"/>
        <w:rPr>
          <w:rFonts w:ascii="Times New Roman" w:eastAsia="Times" w:hAnsi="Times New Roman" w:cs="Times New Roman"/>
          <w:color w:val="212121"/>
          <w:u w:color="212121"/>
        </w:rPr>
      </w:pPr>
      <w:r w:rsidRPr="006722EF">
        <w:rPr>
          <w:rFonts w:ascii="Times New Roman" w:hAnsi="Times New Roman" w:cs="Times New Roman"/>
          <w:color w:val="212121"/>
          <w:u w:color="212121"/>
        </w:rPr>
        <w:lastRenderedPageBreak/>
        <w:br/>
      </w:r>
    </w:p>
    <w:p w14:paraId="504BC390" w14:textId="77777777" w:rsidR="00CA022C" w:rsidRPr="006722EF" w:rsidRDefault="00CA022C" w:rsidP="00FC29BE">
      <w:pPr>
        <w:autoSpaceDE w:val="0"/>
        <w:autoSpaceDN w:val="0"/>
        <w:adjustRightInd w:val="0"/>
        <w:spacing w:after="0" w:line="240" w:lineRule="auto"/>
        <w:jc w:val="both"/>
        <w:rPr>
          <w:rFonts w:ascii="Times New Roman" w:eastAsia="Times" w:hAnsi="Times New Roman" w:cs="Times New Roman"/>
          <w:color w:val="212121"/>
          <w:sz w:val="24"/>
          <w:szCs w:val="24"/>
          <w:u w:color="212121"/>
        </w:rPr>
      </w:pPr>
    </w:p>
    <w:p w14:paraId="059A5A23" w14:textId="77777777" w:rsidR="00FC29BE" w:rsidRPr="006722EF" w:rsidRDefault="00FC29BE" w:rsidP="001A0F3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right="6"/>
        <w:rPr>
          <w:rFonts w:ascii="Times New Roman" w:eastAsia="Times" w:hAnsi="Times New Roman" w:cs="Times New Roman"/>
          <w:b/>
          <w:bCs/>
          <w:color w:val="auto"/>
          <w:u w:color="212121"/>
        </w:rPr>
      </w:pPr>
    </w:p>
    <w:p w14:paraId="0D8096A2" w14:textId="77777777" w:rsidR="00923F81" w:rsidRDefault="00923F81" w:rsidP="00EF157C">
      <w:pPr>
        <w:shd w:val="clear" w:color="auto" w:fill="FFFFFF"/>
        <w:spacing w:after="0" w:line="240" w:lineRule="auto"/>
        <w:jc w:val="both"/>
        <w:rPr>
          <w:rFonts w:ascii="Times New Roman" w:eastAsiaTheme="minorEastAsia" w:hAnsi="Times New Roman" w:cs="Times New Roman"/>
          <w:sz w:val="24"/>
          <w:szCs w:val="24"/>
        </w:rPr>
      </w:pPr>
    </w:p>
    <w:p w14:paraId="5F9A4DFE"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3DAEEEF4"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7B11CCC5"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74E9A25E"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4206D347"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AE430A0"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3F2A17D5"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4CE11893"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7278A334"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919FFFF"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57EA817"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370334A7"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107AA49"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6E1C6E29"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53BB0B36"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49A9FB3F"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918778E"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5AAF49FE"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1B67316"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F69D65B"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3A511FD9"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553FA9EA"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066646EF"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CBBF8E5"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72483A43"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57F00AB5"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2ED7B106"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23AF02E8"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0C0F3BF3"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3F7B9F8F"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04A51954"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4CC95FF7"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64736643"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3A2708E2"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068C9933"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5ADDFDDC"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1160D3F1"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4AAF710F"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4791223E"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25DB7D8A" w14:textId="77777777" w:rsidR="005679C2" w:rsidRDefault="005679C2" w:rsidP="00EF157C">
      <w:pPr>
        <w:shd w:val="clear" w:color="auto" w:fill="FFFFFF"/>
        <w:spacing w:after="0" w:line="240" w:lineRule="auto"/>
        <w:jc w:val="both"/>
        <w:rPr>
          <w:rFonts w:ascii="Times New Roman" w:eastAsiaTheme="minorEastAsia" w:hAnsi="Times New Roman" w:cs="Times New Roman"/>
          <w:sz w:val="24"/>
          <w:szCs w:val="24"/>
        </w:rPr>
      </w:pPr>
    </w:p>
    <w:p w14:paraId="6C8EE955" w14:textId="77777777" w:rsidR="005679C2" w:rsidRDefault="005679C2">
      <w:pPr>
        <w:rPr>
          <w:rFonts w:ascii="Times New Roman" w:hAnsi="Times New Roman" w:cs="Times New Roman"/>
          <w:b/>
          <w:sz w:val="24"/>
          <w:szCs w:val="24"/>
        </w:rPr>
      </w:pPr>
    </w:p>
    <w:p w14:paraId="419A6262" w14:textId="77777777" w:rsidR="005679C2" w:rsidRDefault="005679C2">
      <w:pPr>
        <w:rPr>
          <w:rFonts w:ascii="Times New Roman" w:hAnsi="Times New Roman" w:cs="Times New Roman"/>
          <w:b/>
          <w:sz w:val="24"/>
          <w:szCs w:val="24"/>
        </w:rPr>
      </w:pPr>
    </w:p>
    <w:p w14:paraId="40743C15" w14:textId="6BEC342B" w:rsidR="005679C2" w:rsidRPr="005679C2" w:rsidRDefault="005679C2">
      <w:pPr>
        <w:rPr>
          <w:rFonts w:ascii="Times New Roman" w:hAnsi="Times New Roman" w:cs="Times New Roman"/>
          <w:b/>
          <w:sz w:val="24"/>
          <w:szCs w:val="24"/>
        </w:rPr>
      </w:pPr>
      <w:bookmarkStart w:id="0" w:name="_GoBack"/>
      <w:bookmarkEnd w:id="0"/>
      <w:r w:rsidRPr="005679C2">
        <w:rPr>
          <w:rFonts w:ascii="Times New Roman" w:hAnsi="Times New Roman" w:cs="Times New Roman"/>
          <w:b/>
          <w:sz w:val="24"/>
          <w:szCs w:val="24"/>
        </w:rPr>
        <w:lastRenderedPageBreak/>
        <w:t>References</w:t>
      </w:r>
    </w:p>
    <w:p w14:paraId="66D3C622" w14:textId="77777777" w:rsidR="00AB6AA6" w:rsidRPr="006722EF" w:rsidRDefault="00AB6AA6">
      <w:pPr>
        <w:rPr>
          <w:rFonts w:ascii="Times New Roman" w:hAnsi="Times New Roman" w:cs="Times New Roman"/>
          <w:i/>
          <w:sz w:val="24"/>
          <w:szCs w:val="24"/>
        </w:rPr>
      </w:pPr>
    </w:p>
    <w:p w14:paraId="656503DB" w14:textId="77777777" w:rsidR="00AB6AA6" w:rsidRPr="006722EF" w:rsidRDefault="00AB6AA6">
      <w:pPr>
        <w:rPr>
          <w:rFonts w:ascii="Times New Roman" w:hAnsi="Times New Roman" w:cs="Times New Roman"/>
          <w:i/>
          <w:sz w:val="24"/>
          <w:szCs w:val="24"/>
        </w:rPr>
      </w:pPr>
    </w:p>
    <w:p w14:paraId="20FB567F" w14:textId="37054277" w:rsidR="00A274A1" w:rsidRPr="00A274A1" w:rsidRDefault="00AB6AA6" w:rsidP="00A274A1">
      <w:pPr>
        <w:pStyle w:val="NormalWeb"/>
      </w:pPr>
      <w:r w:rsidRPr="006722EF">
        <w:rPr>
          <w:i/>
        </w:rPr>
        <w:fldChar w:fldCharType="begin"/>
      </w:r>
      <w:r w:rsidR="00A274A1">
        <w:rPr>
          <w:i/>
        </w:rPr>
        <w:instrText>ADDIN RW.BIB</w:instrText>
      </w:r>
      <w:r w:rsidRPr="006722EF">
        <w:rPr>
          <w:i/>
        </w:rPr>
        <w:fldChar w:fldCharType="separate"/>
      </w:r>
      <w:r w:rsidR="00A274A1" w:rsidRPr="00A274A1">
        <w:t>(1) Skodda S, Visser W, Schlegel U. Gender-related patterns of dysprosody in parkinson disease and correlation between speech variables and motor symptoms. Journal of Voice 2011;25(1):76-82.</w:t>
      </w:r>
    </w:p>
    <w:p w14:paraId="65320620" w14:textId="77777777" w:rsidR="00A274A1" w:rsidRPr="00A274A1" w:rsidRDefault="00A274A1" w:rsidP="00A274A1">
      <w:pPr>
        <w:pStyle w:val="NormalWeb"/>
      </w:pPr>
      <w:r w:rsidRPr="00A274A1">
        <w:t>(2) Möbes J, Joppich G, Stiebritz F, Dengler R, Schröder C. Emotional speech in Parkinson's disease. Movement Disorders 2008;23(6):824-829.</w:t>
      </w:r>
    </w:p>
    <w:p w14:paraId="4B21D81C" w14:textId="77777777" w:rsidR="00A274A1" w:rsidRPr="00A274A1" w:rsidRDefault="00A274A1" w:rsidP="00A274A1">
      <w:pPr>
        <w:pStyle w:val="NormalWeb"/>
      </w:pPr>
      <w:r w:rsidRPr="00A274A1">
        <w:t>(3) Murdoch BE. Acquired speech and language disorders. : John Wiley &amp; Sons; 2010.</w:t>
      </w:r>
    </w:p>
    <w:p w14:paraId="6C6C85E2" w14:textId="77777777" w:rsidR="00A274A1" w:rsidRPr="00A274A1" w:rsidRDefault="00A274A1" w:rsidP="00A274A1">
      <w:pPr>
        <w:pStyle w:val="NormalWeb"/>
      </w:pPr>
      <w:r w:rsidRPr="00A274A1">
        <w:t>(4) Pell MD, Cheang HS, Leonard CL. The impact of Parkinson’s disease on vocal-prosodic communication from the perspective of listeners. Brain Lang 2006;97(2):123-134.</w:t>
      </w:r>
    </w:p>
    <w:p w14:paraId="1A591588" w14:textId="77777777" w:rsidR="00A274A1" w:rsidRPr="00A274A1" w:rsidRDefault="00A274A1" w:rsidP="00A274A1">
      <w:pPr>
        <w:pStyle w:val="NormalWeb"/>
      </w:pPr>
      <w:r w:rsidRPr="00A274A1">
        <w:t>(5) Walsh B, Smith A. Linguistic complexity, speech production, and comprehension in Parkinson’s disease: Behavioral and physiological indices. Journal of Speech, Language, and Hearing Research 2011;54(3):787-802.</w:t>
      </w:r>
    </w:p>
    <w:p w14:paraId="669BC192" w14:textId="77777777" w:rsidR="00A274A1" w:rsidRPr="00A274A1" w:rsidRDefault="00A274A1" w:rsidP="00A274A1">
      <w:pPr>
        <w:pStyle w:val="NormalWeb"/>
      </w:pPr>
      <w:r w:rsidRPr="00A274A1">
        <w:t>(6) Orbelo DM, Testa JA, Ross ED. Age-related impairments in comprehending affective prosody with comparison to brain-damaged subjects. J Geriatr Psychiatry Neurol 2003 Mar;16(1):44-52.</w:t>
      </w:r>
    </w:p>
    <w:p w14:paraId="005DDC9A" w14:textId="77777777" w:rsidR="00A274A1" w:rsidRPr="00A274A1" w:rsidRDefault="00A274A1" w:rsidP="00A274A1">
      <w:pPr>
        <w:pStyle w:val="NormalWeb"/>
      </w:pPr>
      <w:r w:rsidRPr="00A274A1">
        <w:t>(7) The science and practice of LSVT/LOUD: neural plasticity-principled approach to treating individuals with Parkinson disease and other neurological disorders. Seminars in speech and language: Copyright© 2006 by Thieme Medical Publishers, Inc., 333 Seventh Avenue, New York, NY 10001, USA.; 2006.</w:t>
      </w:r>
    </w:p>
    <w:p w14:paraId="2BE4BC44" w14:textId="77777777" w:rsidR="00A274A1" w:rsidRPr="00A274A1" w:rsidRDefault="00A274A1" w:rsidP="00A274A1">
      <w:pPr>
        <w:pStyle w:val="NormalWeb"/>
      </w:pPr>
      <w:r w:rsidRPr="00A274A1">
        <w:t>(8) Fox C, Ramig L, Sapi S, Halpern A, Cable J, Mahler LA, et al. Voice and speech disorders in Parkinson’s disease and their treatment. Neurorehabilitation in Parkinson’s Disease: An Evidence-Based Treatment Model 2008:248-252.</w:t>
      </w:r>
    </w:p>
    <w:p w14:paraId="011738A7" w14:textId="77777777" w:rsidR="00A274A1" w:rsidRPr="00A274A1" w:rsidRDefault="00A274A1" w:rsidP="00A274A1">
      <w:pPr>
        <w:pStyle w:val="NormalWeb"/>
      </w:pPr>
      <w:r w:rsidRPr="00A274A1">
        <w:t>(9) Vella-Burrows T, Hancox G. Singing and people with Parkinson's. : Canterbury Christ Church University; 2012.</w:t>
      </w:r>
    </w:p>
    <w:p w14:paraId="72E50627" w14:textId="77777777" w:rsidR="00A274A1" w:rsidRPr="00A274A1" w:rsidRDefault="00A274A1" w:rsidP="00A274A1">
      <w:pPr>
        <w:pStyle w:val="NormalWeb"/>
      </w:pPr>
      <w:r w:rsidRPr="00A274A1">
        <w:t xml:space="preserve">(10) Stephen C, Grenville H, Ian M, Bärbel H, Gunter K, Don S. </w:t>
      </w:r>
      <w:r w:rsidRPr="00A274A1">
        <w:br/>
        <w:t>Choral singing and psychological wellbeing: Findings from English choirs in a cross- national survey using the WHOQOL-BREF  International Symposium on Performance Science 2007:201-207.</w:t>
      </w:r>
    </w:p>
    <w:p w14:paraId="5729FBCE" w14:textId="77777777" w:rsidR="00A274A1" w:rsidRPr="00A274A1" w:rsidRDefault="00A274A1" w:rsidP="00A274A1">
      <w:pPr>
        <w:pStyle w:val="NormalWeb"/>
      </w:pPr>
      <w:r w:rsidRPr="00A274A1">
        <w:t>(11) Natke U, Donath TM, Kalveram KT. Control of voice fundamental frequency in speaking versus singing. J Acoust Soc Am 2003;113(3):1587-1593.</w:t>
      </w:r>
    </w:p>
    <w:p w14:paraId="00ADF9F6" w14:textId="77777777" w:rsidR="00A274A1" w:rsidRPr="00A274A1" w:rsidRDefault="00A274A1" w:rsidP="00A274A1">
      <w:pPr>
        <w:pStyle w:val="NormalWeb"/>
      </w:pPr>
      <w:r w:rsidRPr="00A274A1">
        <w:t>(12) Wiens ME, Reimer MA, Guyn HL. Music therapy as a treatment method for improving respiratory muscle strength in patients with advanced multiple sclerosis: a pilot study. Rehabilitation Nursing 1999;24(2):74-80.</w:t>
      </w:r>
    </w:p>
    <w:p w14:paraId="2D5B09F7" w14:textId="77777777" w:rsidR="00A274A1" w:rsidRPr="00A274A1" w:rsidRDefault="00A274A1" w:rsidP="00A274A1">
      <w:pPr>
        <w:pStyle w:val="NormalWeb"/>
      </w:pPr>
      <w:r w:rsidRPr="00A274A1">
        <w:lastRenderedPageBreak/>
        <w:t>(13) Pettersen V. Muscular patterns and activation levels of auxiliary breathing muscles and thorax movement in classical singing. Folia Phoniatr Logop 2005 Sep-Dec;57(5-6):255-277.</w:t>
      </w:r>
    </w:p>
    <w:p w14:paraId="189A1A08" w14:textId="77777777" w:rsidR="00A274A1" w:rsidRPr="00A274A1" w:rsidRDefault="00A274A1" w:rsidP="00A274A1">
      <w:pPr>
        <w:pStyle w:val="NormalWeb"/>
      </w:pPr>
      <w:r w:rsidRPr="00A274A1">
        <w:t>(14) Ramig LO, Sapir S, Countryman S, Pawlas AA, O'Brien C, Hoehn M, et al. Intensive voice treatment (LSVT) for patients with Parkinson's disease: a 2 year follow up. J Neurol Neurosurg Psychiatry 2001 Oct;71(4):493-498.</w:t>
      </w:r>
    </w:p>
    <w:p w14:paraId="6AE566F4" w14:textId="77777777" w:rsidR="00A274A1" w:rsidRPr="00A274A1" w:rsidRDefault="00A274A1" w:rsidP="00A274A1">
      <w:pPr>
        <w:pStyle w:val="NormalWeb"/>
      </w:pPr>
      <w:r w:rsidRPr="00A274A1">
        <w:t>(15) Murdoch BE. Speech and language disorders associated with subcortical pathology. : John Wiley &amp; Sons; 2009.</w:t>
      </w:r>
    </w:p>
    <w:p w14:paraId="7DAB901E" w14:textId="77777777" w:rsidR="00A274A1" w:rsidRPr="00A274A1" w:rsidRDefault="00A274A1" w:rsidP="00A274A1">
      <w:pPr>
        <w:pStyle w:val="NormalWeb"/>
      </w:pPr>
      <w:r w:rsidRPr="00A274A1">
        <w:t>(16) Talmage A, Ludlam S, Leao SH, Fogg-Rogers L, Purdy SC. Leading the CeleBRation choir: The Choral Singing Therapy protocol and the role of the music therapist in a social singing group for adults with neurological conditions. New Zealand Journal of Music Therapy 2013(11):7.</w:t>
      </w:r>
    </w:p>
    <w:p w14:paraId="39C4BFAB" w14:textId="77777777" w:rsidR="00A274A1" w:rsidRPr="00A274A1" w:rsidRDefault="00A274A1" w:rsidP="00A274A1">
      <w:pPr>
        <w:pStyle w:val="NormalWeb"/>
      </w:pPr>
      <w:r w:rsidRPr="00A274A1">
        <w:t>(17) Dromey C, Ramig LO, Johnson AB. Phonatory and Articulatory Changes Associated With Increased Vocal Intensity in Parkinson DiseaseA Case Study. Journal of Speech, Language, and Hearing Research 1995;38(4):751-764.</w:t>
      </w:r>
    </w:p>
    <w:p w14:paraId="4BF9C4D5" w14:textId="77777777" w:rsidR="00A274A1" w:rsidRPr="00A274A1" w:rsidRDefault="00A274A1" w:rsidP="00A274A1">
      <w:pPr>
        <w:pStyle w:val="NormalWeb"/>
      </w:pPr>
      <w:r w:rsidRPr="00A274A1">
        <w:t>(18) Spielman J, Mahler L, Halpern A, Gilley P, Klepitskaya O, Ramig L. Intensive voice treatment (LSVT®LOUD) for Parkinson's disease following deep brain stimulation of the subthalamic nucleus. J Commun Disord 2011 0;44(6):688-700.</w:t>
      </w:r>
    </w:p>
    <w:p w14:paraId="480104AF" w14:textId="77777777" w:rsidR="00A274A1" w:rsidRPr="00A274A1" w:rsidRDefault="00A274A1" w:rsidP="00A274A1">
      <w:pPr>
        <w:pStyle w:val="NormalWeb"/>
      </w:pPr>
      <w:r w:rsidRPr="00A274A1">
        <w:t>(19) Baumgartner CA, Sapir S, Ramig LO. Voice quality changes following phonatory-respiratory effort treatment (LSVT®) versus respiratory effort treatment for individuals with Parkinson disease. Journal of Voice 2001;15(1):105-114.</w:t>
      </w:r>
    </w:p>
    <w:p w14:paraId="6A1D773A" w14:textId="77777777" w:rsidR="00A274A1" w:rsidRPr="00A274A1" w:rsidRDefault="00A274A1" w:rsidP="00A274A1">
      <w:pPr>
        <w:pStyle w:val="NormalWeb"/>
      </w:pPr>
      <w:r w:rsidRPr="00A274A1">
        <w:t>(20) de Swart BJ, Willemse SC, Maassen BA, Horstink MW. Improvement of voicing in patients with Parkinson's disease by speech therapy. Neurology 2003 Feb 11;60(3):498-500.</w:t>
      </w:r>
    </w:p>
    <w:p w14:paraId="0773DB1E" w14:textId="77777777" w:rsidR="00A274A1" w:rsidRPr="00A274A1" w:rsidRDefault="00A274A1" w:rsidP="00A274A1">
      <w:pPr>
        <w:pStyle w:val="NormalWeb"/>
      </w:pPr>
      <w:r w:rsidRPr="00A274A1">
        <w:t xml:space="preserve">(21) WAN C, RÜBER T, HOHMANN A, SCHLAUG G. </w:t>
      </w:r>
      <w:r w:rsidRPr="00A274A1">
        <w:br/>
        <w:t>THE THERAPEUTIC EFFECTS OF SINGING IN NEUROLOGICAL DISORDERS  Music Perception 2010;27(4):287-295.</w:t>
      </w:r>
    </w:p>
    <w:p w14:paraId="02A9C8B9" w14:textId="77777777" w:rsidR="00A274A1" w:rsidRPr="00A274A1" w:rsidRDefault="00A274A1" w:rsidP="00A274A1">
      <w:pPr>
        <w:pStyle w:val="NormalWeb"/>
      </w:pPr>
      <w:r w:rsidRPr="00A274A1">
        <w:t>(22) Haneishi E. Effects of a music therapy voice protocol on speech intelligibility, vocal acoustic measures, and mood of individuals with Parkinson's disease. J Music Ther 2001 Winter;38(4):273-290.</w:t>
      </w:r>
    </w:p>
    <w:p w14:paraId="468604DF" w14:textId="77777777" w:rsidR="00A274A1" w:rsidRPr="00A274A1" w:rsidRDefault="00A274A1" w:rsidP="00A274A1">
      <w:pPr>
        <w:pStyle w:val="NormalWeb"/>
      </w:pPr>
      <w:r w:rsidRPr="00A274A1">
        <w:t>(23) Di Benedetto P, Cavazzon M, Mondolo F, Rugiu G, Peratoner A, Biasutti E. Voice and choral singing treatment: a new approach for speech and voice disorders in Parkinson's disease. Eur J Phys Rehabil Med 2009 Mar;45(1):13-19.</w:t>
      </w:r>
    </w:p>
    <w:p w14:paraId="1E75CA8A" w14:textId="77777777" w:rsidR="00A274A1" w:rsidRPr="00A274A1" w:rsidRDefault="00A274A1" w:rsidP="00A274A1">
      <w:pPr>
        <w:pStyle w:val="NormalWeb"/>
      </w:pPr>
      <w:r w:rsidRPr="00A274A1">
        <w:t>(24) Stathopoulos ET, Huber JE, Richardson K, Kamphaus J, DeCicco D, Darling M, et al. Increased vocal intensity due to the Lombard effect in speakers with Parkinson's disease: Simultaneous laryngeal and respiratory strategies. J Commun Disord 2014;48:1-17.</w:t>
      </w:r>
    </w:p>
    <w:p w14:paraId="27E7CD5A" w14:textId="77777777" w:rsidR="00A274A1" w:rsidRPr="00A274A1" w:rsidRDefault="00A274A1" w:rsidP="00A274A1">
      <w:pPr>
        <w:pStyle w:val="NormalWeb"/>
      </w:pPr>
      <w:r w:rsidRPr="00A274A1">
        <w:t xml:space="preserve">(25) Clift S, Hancox G. </w:t>
      </w:r>
      <w:r w:rsidRPr="00A274A1">
        <w:br/>
      </w:r>
      <w:r w:rsidRPr="00A274A1">
        <w:rPr>
          <w:b/>
          <w:bCs/>
        </w:rPr>
        <w:t>The significance of choral singing for sustaining psychological wellbeing: findings from a survey of choristers in England, Australia and Germany </w:t>
      </w:r>
      <w:r w:rsidRPr="00A274A1">
        <w:t xml:space="preserve"> Music Performance Research 2010;3(1):79-96.</w:t>
      </w:r>
    </w:p>
    <w:p w14:paraId="02BDB889" w14:textId="77777777" w:rsidR="00A274A1" w:rsidRPr="00A274A1" w:rsidRDefault="00A274A1" w:rsidP="00A274A1">
      <w:pPr>
        <w:pStyle w:val="NormalWeb"/>
      </w:pPr>
      <w:r w:rsidRPr="00A274A1">
        <w:lastRenderedPageBreak/>
        <w:t>(26) Clift S, Nicol J, Raisbeck M, Whitmore C, Morrison I. Group singing, wellbeing and health: A systematic mapping of research evidence. UNESCO OBSERVATORY, THE UNIVERSITY OF MELBOURNE REFEREED E-JOURNAL 2010;2(1).</w:t>
      </w:r>
    </w:p>
    <w:p w14:paraId="435D1425" w14:textId="77777777" w:rsidR="00A274A1" w:rsidRPr="00A274A1" w:rsidRDefault="00A274A1" w:rsidP="00A274A1">
      <w:pPr>
        <w:pStyle w:val="NormalWeb"/>
      </w:pPr>
      <w:r w:rsidRPr="00A274A1">
        <w:t>(27) Elefant C, Baker FA, Lotan M, Lagesen SK, Skeie GO. The effect of group music therapy on mood, speech, and singing in individuals with Parkinson's disease--a feasibility study. J Music Ther 2012 Autumn;49(3):278-302.</w:t>
      </w:r>
    </w:p>
    <w:p w14:paraId="64DAA802" w14:textId="77777777" w:rsidR="00A274A1" w:rsidRPr="00A274A1" w:rsidRDefault="00A274A1" w:rsidP="00A274A1">
      <w:pPr>
        <w:pStyle w:val="NormalWeb"/>
      </w:pPr>
      <w:r w:rsidRPr="00A274A1">
        <w:t>(28) Shih LC, Piel J, Warren A, Kraics L, Silver A, Vanderhorst V, et al. Singing in groups for Parkinson's disease (SING-PD): A pilot study of group singing therapy for PD-related voice/speech disorders. Parkinsonism Relat Disord 2012 6;18(5):548-552.</w:t>
      </w:r>
    </w:p>
    <w:p w14:paraId="336C3A08" w14:textId="77777777" w:rsidR="00A274A1" w:rsidRPr="00A274A1" w:rsidRDefault="00A274A1" w:rsidP="00A274A1">
      <w:pPr>
        <w:pStyle w:val="NormalWeb"/>
      </w:pPr>
      <w:r w:rsidRPr="00A274A1">
        <w:t>(29) Stegemöller EL, Radig H, Hibbing P, Wingate J, Sapienza C. Effects of singing on voice, respiratory control and quality of life in persons with Parkinson’s disease. Disabil Rehabil 2016:1-7.</w:t>
      </w:r>
    </w:p>
    <w:p w14:paraId="59FB0E8F" w14:textId="77777777" w:rsidR="00A274A1" w:rsidRPr="00A274A1" w:rsidRDefault="00A274A1" w:rsidP="00A274A1">
      <w:pPr>
        <w:pStyle w:val="NormalWeb"/>
      </w:pPr>
      <w:r w:rsidRPr="00A274A1">
        <w:t>(30) Schulz KF, Altman DG, Moher D. CONSORT 2010 statement: updated guidelines for reporting parallel group randomised trials. BMC medicine 2010;8(1):1.</w:t>
      </w:r>
    </w:p>
    <w:p w14:paraId="0F6A72FF" w14:textId="77777777" w:rsidR="00A274A1" w:rsidRPr="00A274A1" w:rsidRDefault="00A274A1" w:rsidP="00A274A1">
      <w:pPr>
        <w:pStyle w:val="NormalWeb"/>
      </w:pPr>
      <w:r w:rsidRPr="00A274A1">
        <w:t>(31) Spielman J, Ramig LO, Mahler L, Halpern A, Gavin WJ. Effects of an extended version of the Lee Silverman Voice Treatment on voice and speech in Parkinson’s disease. American Journal of Speech-Language Pathology 2007;16(2):95-107.</w:t>
      </w:r>
    </w:p>
    <w:p w14:paraId="01CA5B76" w14:textId="77777777" w:rsidR="00A274A1" w:rsidRPr="00A274A1" w:rsidRDefault="00A274A1" w:rsidP="00A274A1">
      <w:pPr>
        <w:pStyle w:val="NormalWeb"/>
      </w:pPr>
      <w:r w:rsidRPr="00A274A1">
        <w:t>(32) Herd CP, Tomlinson CL, Deane KH, Brady MC, Smith CH, Sackley CM, et al. Comparison of speech and language therapy techniques for speech problems in Parkinson's disease. The Cochrane Library 2012.</w:t>
      </w:r>
    </w:p>
    <w:p w14:paraId="4B236188" w14:textId="77777777" w:rsidR="00A274A1" w:rsidRPr="00A274A1" w:rsidRDefault="00A274A1" w:rsidP="00A274A1">
      <w:pPr>
        <w:pStyle w:val="NormalWeb"/>
      </w:pPr>
      <w:r w:rsidRPr="00A274A1">
        <w:t>(33) Goetz CG, Tilley BC, Shaftman SR, Stebbins GT, Fahn S, Martinez</w:t>
      </w:r>
      <w:r w:rsidRPr="00A274A1">
        <w:rPr>
          <w:rFonts w:ascii="Cambria Math" w:hAnsi="Cambria Math" w:cs="Cambria Math"/>
        </w:rPr>
        <w:t>‐</w:t>
      </w:r>
      <w:r w:rsidRPr="00A274A1">
        <w:t>Martin P, et al. Movement Disorder Society</w:t>
      </w:r>
      <w:r w:rsidRPr="00A274A1">
        <w:rPr>
          <w:rFonts w:ascii="Cambria Math" w:hAnsi="Cambria Math" w:cs="Cambria Math"/>
        </w:rPr>
        <w:t>‐</w:t>
      </w:r>
      <w:r w:rsidRPr="00A274A1">
        <w:t>sponsored revision of the Unified Parkinson's Disease Rating Scale (MDS</w:t>
      </w:r>
      <w:r w:rsidRPr="00A274A1">
        <w:rPr>
          <w:rFonts w:ascii="Cambria Math" w:hAnsi="Cambria Math" w:cs="Cambria Math"/>
        </w:rPr>
        <w:t>‐</w:t>
      </w:r>
      <w:r w:rsidRPr="00A274A1">
        <w:t>UPDRS): Scale presentation and clinimetric testing results. Movement disorders 2008;23(15):2129-2170.</w:t>
      </w:r>
    </w:p>
    <w:p w14:paraId="276189EF" w14:textId="77777777" w:rsidR="00A274A1" w:rsidRPr="00A274A1" w:rsidRDefault="00A274A1" w:rsidP="00A274A1">
      <w:pPr>
        <w:pStyle w:val="NormalWeb"/>
      </w:pPr>
      <w:r w:rsidRPr="00A274A1">
        <w:t>(34) Fritsch T, Smyth KA, Wallendal MS, Hyde T, Leo G, Geldmacher DS. Parkinson disease: research update and clinical management. South Med J 2012;105(12):650-656.</w:t>
      </w:r>
    </w:p>
    <w:p w14:paraId="63F5530A" w14:textId="77777777" w:rsidR="00A274A1" w:rsidRPr="00A274A1" w:rsidRDefault="00A274A1" w:rsidP="00A274A1">
      <w:pPr>
        <w:pStyle w:val="NormalWeb"/>
      </w:pPr>
      <w:r w:rsidRPr="00A274A1">
        <w:t>(35) Zraick RI, Risner BY, Smith-Olinde L, Gregg BA, Johnson FL, McWeeny EK. Patient versus partner perception of voice handicap. Journal of Voice 2007;21(4):485-494.</w:t>
      </w:r>
    </w:p>
    <w:p w14:paraId="557F8FD5" w14:textId="77777777" w:rsidR="00A274A1" w:rsidRPr="00A274A1" w:rsidRDefault="00A274A1" w:rsidP="00A274A1">
      <w:pPr>
        <w:pStyle w:val="NormalWeb"/>
      </w:pPr>
      <w:r w:rsidRPr="00A274A1">
        <w:t>(36) Rosen CA, Lee AS, Osborne J, Zullo T, Murry T. Development and validation of the Voice Handicap Index</w:t>
      </w:r>
      <w:r w:rsidRPr="00A274A1">
        <w:rPr>
          <w:rFonts w:ascii="Cambria Math" w:hAnsi="Cambria Math" w:cs="Cambria Math"/>
        </w:rPr>
        <w:t>‐</w:t>
      </w:r>
      <w:r w:rsidRPr="00A274A1">
        <w:t>10. Laryngoscope 2004;114(9):1549-1556.</w:t>
      </w:r>
    </w:p>
    <w:p w14:paraId="19BDB91F" w14:textId="77777777" w:rsidR="00A274A1" w:rsidRPr="00A274A1" w:rsidRDefault="00A274A1" w:rsidP="00A274A1">
      <w:pPr>
        <w:pStyle w:val="NormalWeb"/>
      </w:pPr>
      <w:r w:rsidRPr="00A274A1">
        <w:t>(37) Schindler A, Ottaviani F, Mozzanica F, Bachmann C, Favero E, Schettino I, et al. Cross-cultural Adaptation and Validation of the Voice Handicap Index Into Italian. Journal of Voice 2010 11;24(6):708-714.</w:t>
      </w:r>
    </w:p>
    <w:p w14:paraId="1E738C77" w14:textId="77777777" w:rsidR="00A274A1" w:rsidRPr="00A274A1" w:rsidRDefault="00A274A1" w:rsidP="00A274A1">
      <w:pPr>
        <w:pStyle w:val="NormalWeb"/>
      </w:pPr>
      <w:r w:rsidRPr="00A274A1">
        <w:t>(38) Verdonck-de Leeuw I, Kuik D, De Bodt M, Guimaraes I, Holmberg E, Nawka T, et al. Validation of the voice handicap index by assessing equivalence of European translations. Folia Phoniatrica et Logopedica 2008;60(4):173-178.</w:t>
      </w:r>
    </w:p>
    <w:p w14:paraId="51E07F88" w14:textId="77777777" w:rsidR="00A274A1" w:rsidRPr="00A274A1" w:rsidRDefault="00A274A1" w:rsidP="00A274A1">
      <w:pPr>
        <w:pStyle w:val="NormalWeb"/>
      </w:pPr>
      <w:r w:rsidRPr="00A274A1">
        <w:lastRenderedPageBreak/>
        <w:t>(39) Lovibond PF, Lovibond SH. The structure of negative emotional states: Comparison of the Depression Anxiety Stress Scales (DASS) with the Beck Depression and Anxiety Inventories. Behav Res Ther 1995 3;33(3):335-343.</w:t>
      </w:r>
    </w:p>
    <w:p w14:paraId="2C895721" w14:textId="77777777" w:rsidR="00A274A1" w:rsidRPr="00A274A1" w:rsidRDefault="00A274A1" w:rsidP="00A274A1">
      <w:pPr>
        <w:pStyle w:val="NormalWeb"/>
      </w:pPr>
      <w:r w:rsidRPr="00A274A1">
        <w:t>(40) Lovibond PF, Lovibond SH. The structure of negative emotional states: Comparison of the Depression Anxiety Stress Scales (DASS) with the Beck Depression and Anxiety Inventories. Behav Res Ther 1995 3;33(3):335-343.</w:t>
      </w:r>
    </w:p>
    <w:p w14:paraId="2BE054D9" w14:textId="77777777" w:rsidR="00A274A1" w:rsidRPr="00A274A1" w:rsidRDefault="00A274A1" w:rsidP="00A274A1">
      <w:pPr>
        <w:pStyle w:val="NormalWeb"/>
      </w:pPr>
      <w:r w:rsidRPr="00A274A1">
        <w:t>(41) Jenkinson C, Fitzpatrick R, Peto V, Greenhall R, Hyman N. The PDQ-8: development and validation of a short-form Parkinson's disease questionnaire. Psychology and Health 1997;12(6):805-814.</w:t>
      </w:r>
    </w:p>
    <w:p w14:paraId="5823C3B9" w14:textId="77777777" w:rsidR="00A274A1" w:rsidRPr="00A274A1" w:rsidRDefault="00A274A1" w:rsidP="00A274A1">
      <w:pPr>
        <w:pStyle w:val="NormalWeb"/>
      </w:pPr>
      <w:r w:rsidRPr="00A274A1">
        <w:t>(42) Damiano AM, Snyder C, Strausser B, Willian MK. A review of health-related quality-of-life concepts and measures for Parkinson's disease. Quality of Life Research 1999;8(3):235-243.</w:t>
      </w:r>
    </w:p>
    <w:p w14:paraId="6F188791" w14:textId="77777777" w:rsidR="00A274A1" w:rsidRPr="00A274A1" w:rsidRDefault="00A274A1" w:rsidP="00A274A1">
      <w:pPr>
        <w:pStyle w:val="NormalWeb"/>
      </w:pPr>
      <w:r w:rsidRPr="00A274A1">
        <w:t>(43) Fogg L, Talmage A. The CeleBRation Choir: Establishing community group choral singing for people living with neurological conditions. Psychomusicology: Music, Mind and Brain 2011;21(1-2):264.</w:t>
      </w:r>
    </w:p>
    <w:p w14:paraId="1B15AD14" w14:textId="77777777" w:rsidR="00A274A1" w:rsidRPr="00A274A1" w:rsidRDefault="00A274A1" w:rsidP="00A274A1">
      <w:pPr>
        <w:pStyle w:val="NormalWeb"/>
      </w:pPr>
      <w:r w:rsidRPr="00A274A1">
        <w:t>(44) Hsieh S, Schubert S, Hoon C, Mioshi E, Hodges JR. Validation of the Addenbrooke's Cognitive Examination III in frontotemporal dementia and Alzheimer's disease. Dement Geriatr Cogn Disord 2013;36(3-4):242-250.</w:t>
      </w:r>
    </w:p>
    <w:p w14:paraId="299DA538" w14:textId="77777777" w:rsidR="00A274A1" w:rsidRPr="00A274A1" w:rsidRDefault="00A274A1" w:rsidP="00A274A1">
      <w:pPr>
        <w:pStyle w:val="NormalWeb"/>
      </w:pPr>
      <w:r w:rsidRPr="00A274A1">
        <w:t>(45) Holmberg EB, Hillman RE, Perkell JS. Glottal airflow and transglottal air pressure measurements for male and female speakers in soft, normal, and loud voice. J Acoust Soc Am 1988;84(2):511-529.</w:t>
      </w:r>
    </w:p>
    <w:p w14:paraId="1FD81DBA" w14:textId="77777777" w:rsidR="00A274A1" w:rsidRPr="00A274A1" w:rsidRDefault="00A274A1" w:rsidP="00A274A1">
      <w:pPr>
        <w:pStyle w:val="NormalWeb"/>
      </w:pPr>
      <w:r w:rsidRPr="00A274A1">
        <w:t>(46) Giles E, Patterson K, Hodges JR. Performance on the Boston Cookie Theft picture description task in patients with early dementia of the Alzheimer's type: missing information. Aphasiology 1996;10(4):395-408.</w:t>
      </w:r>
    </w:p>
    <w:p w14:paraId="40F92DE1" w14:textId="77777777" w:rsidR="00A274A1" w:rsidRPr="00A274A1" w:rsidRDefault="00A274A1" w:rsidP="00A274A1">
      <w:pPr>
        <w:pStyle w:val="NormalWeb"/>
      </w:pPr>
      <w:r w:rsidRPr="00A274A1">
        <w:t>(47) Aronson A, Bless D. Normal voice development. Clinical voice disorders 2009;3.</w:t>
      </w:r>
    </w:p>
    <w:p w14:paraId="3261EB41" w14:textId="77777777" w:rsidR="00A274A1" w:rsidRPr="00A274A1" w:rsidRDefault="00A274A1" w:rsidP="00A274A1">
      <w:pPr>
        <w:pStyle w:val="NormalWeb"/>
      </w:pPr>
      <w:r w:rsidRPr="00A274A1">
        <w:t>(48) Kent R, Vorperian H, Kent J, Duffy JR. Voice dysfunction in dysarthria: application of the Multi-Dimensional Voice Program™. J Commun Disord 2003;36(4):281-306.</w:t>
      </w:r>
    </w:p>
    <w:p w14:paraId="49A7CBED" w14:textId="5FD3AFA9" w:rsidR="00AB6AA6" w:rsidRPr="006722EF" w:rsidRDefault="00A274A1" w:rsidP="00A274A1">
      <w:pPr>
        <w:rPr>
          <w:rFonts w:ascii="Times New Roman" w:hAnsi="Times New Roman" w:cs="Times New Roman"/>
          <w:i/>
          <w:sz w:val="24"/>
          <w:szCs w:val="24"/>
        </w:rPr>
      </w:pPr>
      <w:r w:rsidRPr="00A274A1">
        <w:rPr>
          <w:rFonts w:ascii="Times New Roman" w:eastAsia="Times New Roman" w:hAnsi="Times New Roman" w:cs="Times New Roman"/>
          <w:sz w:val="24"/>
        </w:rPr>
        <w:t> </w:t>
      </w:r>
      <w:r w:rsidR="00AB6AA6" w:rsidRPr="006722EF">
        <w:rPr>
          <w:rFonts w:ascii="Times New Roman" w:hAnsi="Times New Roman" w:cs="Times New Roman"/>
          <w:i/>
          <w:sz w:val="24"/>
          <w:szCs w:val="24"/>
        </w:rPr>
        <w:fldChar w:fldCharType="end"/>
      </w:r>
    </w:p>
    <w:p w14:paraId="454714EB" w14:textId="77777777" w:rsidR="00AB6AA6" w:rsidRPr="006722EF" w:rsidRDefault="00AB6AA6">
      <w:pPr>
        <w:rPr>
          <w:rFonts w:ascii="Times New Roman" w:hAnsi="Times New Roman" w:cs="Times New Roman"/>
          <w:i/>
          <w:sz w:val="24"/>
          <w:szCs w:val="24"/>
        </w:rPr>
      </w:pPr>
    </w:p>
    <w:sectPr w:rsidR="00AB6AA6" w:rsidRPr="006722EF" w:rsidSect="006B3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dvP6975">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4BF3"/>
    <w:multiLevelType w:val="hybridMultilevel"/>
    <w:tmpl w:val="CFCC7952"/>
    <w:lvl w:ilvl="0" w:tplc="1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A06B5B"/>
    <w:multiLevelType w:val="hybridMultilevel"/>
    <w:tmpl w:val="24647EDA"/>
    <w:numStyleLink w:val="ImportedStyle2"/>
  </w:abstractNum>
  <w:abstractNum w:abstractNumId="2" w15:restartNumberingAfterBreak="0">
    <w:nsid w:val="2F3D6EBE"/>
    <w:multiLevelType w:val="hybridMultilevel"/>
    <w:tmpl w:val="38929640"/>
    <w:numStyleLink w:val="ImportedStyle1"/>
  </w:abstractNum>
  <w:abstractNum w:abstractNumId="3" w15:restartNumberingAfterBreak="0">
    <w:nsid w:val="32860A4B"/>
    <w:multiLevelType w:val="hybridMultilevel"/>
    <w:tmpl w:val="38929640"/>
    <w:styleLink w:val="ImportedStyle1"/>
    <w:lvl w:ilvl="0" w:tplc="BC548A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84CF3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74B24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D81E1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E87C2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88ACE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2F602">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D21CC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28993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166085"/>
    <w:multiLevelType w:val="hybridMultilevel"/>
    <w:tmpl w:val="2E54AC1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71F37F3"/>
    <w:multiLevelType w:val="hybridMultilevel"/>
    <w:tmpl w:val="24647EDA"/>
    <w:styleLink w:val="ImportedStyle2"/>
    <w:lvl w:ilvl="0" w:tplc="D878F5E8">
      <w:start w:val="1"/>
      <w:numFmt w:val="lowerRoman"/>
      <w:lvlText w:val="%1."/>
      <w:lvlJc w:val="left"/>
      <w:pPr>
        <w:ind w:left="720" w:hanging="456"/>
      </w:pPr>
      <w:rPr>
        <w:rFonts w:hAnsi="Arial Unicode MS"/>
        <w:caps w:val="0"/>
        <w:smallCaps w:val="0"/>
        <w:strike w:val="0"/>
        <w:dstrike w:val="0"/>
        <w:outline w:val="0"/>
        <w:emboss w:val="0"/>
        <w:imprint w:val="0"/>
        <w:spacing w:val="0"/>
        <w:w w:val="100"/>
        <w:kern w:val="0"/>
        <w:position w:val="0"/>
        <w:highlight w:val="none"/>
        <w:vertAlign w:val="baseline"/>
      </w:rPr>
    </w:lvl>
    <w:lvl w:ilvl="1" w:tplc="5A0AA31E">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820F264">
      <w:start w:val="1"/>
      <w:numFmt w:val="lowerRoman"/>
      <w:lvlText w:val="%3."/>
      <w:lvlJc w:val="left"/>
      <w:pPr>
        <w:ind w:left="2185"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9F9008B8">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E4CC1AC">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F962BEC">
      <w:start w:val="1"/>
      <w:numFmt w:val="lowerRoman"/>
      <w:lvlText w:val="%6."/>
      <w:lvlJc w:val="left"/>
      <w:pPr>
        <w:ind w:left="4345"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7856F9F0">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A8A23D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5CCC9C2">
      <w:start w:val="1"/>
      <w:numFmt w:val="lowerRoman"/>
      <w:lvlText w:val="%9."/>
      <w:lvlJc w:val="left"/>
      <w:pPr>
        <w:ind w:left="6505"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F0B0149"/>
    <w:multiLevelType w:val="hybridMultilevel"/>
    <w:tmpl w:val="D3DACB48"/>
    <w:lvl w:ilvl="0" w:tplc="1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895C08"/>
    <w:multiLevelType w:val="hybridMultilevel"/>
    <w:tmpl w:val="B4A2505E"/>
    <w:lvl w:ilvl="0" w:tplc="1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E1E4D0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EC5DA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22769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941D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636E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FA084C">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FA1AAC">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EC45C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5C"/>
    <w:rsid w:val="0000149B"/>
    <w:rsid w:val="00004E00"/>
    <w:rsid w:val="000057B5"/>
    <w:rsid w:val="00006A9D"/>
    <w:rsid w:val="00037DAA"/>
    <w:rsid w:val="00040729"/>
    <w:rsid w:val="000417B4"/>
    <w:rsid w:val="000606EC"/>
    <w:rsid w:val="00074EE2"/>
    <w:rsid w:val="00082BE8"/>
    <w:rsid w:val="000B17A0"/>
    <w:rsid w:val="000B556A"/>
    <w:rsid w:val="000C4BDF"/>
    <w:rsid w:val="000D2C52"/>
    <w:rsid w:val="000D56E8"/>
    <w:rsid w:val="000F76B8"/>
    <w:rsid w:val="00105120"/>
    <w:rsid w:val="00116E89"/>
    <w:rsid w:val="001320D5"/>
    <w:rsid w:val="00142171"/>
    <w:rsid w:val="00160244"/>
    <w:rsid w:val="001831D1"/>
    <w:rsid w:val="001862F7"/>
    <w:rsid w:val="00192A92"/>
    <w:rsid w:val="00194D17"/>
    <w:rsid w:val="001957C0"/>
    <w:rsid w:val="00195BA7"/>
    <w:rsid w:val="001A0F3A"/>
    <w:rsid w:val="001B1DA6"/>
    <w:rsid w:val="001F1100"/>
    <w:rsid w:val="001F225F"/>
    <w:rsid w:val="001F46D2"/>
    <w:rsid w:val="00203643"/>
    <w:rsid w:val="00211D65"/>
    <w:rsid w:val="002279A6"/>
    <w:rsid w:val="00234BB3"/>
    <w:rsid w:val="002472A9"/>
    <w:rsid w:val="00261304"/>
    <w:rsid w:val="00267620"/>
    <w:rsid w:val="0028271F"/>
    <w:rsid w:val="00292414"/>
    <w:rsid w:val="00295BA4"/>
    <w:rsid w:val="00296017"/>
    <w:rsid w:val="002965A8"/>
    <w:rsid w:val="0029660D"/>
    <w:rsid w:val="002A492C"/>
    <w:rsid w:val="002B48B9"/>
    <w:rsid w:val="002C31A8"/>
    <w:rsid w:val="002C6546"/>
    <w:rsid w:val="002D2181"/>
    <w:rsid w:val="002D4C01"/>
    <w:rsid w:val="002E4ED2"/>
    <w:rsid w:val="002E56E1"/>
    <w:rsid w:val="002E5CD0"/>
    <w:rsid w:val="002E71FA"/>
    <w:rsid w:val="002E77CF"/>
    <w:rsid w:val="002F707D"/>
    <w:rsid w:val="00305D8E"/>
    <w:rsid w:val="00307FE8"/>
    <w:rsid w:val="00316C34"/>
    <w:rsid w:val="0032306F"/>
    <w:rsid w:val="00327DED"/>
    <w:rsid w:val="00354F5C"/>
    <w:rsid w:val="00355FA4"/>
    <w:rsid w:val="00356646"/>
    <w:rsid w:val="0036300C"/>
    <w:rsid w:val="00366337"/>
    <w:rsid w:val="00367E35"/>
    <w:rsid w:val="00376506"/>
    <w:rsid w:val="003774F0"/>
    <w:rsid w:val="003813D0"/>
    <w:rsid w:val="00385D58"/>
    <w:rsid w:val="003A07EB"/>
    <w:rsid w:val="003B221E"/>
    <w:rsid w:val="003C0301"/>
    <w:rsid w:val="003C2FDF"/>
    <w:rsid w:val="003C364E"/>
    <w:rsid w:val="003C4036"/>
    <w:rsid w:val="003C4D90"/>
    <w:rsid w:val="003D4AEB"/>
    <w:rsid w:val="003D4F80"/>
    <w:rsid w:val="003F5F6F"/>
    <w:rsid w:val="00404387"/>
    <w:rsid w:val="004104EE"/>
    <w:rsid w:val="00411484"/>
    <w:rsid w:val="0043153E"/>
    <w:rsid w:val="00436098"/>
    <w:rsid w:val="00441F95"/>
    <w:rsid w:val="00445682"/>
    <w:rsid w:val="00463588"/>
    <w:rsid w:val="0046691F"/>
    <w:rsid w:val="00471907"/>
    <w:rsid w:val="00472661"/>
    <w:rsid w:val="00476D32"/>
    <w:rsid w:val="00476EB9"/>
    <w:rsid w:val="00482E94"/>
    <w:rsid w:val="0049664D"/>
    <w:rsid w:val="004C0638"/>
    <w:rsid w:val="004C1B88"/>
    <w:rsid w:val="004C6AF7"/>
    <w:rsid w:val="004D03DD"/>
    <w:rsid w:val="004D073B"/>
    <w:rsid w:val="004D2539"/>
    <w:rsid w:val="004D34DA"/>
    <w:rsid w:val="00502FFC"/>
    <w:rsid w:val="00505C74"/>
    <w:rsid w:val="00512CA7"/>
    <w:rsid w:val="00541863"/>
    <w:rsid w:val="00544002"/>
    <w:rsid w:val="005679C2"/>
    <w:rsid w:val="0058463E"/>
    <w:rsid w:val="005C0603"/>
    <w:rsid w:val="005D374A"/>
    <w:rsid w:val="005D4C45"/>
    <w:rsid w:val="005E35E8"/>
    <w:rsid w:val="005E7A2F"/>
    <w:rsid w:val="005E7C7C"/>
    <w:rsid w:val="005F2459"/>
    <w:rsid w:val="006008E5"/>
    <w:rsid w:val="00603C22"/>
    <w:rsid w:val="00604BB1"/>
    <w:rsid w:val="00641C47"/>
    <w:rsid w:val="00643CF9"/>
    <w:rsid w:val="00646FFA"/>
    <w:rsid w:val="006527A8"/>
    <w:rsid w:val="00654690"/>
    <w:rsid w:val="006546A2"/>
    <w:rsid w:val="00663B4C"/>
    <w:rsid w:val="00667380"/>
    <w:rsid w:val="006722EF"/>
    <w:rsid w:val="00672C3A"/>
    <w:rsid w:val="0068456B"/>
    <w:rsid w:val="00686A7E"/>
    <w:rsid w:val="00691CAA"/>
    <w:rsid w:val="006A23BD"/>
    <w:rsid w:val="006B09D3"/>
    <w:rsid w:val="006B3A1A"/>
    <w:rsid w:val="006B7F91"/>
    <w:rsid w:val="006C113F"/>
    <w:rsid w:val="006C2551"/>
    <w:rsid w:val="006C4FBD"/>
    <w:rsid w:val="006C65C9"/>
    <w:rsid w:val="006E1C68"/>
    <w:rsid w:val="006E29B9"/>
    <w:rsid w:val="006F0A3E"/>
    <w:rsid w:val="00706FB4"/>
    <w:rsid w:val="0071346E"/>
    <w:rsid w:val="007159E6"/>
    <w:rsid w:val="00716261"/>
    <w:rsid w:val="0071696F"/>
    <w:rsid w:val="007212A0"/>
    <w:rsid w:val="007223B4"/>
    <w:rsid w:val="00732DA7"/>
    <w:rsid w:val="00743868"/>
    <w:rsid w:val="00757D87"/>
    <w:rsid w:val="0076427A"/>
    <w:rsid w:val="007721E6"/>
    <w:rsid w:val="007726D1"/>
    <w:rsid w:val="00786A8F"/>
    <w:rsid w:val="00786FC0"/>
    <w:rsid w:val="0079678F"/>
    <w:rsid w:val="007B0ACF"/>
    <w:rsid w:val="007B206D"/>
    <w:rsid w:val="007B4C85"/>
    <w:rsid w:val="007D614D"/>
    <w:rsid w:val="007D6254"/>
    <w:rsid w:val="007E6D40"/>
    <w:rsid w:val="007E6E06"/>
    <w:rsid w:val="007F1E29"/>
    <w:rsid w:val="00803FE5"/>
    <w:rsid w:val="0080543F"/>
    <w:rsid w:val="0081061B"/>
    <w:rsid w:val="00811FDD"/>
    <w:rsid w:val="00812AF0"/>
    <w:rsid w:val="0081551A"/>
    <w:rsid w:val="00815E05"/>
    <w:rsid w:val="0082516E"/>
    <w:rsid w:val="008276C2"/>
    <w:rsid w:val="008302D9"/>
    <w:rsid w:val="00841AAB"/>
    <w:rsid w:val="008611F7"/>
    <w:rsid w:val="00864A82"/>
    <w:rsid w:val="00881B47"/>
    <w:rsid w:val="008A3235"/>
    <w:rsid w:val="008B4F6F"/>
    <w:rsid w:val="008C2DBF"/>
    <w:rsid w:val="008C405F"/>
    <w:rsid w:val="008D10E8"/>
    <w:rsid w:val="008E278F"/>
    <w:rsid w:val="008F10B8"/>
    <w:rsid w:val="00900F26"/>
    <w:rsid w:val="00916596"/>
    <w:rsid w:val="00917382"/>
    <w:rsid w:val="00923F81"/>
    <w:rsid w:val="009241C1"/>
    <w:rsid w:val="00924219"/>
    <w:rsid w:val="00946D0E"/>
    <w:rsid w:val="0095122D"/>
    <w:rsid w:val="00953DA1"/>
    <w:rsid w:val="00960D34"/>
    <w:rsid w:val="00966049"/>
    <w:rsid w:val="00967748"/>
    <w:rsid w:val="00996A2D"/>
    <w:rsid w:val="00996E1D"/>
    <w:rsid w:val="009B6C63"/>
    <w:rsid w:val="009C72CD"/>
    <w:rsid w:val="009D6BF8"/>
    <w:rsid w:val="009E2EC8"/>
    <w:rsid w:val="009F0533"/>
    <w:rsid w:val="009F2CA8"/>
    <w:rsid w:val="009F6E60"/>
    <w:rsid w:val="009F765E"/>
    <w:rsid w:val="00A13EE2"/>
    <w:rsid w:val="00A25DE2"/>
    <w:rsid w:val="00A274A1"/>
    <w:rsid w:val="00A3030E"/>
    <w:rsid w:val="00A341DA"/>
    <w:rsid w:val="00A3787B"/>
    <w:rsid w:val="00A71676"/>
    <w:rsid w:val="00A75A69"/>
    <w:rsid w:val="00A85EFC"/>
    <w:rsid w:val="00A95410"/>
    <w:rsid w:val="00AB1AE2"/>
    <w:rsid w:val="00AB6AA6"/>
    <w:rsid w:val="00AC0CA2"/>
    <w:rsid w:val="00AD23D2"/>
    <w:rsid w:val="00AD6FAE"/>
    <w:rsid w:val="00AD7623"/>
    <w:rsid w:val="00AE0FD3"/>
    <w:rsid w:val="00AF304B"/>
    <w:rsid w:val="00B12D56"/>
    <w:rsid w:val="00B15C73"/>
    <w:rsid w:val="00B16166"/>
    <w:rsid w:val="00B2128A"/>
    <w:rsid w:val="00B2130F"/>
    <w:rsid w:val="00B22A69"/>
    <w:rsid w:val="00B23FDA"/>
    <w:rsid w:val="00B303FE"/>
    <w:rsid w:val="00B3531E"/>
    <w:rsid w:val="00B35A77"/>
    <w:rsid w:val="00B559E7"/>
    <w:rsid w:val="00B63E02"/>
    <w:rsid w:val="00B700CD"/>
    <w:rsid w:val="00B77868"/>
    <w:rsid w:val="00BA67D3"/>
    <w:rsid w:val="00BB60B5"/>
    <w:rsid w:val="00BC0CEF"/>
    <w:rsid w:val="00BC6F8C"/>
    <w:rsid w:val="00BD3683"/>
    <w:rsid w:val="00BD4BD0"/>
    <w:rsid w:val="00BE2E27"/>
    <w:rsid w:val="00BE4822"/>
    <w:rsid w:val="00BE4F67"/>
    <w:rsid w:val="00BF46CA"/>
    <w:rsid w:val="00C0602B"/>
    <w:rsid w:val="00C22E52"/>
    <w:rsid w:val="00C35EC2"/>
    <w:rsid w:val="00C47518"/>
    <w:rsid w:val="00C52559"/>
    <w:rsid w:val="00C53289"/>
    <w:rsid w:val="00C659C1"/>
    <w:rsid w:val="00C67DCE"/>
    <w:rsid w:val="00C82310"/>
    <w:rsid w:val="00C91776"/>
    <w:rsid w:val="00CA022C"/>
    <w:rsid w:val="00CA057D"/>
    <w:rsid w:val="00CA29F0"/>
    <w:rsid w:val="00CA3411"/>
    <w:rsid w:val="00CA749C"/>
    <w:rsid w:val="00CC0150"/>
    <w:rsid w:val="00CC42DB"/>
    <w:rsid w:val="00CD12FA"/>
    <w:rsid w:val="00CD13BA"/>
    <w:rsid w:val="00CD487C"/>
    <w:rsid w:val="00CF0AEB"/>
    <w:rsid w:val="00CF3534"/>
    <w:rsid w:val="00CF77AD"/>
    <w:rsid w:val="00CF7D15"/>
    <w:rsid w:val="00D12390"/>
    <w:rsid w:val="00D25FAC"/>
    <w:rsid w:val="00D3144C"/>
    <w:rsid w:val="00D32345"/>
    <w:rsid w:val="00D400B1"/>
    <w:rsid w:val="00D44239"/>
    <w:rsid w:val="00D5085D"/>
    <w:rsid w:val="00D56660"/>
    <w:rsid w:val="00D7286A"/>
    <w:rsid w:val="00D7563A"/>
    <w:rsid w:val="00D9145D"/>
    <w:rsid w:val="00D9386B"/>
    <w:rsid w:val="00D96FC9"/>
    <w:rsid w:val="00D9746A"/>
    <w:rsid w:val="00DB228E"/>
    <w:rsid w:val="00DB3710"/>
    <w:rsid w:val="00DB7133"/>
    <w:rsid w:val="00DC0C93"/>
    <w:rsid w:val="00DD27FC"/>
    <w:rsid w:val="00DD4525"/>
    <w:rsid w:val="00DE0DCB"/>
    <w:rsid w:val="00E045E0"/>
    <w:rsid w:val="00E11532"/>
    <w:rsid w:val="00E12DDF"/>
    <w:rsid w:val="00E1637C"/>
    <w:rsid w:val="00E178B1"/>
    <w:rsid w:val="00E32BB3"/>
    <w:rsid w:val="00E3538D"/>
    <w:rsid w:val="00E37432"/>
    <w:rsid w:val="00E45B91"/>
    <w:rsid w:val="00E4713E"/>
    <w:rsid w:val="00E5308C"/>
    <w:rsid w:val="00E5420E"/>
    <w:rsid w:val="00E621A4"/>
    <w:rsid w:val="00E7055E"/>
    <w:rsid w:val="00E72E05"/>
    <w:rsid w:val="00E77544"/>
    <w:rsid w:val="00E82EA2"/>
    <w:rsid w:val="00E84DF7"/>
    <w:rsid w:val="00E87A2F"/>
    <w:rsid w:val="00E91B5C"/>
    <w:rsid w:val="00EA2DB0"/>
    <w:rsid w:val="00EB0575"/>
    <w:rsid w:val="00EB05F0"/>
    <w:rsid w:val="00EB1658"/>
    <w:rsid w:val="00EC4A95"/>
    <w:rsid w:val="00EC4F72"/>
    <w:rsid w:val="00EC6C44"/>
    <w:rsid w:val="00ED722F"/>
    <w:rsid w:val="00EE45E0"/>
    <w:rsid w:val="00EF157C"/>
    <w:rsid w:val="00EF5DBA"/>
    <w:rsid w:val="00F009D6"/>
    <w:rsid w:val="00F03B1E"/>
    <w:rsid w:val="00F050BB"/>
    <w:rsid w:val="00F132C4"/>
    <w:rsid w:val="00F200FC"/>
    <w:rsid w:val="00F42101"/>
    <w:rsid w:val="00F425CC"/>
    <w:rsid w:val="00F45152"/>
    <w:rsid w:val="00F45512"/>
    <w:rsid w:val="00F55B9F"/>
    <w:rsid w:val="00F648D8"/>
    <w:rsid w:val="00F66292"/>
    <w:rsid w:val="00F75B26"/>
    <w:rsid w:val="00F8391D"/>
    <w:rsid w:val="00F84B8B"/>
    <w:rsid w:val="00F8508D"/>
    <w:rsid w:val="00F853FA"/>
    <w:rsid w:val="00FA3597"/>
    <w:rsid w:val="00FB1ED6"/>
    <w:rsid w:val="00FC29BE"/>
    <w:rsid w:val="00FD0939"/>
    <w:rsid w:val="00FD156B"/>
    <w:rsid w:val="00FD57FD"/>
    <w:rsid w:val="00FD5936"/>
    <w:rsid w:val="00FF1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15688"/>
  <w15:chartTrackingRefBased/>
  <w15:docId w15:val="{96DC58F4-E481-4CAE-81AC-C8142D57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9677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E91B5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de-DE" w:eastAsia="en-NZ"/>
    </w:rPr>
  </w:style>
  <w:style w:type="paragraph" w:styleId="ListParagraph">
    <w:name w:val="List Paragraph"/>
    <w:uiPriority w:val="34"/>
    <w:qFormat/>
    <w:rsid w:val="00B3531E"/>
    <w:pPr>
      <w:pBdr>
        <w:top w:val="nil"/>
        <w:left w:val="nil"/>
        <w:bottom w:val="nil"/>
        <w:right w:val="nil"/>
        <w:between w:val="nil"/>
        <w:bar w:val="nil"/>
      </w:pBdr>
      <w:spacing w:after="0" w:line="240" w:lineRule="auto"/>
      <w:ind w:left="720"/>
    </w:pPr>
    <w:rPr>
      <w:rFonts w:ascii="Cambria" w:eastAsia="Arial Unicode MS" w:hAnsi="Cambria" w:cs="Arial Unicode MS"/>
      <w:color w:val="000000"/>
      <w:sz w:val="24"/>
      <w:szCs w:val="24"/>
      <w:u w:color="000000"/>
      <w:bdr w:val="nil"/>
      <w:lang w:val="en-US" w:eastAsia="en-NZ"/>
    </w:rPr>
  </w:style>
  <w:style w:type="numbering" w:customStyle="1" w:styleId="ImportedStyle1">
    <w:name w:val="Imported Style 1"/>
    <w:rsid w:val="00B3531E"/>
    <w:pPr>
      <w:numPr>
        <w:numId w:val="1"/>
      </w:numPr>
    </w:pPr>
  </w:style>
  <w:style w:type="paragraph" w:customStyle="1" w:styleId="Default">
    <w:name w:val="Default"/>
    <w:rsid w:val="00967748"/>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967748"/>
    <w:rPr>
      <w:rFonts w:asciiTheme="majorHAnsi" w:eastAsiaTheme="majorEastAsia" w:hAnsiTheme="majorHAnsi" w:cstheme="majorBidi"/>
      <w:color w:val="1F4D78" w:themeColor="accent1" w:themeShade="7F"/>
      <w:sz w:val="24"/>
      <w:szCs w:val="24"/>
    </w:rPr>
  </w:style>
  <w:style w:type="paragraph" w:customStyle="1" w:styleId="FreeFormB">
    <w:name w:val="Free Form B"/>
    <w:rsid w:val="00AB6AA6"/>
    <w:pPr>
      <w:spacing w:after="0" w:line="240" w:lineRule="auto"/>
    </w:pPr>
    <w:rPr>
      <w:rFonts w:ascii="Helvetica" w:eastAsia="ヒラギノ角ゴ Pro W3" w:hAnsi="Helvetica" w:cs="Times New Roman"/>
      <w:color w:val="000000"/>
      <w:sz w:val="24"/>
      <w:szCs w:val="20"/>
      <w:lang w:val="en-US"/>
    </w:rPr>
  </w:style>
  <w:style w:type="paragraph" w:customStyle="1" w:styleId="FreeFormD">
    <w:name w:val="Free Form D"/>
    <w:rsid w:val="00AB6AA6"/>
    <w:pPr>
      <w:spacing w:after="0" w:line="240" w:lineRule="auto"/>
    </w:pPr>
    <w:rPr>
      <w:rFonts w:ascii="Times New Roman" w:eastAsia="ヒラギノ角ゴ Pro W3" w:hAnsi="Times New Roman" w:cs="Times New Roman"/>
      <w:color w:val="000000"/>
      <w:sz w:val="20"/>
      <w:szCs w:val="20"/>
      <w:lang w:val="en-US"/>
    </w:rPr>
  </w:style>
  <w:style w:type="character" w:customStyle="1" w:styleId="apple-converted-space">
    <w:name w:val="apple-converted-space"/>
    <w:basedOn w:val="DefaultParagraphFont"/>
    <w:rsid w:val="00AB6AA6"/>
  </w:style>
  <w:style w:type="paragraph" w:styleId="NormalWeb">
    <w:name w:val="Normal (Web)"/>
    <w:basedOn w:val="Normal"/>
    <w:uiPriority w:val="99"/>
    <w:semiHidden/>
    <w:unhideWhenUsed/>
    <w:rsid w:val="00AB6AA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9F6E60"/>
    <w:rPr>
      <w:color w:val="0000FF"/>
      <w:u w:val="single"/>
    </w:rPr>
  </w:style>
  <w:style w:type="numbering" w:customStyle="1" w:styleId="ImportedStyle2">
    <w:name w:val="Imported Style 2"/>
    <w:rsid w:val="00505C74"/>
    <w:pPr>
      <w:numPr>
        <w:numId w:val="4"/>
      </w:numPr>
    </w:pPr>
  </w:style>
  <w:style w:type="paragraph" w:customStyle="1" w:styleId="Proposal1">
    <w:name w:val="Proposal 1"/>
    <w:rsid w:val="006527A8"/>
    <w:pPr>
      <w:spacing w:after="0" w:line="240" w:lineRule="auto"/>
    </w:pPr>
    <w:rPr>
      <w:rFonts w:ascii="Times New Roman" w:eastAsia="ヒラギノ角ゴ Pro W3" w:hAnsi="Times New Roman" w:cs="Times New Roman"/>
      <w:color w:val="000000"/>
      <w:sz w:val="24"/>
      <w:szCs w:val="20"/>
      <w:lang w:val="en-AU"/>
    </w:rPr>
  </w:style>
  <w:style w:type="paragraph" w:customStyle="1" w:styleId="FreeFormBABAA">
    <w:name w:val="Free Form B A B A A"/>
    <w:rsid w:val="006527A8"/>
    <w:pPr>
      <w:spacing w:after="0" w:line="240" w:lineRule="auto"/>
    </w:pPr>
    <w:rPr>
      <w:rFonts w:ascii="Times New Roman" w:eastAsia="ヒラギノ角ゴ Pro W3" w:hAnsi="Times New Roman" w:cs="Times New Roman"/>
      <w:color w:val="000000"/>
      <w:sz w:val="20"/>
      <w:szCs w:val="20"/>
      <w:lang w:val="en-US"/>
    </w:rPr>
  </w:style>
  <w:style w:type="character" w:customStyle="1" w:styleId="EmphasisA">
    <w:name w:val="Emphasis A"/>
    <w:rsid w:val="006527A8"/>
    <w:rPr>
      <w:rFonts w:ascii="Arial Bold" w:eastAsia="ヒラギノ角ゴ Pro W3" w:hAnsi="Arial Bold"/>
      <w:b w:val="0"/>
      <w:i w:val="0"/>
      <w:color w:val="000000"/>
      <w:sz w:val="20"/>
    </w:rPr>
  </w:style>
  <w:style w:type="table" w:styleId="TableGrid">
    <w:name w:val="Table Grid"/>
    <w:basedOn w:val="TableNormal"/>
    <w:uiPriority w:val="39"/>
    <w:rsid w:val="006527A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link w:val="CommentTextChar"/>
    <w:rsid w:val="00CA02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NZ"/>
    </w:rPr>
  </w:style>
  <w:style w:type="character" w:customStyle="1" w:styleId="CommentTextChar">
    <w:name w:val="Comment Text Char"/>
    <w:basedOn w:val="DefaultParagraphFont"/>
    <w:link w:val="CommentText"/>
    <w:rsid w:val="00CA022C"/>
    <w:rPr>
      <w:rFonts w:ascii="Times New Roman" w:eastAsia="Arial Unicode MS" w:hAnsi="Times New Roman" w:cs="Arial Unicode MS"/>
      <w:color w:val="000000"/>
      <w:sz w:val="24"/>
      <w:szCs w:val="24"/>
      <w:u w:color="000000"/>
      <w:bdr w:val="nil"/>
      <w:lang w:val="en-US" w:eastAsia="en-NZ"/>
    </w:rPr>
  </w:style>
  <w:style w:type="paragraph" w:styleId="BalloonText">
    <w:name w:val="Balloon Text"/>
    <w:basedOn w:val="Normal"/>
    <w:link w:val="BalloonTextChar"/>
    <w:uiPriority w:val="99"/>
    <w:semiHidden/>
    <w:unhideWhenUsed/>
    <w:rsid w:val="00CA0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2C"/>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3A1A"/>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sz w:val="20"/>
      <w:szCs w:val="20"/>
      <w:bdr w:val="none" w:sz="0" w:space="0" w:color="auto"/>
      <w:lang w:val="en-GB" w:eastAsia="en-US"/>
    </w:rPr>
  </w:style>
  <w:style w:type="character" w:customStyle="1" w:styleId="CommentSubjectChar">
    <w:name w:val="Comment Subject Char"/>
    <w:basedOn w:val="CommentTextChar"/>
    <w:link w:val="CommentSubject"/>
    <w:uiPriority w:val="99"/>
    <w:semiHidden/>
    <w:rsid w:val="006B3A1A"/>
    <w:rPr>
      <w:rFonts w:ascii="Times New Roman" w:eastAsia="Arial Unicode MS" w:hAnsi="Times New Roman" w:cs="Arial Unicode MS"/>
      <w:b/>
      <w:bCs/>
      <w:color w:val="000000"/>
      <w:sz w:val="20"/>
      <w:szCs w:val="20"/>
      <w:u w:color="000000"/>
      <w:bdr w:val="nil"/>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193">
      <w:bodyDiv w:val="1"/>
      <w:marLeft w:val="0"/>
      <w:marRight w:val="0"/>
      <w:marTop w:val="0"/>
      <w:marBottom w:val="0"/>
      <w:divBdr>
        <w:top w:val="none" w:sz="0" w:space="0" w:color="auto"/>
        <w:left w:val="none" w:sz="0" w:space="0" w:color="auto"/>
        <w:bottom w:val="none" w:sz="0" w:space="0" w:color="auto"/>
        <w:right w:val="none" w:sz="0" w:space="0" w:color="auto"/>
      </w:divBdr>
    </w:div>
    <w:div w:id="152379626">
      <w:bodyDiv w:val="1"/>
      <w:marLeft w:val="0"/>
      <w:marRight w:val="0"/>
      <w:marTop w:val="0"/>
      <w:marBottom w:val="0"/>
      <w:divBdr>
        <w:top w:val="none" w:sz="0" w:space="0" w:color="auto"/>
        <w:left w:val="none" w:sz="0" w:space="0" w:color="auto"/>
        <w:bottom w:val="none" w:sz="0" w:space="0" w:color="auto"/>
        <w:right w:val="none" w:sz="0" w:space="0" w:color="auto"/>
      </w:divBdr>
    </w:div>
    <w:div w:id="166138286">
      <w:bodyDiv w:val="1"/>
      <w:marLeft w:val="0"/>
      <w:marRight w:val="0"/>
      <w:marTop w:val="0"/>
      <w:marBottom w:val="0"/>
      <w:divBdr>
        <w:top w:val="none" w:sz="0" w:space="0" w:color="auto"/>
        <w:left w:val="none" w:sz="0" w:space="0" w:color="auto"/>
        <w:bottom w:val="none" w:sz="0" w:space="0" w:color="auto"/>
        <w:right w:val="none" w:sz="0" w:space="0" w:color="auto"/>
      </w:divBdr>
    </w:div>
    <w:div w:id="217328806">
      <w:bodyDiv w:val="1"/>
      <w:marLeft w:val="0"/>
      <w:marRight w:val="0"/>
      <w:marTop w:val="0"/>
      <w:marBottom w:val="0"/>
      <w:divBdr>
        <w:top w:val="none" w:sz="0" w:space="0" w:color="auto"/>
        <w:left w:val="none" w:sz="0" w:space="0" w:color="auto"/>
        <w:bottom w:val="none" w:sz="0" w:space="0" w:color="auto"/>
        <w:right w:val="none" w:sz="0" w:space="0" w:color="auto"/>
      </w:divBdr>
    </w:div>
    <w:div w:id="232357823">
      <w:bodyDiv w:val="1"/>
      <w:marLeft w:val="0"/>
      <w:marRight w:val="0"/>
      <w:marTop w:val="0"/>
      <w:marBottom w:val="0"/>
      <w:divBdr>
        <w:top w:val="none" w:sz="0" w:space="0" w:color="auto"/>
        <w:left w:val="none" w:sz="0" w:space="0" w:color="auto"/>
        <w:bottom w:val="none" w:sz="0" w:space="0" w:color="auto"/>
        <w:right w:val="none" w:sz="0" w:space="0" w:color="auto"/>
      </w:divBdr>
    </w:div>
    <w:div w:id="366031229">
      <w:bodyDiv w:val="1"/>
      <w:marLeft w:val="0"/>
      <w:marRight w:val="0"/>
      <w:marTop w:val="0"/>
      <w:marBottom w:val="0"/>
      <w:divBdr>
        <w:top w:val="none" w:sz="0" w:space="0" w:color="auto"/>
        <w:left w:val="none" w:sz="0" w:space="0" w:color="auto"/>
        <w:bottom w:val="none" w:sz="0" w:space="0" w:color="auto"/>
        <w:right w:val="none" w:sz="0" w:space="0" w:color="auto"/>
      </w:divBdr>
    </w:div>
    <w:div w:id="496775146">
      <w:bodyDiv w:val="1"/>
      <w:marLeft w:val="0"/>
      <w:marRight w:val="0"/>
      <w:marTop w:val="0"/>
      <w:marBottom w:val="0"/>
      <w:divBdr>
        <w:top w:val="none" w:sz="0" w:space="0" w:color="auto"/>
        <w:left w:val="none" w:sz="0" w:space="0" w:color="auto"/>
        <w:bottom w:val="none" w:sz="0" w:space="0" w:color="auto"/>
        <w:right w:val="none" w:sz="0" w:space="0" w:color="auto"/>
      </w:divBdr>
    </w:div>
    <w:div w:id="548609948">
      <w:bodyDiv w:val="1"/>
      <w:marLeft w:val="0"/>
      <w:marRight w:val="0"/>
      <w:marTop w:val="0"/>
      <w:marBottom w:val="0"/>
      <w:divBdr>
        <w:top w:val="none" w:sz="0" w:space="0" w:color="auto"/>
        <w:left w:val="none" w:sz="0" w:space="0" w:color="auto"/>
        <w:bottom w:val="none" w:sz="0" w:space="0" w:color="auto"/>
        <w:right w:val="none" w:sz="0" w:space="0" w:color="auto"/>
      </w:divBdr>
    </w:div>
    <w:div w:id="585577556">
      <w:bodyDiv w:val="1"/>
      <w:marLeft w:val="0"/>
      <w:marRight w:val="0"/>
      <w:marTop w:val="0"/>
      <w:marBottom w:val="0"/>
      <w:divBdr>
        <w:top w:val="none" w:sz="0" w:space="0" w:color="auto"/>
        <w:left w:val="none" w:sz="0" w:space="0" w:color="auto"/>
        <w:bottom w:val="none" w:sz="0" w:space="0" w:color="auto"/>
        <w:right w:val="none" w:sz="0" w:space="0" w:color="auto"/>
      </w:divBdr>
    </w:div>
    <w:div w:id="585959162">
      <w:bodyDiv w:val="1"/>
      <w:marLeft w:val="0"/>
      <w:marRight w:val="0"/>
      <w:marTop w:val="0"/>
      <w:marBottom w:val="0"/>
      <w:divBdr>
        <w:top w:val="none" w:sz="0" w:space="0" w:color="auto"/>
        <w:left w:val="none" w:sz="0" w:space="0" w:color="auto"/>
        <w:bottom w:val="none" w:sz="0" w:space="0" w:color="auto"/>
        <w:right w:val="none" w:sz="0" w:space="0" w:color="auto"/>
      </w:divBdr>
    </w:div>
    <w:div w:id="589512400">
      <w:bodyDiv w:val="1"/>
      <w:marLeft w:val="0"/>
      <w:marRight w:val="0"/>
      <w:marTop w:val="0"/>
      <w:marBottom w:val="0"/>
      <w:divBdr>
        <w:top w:val="none" w:sz="0" w:space="0" w:color="auto"/>
        <w:left w:val="none" w:sz="0" w:space="0" w:color="auto"/>
        <w:bottom w:val="none" w:sz="0" w:space="0" w:color="auto"/>
        <w:right w:val="none" w:sz="0" w:space="0" w:color="auto"/>
      </w:divBdr>
    </w:div>
    <w:div w:id="613443985">
      <w:bodyDiv w:val="1"/>
      <w:marLeft w:val="0"/>
      <w:marRight w:val="0"/>
      <w:marTop w:val="0"/>
      <w:marBottom w:val="0"/>
      <w:divBdr>
        <w:top w:val="none" w:sz="0" w:space="0" w:color="auto"/>
        <w:left w:val="none" w:sz="0" w:space="0" w:color="auto"/>
        <w:bottom w:val="none" w:sz="0" w:space="0" w:color="auto"/>
        <w:right w:val="none" w:sz="0" w:space="0" w:color="auto"/>
      </w:divBdr>
      <w:divsChild>
        <w:div w:id="195582006">
          <w:marLeft w:val="0"/>
          <w:marRight w:val="0"/>
          <w:marTop w:val="0"/>
          <w:marBottom w:val="0"/>
          <w:divBdr>
            <w:top w:val="none" w:sz="0" w:space="0" w:color="auto"/>
            <w:left w:val="none" w:sz="0" w:space="0" w:color="auto"/>
            <w:bottom w:val="none" w:sz="0" w:space="0" w:color="auto"/>
            <w:right w:val="none" w:sz="0" w:space="0" w:color="auto"/>
          </w:divBdr>
          <w:divsChild>
            <w:div w:id="1685936211">
              <w:marLeft w:val="0"/>
              <w:marRight w:val="0"/>
              <w:marTop w:val="0"/>
              <w:marBottom w:val="0"/>
              <w:divBdr>
                <w:top w:val="none" w:sz="0" w:space="0" w:color="auto"/>
                <w:left w:val="none" w:sz="0" w:space="0" w:color="auto"/>
                <w:bottom w:val="none" w:sz="0" w:space="0" w:color="auto"/>
                <w:right w:val="none" w:sz="0" w:space="0" w:color="auto"/>
              </w:divBdr>
              <w:divsChild>
                <w:div w:id="1227760088">
                  <w:marLeft w:val="0"/>
                  <w:marRight w:val="75"/>
                  <w:marTop w:val="0"/>
                  <w:marBottom w:val="0"/>
                  <w:divBdr>
                    <w:top w:val="none" w:sz="0" w:space="0" w:color="auto"/>
                    <w:left w:val="none" w:sz="0" w:space="0" w:color="auto"/>
                    <w:bottom w:val="none" w:sz="0" w:space="0" w:color="auto"/>
                    <w:right w:val="none" w:sz="0" w:space="0" w:color="auto"/>
                  </w:divBdr>
                </w:div>
                <w:div w:id="1928684020">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1211452452">
          <w:marLeft w:val="0"/>
          <w:marRight w:val="0"/>
          <w:marTop w:val="0"/>
          <w:marBottom w:val="0"/>
          <w:divBdr>
            <w:top w:val="none" w:sz="0" w:space="0" w:color="auto"/>
            <w:left w:val="none" w:sz="0" w:space="0" w:color="auto"/>
            <w:bottom w:val="none" w:sz="0" w:space="0" w:color="auto"/>
            <w:right w:val="none" w:sz="0" w:space="0" w:color="auto"/>
          </w:divBdr>
          <w:divsChild>
            <w:div w:id="1168717713">
              <w:marLeft w:val="0"/>
              <w:marRight w:val="0"/>
              <w:marTop w:val="0"/>
              <w:marBottom w:val="0"/>
              <w:divBdr>
                <w:top w:val="none" w:sz="0" w:space="0" w:color="auto"/>
                <w:left w:val="none" w:sz="0" w:space="0" w:color="auto"/>
                <w:bottom w:val="none" w:sz="0" w:space="0" w:color="auto"/>
                <w:right w:val="none" w:sz="0" w:space="0" w:color="auto"/>
              </w:divBdr>
              <w:divsChild>
                <w:div w:id="740522375">
                  <w:marLeft w:val="0"/>
                  <w:marRight w:val="75"/>
                  <w:marTop w:val="0"/>
                  <w:marBottom w:val="0"/>
                  <w:divBdr>
                    <w:top w:val="none" w:sz="0" w:space="0" w:color="auto"/>
                    <w:left w:val="none" w:sz="0" w:space="0" w:color="auto"/>
                    <w:bottom w:val="none" w:sz="0" w:space="0" w:color="auto"/>
                    <w:right w:val="none" w:sz="0" w:space="0" w:color="auto"/>
                  </w:divBdr>
                </w:div>
                <w:div w:id="1278945618">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 w:id="426930925">
          <w:marLeft w:val="0"/>
          <w:marRight w:val="0"/>
          <w:marTop w:val="0"/>
          <w:marBottom w:val="0"/>
          <w:divBdr>
            <w:top w:val="none" w:sz="0" w:space="0" w:color="auto"/>
            <w:left w:val="none" w:sz="0" w:space="0" w:color="auto"/>
            <w:bottom w:val="none" w:sz="0" w:space="0" w:color="auto"/>
            <w:right w:val="none" w:sz="0" w:space="0" w:color="auto"/>
          </w:divBdr>
          <w:divsChild>
            <w:div w:id="1089349839">
              <w:marLeft w:val="0"/>
              <w:marRight w:val="0"/>
              <w:marTop w:val="0"/>
              <w:marBottom w:val="0"/>
              <w:divBdr>
                <w:top w:val="none" w:sz="0" w:space="0" w:color="auto"/>
                <w:left w:val="none" w:sz="0" w:space="0" w:color="auto"/>
                <w:bottom w:val="none" w:sz="0" w:space="0" w:color="auto"/>
                <w:right w:val="none" w:sz="0" w:space="0" w:color="auto"/>
              </w:divBdr>
              <w:divsChild>
                <w:div w:id="833037136">
                  <w:marLeft w:val="0"/>
                  <w:marRight w:val="75"/>
                  <w:marTop w:val="0"/>
                  <w:marBottom w:val="0"/>
                  <w:divBdr>
                    <w:top w:val="none" w:sz="0" w:space="0" w:color="auto"/>
                    <w:left w:val="none" w:sz="0" w:space="0" w:color="auto"/>
                    <w:bottom w:val="none" w:sz="0" w:space="0" w:color="auto"/>
                    <w:right w:val="none" w:sz="0" w:space="0" w:color="auto"/>
                  </w:divBdr>
                </w:div>
                <w:div w:id="933056923">
                  <w:marLeft w:val="0"/>
                  <w:marRight w:val="0"/>
                  <w:marTop w:val="0"/>
                  <w:marBottom w:val="0"/>
                  <w:divBdr>
                    <w:top w:val="none" w:sz="0" w:space="4" w:color="auto"/>
                    <w:left w:val="single" w:sz="12" w:space="4" w:color="FFFFFF"/>
                    <w:bottom w:val="none" w:sz="0" w:space="4" w:color="auto"/>
                    <w:right w:val="none" w:sz="0" w:space="4" w:color="auto"/>
                  </w:divBdr>
                </w:div>
              </w:divsChild>
            </w:div>
          </w:divsChild>
        </w:div>
      </w:divsChild>
    </w:div>
    <w:div w:id="632178671">
      <w:bodyDiv w:val="1"/>
      <w:marLeft w:val="0"/>
      <w:marRight w:val="0"/>
      <w:marTop w:val="0"/>
      <w:marBottom w:val="0"/>
      <w:divBdr>
        <w:top w:val="none" w:sz="0" w:space="0" w:color="auto"/>
        <w:left w:val="none" w:sz="0" w:space="0" w:color="auto"/>
        <w:bottom w:val="none" w:sz="0" w:space="0" w:color="auto"/>
        <w:right w:val="none" w:sz="0" w:space="0" w:color="auto"/>
      </w:divBdr>
    </w:div>
    <w:div w:id="733624614">
      <w:bodyDiv w:val="1"/>
      <w:marLeft w:val="0"/>
      <w:marRight w:val="0"/>
      <w:marTop w:val="0"/>
      <w:marBottom w:val="0"/>
      <w:divBdr>
        <w:top w:val="none" w:sz="0" w:space="0" w:color="auto"/>
        <w:left w:val="none" w:sz="0" w:space="0" w:color="auto"/>
        <w:bottom w:val="none" w:sz="0" w:space="0" w:color="auto"/>
        <w:right w:val="none" w:sz="0" w:space="0" w:color="auto"/>
      </w:divBdr>
    </w:div>
    <w:div w:id="761533262">
      <w:bodyDiv w:val="1"/>
      <w:marLeft w:val="0"/>
      <w:marRight w:val="0"/>
      <w:marTop w:val="0"/>
      <w:marBottom w:val="0"/>
      <w:divBdr>
        <w:top w:val="none" w:sz="0" w:space="0" w:color="auto"/>
        <w:left w:val="none" w:sz="0" w:space="0" w:color="auto"/>
        <w:bottom w:val="none" w:sz="0" w:space="0" w:color="auto"/>
        <w:right w:val="none" w:sz="0" w:space="0" w:color="auto"/>
      </w:divBdr>
    </w:div>
    <w:div w:id="798112077">
      <w:bodyDiv w:val="1"/>
      <w:marLeft w:val="0"/>
      <w:marRight w:val="0"/>
      <w:marTop w:val="0"/>
      <w:marBottom w:val="0"/>
      <w:divBdr>
        <w:top w:val="none" w:sz="0" w:space="0" w:color="auto"/>
        <w:left w:val="none" w:sz="0" w:space="0" w:color="auto"/>
        <w:bottom w:val="none" w:sz="0" w:space="0" w:color="auto"/>
        <w:right w:val="none" w:sz="0" w:space="0" w:color="auto"/>
      </w:divBdr>
    </w:div>
    <w:div w:id="831723301">
      <w:bodyDiv w:val="1"/>
      <w:marLeft w:val="0"/>
      <w:marRight w:val="0"/>
      <w:marTop w:val="0"/>
      <w:marBottom w:val="0"/>
      <w:divBdr>
        <w:top w:val="none" w:sz="0" w:space="0" w:color="auto"/>
        <w:left w:val="none" w:sz="0" w:space="0" w:color="auto"/>
        <w:bottom w:val="none" w:sz="0" w:space="0" w:color="auto"/>
        <w:right w:val="none" w:sz="0" w:space="0" w:color="auto"/>
      </w:divBdr>
    </w:div>
    <w:div w:id="882718812">
      <w:bodyDiv w:val="1"/>
      <w:marLeft w:val="0"/>
      <w:marRight w:val="0"/>
      <w:marTop w:val="0"/>
      <w:marBottom w:val="0"/>
      <w:divBdr>
        <w:top w:val="none" w:sz="0" w:space="0" w:color="auto"/>
        <w:left w:val="none" w:sz="0" w:space="0" w:color="auto"/>
        <w:bottom w:val="none" w:sz="0" w:space="0" w:color="auto"/>
        <w:right w:val="none" w:sz="0" w:space="0" w:color="auto"/>
      </w:divBdr>
    </w:div>
    <w:div w:id="990711755">
      <w:bodyDiv w:val="1"/>
      <w:marLeft w:val="0"/>
      <w:marRight w:val="0"/>
      <w:marTop w:val="0"/>
      <w:marBottom w:val="0"/>
      <w:divBdr>
        <w:top w:val="none" w:sz="0" w:space="0" w:color="auto"/>
        <w:left w:val="none" w:sz="0" w:space="0" w:color="auto"/>
        <w:bottom w:val="none" w:sz="0" w:space="0" w:color="auto"/>
        <w:right w:val="none" w:sz="0" w:space="0" w:color="auto"/>
      </w:divBdr>
    </w:div>
    <w:div w:id="1028719533">
      <w:bodyDiv w:val="1"/>
      <w:marLeft w:val="0"/>
      <w:marRight w:val="0"/>
      <w:marTop w:val="0"/>
      <w:marBottom w:val="0"/>
      <w:divBdr>
        <w:top w:val="none" w:sz="0" w:space="0" w:color="auto"/>
        <w:left w:val="none" w:sz="0" w:space="0" w:color="auto"/>
        <w:bottom w:val="none" w:sz="0" w:space="0" w:color="auto"/>
        <w:right w:val="none" w:sz="0" w:space="0" w:color="auto"/>
      </w:divBdr>
    </w:div>
    <w:div w:id="1083406597">
      <w:bodyDiv w:val="1"/>
      <w:marLeft w:val="0"/>
      <w:marRight w:val="0"/>
      <w:marTop w:val="0"/>
      <w:marBottom w:val="0"/>
      <w:divBdr>
        <w:top w:val="none" w:sz="0" w:space="0" w:color="auto"/>
        <w:left w:val="none" w:sz="0" w:space="0" w:color="auto"/>
        <w:bottom w:val="none" w:sz="0" w:space="0" w:color="auto"/>
        <w:right w:val="none" w:sz="0" w:space="0" w:color="auto"/>
      </w:divBdr>
    </w:div>
    <w:div w:id="1140223410">
      <w:bodyDiv w:val="1"/>
      <w:marLeft w:val="0"/>
      <w:marRight w:val="0"/>
      <w:marTop w:val="0"/>
      <w:marBottom w:val="0"/>
      <w:divBdr>
        <w:top w:val="none" w:sz="0" w:space="0" w:color="auto"/>
        <w:left w:val="none" w:sz="0" w:space="0" w:color="auto"/>
        <w:bottom w:val="none" w:sz="0" w:space="0" w:color="auto"/>
        <w:right w:val="none" w:sz="0" w:space="0" w:color="auto"/>
      </w:divBdr>
    </w:div>
    <w:div w:id="1338390160">
      <w:bodyDiv w:val="1"/>
      <w:marLeft w:val="0"/>
      <w:marRight w:val="0"/>
      <w:marTop w:val="0"/>
      <w:marBottom w:val="0"/>
      <w:divBdr>
        <w:top w:val="none" w:sz="0" w:space="0" w:color="auto"/>
        <w:left w:val="none" w:sz="0" w:space="0" w:color="auto"/>
        <w:bottom w:val="none" w:sz="0" w:space="0" w:color="auto"/>
        <w:right w:val="none" w:sz="0" w:space="0" w:color="auto"/>
      </w:divBdr>
    </w:div>
    <w:div w:id="1356225914">
      <w:bodyDiv w:val="1"/>
      <w:marLeft w:val="0"/>
      <w:marRight w:val="0"/>
      <w:marTop w:val="0"/>
      <w:marBottom w:val="0"/>
      <w:divBdr>
        <w:top w:val="none" w:sz="0" w:space="0" w:color="auto"/>
        <w:left w:val="none" w:sz="0" w:space="0" w:color="auto"/>
        <w:bottom w:val="none" w:sz="0" w:space="0" w:color="auto"/>
        <w:right w:val="none" w:sz="0" w:space="0" w:color="auto"/>
      </w:divBdr>
    </w:div>
    <w:div w:id="1382439685">
      <w:bodyDiv w:val="1"/>
      <w:marLeft w:val="0"/>
      <w:marRight w:val="0"/>
      <w:marTop w:val="0"/>
      <w:marBottom w:val="0"/>
      <w:divBdr>
        <w:top w:val="none" w:sz="0" w:space="0" w:color="auto"/>
        <w:left w:val="none" w:sz="0" w:space="0" w:color="auto"/>
        <w:bottom w:val="none" w:sz="0" w:space="0" w:color="auto"/>
        <w:right w:val="none" w:sz="0" w:space="0" w:color="auto"/>
      </w:divBdr>
    </w:div>
    <w:div w:id="1400011527">
      <w:bodyDiv w:val="1"/>
      <w:marLeft w:val="0"/>
      <w:marRight w:val="0"/>
      <w:marTop w:val="0"/>
      <w:marBottom w:val="0"/>
      <w:divBdr>
        <w:top w:val="none" w:sz="0" w:space="0" w:color="auto"/>
        <w:left w:val="none" w:sz="0" w:space="0" w:color="auto"/>
        <w:bottom w:val="none" w:sz="0" w:space="0" w:color="auto"/>
        <w:right w:val="none" w:sz="0" w:space="0" w:color="auto"/>
      </w:divBdr>
    </w:div>
    <w:div w:id="1572274765">
      <w:bodyDiv w:val="1"/>
      <w:marLeft w:val="0"/>
      <w:marRight w:val="0"/>
      <w:marTop w:val="0"/>
      <w:marBottom w:val="0"/>
      <w:divBdr>
        <w:top w:val="none" w:sz="0" w:space="0" w:color="auto"/>
        <w:left w:val="none" w:sz="0" w:space="0" w:color="auto"/>
        <w:bottom w:val="none" w:sz="0" w:space="0" w:color="auto"/>
        <w:right w:val="none" w:sz="0" w:space="0" w:color="auto"/>
      </w:divBdr>
    </w:div>
    <w:div w:id="1691026738">
      <w:bodyDiv w:val="1"/>
      <w:marLeft w:val="0"/>
      <w:marRight w:val="0"/>
      <w:marTop w:val="0"/>
      <w:marBottom w:val="0"/>
      <w:divBdr>
        <w:top w:val="none" w:sz="0" w:space="0" w:color="auto"/>
        <w:left w:val="none" w:sz="0" w:space="0" w:color="auto"/>
        <w:bottom w:val="none" w:sz="0" w:space="0" w:color="auto"/>
        <w:right w:val="none" w:sz="0" w:space="0" w:color="auto"/>
      </w:divBdr>
    </w:div>
    <w:div w:id="1721588973">
      <w:bodyDiv w:val="1"/>
      <w:marLeft w:val="0"/>
      <w:marRight w:val="0"/>
      <w:marTop w:val="0"/>
      <w:marBottom w:val="0"/>
      <w:divBdr>
        <w:top w:val="none" w:sz="0" w:space="0" w:color="auto"/>
        <w:left w:val="none" w:sz="0" w:space="0" w:color="auto"/>
        <w:bottom w:val="none" w:sz="0" w:space="0" w:color="auto"/>
        <w:right w:val="none" w:sz="0" w:space="0" w:color="auto"/>
      </w:divBdr>
    </w:div>
    <w:div w:id="1979216857">
      <w:bodyDiv w:val="1"/>
      <w:marLeft w:val="0"/>
      <w:marRight w:val="0"/>
      <w:marTop w:val="0"/>
      <w:marBottom w:val="0"/>
      <w:divBdr>
        <w:top w:val="none" w:sz="0" w:space="0" w:color="auto"/>
        <w:left w:val="none" w:sz="0" w:space="0" w:color="auto"/>
        <w:bottom w:val="none" w:sz="0" w:space="0" w:color="auto"/>
        <w:right w:val="none" w:sz="0" w:space="0" w:color="auto"/>
      </w:divBdr>
    </w:div>
    <w:div w:id="2006320646">
      <w:bodyDiv w:val="1"/>
      <w:marLeft w:val="0"/>
      <w:marRight w:val="0"/>
      <w:marTop w:val="0"/>
      <w:marBottom w:val="0"/>
      <w:divBdr>
        <w:top w:val="none" w:sz="0" w:space="0" w:color="auto"/>
        <w:left w:val="none" w:sz="0" w:space="0" w:color="auto"/>
        <w:bottom w:val="none" w:sz="0" w:space="0" w:color="auto"/>
        <w:right w:val="none" w:sz="0" w:space="0" w:color="auto"/>
      </w:divBdr>
    </w:div>
    <w:div w:id="2007435479">
      <w:bodyDiv w:val="1"/>
      <w:marLeft w:val="0"/>
      <w:marRight w:val="0"/>
      <w:marTop w:val="0"/>
      <w:marBottom w:val="0"/>
      <w:divBdr>
        <w:top w:val="none" w:sz="0" w:space="0" w:color="auto"/>
        <w:left w:val="none" w:sz="0" w:space="0" w:color="auto"/>
        <w:bottom w:val="none" w:sz="0" w:space="0" w:color="auto"/>
        <w:right w:val="none" w:sz="0" w:space="0" w:color="auto"/>
      </w:divBdr>
    </w:div>
    <w:div w:id="2049059800">
      <w:bodyDiv w:val="1"/>
      <w:marLeft w:val="0"/>
      <w:marRight w:val="0"/>
      <w:marTop w:val="0"/>
      <w:marBottom w:val="0"/>
      <w:divBdr>
        <w:top w:val="none" w:sz="0" w:space="0" w:color="auto"/>
        <w:left w:val="none" w:sz="0" w:space="0" w:color="auto"/>
        <w:bottom w:val="none" w:sz="0" w:space="0" w:color="auto"/>
        <w:right w:val="none" w:sz="0" w:space="0" w:color="auto"/>
      </w:divBdr>
    </w:div>
    <w:div w:id="2073304404">
      <w:bodyDiv w:val="1"/>
      <w:marLeft w:val="0"/>
      <w:marRight w:val="0"/>
      <w:marTop w:val="0"/>
      <w:marBottom w:val="0"/>
      <w:divBdr>
        <w:top w:val="none" w:sz="0" w:space="0" w:color="auto"/>
        <w:left w:val="none" w:sz="0" w:space="0" w:color="auto"/>
        <w:bottom w:val="none" w:sz="0" w:space="0" w:color="auto"/>
        <w:right w:val="none" w:sz="0" w:space="0" w:color="auto"/>
      </w:divBdr>
    </w:div>
    <w:div w:id="21039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56528-019F-494A-8E63-972A4AD7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20</Pages>
  <Words>9108</Words>
  <Characters>51920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Robin Matthews</dc:creator>
  <cp:keywords/>
  <dc:description/>
  <cp:lastModifiedBy>Robin Matthews</cp:lastModifiedBy>
  <cp:revision>47</cp:revision>
  <dcterms:created xsi:type="dcterms:W3CDTF">2017-01-05T22:37:00Z</dcterms:created>
  <dcterms:modified xsi:type="dcterms:W3CDTF">2017-01-13T02:20:00Z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12877</vt:lpwstr>
  </property>
  <property fmtid="{D5CDD505-2E9C-101B-9397-08002B2CF9AE}" pid="3" name="WnCSubscriberId">
    <vt:lpwstr>6533</vt:lpwstr>
  </property>
  <property fmtid="{D5CDD505-2E9C-101B-9397-08002B2CF9AE}" pid="4" name="WnCOutputStyleId">
    <vt:lpwstr>165</vt:lpwstr>
  </property>
  <property fmtid="{D5CDD505-2E9C-101B-9397-08002B2CF9AE}" pid="5" name="RWProductId">
    <vt:lpwstr>WnC</vt:lpwstr>
  </property>
  <property fmtid="{D5CDD505-2E9C-101B-9397-08002B2CF9AE}" pid="6" name="WnC4Folder">
    <vt:lpwstr/>
  </property>
</Properties>
</file>