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B8960" w14:textId="77777777" w:rsidR="00A96EE3" w:rsidRDefault="00A96EE3" w:rsidP="00DD30A0">
      <w:pPr>
        <w:rPr>
          <w:rFonts w:asciiTheme="majorHAnsi" w:hAnsiTheme="majorHAnsi"/>
          <w:b/>
          <w:bCs/>
          <w:caps/>
          <w:color w:val="000000"/>
          <w:szCs w:val="28"/>
        </w:rPr>
      </w:pPr>
    </w:p>
    <w:p w14:paraId="2FF227DB" w14:textId="77777777" w:rsidR="003C6AAF" w:rsidRPr="00FF75A2" w:rsidRDefault="003C6AAF" w:rsidP="00DD30A0">
      <w:pPr>
        <w:rPr>
          <w:rFonts w:asciiTheme="majorHAnsi" w:hAnsiTheme="majorHAnsi"/>
          <w:b/>
          <w:bCs/>
          <w:caps/>
          <w:color w:val="000000"/>
          <w:szCs w:val="28"/>
        </w:rPr>
      </w:pPr>
    </w:p>
    <w:tbl>
      <w:tblPr>
        <w:tblW w:w="5000" w:type="pct"/>
        <w:jc w:val="center"/>
        <w:tblLook w:val="04A0" w:firstRow="1" w:lastRow="0" w:firstColumn="1" w:lastColumn="0" w:noHBand="0" w:noVBand="1"/>
      </w:tblPr>
      <w:tblGrid>
        <w:gridCol w:w="9026"/>
      </w:tblGrid>
      <w:tr w:rsidR="003C6AAF" w:rsidRPr="00FF75A2" w14:paraId="0BCA4CAA" w14:textId="77777777" w:rsidTr="0011139E">
        <w:trPr>
          <w:trHeight w:val="2414"/>
          <w:jc w:val="center"/>
        </w:trPr>
        <w:tc>
          <w:tcPr>
            <w:tcW w:w="5000" w:type="pct"/>
          </w:tcPr>
          <w:p w14:paraId="77EFB953" w14:textId="77777777" w:rsidR="003C6AAF" w:rsidRPr="00FF75A2" w:rsidRDefault="003C6AAF" w:rsidP="00DD30A0">
            <w:pPr>
              <w:pStyle w:val="NoSpacing"/>
              <w:jc w:val="center"/>
              <w:rPr>
                <w:rFonts w:asciiTheme="majorHAnsi" w:hAnsiTheme="majorHAnsi" w:cs="Calibri"/>
                <w:caps/>
                <w:sz w:val="48"/>
                <w:szCs w:val="48"/>
              </w:rPr>
            </w:pPr>
            <w:r w:rsidRPr="00FF75A2">
              <w:rPr>
                <w:rFonts w:asciiTheme="majorHAnsi" w:hAnsiTheme="majorHAnsi" w:cs="Calibri"/>
                <w:caps/>
                <w:sz w:val="48"/>
                <w:szCs w:val="48"/>
              </w:rPr>
              <w:t xml:space="preserve">protocol </w:t>
            </w:r>
          </w:p>
          <w:p w14:paraId="42A58AE8" w14:textId="77777777" w:rsidR="003C6AAF" w:rsidRPr="00FF75A2" w:rsidRDefault="003C6AAF" w:rsidP="00DD30A0">
            <w:pPr>
              <w:pStyle w:val="NoSpacing"/>
              <w:jc w:val="center"/>
              <w:rPr>
                <w:rFonts w:asciiTheme="majorHAnsi" w:hAnsiTheme="majorHAnsi"/>
                <w:b/>
                <w:bCs/>
              </w:rPr>
            </w:pPr>
          </w:p>
          <w:p w14:paraId="63CEB388" w14:textId="77777777" w:rsidR="003C6AAF" w:rsidRPr="000C6672" w:rsidRDefault="002123FE" w:rsidP="005F4C7C">
            <w:pPr>
              <w:pStyle w:val="NoSpacing"/>
              <w:jc w:val="center"/>
              <w:rPr>
                <w:rFonts w:asciiTheme="majorHAnsi" w:hAnsiTheme="majorHAnsi"/>
                <w:b/>
                <w:bCs/>
              </w:rPr>
            </w:pPr>
            <w:r>
              <w:rPr>
                <w:rFonts w:asciiTheme="majorHAnsi" w:hAnsiTheme="majorHAnsi"/>
                <w:b/>
                <w:bCs/>
              </w:rPr>
              <w:t xml:space="preserve">RFM in </w:t>
            </w:r>
            <w:r w:rsidR="005F4C7C">
              <w:rPr>
                <w:rFonts w:asciiTheme="majorHAnsi" w:hAnsiTheme="majorHAnsi"/>
                <w:b/>
                <w:bCs/>
              </w:rPr>
              <w:t>simulated neonatal ventilation</w:t>
            </w:r>
          </w:p>
        </w:tc>
      </w:tr>
      <w:tr w:rsidR="003C6AAF" w:rsidRPr="00FF75A2" w14:paraId="259CC146" w14:textId="77777777" w:rsidTr="0011139E">
        <w:trPr>
          <w:trHeight w:val="1440"/>
          <w:jc w:val="center"/>
        </w:trPr>
        <w:tc>
          <w:tcPr>
            <w:tcW w:w="5000" w:type="pct"/>
            <w:tcBorders>
              <w:bottom w:val="single" w:sz="4" w:space="0" w:color="4F81BD"/>
            </w:tcBorders>
            <w:vAlign w:val="center"/>
          </w:tcPr>
          <w:p w14:paraId="6AEBCA94" w14:textId="77777777" w:rsidR="003C6AAF" w:rsidRPr="008F436E" w:rsidRDefault="008F436E" w:rsidP="00DD30A0">
            <w:pPr>
              <w:pStyle w:val="NoSpacing"/>
              <w:jc w:val="center"/>
              <w:rPr>
                <w:rFonts w:asciiTheme="majorHAnsi" w:hAnsiTheme="majorHAnsi" w:cs="Calibri"/>
                <w:sz w:val="80"/>
                <w:szCs w:val="80"/>
              </w:rPr>
            </w:pPr>
            <w:r w:rsidRPr="008F436E">
              <w:rPr>
                <w:rFonts w:asciiTheme="majorHAnsi" w:hAnsiTheme="majorHAnsi" w:cs="Arial"/>
                <w:color w:val="000000"/>
                <w:sz w:val="80"/>
                <w:szCs w:val="80"/>
              </w:rPr>
              <w:t>A randomised controlled trial of the use of a respiratory function monitor to teach neonatal mask ventilation to healthcare professionals in a simulation setting.</w:t>
            </w:r>
          </w:p>
          <w:p w14:paraId="72C79223" w14:textId="77777777" w:rsidR="006251A7" w:rsidRDefault="006251A7" w:rsidP="00DD30A0">
            <w:pPr>
              <w:pStyle w:val="NoSpacing"/>
              <w:jc w:val="center"/>
              <w:rPr>
                <w:rFonts w:asciiTheme="majorHAnsi" w:hAnsiTheme="majorHAnsi" w:cs="Calibri"/>
                <w:sz w:val="80"/>
                <w:szCs w:val="80"/>
              </w:rPr>
            </w:pPr>
          </w:p>
          <w:p w14:paraId="6D3E4B03" w14:textId="77777777" w:rsidR="001C7F37" w:rsidRDefault="001C7F37" w:rsidP="00DD30A0">
            <w:pPr>
              <w:pStyle w:val="NoSpacing"/>
              <w:jc w:val="center"/>
              <w:rPr>
                <w:rFonts w:asciiTheme="majorHAnsi" w:hAnsiTheme="majorHAnsi" w:cs="Calibri"/>
                <w:sz w:val="80"/>
                <w:szCs w:val="80"/>
              </w:rPr>
            </w:pPr>
          </w:p>
          <w:p w14:paraId="09D0AD80" w14:textId="77777777" w:rsidR="001C7F37" w:rsidRPr="00FF75A2" w:rsidRDefault="001C7F37" w:rsidP="00DD30A0">
            <w:pPr>
              <w:pStyle w:val="NoSpacing"/>
              <w:jc w:val="center"/>
              <w:rPr>
                <w:rFonts w:asciiTheme="majorHAnsi" w:hAnsiTheme="majorHAnsi" w:cs="Calibri"/>
                <w:sz w:val="80"/>
                <w:szCs w:val="80"/>
              </w:rPr>
            </w:pPr>
          </w:p>
        </w:tc>
      </w:tr>
      <w:tr w:rsidR="003C6AAF" w:rsidRPr="00FF75A2" w14:paraId="4D21E01B" w14:textId="77777777" w:rsidTr="0011139E">
        <w:trPr>
          <w:trHeight w:val="9312"/>
          <w:jc w:val="center"/>
        </w:trPr>
        <w:tc>
          <w:tcPr>
            <w:tcW w:w="5000" w:type="pct"/>
            <w:tcBorders>
              <w:top w:val="single" w:sz="4" w:space="0" w:color="4F81BD"/>
            </w:tcBorders>
            <w:vAlign w:val="center"/>
          </w:tcPr>
          <w:p w14:paraId="09AF4FA2" w14:textId="77777777" w:rsidR="003C6AAF" w:rsidRPr="00FF75A2" w:rsidRDefault="003C6AAF" w:rsidP="00DD30A0">
            <w:pPr>
              <w:pStyle w:val="NoSpacing"/>
              <w:jc w:val="center"/>
              <w:rPr>
                <w:rFonts w:asciiTheme="majorHAnsi" w:hAnsiTheme="majorHAnsi" w:cs="Calibri"/>
                <w:sz w:val="44"/>
                <w:szCs w:val="44"/>
              </w:rPr>
            </w:pPr>
            <w:r w:rsidRPr="00FF75A2">
              <w:rPr>
                <w:rFonts w:asciiTheme="majorHAnsi" w:hAnsiTheme="majorHAnsi" w:cs="Calibri"/>
                <w:sz w:val="44"/>
                <w:szCs w:val="44"/>
              </w:rPr>
              <w:lastRenderedPageBreak/>
              <w:t xml:space="preserve">Protocol Number (if applicable): </w:t>
            </w:r>
            <w:r w:rsidR="00FB317A">
              <w:rPr>
                <w:rFonts w:asciiTheme="majorHAnsi" w:hAnsiTheme="majorHAnsi" w:cs="Calibri"/>
                <w:sz w:val="44"/>
                <w:szCs w:val="44"/>
              </w:rPr>
              <w:t>HREC 36031</w:t>
            </w:r>
          </w:p>
          <w:p w14:paraId="258EABFB" w14:textId="55992104" w:rsidR="003C6AAF" w:rsidRPr="00FF75A2" w:rsidRDefault="003C6AAF" w:rsidP="00DD30A0">
            <w:pPr>
              <w:pStyle w:val="NoSpacing"/>
              <w:jc w:val="center"/>
              <w:rPr>
                <w:rFonts w:asciiTheme="majorHAnsi" w:hAnsiTheme="majorHAnsi" w:cs="Calibri"/>
                <w:sz w:val="44"/>
                <w:szCs w:val="44"/>
              </w:rPr>
            </w:pPr>
            <w:r w:rsidRPr="00FF75A2">
              <w:rPr>
                <w:rFonts w:asciiTheme="majorHAnsi" w:hAnsiTheme="majorHAnsi" w:cs="Calibri"/>
                <w:sz w:val="44"/>
                <w:szCs w:val="44"/>
              </w:rPr>
              <w:t xml:space="preserve">Protocol Version # and date: </w:t>
            </w:r>
            <w:r w:rsidR="005B125A">
              <w:rPr>
                <w:rFonts w:asciiTheme="majorHAnsi" w:hAnsiTheme="majorHAnsi" w:cs="Calibri"/>
                <w:sz w:val="44"/>
                <w:szCs w:val="44"/>
              </w:rPr>
              <w:t>version 3</w:t>
            </w:r>
            <w:r w:rsidR="005F4C7C">
              <w:rPr>
                <w:rFonts w:asciiTheme="majorHAnsi" w:hAnsiTheme="majorHAnsi" w:cs="Calibri"/>
                <w:sz w:val="44"/>
                <w:szCs w:val="44"/>
              </w:rPr>
              <w:t xml:space="preserve"> </w:t>
            </w:r>
            <w:r w:rsidR="005B125A">
              <w:rPr>
                <w:rFonts w:asciiTheme="majorHAnsi" w:hAnsiTheme="majorHAnsi" w:cs="Calibri"/>
                <w:sz w:val="44"/>
                <w:szCs w:val="44"/>
              </w:rPr>
              <w:t>21</w:t>
            </w:r>
            <w:r w:rsidR="002123FE">
              <w:rPr>
                <w:rFonts w:asciiTheme="majorHAnsi" w:hAnsiTheme="majorHAnsi" w:cs="Calibri"/>
                <w:sz w:val="44"/>
                <w:szCs w:val="44"/>
              </w:rPr>
              <w:t>.</w:t>
            </w:r>
            <w:r w:rsidR="005F4C7C">
              <w:rPr>
                <w:rFonts w:asciiTheme="majorHAnsi" w:hAnsiTheme="majorHAnsi" w:cs="Calibri"/>
                <w:sz w:val="44"/>
                <w:szCs w:val="44"/>
              </w:rPr>
              <w:t>0</w:t>
            </w:r>
            <w:r w:rsidR="005B125A">
              <w:rPr>
                <w:rFonts w:asciiTheme="majorHAnsi" w:hAnsiTheme="majorHAnsi" w:cs="Calibri"/>
                <w:sz w:val="44"/>
                <w:szCs w:val="44"/>
              </w:rPr>
              <w:t>3</w:t>
            </w:r>
            <w:r w:rsidR="005F4C7C">
              <w:rPr>
                <w:rFonts w:asciiTheme="majorHAnsi" w:hAnsiTheme="majorHAnsi" w:cs="Calibri"/>
                <w:sz w:val="44"/>
                <w:szCs w:val="44"/>
              </w:rPr>
              <w:t>.2016</w:t>
            </w:r>
          </w:p>
          <w:p w14:paraId="6D688383" w14:textId="77777777" w:rsidR="003C6AAF" w:rsidRPr="00FF75A2" w:rsidRDefault="003C6AAF" w:rsidP="00DD30A0">
            <w:pPr>
              <w:rPr>
                <w:rFonts w:asciiTheme="majorHAnsi" w:hAnsiTheme="majorHAnsi" w:cs="Calibri"/>
                <w:b/>
              </w:rPr>
            </w:pPr>
          </w:p>
          <w:p w14:paraId="5D8A35CB" w14:textId="77777777" w:rsidR="003C6AAF" w:rsidRPr="00FF75A2" w:rsidRDefault="003C6AAF" w:rsidP="00DD30A0">
            <w:pPr>
              <w:rPr>
                <w:rFonts w:asciiTheme="majorHAnsi" w:hAnsiTheme="majorHAnsi" w:cs="Calibri"/>
                <w:b/>
              </w:rPr>
            </w:pPr>
          </w:p>
          <w:p w14:paraId="1A3E9AAB" w14:textId="77777777" w:rsidR="003C6AAF" w:rsidRPr="00FF75A2" w:rsidRDefault="003C6AAF" w:rsidP="00DD30A0">
            <w:pPr>
              <w:rPr>
                <w:rFonts w:asciiTheme="majorHAnsi" w:hAnsiTheme="majorHAnsi" w:cs="Calibri"/>
                <w:b/>
              </w:rPr>
            </w:pPr>
            <w:r w:rsidRPr="00FF75A2">
              <w:rPr>
                <w:rFonts w:asciiTheme="majorHAnsi" w:hAnsiTheme="majorHAnsi" w:cs="Calibri"/>
                <w:b/>
              </w:rPr>
              <w:t>Revision Chronology:</w:t>
            </w:r>
          </w:p>
          <w:p w14:paraId="6EC05781" w14:textId="77777777" w:rsidR="003C6AAF" w:rsidRPr="00FF75A2" w:rsidRDefault="003C6AAF" w:rsidP="00DD30A0">
            <w:pPr>
              <w:rPr>
                <w:rFonts w:asciiTheme="majorHAnsi" w:hAnsiTheme="majorHAnsi" w:cs="Calibri"/>
                <w:b/>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99"/>
              <w:gridCol w:w="4401"/>
            </w:tblGrid>
            <w:tr w:rsidR="003C6AAF" w:rsidRPr="00FF75A2" w14:paraId="5D5D2AB0" w14:textId="77777777" w:rsidTr="002E7EFB">
              <w:trPr>
                <w:cantSplit/>
                <w:trHeight w:val="632"/>
                <w:tblHeader/>
              </w:trPr>
              <w:tc>
                <w:tcPr>
                  <w:tcW w:w="4399" w:type="dxa"/>
                  <w:vAlign w:val="center"/>
                </w:tcPr>
                <w:p w14:paraId="63E9D158" w14:textId="77777777" w:rsidR="003C6AAF" w:rsidRPr="00FF75A2" w:rsidRDefault="003C6AAF" w:rsidP="00DD30A0">
                  <w:pPr>
                    <w:rPr>
                      <w:rFonts w:asciiTheme="majorHAnsi" w:hAnsiTheme="majorHAnsi" w:cs="Calibri"/>
                      <w:b/>
                    </w:rPr>
                  </w:pPr>
                  <w:r w:rsidRPr="00FF75A2">
                    <w:rPr>
                      <w:rFonts w:asciiTheme="majorHAnsi" w:hAnsiTheme="majorHAnsi" w:cs="Calibri"/>
                      <w:b/>
                    </w:rPr>
                    <w:t>Date of change</w:t>
                  </w:r>
                </w:p>
                <w:p w14:paraId="1C1102F3" w14:textId="77777777" w:rsidR="003C6AAF" w:rsidRPr="00FF75A2" w:rsidRDefault="003C6AAF" w:rsidP="00DD30A0">
                  <w:pPr>
                    <w:rPr>
                      <w:rFonts w:asciiTheme="majorHAnsi" w:hAnsiTheme="majorHAnsi" w:cs="Calibri"/>
                      <w:b/>
                    </w:rPr>
                  </w:pPr>
                </w:p>
              </w:tc>
              <w:tc>
                <w:tcPr>
                  <w:tcW w:w="4401" w:type="dxa"/>
                </w:tcPr>
                <w:p w14:paraId="53AADFEB" w14:textId="77777777" w:rsidR="003C6AAF" w:rsidRPr="00FF75A2" w:rsidRDefault="003C6AAF" w:rsidP="00DD30A0">
                  <w:pPr>
                    <w:rPr>
                      <w:rFonts w:asciiTheme="majorHAnsi" w:hAnsiTheme="majorHAnsi" w:cs="Calibri"/>
                      <w:b/>
                    </w:rPr>
                  </w:pPr>
                  <w:r w:rsidRPr="00FF75A2">
                    <w:rPr>
                      <w:rFonts w:asciiTheme="majorHAnsi" w:hAnsiTheme="majorHAnsi" w:cs="Calibri"/>
                      <w:b/>
                    </w:rPr>
                    <w:t>Summary of changes</w:t>
                  </w:r>
                </w:p>
              </w:tc>
            </w:tr>
            <w:tr w:rsidR="003C6AAF" w:rsidRPr="00FF75A2" w14:paraId="6EB8CD7B" w14:textId="77777777" w:rsidTr="002E7EFB">
              <w:trPr>
                <w:cantSplit/>
                <w:trHeight w:val="255"/>
              </w:trPr>
              <w:tc>
                <w:tcPr>
                  <w:tcW w:w="4399" w:type="dxa"/>
                  <w:vAlign w:val="center"/>
                </w:tcPr>
                <w:p w14:paraId="5A3B867D" w14:textId="3B017D01" w:rsidR="003C6AAF" w:rsidRPr="00FF75A2" w:rsidRDefault="006F1006" w:rsidP="001C7F37">
                  <w:pPr>
                    <w:rPr>
                      <w:rFonts w:asciiTheme="majorHAnsi" w:hAnsiTheme="majorHAnsi" w:cs="Calibri"/>
                      <w:b/>
                    </w:rPr>
                  </w:pPr>
                  <w:r>
                    <w:rPr>
                      <w:rFonts w:asciiTheme="majorHAnsi" w:hAnsiTheme="majorHAnsi" w:cs="Calibri"/>
                      <w:b/>
                    </w:rPr>
                    <w:t>8/02/</w:t>
                  </w:r>
                  <w:r w:rsidR="005B125A">
                    <w:rPr>
                      <w:rFonts w:asciiTheme="majorHAnsi" w:hAnsiTheme="majorHAnsi" w:cs="Calibri"/>
                      <w:b/>
                    </w:rPr>
                    <w:t>20</w:t>
                  </w:r>
                  <w:r>
                    <w:rPr>
                      <w:rFonts w:asciiTheme="majorHAnsi" w:hAnsiTheme="majorHAnsi" w:cs="Calibri"/>
                      <w:b/>
                    </w:rPr>
                    <w:t>16</w:t>
                  </w:r>
                </w:p>
              </w:tc>
              <w:tc>
                <w:tcPr>
                  <w:tcW w:w="4401" w:type="dxa"/>
                  <w:vAlign w:val="center"/>
                </w:tcPr>
                <w:p w14:paraId="38A36079" w14:textId="77777777" w:rsidR="003C6AAF" w:rsidRPr="00FF75A2" w:rsidRDefault="006F1006" w:rsidP="00DD30A0">
                  <w:pPr>
                    <w:rPr>
                      <w:rFonts w:asciiTheme="majorHAnsi" w:hAnsiTheme="majorHAnsi" w:cs="Calibri"/>
                      <w:b/>
                    </w:rPr>
                  </w:pPr>
                  <w:r>
                    <w:rPr>
                      <w:rFonts w:asciiTheme="majorHAnsi" w:hAnsiTheme="majorHAnsi" w:cs="Calibri"/>
                      <w:b/>
                    </w:rPr>
                    <w:t>MT edits</w:t>
                  </w:r>
                </w:p>
              </w:tc>
            </w:tr>
            <w:tr w:rsidR="006F1006" w:rsidRPr="00FF75A2" w14:paraId="2EB7EFBA" w14:textId="77777777" w:rsidTr="006F1006">
              <w:trPr>
                <w:cantSplit/>
                <w:trHeight w:val="255"/>
              </w:trPr>
              <w:tc>
                <w:tcPr>
                  <w:tcW w:w="4399" w:type="dxa"/>
                  <w:vAlign w:val="center"/>
                </w:tcPr>
                <w:p w14:paraId="42AFEB7C" w14:textId="5C86D0B4" w:rsidR="006F1006" w:rsidRDefault="006F1006" w:rsidP="001C7F37">
                  <w:pPr>
                    <w:rPr>
                      <w:rFonts w:asciiTheme="majorHAnsi" w:hAnsiTheme="majorHAnsi" w:cs="Calibri"/>
                      <w:b/>
                    </w:rPr>
                  </w:pPr>
                  <w:r>
                    <w:rPr>
                      <w:rFonts w:asciiTheme="majorHAnsi" w:hAnsiTheme="majorHAnsi" w:cs="Calibri"/>
                      <w:b/>
                    </w:rPr>
                    <w:t>9/02/</w:t>
                  </w:r>
                  <w:r w:rsidR="005B125A">
                    <w:rPr>
                      <w:rFonts w:asciiTheme="majorHAnsi" w:hAnsiTheme="majorHAnsi" w:cs="Calibri"/>
                      <w:b/>
                    </w:rPr>
                    <w:t>20</w:t>
                  </w:r>
                  <w:r>
                    <w:rPr>
                      <w:rFonts w:asciiTheme="majorHAnsi" w:hAnsiTheme="majorHAnsi" w:cs="Calibri"/>
                      <w:b/>
                    </w:rPr>
                    <w:t>16</w:t>
                  </w:r>
                </w:p>
              </w:tc>
              <w:tc>
                <w:tcPr>
                  <w:tcW w:w="4401" w:type="dxa"/>
                  <w:vAlign w:val="center"/>
                </w:tcPr>
                <w:p w14:paraId="71E9BB00" w14:textId="77777777" w:rsidR="006F1006" w:rsidRDefault="006F1006" w:rsidP="00DD30A0">
                  <w:pPr>
                    <w:rPr>
                      <w:rFonts w:asciiTheme="majorHAnsi" w:hAnsiTheme="majorHAnsi" w:cs="Calibri"/>
                      <w:b/>
                    </w:rPr>
                  </w:pPr>
                  <w:r>
                    <w:rPr>
                      <w:rFonts w:asciiTheme="majorHAnsi" w:hAnsiTheme="majorHAnsi" w:cs="Calibri"/>
                      <w:b/>
                    </w:rPr>
                    <w:t>PD edits</w:t>
                  </w:r>
                </w:p>
              </w:tc>
            </w:tr>
            <w:tr w:rsidR="006F1006" w:rsidRPr="00FF75A2" w14:paraId="7E248CD0" w14:textId="77777777" w:rsidTr="006F1006">
              <w:trPr>
                <w:cantSplit/>
                <w:trHeight w:val="255"/>
              </w:trPr>
              <w:tc>
                <w:tcPr>
                  <w:tcW w:w="4399" w:type="dxa"/>
                  <w:vAlign w:val="center"/>
                </w:tcPr>
                <w:p w14:paraId="61748ECE" w14:textId="4C4A6162" w:rsidR="006F1006" w:rsidRDefault="00496DA3" w:rsidP="001C7F37">
                  <w:pPr>
                    <w:rPr>
                      <w:rFonts w:asciiTheme="majorHAnsi" w:hAnsiTheme="majorHAnsi" w:cs="Calibri"/>
                      <w:b/>
                    </w:rPr>
                  </w:pPr>
                  <w:r>
                    <w:rPr>
                      <w:rFonts w:asciiTheme="majorHAnsi" w:hAnsiTheme="majorHAnsi" w:cs="Calibri"/>
                      <w:b/>
                    </w:rPr>
                    <w:t>17/02/</w:t>
                  </w:r>
                  <w:r w:rsidR="005B125A">
                    <w:rPr>
                      <w:rFonts w:asciiTheme="majorHAnsi" w:hAnsiTheme="majorHAnsi" w:cs="Calibri"/>
                      <w:b/>
                    </w:rPr>
                    <w:t>20</w:t>
                  </w:r>
                  <w:r>
                    <w:rPr>
                      <w:rFonts w:asciiTheme="majorHAnsi" w:hAnsiTheme="majorHAnsi" w:cs="Calibri"/>
                      <w:b/>
                    </w:rPr>
                    <w:t>16</w:t>
                  </w:r>
                </w:p>
              </w:tc>
              <w:tc>
                <w:tcPr>
                  <w:tcW w:w="4401" w:type="dxa"/>
                  <w:vAlign w:val="center"/>
                </w:tcPr>
                <w:p w14:paraId="4F9765AD" w14:textId="13814822" w:rsidR="006F1006" w:rsidRDefault="00496DA3" w:rsidP="00DD30A0">
                  <w:pPr>
                    <w:rPr>
                      <w:rFonts w:asciiTheme="majorHAnsi" w:hAnsiTheme="majorHAnsi" w:cs="Calibri"/>
                      <w:b/>
                    </w:rPr>
                  </w:pPr>
                  <w:r>
                    <w:rPr>
                      <w:rFonts w:asciiTheme="majorHAnsi" w:hAnsiTheme="majorHAnsi" w:cs="Calibri"/>
                      <w:b/>
                    </w:rPr>
                    <w:t>LM</w:t>
                  </w:r>
                  <w:r w:rsidR="00DE743D">
                    <w:rPr>
                      <w:rFonts w:asciiTheme="majorHAnsi" w:hAnsiTheme="majorHAnsi" w:cs="Calibri"/>
                      <w:b/>
                    </w:rPr>
                    <w:t>/COD</w:t>
                  </w:r>
                  <w:r>
                    <w:rPr>
                      <w:rFonts w:asciiTheme="majorHAnsi" w:hAnsiTheme="majorHAnsi" w:cs="Calibri"/>
                      <w:b/>
                    </w:rPr>
                    <w:t xml:space="preserve"> edits</w:t>
                  </w:r>
                </w:p>
              </w:tc>
            </w:tr>
            <w:tr w:rsidR="006F1006" w:rsidRPr="00FF75A2" w14:paraId="52856B38" w14:textId="77777777" w:rsidTr="006F1006">
              <w:trPr>
                <w:cantSplit/>
                <w:trHeight w:val="255"/>
              </w:trPr>
              <w:tc>
                <w:tcPr>
                  <w:tcW w:w="4399" w:type="dxa"/>
                  <w:vAlign w:val="center"/>
                </w:tcPr>
                <w:p w14:paraId="5B3B0823" w14:textId="3A5E3CAC" w:rsidR="006F1006" w:rsidRDefault="005B125A" w:rsidP="001C7F37">
                  <w:pPr>
                    <w:rPr>
                      <w:rFonts w:asciiTheme="majorHAnsi" w:hAnsiTheme="majorHAnsi" w:cs="Calibri"/>
                      <w:b/>
                    </w:rPr>
                  </w:pPr>
                  <w:r>
                    <w:rPr>
                      <w:rFonts w:asciiTheme="majorHAnsi" w:hAnsiTheme="majorHAnsi" w:cs="Calibri"/>
                      <w:b/>
                    </w:rPr>
                    <w:t>21/03/2016</w:t>
                  </w:r>
                </w:p>
              </w:tc>
              <w:tc>
                <w:tcPr>
                  <w:tcW w:w="4401" w:type="dxa"/>
                  <w:vAlign w:val="center"/>
                </w:tcPr>
                <w:p w14:paraId="02B41B3B" w14:textId="0C3CE3CC" w:rsidR="006F1006" w:rsidRDefault="005B125A" w:rsidP="00DD30A0">
                  <w:pPr>
                    <w:rPr>
                      <w:rFonts w:asciiTheme="majorHAnsi" w:hAnsiTheme="majorHAnsi" w:cs="Calibri"/>
                      <w:b/>
                    </w:rPr>
                  </w:pPr>
                  <w:r>
                    <w:rPr>
                      <w:rFonts w:asciiTheme="majorHAnsi" w:hAnsiTheme="majorHAnsi" w:cs="Calibri"/>
                      <w:b/>
                    </w:rPr>
                    <w:t>LH (peer review) edits</w:t>
                  </w:r>
                </w:p>
              </w:tc>
            </w:tr>
            <w:tr w:rsidR="006F1006" w:rsidRPr="00FF75A2" w14:paraId="255FDC4A" w14:textId="77777777" w:rsidTr="006F1006">
              <w:trPr>
                <w:cantSplit/>
                <w:trHeight w:val="255"/>
              </w:trPr>
              <w:tc>
                <w:tcPr>
                  <w:tcW w:w="4399" w:type="dxa"/>
                  <w:vAlign w:val="center"/>
                </w:tcPr>
                <w:p w14:paraId="636F1371" w14:textId="77777777" w:rsidR="006F1006" w:rsidRDefault="006F1006" w:rsidP="001C7F37">
                  <w:pPr>
                    <w:rPr>
                      <w:rFonts w:asciiTheme="majorHAnsi" w:hAnsiTheme="majorHAnsi" w:cs="Calibri"/>
                      <w:b/>
                    </w:rPr>
                  </w:pPr>
                </w:p>
              </w:tc>
              <w:tc>
                <w:tcPr>
                  <w:tcW w:w="4401" w:type="dxa"/>
                  <w:vAlign w:val="center"/>
                </w:tcPr>
                <w:p w14:paraId="3749CD90" w14:textId="77777777" w:rsidR="006F1006" w:rsidRDefault="006F1006" w:rsidP="00DD30A0">
                  <w:pPr>
                    <w:rPr>
                      <w:rFonts w:asciiTheme="majorHAnsi" w:hAnsiTheme="majorHAnsi" w:cs="Calibri"/>
                      <w:b/>
                    </w:rPr>
                  </w:pPr>
                </w:p>
              </w:tc>
            </w:tr>
            <w:tr w:rsidR="006F1006" w:rsidRPr="00FF75A2" w14:paraId="788EC9F5" w14:textId="77777777" w:rsidTr="006F1006">
              <w:trPr>
                <w:cantSplit/>
                <w:trHeight w:val="255"/>
              </w:trPr>
              <w:tc>
                <w:tcPr>
                  <w:tcW w:w="4399" w:type="dxa"/>
                  <w:vAlign w:val="center"/>
                </w:tcPr>
                <w:p w14:paraId="6992C797" w14:textId="77777777" w:rsidR="006F1006" w:rsidRDefault="006F1006" w:rsidP="001C7F37">
                  <w:pPr>
                    <w:rPr>
                      <w:rFonts w:asciiTheme="majorHAnsi" w:hAnsiTheme="majorHAnsi" w:cs="Calibri"/>
                      <w:b/>
                    </w:rPr>
                  </w:pPr>
                </w:p>
              </w:tc>
              <w:tc>
                <w:tcPr>
                  <w:tcW w:w="4401" w:type="dxa"/>
                  <w:vAlign w:val="center"/>
                </w:tcPr>
                <w:p w14:paraId="3EFFDB59" w14:textId="77777777" w:rsidR="006F1006" w:rsidRDefault="006F1006" w:rsidP="00DD30A0">
                  <w:pPr>
                    <w:rPr>
                      <w:rFonts w:asciiTheme="majorHAnsi" w:hAnsiTheme="majorHAnsi" w:cs="Calibri"/>
                      <w:b/>
                    </w:rPr>
                  </w:pPr>
                </w:p>
              </w:tc>
            </w:tr>
            <w:tr w:rsidR="006F1006" w:rsidRPr="00FF75A2" w14:paraId="32883466" w14:textId="77777777" w:rsidTr="006F1006">
              <w:trPr>
                <w:cantSplit/>
                <w:trHeight w:val="255"/>
              </w:trPr>
              <w:tc>
                <w:tcPr>
                  <w:tcW w:w="4399" w:type="dxa"/>
                  <w:vAlign w:val="center"/>
                </w:tcPr>
                <w:p w14:paraId="18E6BA09" w14:textId="77777777" w:rsidR="006F1006" w:rsidRDefault="006F1006" w:rsidP="001C7F37">
                  <w:pPr>
                    <w:rPr>
                      <w:rFonts w:asciiTheme="majorHAnsi" w:hAnsiTheme="majorHAnsi" w:cs="Calibri"/>
                      <w:b/>
                    </w:rPr>
                  </w:pPr>
                </w:p>
              </w:tc>
              <w:tc>
                <w:tcPr>
                  <w:tcW w:w="4401" w:type="dxa"/>
                  <w:vAlign w:val="center"/>
                </w:tcPr>
                <w:p w14:paraId="667BB2D3" w14:textId="77777777" w:rsidR="006F1006" w:rsidRDefault="006F1006" w:rsidP="00DD30A0">
                  <w:pPr>
                    <w:rPr>
                      <w:rFonts w:asciiTheme="majorHAnsi" w:hAnsiTheme="majorHAnsi" w:cs="Calibri"/>
                      <w:b/>
                    </w:rPr>
                  </w:pPr>
                </w:p>
              </w:tc>
            </w:tr>
            <w:tr w:rsidR="006F1006" w:rsidRPr="00FF75A2" w14:paraId="17E13886" w14:textId="77777777" w:rsidTr="006F1006">
              <w:trPr>
                <w:cantSplit/>
                <w:trHeight w:val="255"/>
              </w:trPr>
              <w:tc>
                <w:tcPr>
                  <w:tcW w:w="4399" w:type="dxa"/>
                  <w:vAlign w:val="center"/>
                </w:tcPr>
                <w:p w14:paraId="2E4F0E8A" w14:textId="77777777" w:rsidR="006F1006" w:rsidRDefault="006F1006" w:rsidP="001C7F37">
                  <w:pPr>
                    <w:rPr>
                      <w:rFonts w:asciiTheme="majorHAnsi" w:hAnsiTheme="majorHAnsi" w:cs="Calibri"/>
                      <w:b/>
                    </w:rPr>
                  </w:pPr>
                </w:p>
              </w:tc>
              <w:tc>
                <w:tcPr>
                  <w:tcW w:w="4401" w:type="dxa"/>
                  <w:vAlign w:val="center"/>
                </w:tcPr>
                <w:p w14:paraId="29ED83AC" w14:textId="77777777" w:rsidR="006F1006" w:rsidRDefault="006F1006" w:rsidP="00DD30A0">
                  <w:pPr>
                    <w:rPr>
                      <w:rFonts w:asciiTheme="majorHAnsi" w:hAnsiTheme="majorHAnsi" w:cs="Calibri"/>
                      <w:b/>
                    </w:rPr>
                  </w:pPr>
                </w:p>
              </w:tc>
            </w:tr>
            <w:tr w:rsidR="006F1006" w:rsidRPr="00FF75A2" w14:paraId="72FA2B76" w14:textId="77777777" w:rsidTr="006F1006">
              <w:trPr>
                <w:cantSplit/>
                <w:trHeight w:val="255"/>
              </w:trPr>
              <w:tc>
                <w:tcPr>
                  <w:tcW w:w="4399" w:type="dxa"/>
                  <w:vAlign w:val="center"/>
                </w:tcPr>
                <w:p w14:paraId="36423AC2" w14:textId="77777777" w:rsidR="006F1006" w:rsidRDefault="006F1006" w:rsidP="001C7F37">
                  <w:pPr>
                    <w:rPr>
                      <w:rFonts w:asciiTheme="majorHAnsi" w:hAnsiTheme="majorHAnsi" w:cs="Calibri"/>
                      <w:b/>
                    </w:rPr>
                  </w:pPr>
                </w:p>
              </w:tc>
              <w:tc>
                <w:tcPr>
                  <w:tcW w:w="4401" w:type="dxa"/>
                  <w:vAlign w:val="center"/>
                </w:tcPr>
                <w:p w14:paraId="25D4E24B" w14:textId="77777777" w:rsidR="006F1006" w:rsidRDefault="006F1006" w:rsidP="00DD30A0">
                  <w:pPr>
                    <w:rPr>
                      <w:rFonts w:asciiTheme="majorHAnsi" w:hAnsiTheme="majorHAnsi" w:cs="Calibri"/>
                      <w:b/>
                    </w:rPr>
                  </w:pPr>
                </w:p>
              </w:tc>
            </w:tr>
            <w:tr w:rsidR="006F1006" w:rsidRPr="00FF75A2" w14:paraId="1132C1B3" w14:textId="77777777" w:rsidTr="006F1006">
              <w:trPr>
                <w:cantSplit/>
                <w:trHeight w:val="255"/>
              </w:trPr>
              <w:tc>
                <w:tcPr>
                  <w:tcW w:w="4399" w:type="dxa"/>
                  <w:vAlign w:val="center"/>
                </w:tcPr>
                <w:p w14:paraId="0262545E" w14:textId="77777777" w:rsidR="006F1006" w:rsidRDefault="006F1006" w:rsidP="001C7F37">
                  <w:pPr>
                    <w:rPr>
                      <w:rFonts w:asciiTheme="majorHAnsi" w:hAnsiTheme="majorHAnsi" w:cs="Calibri"/>
                      <w:b/>
                    </w:rPr>
                  </w:pPr>
                </w:p>
              </w:tc>
              <w:tc>
                <w:tcPr>
                  <w:tcW w:w="4401" w:type="dxa"/>
                  <w:vAlign w:val="center"/>
                </w:tcPr>
                <w:p w14:paraId="114B4F6D" w14:textId="77777777" w:rsidR="006F1006" w:rsidRDefault="006F1006" w:rsidP="00DD30A0">
                  <w:pPr>
                    <w:rPr>
                      <w:rFonts w:asciiTheme="majorHAnsi" w:hAnsiTheme="majorHAnsi" w:cs="Calibri"/>
                      <w:b/>
                    </w:rPr>
                  </w:pPr>
                </w:p>
              </w:tc>
            </w:tr>
            <w:tr w:rsidR="006F1006" w:rsidRPr="00FF75A2" w14:paraId="6C8F3B9C" w14:textId="77777777" w:rsidTr="006F1006">
              <w:trPr>
                <w:cantSplit/>
                <w:trHeight w:val="255"/>
              </w:trPr>
              <w:tc>
                <w:tcPr>
                  <w:tcW w:w="4399" w:type="dxa"/>
                  <w:vAlign w:val="center"/>
                </w:tcPr>
                <w:p w14:paraId="633DA3E0" w14:textId="77777777" w:rsidR="006F1006" w:rsidRDefault="006F1006" w:rsidP="001C7F37">
                  <w:pPr>
                    <w:rPr>
                      <w:rFonts w:asciiTheme="majorHAnsi" w:hAnsiTheme="majorHAnsi" w:cs="Calibri"/>
                      <w:b/>
                    </w:rPr>
                  </w:pPr>
                </w:p>
              </w:tc>
              <w:tc>
                <w:tcPr>
                  <w:tcW w:w="4401" w:type="dxa"/>
                  <w:vAlign w:val="center"/>
                </w:tcPr>
                <w:p w14:paraId="4EC4BCE3" w14:textId="77777777" w:rsidR="006F1006" w:rsidRDefault="006F1006" w:rsidP="00DD30A0">
                  <w:pPr>
                    <w:rPr>
                      <w:rFonts w:asciiTheme="majorHAnsi" w:hAnsiTheme="majorHAnsi" w:cs="Calibri"/>
                      <w:b/>
                    </w:rPr>
                  </w:pPr>
                </w:p>
              </w:tc>
            </w:tr>
            <w:tr w:rsidR="006F1006" w:rsidRPr="00FF75A2" w14:paraId="4E2F3DD5" w14:textId="77777777" w:rsidTr="006F1006">
              <w:trPr>
                <w:cantSplit/>
                <w:trHeight w:val="255"/>
              </w:trPr>
              <w:tc>
                <w:tcPr>
                  <w:tcW w:w="4399" w:type="dxa"/>
                  <w:vAlign w:val="center"/>
                </w:tcPr>
                <w:p w14:paraId="4DEEC622" w14:textId="77777777" w:rsidR="006F1006" w:rsidRDefault="006F1006" w:rsidP="001C7F37">
                  <w:pPr>
                    <w:rPr>
                      <w:rFonts w:asciiTheme="majorHAnsi" w:hAnsiTheme="majorHAnsi" w:cs="Calibri"/>
                      <w:b/>
                    </w:rPr>
                  </w:pPr>
                </w:p>
              </w:tc>
              <w:tc>
                <w:tcPr>
                  <w:tcW w:w="4401" w:type="dxa"/>
                  <w:vAlign w:val="center"/>
                </w:tcPr>
                <w:p w14:paraId="5C33E6EF" w14:textId="77777777" w:rsidR="006F1006" w:rsidRDefault="006F1006" w:rsidP="00DD30A0">
                  <w:pPr>
                    <w:rPr>
                      <w:rFonts w:asciiTheme="majorHAnsi" w:hAnsiTheme="majorHAnsi" w:cs="Calibri"/>
                      <w:b/>
                    </w:rPr>
                  </w:pPr>
                </w:p>
              </w:tc>
            </w:tr>
            <w:tr w:rsidR="006F1006" w:rsidRPr="00FF75A2" w14:paraId="510DC4E9" w14:textId="77777777" w:rsidTr="006F1006">
              <w:trPr>
                <w:cantSplit/>
                <w:trHeight w:val="255"/>
              </w:trPr>
              <w:tc>
                <w:tcPr>
                  <w:tcW w:w="4399" w:type="dxa"/>
                  <w:vAlign w:val="center"/>
                </w:tcPr>
                <w:p w14:paraId="0563FA83" w14:textId="77777777" w:rsidR="006F1006" w:rsidRDefault="006F1006" w:rsidP="001C7F37">
                  <w:pPr>
                    <w:rPr>
                      <w:rFonts w:asciiTheme="majorHAnsi" w:hAnsiTheme="majorHAnsi" w:cs="Calibri"/>
                      <w:b/>
                    </w:rPr>
                  </w:pPr>
                </w:p>
              </w:tc>
              <w:tc>
                <w:tcPr>
                  <w:tcW w:w="4401" w:type="dxa"/>
                  <w:vAlign w:val="center"/>
                </w:tcPr>
                <w:p w14:paraId="678E16CE" w14:textId="77777777" w:rsidR="006F1006" w:rsidRDefault="006F1006" w:rsidP="00DD30A0">
                  <w:pPr>
                    <w:rPr>
                      <w:rFonts w:asciiTheme="majorHAnsi" w:hAnsiTheme="majorHAnsi" w:cs="Calibri"/>
                      <w:b/>
                    </w:rPr>
                  </w:pPr>
                </w:p>
              </w:tc>
            </w:tr>
            <w:tr w:rsidR="006F1006" w:rsidRPr="00FF75A2" w14:paraId="41637B81" w14:textId="77777777" w:rsidTr="006F1006">
              <w:trPr>
                <w:cantSplit/>
                <w:trHeight w:val="255"/>
              </w:trPr>
              <w:tc>
                <w:tcPr>
                  <w:tcW w:w="4399" w:type="dxa"/>
                  <w:vAlign w:val="center"/>
                </w:tcPr>
                <w:p w14:paraId="184803F3" w14:textId="77777777" w:rsidR="006F1006" w:rsidRDefault="006F1006" w:rsidP="001C7F37">
                  <w:pPr>
                    <w:rPr>
                      <w:rFonts w:asciiTheme="majorHAnsi" w:hAnsiTheme="majorHAnsi" w:cs="Calibri"/>
                      <w:b/>
                    </w:rPr>
                  </w:pPr>
                </w:p>
              </w:tc>
              <w:tc>
                <w:tcPr>
                  <w:tcW w:w="4401" w:type="dxa"/>
                  <w:vAlign w:val="center"/>
                </w:tcPr>
                <w:p w14:paraId="1DCC4AEF" w14:textId="77777777" w:rsidR="006F1006" w:rsidRDefault="006F1006" w:rsidP="00DD30A0">
                  <w:pPr>
                    <w:rPr>
                      <w:rFonts w:asciiTheme="majorHAnsi" w:hAnsiTheme="majorHAnsi" w:cs="Calibri"/>
                      <w:b/>
                    </w:rPr>
                  </w:pPr>
                </w:p>
              </w:tc>
            </w:tr>
            <w:tr w:rsidR="006F1006" w:rsidRPr="00FF75A2" w14:paraId="57DE0C7C" w14:textId="77777777" w:rsidTr="006F1006">
              <w:trPr>
                <w:cantSplit/>
                <w:trHeight w:val="255"/>
              </w:trPr>
              <w:tc>
                <w:tcPr>
                  <w:tcW w:w="4399" w:type="dxa"/>
                  <w:vAlign w:val="center"/>
                </w:tcPr>
                <w:p w14:paraId="2085E50C" w14:textId="77777777" w:rsidR="006F1006" w:rsidRDefault="006F1006" w:rsidP="001C7F37">
                  <w:pPr>
                    <w:rPr>
                      <w:rFonts w:asciiTheme="majorHAnsi" w:hAnsiTheme="majorHAnsi" w:cs="Calibri"/>
                      <w:b/>
                    </w:rPr>
                  </w:pPr>
                </w:p>
              </w:tc>
              <w:tc>
                <w:tcPr>
                  <w:tcW w:w="4401" w:type="dxa"/>
                  <w:vAlign w:val="center"/>
                </w:tcPr>
                <w:p w14:paraId="4BB0C763" w14:textId="77777777" w:rsidR="006F1006" w:rsidRDefault="006F1006" w:rsidP="00DD30A0">
                  <w:pPr>
                    <w:rPr>
                      <w:rFonts w:asciiTheme="majorHAnsi" w:hAnsiTheme="majorHAnsi" w:cs="Calibri"/>
                      <w:b/>
                    </w:rPr>
                  </w:pPr>
                </w:p>
              </w:tc>
            </w:tr>
            <w:tr w:rsidR="006F1006" w:rsidRPr="00FF75A2" w14:paraId="6398018D" w14:textId="77777777" w:rsidTr="006F1006">
              <w:trPr>
                <w:cantSplit/>
                <w:trHeight w:val="255"/>
              </w:trPr>
              <w:tc>
                <w:tcPr>
                  <w:tcW w:w="4399" w:type="dxa"/>
                  <w:vAlign w:val="center"/>
                </w:tcPr>
                <w:p w14:paraId="7C91E3FC" w14:textId="77777777" w:rsidR="006F1006" w:rsidRDefault="006F1006" w:rsidP="001C7F37">
                  <w:pPr>
                    <w:rPr>
                      <w:rFonts w:asciiTheme="majorHAnsi" w:hAnsiTheme="majorHAnsi" w:cs="Calibri"/>
                      <w:b/>
                    </w:rPr>
                  </w:pPr>
                </w:p>
              </w:tc>
              <w:tc>
                <w:tcPr>
                  <w:tcW w:w="4401" w:type="dxa"/>
                  <w:vAlign w:val="center"/>
                </w:tcPr>
                <w:p w14:paraId="03E42CD1" w14:textId="77777777" w:rsidR="006F1006" w:rsidRDefault="006F1006" w:rsidP="00DD30A0">
                  <w:pPr>
                    <w:rPr>
                      <w:rFonts w:asciiTheme="majorHAnsi" w:hAnsiTheme="majorHAnsi" w:cs="Calibri"/>
                      <w:b/>
                    </w:rPr>
                  </w:pPr>
                </w:p>
              </w:tc>
            </w:tr>
            <w:tr w:rsidR="006F1006" w:rsidRPr="00FF75A2" w14:paraId="0BBB5B05" w14:textId="77777777" w:rsidTr="006F1006">
              <w:trPr>
                <w:cantSplit/>
                <w:trHeight w:val="255"/>
              </w:trPr>
              <w:tc>
                <w:tcPr>
                  <w:tcW w:w="4399" w:type="dxa"/>
                  <w:vAlign w:val="center"/>
                </w:tcPr>
                <w:p w14:paraId="59805DD4" w14:textId="77777777" w:rsidR="006F1006" w:rsidRDefault="006F1006" w:rsidP="001C7F37">
                  <w:pPr>
                    <w:rPr>
                      <w:rFonts w:asciiTheme="majorHAnsi" w:hAnsiTheme="majorHAnsi" w:cs="Calibri"/>
                      <w:b/>
                    </w:rPr>
                  </w:pPr>
                </w:p>
              </w:tc>
              <w:tc>
                <w:tcPr>
                  <w:tcW w:w="4401" w:type="dxa"/>
                  <w:vAlign w:val="center"/>
                </w:tcPr>
                <w:p w14:paraId="2C9C8587" w14:textId="77777777" w:rsidR="006F1006" w:rsidRDefault="006F1006" w:rsidP="00DD30A0">
                  <w:pPr>
                    <w:rPr>
                      <w:rFonts w:asciiTheme="majorHAnsi" w:hAnsiTheme="majorHAnsi" w:cs="Calibri"/>
                      <w:b/>
                    </w:rPr>
                  </w:pPr>
                </w:p>
              </w:tc>
            </w:tr>
            <w:tr w:rsidR="006F1006" w:rsidRPr="00FF75A2" w14:paraId="2B7B5B9D" w14:textId="77777777" w:rsidTr="006F1006">
              <w:trPr>
                <w:cantSplit/>
                <w:trHeight w:val="255"/>
              </w:trPr>
              <w:tc>
                <w:tcPr>
                  <w:tcW w:w="4399" w:type="dxa"/>
                  <w:vAlign w:val="center"/>
                </w:tcPr>
                <w:p w14:paraId="2D9F9387" w14:textId="77777777" w:rsidR="006F1006" w:rsidRDefault="006F1006" w:rsidP="001C7F37">
                  <w:pPr>
                    <w:rPr>
                      <w:rFonts w:asciiTheme="majorHAnsi" w:hAnsiTheme="majorHAnsi" w:cs="Calibri"/>
                      <w:b/>
                    </w:rPr>
                  </w:pPr>
                </w:p>
              </w:tc>
              <w:tc>
                <w:tcPr>
                  <w:tcW w:w="4401" w:type="dxa"/>
                  <w:vAlign w:val="center"/>
                </w:tcPr>
                <w:p w14:paraId="5DEB6B2C" w14:textId="77777777" w:rsidR="006F1006" w:rsidRDefault="006F1006" w:rsidP="00DD30A0">
                  <w:pPr>
                    <w:rPr>
                      <w:rFonts w:asciiTheme="majorHAnsi" w:hAnsiTheme="majorHAnsi" w:cs="Calibri"/>
                      <w:b/>
                    </w:rPr>
                  </w:pPr>
                </w:p>
              </w:tc>
            </w:tr>
            <w:tr w:rsidR="006F1006" w:rsidRPr="00FF75A2" w14:paraId="6390C4EB" w14:textId="77777777" w:rsidTr="006F1006">
              <w:trPr>
                <w:cantSplit/>
                <w:trHeight w:val="255"/>
              </w:trPr>
              <w:tc>
                <w:tcPr>
                  <w:tcW w:w="4399" w:type="dxa"/>
                  <w:vAlign w:val="center"/>
                </w:tcPr>
                <w:p w14:paraId="36766DB4" w14:textId="77777777" w:rsidR="006F1006" w:rsidRDefault="006F1006" w:rsidP="001C7F37">
                  <w:pPr>
                    <w:rPr>
                      <w:rFonts w:asciiTheme="majorHAnsi" w:hAnsiTheme="majorHAnsi" w:cs="Calibri"/>
                      <w:b/>
                    </w:rPr>
                  </w:pPr>
                </w:p>
              </w:tc>
              <w:tc>
                <w:tcPr>
                  <w:tcW w:w="4401" w:type="dxa"/>
                  <w:vAlign w:val="center"/>
                </w:tcPr>
                <w:p w14:paraId="785B59CB" w14:textId="77777777" w:rsidR="006F1006" w:rsidRDefault="006F1006" w:rsidP="00DD30A0">
                  <w:pPr>
                    <w:rPr>
                      <w:rFonts w:asciiTheme="majorHAnsi" w:hAnsiTheme="majorHAnsi" w:cs="Calibri"/>
                      <w:b/>
                    </w:rPr>
                  </w:pPr>
                </w:p>
              </w:tc>
            </w:tr>
            <w:tr w:rsidR="006F1006" w:rsidRPr="00FF75A2" w14:paraId="79D47317" w14:textId="77777777" w:rsidTr="006F1006">
              <w:trPr>
                <w:cantSplit/>
                <w:trHeight w:val="255"/>
              </w:trPr>
              <w:tc>
                <w:tcPr>
                  <w:tcW w:w="4399" w:type="dxa"/>
                  <w:vAlign w:val="center"/>
                </w:tcPr>
                <w:p w14:paraId="43DF5518" w14:textId="77777777" w:rsidR="006F1006" w:rsidRDefault="006F1006" w:rsidP="001C7F37">
                  <w:pPr>
                    <w:rPr>
                      <w:rFonts w:asciiTheme="majorHAnsi" w:hAnsiTheme="majorHAnsi" w:cs="Calibri"/>
                      <w:b/>
                    </w:rPr>
                  </w:pPr>
                </w:p>
              </w:tc>
              <w:tc>
                <w:tcPr>
                  <w:tcW w:w="4401" w:type="dxa"/>
                  <w:vAlign w:val="center"/>
                </w:tcPr>
                <w:p w14:paraId="69D05EDF" w14:textId="77777777" w:rsidR="006F1006" w:rsidRDefault="006F1006" w:rsidP="00DD30A0">
                  <w:pPr>
                    <w:rPr>
                      <w:rFonts w:asciiTheme="majorHAnsi" w:hAnsiTheme="majorHAnsi" w:cs="Calibri"/>
                      <w:b/>
                    </w:rPr>
                  </w:pPr>
                </w:p>
              </w:tc>
            </w:tr>
          </w:tbl>
          <w:p w14:paraId="117B9578" w14:textId="77777777" w:rsidR="001C7F37" w:rsidRPr="00FF75A2" w:rsidRDefault="001C7F37" w:rsidP="002E7EFB">
            <w:pPr>
              <w:pStyle w:val="NoSpacing"/>
              <w:rPr>
                <w:rFonts w:asciiTheme="majorHAnsi" w:hAnsiTheme="majorHAnsi" w:cs="Calibri"/>
                <w:sz w:val="44"/>
                <w:szCs w:val="44"/>
              </w:rPr>
            </w:pPr>
          </w:p>
        </w:tc>
      </w:tr>
      <w:tr w:rsidR="003C6AAF" w:rsidRPr="00FF75A2" w14:paraId="2248B99C" w14:textId="77777777" w:rsidTr="0011139E">
        <w:trPr>
          <w:trHeight w:val="360"/>
          <w:jc w:val="center"/>
        </w:trPr>
        <w:tc>
          <w:tcPr>
            <w:tcW w:w="5000" w:type="pct"/>
            <w:vAlign w:val="center"/>
          </w:tcPr>
          <w:p w14:paraId="279F3889" w14:textId="77777777" w:rsidR="003C6AAF" w:rsidRPr="00FF75A2" w:rsidRDefault="003C6AAF" w:rsidP="00DD30A0">
            <w:pPr>
              <w:pStyle w:val="NoSpacing"/>
              <w:rPr>
                <w:rFonts w:asciiTheme="majorHAnsi" w:hAnsiTheme="majorHAnsi" w:cs="Calibri"/>
              </w:rPr>
            </w:pPr>
          </w:p>
        </w:tc>
      </w:tr>
      <w:tr w:rsidR="003C6AAF" w:rsidRPr="00FF75A2" w14:paraId="491197D5" w14:textId="77777777" w:rsidTr="0011139E">
        <w:trPr>
          <w:trHeight w:val="1219"/>
          <w:jc w:val="center"/>
        </w:trPr>
        <w:tc>
          <w:tcPr>
            <w:tcW w:w="5000" w:type="pct"/>
            <w:vAlign w:val="center"/>
          </w:tcPr>
          <w:p w14:paraId="5B056758" w14:textId="77777777" w:rsidR="003C6AAF" w:rsidRPr="00FF75A2" w:rsidRDefault="003C6AAF" w:rsidP="00DB6705">
            <w:pPr>
              <w:pStyle w:val="NoSpacing"/>
              <w:jc w:val="center"/>
              <w:rPr>
                <w:rFonts w:asciiTheme="majorHAnsi" w:hAnsiTheme="majorHAnsi" w:cs="Calibri"/>
                <w:b/>
                <w:bCs/>
              </w:rPr>
            </w:pPr>
            <w:r w:rsidRPr="00FF75A2">
              <w:rPr>
                <w:rFonts w:asciiTheme="majorHAnsi" w:hAnsiTheme="majorHAnsi" w:cs="Calibri"/>
                <w:b/>
                <w:bCs/>
              </w:rPr>
              <w:t>CONFIDENTIAL</w:t>
            </w:r>
          </w:p>
          <w:p w14:paraId="795A745B" w14:textId="77777777" w:rsidR="003C6AAF" w:rsidRPr="00FF75A2" w:rsidRDefault="003C6AAF" w:rsidP="00DD30A0">
            <w:pPr>
              <w:pStyle w:val="NoSpacing"/>
              <w:jc w:val="center"/>
              <w:rPr>
                <w:rFonts w:asciiTheme="majorHAnsi" w:hAnsiTheme="majorHAnsi" w:cs="Calibri"/>
                <w:b/>
                <w:bCs/>
                <w:u w:val="single"/>
              </w:rPr>
            </w:pPr>
          </w:p>
          <w:p w14:paraId="1E2EBBA6" w14:textId="22271333" w:rsidR="003C6AAF" w:rsidRPr="00FF75A2" w:rsidRDefault="003C6AAF" w:rsidP="00DD30A0">
            <w:pPr>
              <w:pStyle w:val="NoSpacing"/>
              <w:jc w:val="center"/>
              <w:rPr>
                <w:rFonts w:asciiTheme="majorHAnsi" w:hAnsiTheme="majorHAnsi" w:cs="Calibri"/>
                <w:bCs/>
              </w:rPr>
            </w:pPr>
            <w:r w:rsidRPr="00FF75A2">
              <w:rPr>
                <w:rFonts w:asciiTheme="majorHAnsi" w:hAnsiTheme="majorHAnsi" w:cs="Calibri"/>
                <w:bCs/>
              </w:rPr>
              <w:t xml:space="preserve">This document is confidential and the property of </w:t>
            </w:r>
            <w:r w:rsidR="002123FE">
              <w:rPr>
                <w:rFonts w:asciiTheme="majorHAnsi" w:hAnsiTheme="majorHAnsi" w:cs="Calibri"/>
              </w:rPr>
              <w:t>Eoin O’Currain, Royal Chi</w:t>
            </w:r>
            <w:r w:rsidR="001C7F37">
              <w:rPr>
                <w:rFonts w:asciiTheme="majorHAnsi" w:hAnsiTheme="majorHAnsi" w:cs="Calibri"/>
              </w:rPr>
              <w:t>ldren’s Hospital/Royal Women’s H</w:t>
            </w:r>
            <w:r w:rsidR="002123FE">
              <w:rPr>
                <w:rFonts w:asciiTheme="majorHAnsi" w:hAnsiTheme="majorHAnsi" w:cs="Calibri"/>
              </w:rPr>
              <w:t>ospital</w:t>
            </w:r>
            <w:r w:rsidR="00BE2A1A">
              <w:rPr>
                <w:rFonts w:asciiTheme="majorHAnsi" w:hAnsiTheme="majorHAnsi" w:cs="Calibri"/>
              </w:rPr>
              <w:t>, Melbourne, VIC 3053, Australia.</w:t>
            </w:r>
            <w:r w:rsidRPr="00FF75A2">
              <w:rPr>
                <w:rFonts w:asciiTheme="majorHAnsi" w:hAnsiTheme="majorHAnsi" w:cs="Calibri"/>
              </w:rPr>
              <w:t xml:space="preserve"> </w:t>
            </w:r>
            <w:r w:rsidRPr="00FF75A2">
              <w:rPr>
                <w:rFonts w:asciiTheme="majorHAnsi" w:hAnsiTheme="majorHAnsi" w:cs="Calibri"/>
                <w:bCs/>
              </w:rPr>
              <w:t>No part of it may be transmitted, reproduced, published, or used without prior written authorisation from the institution.</w:t>
            </w:r>
          </w:p>
          <w:p w14:paraId="01E19B10" w14:textId="77777777" w:rsidR="003C6AAF" w:rsidRPr="00FF75A2" w:rsidRDefault="003C6AAF" w:rsidP="00DD30A0">
            <w:pPr>
              <w:pStyle w:val="NoSpacing"/>
              <w:jc w:val="center"/>
              <w:rPr>
                <w:rFonts w:asciiTheme="majorHAnsi" w:hAnsiTheme="majorHAnsi" w:cs="Calibri"/>
                <w:b/>
                <w:bCs/>
              </w:rPr>
            </w:pPr>
          </w:p>
          <w:p w14:paraId="47065A6D" w14:textId="77777777" w:rsidR="003C6AAF" w:rsidRPr="00FF75A2" w:rsidRDefault="003C6AAF" w:rsidP="00DD30A0">
            <w:pPr>
              <w:pStyle w:val="NoSpacing"/>
              <w:jc w:val="center"/>
              <w:rPr>
                <w:rFonts w:asciiTheme="majorHAnsi" w:hAnsiTheme="majorHAnsi" w:cs="Calibri"/>
                <w:b/>
                <w:bCs/>
              </w:rPr>
            </w:pPr>
            <w:r w:rsidRPr="00FF75A2">
              <w:rPr>
                <w:rFonts w:asciiTheme="majorHAnsi" w:hAnsiTheme="majorHAnsi" w:cs="Calibri"/>
                <w:b/>
                <w:bCs/>
              </w:rPr>
              <w:t>Statement of Compliance</w:t>
            </w:r>
          </w:p>
          <w:p w14:paraId="59C7E87B" w14:textId="77777777" w:rsidR="003C6AAF" w:rsidRPr="00FF75A2" w:rsidRDefault="003C6AAF" w:rsidP="00DD30A0">
            <w:pPr>
              <w:pStyle w:val="NoSpacing"/>
              <w:jc w:val="center"/>
              <w:rPr>
                <w:rFonts w:asciiTheme="majorHAnsi" w:hAnsiTheme="majorHAnsi" w:cs="Calibri"/>
                <w:b/>
                <w:bCs/>
                <w:u w:val="single"/>
              </w:rPr>
            </w:pPr>
          </w:p>
          <w:p w14:paraId="652EA234" w14:textId="77777777" w:rsidR="003C6AAF" w:rsidRPr="00FF75A2" w:rsidRDefault="003C6AAF" w:rsidP="00DD30A0">
            <w:pPr>
              <w:pStyle w:val="NoSpacing"/>
              <w:jc w:val="center"/>
              <w:rPr>
                <w:rFonts w:asciiTheme="majorHAnsi" w:hAnsiTheme="majorHAnsi" w:cs="Calibri"/>
                <w:bCs/>
              </w:rPr>
            </w:pPr>
            <w:r w:rsidRPr="00FF75A2">
              <w:rPr>
                <w:rFonts w:asciiTheme="majorHAnsi" w:hAnsiTheme="majorHAnsi" w:cs="Calibri"/>
                <w:bCs/>
              </w:rPr>
              <w:t>This document is a protocol for a research project. 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14:paraId="42FA9248" w14:textId="77777777" w:rsidR="00510D47" w:rsidRPr="00FF75A2" w:rsidRDefault="00510D47" w:rsidP="00DD30A0">
      <w:pPr>
        <w:pStyle w:val="TOCHeading"/>
        <w:spacing w:line="240" w:lineRule="auto"/>
        <w:rPr>
          <w:rFonts w:asciiTheme="majorHAnsi" w:hAnsiTheme="majorHAnsi"/>
        </w:rPr>
      </w:pPr>
      <w:r w:rsidRPr="00FF75A2">
        <w:rPr>
          <w:rFonts w:asciiTheme="majorHAnsi" w:hAnsiTheme="majorHAnsi"/>
        </w:rPr>
        <w:lastRenderedPageBreak/>
        <w:t>Contents</w:t>
      </w:r>
    </w:p>
    <w:p w14:paraId="21CAAE13" w14:textId="77777777" w:rsidR="002866B3" w:rsidRDefault="00510D47">
      <w:pPr>
        <w:pStyle w:val="TOC1"/>
        <w:tabs>
          <w:tab w:val="right" w:leader="dot" w:pos="9016"/>
        </w:tabs>
        <w:rPr>
          <w:rFonts w:asciiTheme="minorHAnsi" w:eastAsiaTheme="minorEastAsia" w:hAnsiTheme="minorHAnsi" w:cstheme="minorBidi"/>
          <w:noProof/>
          <w:lang w:eastAsia="en-AU"/>
        </w:rPr>
      </w:pPr>
      <w:r w:rsidRPr="00FF75A2">
        <w:rPr>
          <w:rFonts w:asciiTheme="majorHAnsi" w:hAnsiTheme="majorHAnsi"/>
        </w:rPr>
        <w:fldChar w:fldCharType="begin"/>
      </w:r>
      <w:r w:rsidRPr="00FF75A2">
        <w:rPr>
          <w:rFonts w:asciiTheme="majorHAnsi" w:hAnsiTheme="majorHAnsi"/>
        </w:rPr>
        <w:instrText xml:space="preserve"> TOC \o "1-3" \h \z \u </w:instrText>
      </w:r>
      <w:r w:rsidRPr="00FF75A2">
        <w:rPr>
          <w:rFonts w:asciiTheme="majorHAnsi" w:hAnsiTheme="majorHAnsi"/>
        </w:rPr>
        <w:fldChar w:fldCharType="separate"/>
      </w:r>
      <w:hyperlink w:anchor="_Toc424812593" w:history="1">
        <w:r w:rsidR="002866B3" w:rsidRPr="00251603">
          <w:rPr>
            <w:rStyle w:val="Hyperlink"/>
            <w:rFonts w:asciiTheme="majorHAnsi" w:hAnsiTheme="majorHAnsi"/>
            <w:noProof/>
          </w:rPr>
          <w:t>PROTOCOL SYNOPSIS</w:t>
        </w:r>
        <w:r w:rsidR="002866B3">
          <w:rPr>
            <w:noProof/>
            <w:webHidden/>
          </w:rPr>
          <w:tab/>
        </w:r>
        <w:r w:rsidR="002866B3">
          <w:rPr>
            <w:noProof/>
            <w:webHidden/>
          </w:rPr>
          <w:fldChar w:fldCharType="begin"/>
        </w:r>
        <w:r w:rsidR="002866B3">
          <w:rPr>
            <w:noProof/>
            <w:webHidden/>
          </w:rPr>
          <w:instrText xml:space="preserve"> PAGEREF _Toc424812593 \h </w:instrText>
        </w:r>
        <w:r w:rsidR="002866B3">
          <w:rPr>
            <w:noProof/>
            <w:webHidden/>
          </w:rPr>
        </w:r>
        <w:r w:rsidR="002866B3">
          <w:rPr>
            <w:noProof/>
            <w:webHidden/>
          </w:rPr>
          <w:fldChar w:fldCharType="separate"/>
        </w:r>
        <w:r w:rsidR="008179B8">
          <w:rPr>
            <w:noProof/>
            <w:webHidden/>
          </w:rPr>
          <w:t>6</w:t>
        </w:r>
        <w:r w:rsidR="002866B3">
          <w:rPr>
            <w:noProof/>
            <w:webHidden/>
          </w:rPr>
          <w:fldChar w:fldCharType="end"/>
        </w:r>
      </w:hyperlink>
    </w:p>
    <w:p w14:paraId="7784C12D" w14:textId="77777777" w:rsidR="002866B3" w:rsidRDefault="00B6607E">
      <w:pPr>
        <w:pStyle w:val="TOC1"/>
        <w:tabs>
          <w:tab w:val="right" w:leader="dot" w:pos="9016"/>
        </w:tabs>
        <w:rPr>
          <w:rFonts w:asciiTheme="minorHAnsi" w:eastAsiaTheme="minorEastAsia" w:hAnsiTheme="minorHAnsi" w:cstheme="minorBidi"/>
          <w:noProof/>
          <w:lang w:eastAsia="en-AU"/>
        </w:rPr>
      </w:pPr>
      <w:hyperlink w:anchor="_Toc424812594" w:history="1">
        <w:r w:rsidR="002866B3" w:rsidRPr="00251603">
          <w:rPr>
            <w:rStyle w:val="Hyperlink"/>
            <w:rFonts w:asciiTheme="majorHAnsi" w:hAnsiTheme="majorHAnsi"/>
            <w:noProof/>
          </w:rPr>
          <w:t>GLOSSARY OF ABBREVIATIONS</w:t>
        </w:r>
        <w:r w:rsidR="002866B3">
          <w:rPr>
            <w:noProof/>
            <w:webHidden/>
          </w:rPr>
          <w:tab/>
        </w:r>
        <w:r w:rsidR="002866B3">
          <w:rPr>
            <w:noProof/>
            <w:webHidden/>
          </w:rPr>
          <w:fldChar w:fldCharType="begin"/>
        </w:r>
        <w:r w:rsidR="002866B3">
          <w:rPr>
            <w:noProof/>
            <w:webHidden/>
          </w:rPr>
          <w:instrText xml:space="preserve"> PAGEREF _Toc424812594 \h </w:instrText>
        </w:r>
        <w:r w:rsidR="002866B3">
          <w:rPr>
            <w:noProof/>
            <w:webHidden/>
          </w:rPr>
        </w:r>
        <w:r w:rsidR="002866B3">
          <w:rPr>
            <w:noProof/>
            <w:webHidden/>
          </w:rPr>
          <w:fldChar w:fldCharType="separate"/>
        </w:r>
        <w:r w:rsidR="008179B8">
          <w:rPr>
            <w:noProof/>
            <w:webHidden/>
          </w:rPr>
          <w:t>7</w:t>
        </w:r>
        <w:r w:rsidR="002866B3">
          <w:rPr>
            <w:noProof/>
            <w:webHidden/>
          </w:rPr>
          <w:fldChar w:fldCharType="end"/>
        </w:r>
      </w:hyperlink>
    </w:p>
    <w:p w14:paraId="3AF3D6FB" w14:textId="77777777" w:rsidR="002866B3" w:rsidRDefault="00B6607E">
      <w:pPr>
        <w:pStyle w:val="TOC1"/>
        <w:tabs>
          <w:tab w:val="left" w:pos="440"/>
          <w:tab w:val="right" w:leader="dot" w:pos="9016"/>
        </w:tabs>
        <w:rPr>
          <w:rFonts w:asciiTheme="minorHAnsi" w:eastAsiaTheme="minorEastAsia" w:hAnsiTheme="minorHAnsi" w:cstheme="minorBidi"/>
          <w:noProof/>
          <w:lang w:eastAsia="en-AU"/>
        </w:rPr>
      </w:pPr>
      <w:hyperlink w:anchor="_Toc424812595" w:history="1">
        <w:r w:rsidR="002866B3" w:rsidRPr="00251603">
          <w:rPr>
            <w:rStyle w:val="Hyperlink"/>
            <w:rFonts w:asciiTheme="majorHAnsi" w:hAnsiTheme="majorHAnsi"/>
            <w:noProof/>
          </w:rPr>
          <w:t>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ADMINISTRATIVE INFORMATION</w:t>
        </w:r>
        <w:r w:rsidR="002866B3">
          <w:rPr>
            <w:noProof/>
            <w:webHidden/>
          </w:rPr>
          <w:tab/>
        </w:r>
        <w:r w:rsidR="002866B3">
          <w:rPr>
            <w:noProof/>
            <w:webHidden/>
          </w:rPr>
          <w:fldChar w:fldCharType="begin"/>
        </w:r>
        <w:r w:rsidR="002866B3">
          <w:rPr>
            <w:noProof/>
            <w:webHidden/>
          </w:rPr>
          <w:instrText xml:space="preserve"> PAGEREF _Toc424812595 \h </w:instrText>
        </w:r>
        <w:r w:rsidR="002866B3">
          <w:rPr>
            <w:noProof/>
            <w:webHidden/>
          </w:rPr>
        </w:r>
        <w:r w:rsidR="002866B3">
          <w:rPr>
            <w:noProof/>
            <w:webHidden/>
          </w:rPr>
          <w:fldChar w:fldCharType="separate"/>
        </w:r>
        <w:r w:rsidR="008179B8">
          <w:rPr>
            <w:noProof/>
            <w:webHidden/>
          </w:rPr>
          <w:t>7</w:t>
        </w:r>
        <w:r w:rsidR="002866B3">
          <w:rPr>
            <w:noProof/>
            <w:webHidden/>
          </w:rPr>
          <w:fldChar w:fldCharType="end"/>
        </w:r>
      </w:hyperlink>
    </w:p>
    <w:p w14:paraId="378B29EF"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596" w:history="1">
        <w:r w:rsidR="002866B3" w:rsidRPr="00251603">
          <w:rPr>
            <w:rStyle w:val="Hyperlink"/>
            <w:rFonts w:asciiTheme="majorHAnsi" w:hAnsiTheme="majorHAnsi"/>
            <w:noProof/>
          </w:rPr>
          <w:t>1.1.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Trial registration</w:t>
        </w:r>
        <w:r w:rsidR="002866B3">
          <w:rPr>
            <w:noProof/>
            <w:webHidden/>
          </w:rPr>
          <w:tab/>
        </w:r>
        <w:r w:rsidR="002866B3">
          <w:rPr>
            <w:noProof/>
            <w:webHidden/>
          </w:rPr>
          <w:fldChar w:fldCharType="begin"/>
        </w:r>
        <w:r w:rsidR="002866B3">
          <w:rPr>
            <w:noProof/>
            <w:webHidden/>
          </w:rPr>
          <w:instrText xml:space="preserve"> PAGEREF _Toc424812596 \h </w:instrText>
        </w:r>
        <w:r w:rsidR="002866B3">
          <w:rPr>
            <w:noProof/>
            <w:webHidden/>
          </w:rPr>
        </w:r>
        <w:r w:rsidR="002866B3">
          <w:rPr>
            <w:noProof/>
            <w:webHidden/>
          </w:rPr>
          <w:fldChar w:fldCharType="separate"/>
        </w:r>
        <w:r w:rsidR="008179B8">
          <w:rPr>
            <w:noProof/>
            <w:webHidden/>
          </w:rPr>
          <w:t>7</w:t>
        </w:r>
        <w:r w:rsidR="002866B3">
          <w:rPr>
            <w:noProof/>
            <w:webHidden/>
          </w:rPr>
          <w:fldChar w:fldCharType="end"/>
        </w:r>
      </w:hyperlink>
    </w:p>
    <w:p w14:paraId="70D48BFD"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597" w:history="1">
        <w:r w:rsidR="002866B3" w:rsidRPr="00251603">
          <w:rPr>
            <w:rStyle w:val="Hyperlink"/>
            <w:rFonts w:asciiTheme="majorHAnsi" w:hAnsiTheme="majorHAnsi"/>
            <w:noProof/>
          </w:rPr>
          <w:t>1.2.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Sponsor</w:t>
        </w:r>
        <w:r w:rsidR="002866B3">
          <w:rPr>
            <w:noProof/>
            <w:webHidden/>
          </w:rPr>
          <w:tab/>
        </w:r>
        <w:r w:rsidR="002866B3">
          <w:rPr>
            <w:noProof/>
            <w:webHidden/>
          </w:rPr>
          <w:fldChar w:fldCharType="begin"/>
        </w:r>
        <w:r w:rsidR="002866B3">
          <w:rPr>
            <w:noProof/>
            <w:webHidden/>
          </w:rPr>
          <w:instrText xml:space="preserve"> PAGEREF _Toc424812597 \h </w:instrText>
        </w:r>
        <w:r w:rsidR="002866B3">
          <w:rPr>
            <w:noProof/>
            <w:webHidden/>
          </w:rPr>
        </w:r>
        <w:r w:rsidR="002866B3">
          <w:rPr>
            <w:noProof/>
            <w:webHidden/>
          </w:rPr>
          <w:fldChar w:fldCharType="separate"/>
        </w:r>
        <w:r w:rsidR="008179B8">
          <w:rPr>
            <w:noProof/>
            <w:webHidden/>
          </w:rPr>
          <w:t>8</w:t>
        </w:r>
        <w:r w:rsidR="002866B3">
          <w:rPr>
            <w:noProof/>
            <w:webHidden/>
          </w:rPr>
          <w:fldChar w:fldCharType="end"/>
        </w:r>
      </w:hyperlink>
    </w:p>
    <w:p w14:paraId="250B64C5"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598" w:history="1">
        <w:r w:rsidR="002866B3" w:rsidRPr="00251603">
          <w:rPr>
            <w:rStyle w:val="Hyperlink"/>
            <w:rFonts w:asciiTheme="majorHAnsi" w:hAnsiTheme="majorHAnsi"/>
            <w:noProof/>
          </w:rPr>
          <w:t>1.3.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Expected duration of study</w:t>
        </w:r>
        <w:r w:rsidR="002866B3">
          <w:rPr>
            <w:noProof/>
            <w:webHidden/>
          </w:rPr>
          <w:tab/>
        </w:r>
        <w:r w:rsidR="002866B3">
          <w:rPr>
            <w:noProof/>
            <w:webHidden/>
          </w:rPr>
          <w:fldChar w:fldCharType="begin"/>
        </w:r>
        <w:r w:rsidR="002866B3">
          <w:rPr>
            <w:noProof/>
            <w:webHidden/>
          </w:rPr>
          <w:instrText xml:space="preserve"> PAGEREF _Toc424812598 \h </w:instrText>
        </w:r>
        <w:r w:rsidR="002866B3">
          <w:rPr>
            <w:noProof/>
            <w:webHidden/>
          </w:rPr>
        </w:r>
        <w:r w:rsidR="002866B3">
          <w:rPr>
            <w:noProof/>
            <w:webHidden/>
          </w:rPr>
          <w:fldChar w:fldCharType="separate"/>
        </w:r>
        <w:r w:rsidR="008179B8">
          <w:rPr>
            <w:noProof/>
            <w:webHidden/>
          </w:rPr>
          <w:t>8</w:t>
        </w:r>
        <w:r w:rsidR="002866B3">
          <w:rPr>
            <w:noProof/>
            <w:webHidden/>
          </w:rPr>
          <w:fldChar w:fldCharType="end"/>
        </w:r>
      </w:hyperlink>
    </w:p>
    <w:p w14:paraId="412596C8"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599" w:history="1">
        <w:r w:rsidR="002866B3" w:rsidRPr="00251603">
          <w:rPr>
            <w:rStyle w:val="Hyperlink"/>
            <w:rFonts w:asciiTheme="majorHAnsi" w:hAnsiTheme="majorHAnsi"/>
            <w:noProof/>
          </w:rPr>
          <w:t>1.4.</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Contributorship</w:t>
        </w:r>
        <w:r w:rsidR="002866B3">
          <w:rPr>
            <w:noProof/>
            <w:webHidden/>
          </w:rPr>
          <w:tab/>
        </w:r>
        <w:r w:rsidR="002866B3">
          <w:rPr>
            <w:noProof/>
            <w:webHidden/>
          </w:rPr>
          <w:fldChar w:fldCharType="begin"/>
        </w:r>
        <w:r w:rsidR="002866B3">
          <w:rPr>
            <w:noProof/>
            <w:webHidden/>
          </w:rPr>
          <w:instrText xml:space="preserve"> PAGEREF _Toc424812599 \h </w:instrText>
        </w:r>
        <w:r w:rsidR="002866B3">
          <w:rPr>
            <w:noProof/>
            <w:webHidden/>
          </w:rPr>
        </w:r>
        <w:r w:rsidR="002866B3">
          <w:rPr>
            <w:noProof/>
            <w:webHidden/>
          </w:rPr>
          <w:fldChar w:fldCharType="separate"/>
        </w:r>
        <w:r w:rsidR="008179B8">
          <w:rPr>
            <w:noProof/>
            <w:webHidden/>
          </w:rPr>
          <w:t>8</w:t>
        </w:r>
        <w:r w:rsidR="002866B3">
          <w:rPr>
            <w:noProof/>
            <w:webHidden/>
          </w:rPr>
          <w:fldChar w:fldCharType="end"/>
        </w:r>
      </w:hyperlink>
    </w:p>
    <w:p w14:paraId="5A165FDB" w14:textId="77777777" w:rsidR="002866B3" w:rsidRDefault="00B6607E">
      <w:pPr>
        <w:pStyle w:val="TOC1"/>
        <w:tabs>
          <w:tab w:val="left" w:pos="440"/>
          <w:tab w:val="right" w:leader="dot" w:pos="9016"/>
        </w:tabs>
        <w:rPr>
          <w:rFonts w:asciiTheme="minorHAnsi" w:eastAsiaTheme="minorEastAsia" w:hAnsiTheme="minorHAnsi" w:cstheme="minorBidi"/>
          <w:noProof/>
          <w:lang w:eastAsia="en-AU"/>
        </w:rPr>
      </w:pPr>
      <w:hyperlink w:anchor="_Toc424812600" w:history="1">
        <w:r w:rsidR="002866B3" w:rsidRPr="00251603">
          <w:rPr>
            <w:rStyle w:val="Hyperlink"/>
            <w:rFonts w:asciiTheme="majorHAnsi" w:hAnsiTheme="majorHAnsi"/>
            <w:noProof/>
          </w:rPr>
          <w:t>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INTRODUCTION AND BACKGROUND</w:t>
        </w:r>
        <w:r w:rsidR="002866B3">
          <w:rPr>
            <w:noProof/>
            <w:webHidden/>
          </w:rPr>
          <w:tab/>
        </w:r>
        <w:r w:rsidR="002866B3">
          <w:rPr>
            <w:noProof/>
            <w:webHidden/>
          </w:rPr>
          <w:fldChar w:fldCharType="begin"/>
        </w:r>
        <w:r w:rsidR="002866B3">
          <w:rPr>
            <w:noProof/>
            <w:webHidden/>
          </w:rPr>
          <w:instrText xml:space="preserve"> PAGEREF _Toc424812600 \h </w:instrText>
        </w:r>
        <w:r w:rsidR="002866B3">
          <w:rPr>
            <w:noProof/>
            <w:webHidden/>
          </w:rPr>
        </w:r>
        <w:r w:rsidR="002866B3">
          <w:rPr>
            <w:noProof/>
            <w:webHidden/>
          </w:rPr>
          <w:fldChar w:fldCharType="separate"/>
        </w:r>
        <w:r w:rsidR="008179B8">
          <w:rPr>
            <w:noProof/>
            <w:webHidden/>
          </w:rPr>
          <w:t>8</w:t>
        </w:r>
        <w:r w:rsidR="002866B3">
          <w:rPr>
            <w:noProof/>
            <w:webHidden/>
          </w:rPr>
          <w:fldChar w:fldCharType="end"/>
        </w:r>
      </w:hyperlink>
    </w:p>
    <w:p w14:paraId="27682F4C"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01" w:history="1">
        <w:r w:rsidR="002866B3" w:rsidRPr="00251603">
          <w:rPr>
            <w:rStyle w:val="Hyperlink"/>
            <w:rFonts w:asciiTheme="majorHAnsi" w:hAnsiTheme="majorHAnsi"/>
            <w:noProof/>
          </w:rPr>
          <w:t>2.1.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Background and rationale</w:t>
        </w:r>
        <w:r w:rsidR="002866B3">
          <w:rPr>
            <w:noProof/>
            <w:webHidden/>
          </w:rPr>
          <w:tab/>
        </w:r>
        <w:r w:rsidR="002866B3">
          <w:rPr>
            <w:noProof/>
            <w:webHidden/>
          </w:rPr>
          <w:fldChar w:fldCharType="begin"/>
        </w:r>
        <w:r w:rsidR="002866B3">
          <w:rPr>
            <w:noProof/>
            <w:webHidden/>
          </w:rPr>
          <w:instrText xml:space="preserve"> PAGEREF _Toc424812601 \h </w:instrText>
        </w:r>
        <w:r w:rsidR="002866B3">
          <w:rPr>
            <w:noProof/>
            <w:webHidden/>
          </w:rPr>
        </w:r>
        <w:r w:rsidR="002866B3">
          <w:rPr>
            <w:noProof/>
            <w:webHidden/>
          </w:rPr>
          <w:fldChar w:fldCharType="separate"/>
        </w:r>
        <w:r w:rsidR="008179B8">
          <w:rPr>
            <w:noProof/>
            <w:webHidden/>
          </w:rPr>
          <w:t>8</w:t>
        </w:r>
        <w:r w:rsidR="002866B3">
          <w:rPr>
            <w:noProof/>
            <w:webHidden/>
          </w:rPr>
          <w:fldChar w:fldCharType="end"/>
        </w:r>
      </w:hyperlink>
    </w:p>
    <w:p w14:paraId="62EB4F2C"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02" w:history="1">
        <w:r w:rsidR="002866B3" w:rsidRPr="00251603">
          <w:rPr>
            <w:rStyle w:val="Hyperlink"/>
            <w:rFonts w:asciiTheme="majorHAnsi" w:hAnsiTheme="majorHAnsi"/>
            <w:noProof/>
          </w:rPr>
          <w:t>2.2.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Aim(s)</w:t>
        </w:r>
        <w:r w:rsidR="002866B3">
          <w:rPr>
            <w:noProof/>
            <w:webHidden/>
          </w:rPr>
          <w:tab/>
        </w:r>
        <w:r w:rsidR="002866B3">
          <w:rPr>
            <w:noProof/>
            <w:webHidden/>
          </w:rPr>
          <w:fldChar w:fldCharType="begin"/>
        </w:r>
        <w:r w:rsidR="002866B3">
          <w:rPr>
            <w:noProof/>
            <w:webHidden/>
          </w:rPr>
          <w:instrText xml:space="preserve"> PAGEREF _Toc424812602 \h </w:instrText>
        </w:r>
        <w:r w:rsidR="002866B3">
          <w:rPr>
            <w:noProof/>
            <w:webHidden/>
          </w:rPr>
        </w:r>
        <w:r w:rsidR="002866B3">
          <w:rPr>
            <w:noProof/>
            <w:webHidden/>
          </w:rPr>
          <w:fldChar w:fldCharType="separate"/>
        </w:r>
        <w:r w:rsidR="008179B8">
          <w:rPr>
            <w:noProof/>
            <w:webHidden/>
          </w:rPr>
          <w:t>10</w:t>
        </w:r>
        <w:r w:rsidR="002866B3">
          <w:rPr>
            <w:noProof/>
            <w:webHidden/>
          </w:rPr>
          <w:fldChar w:fldCharType="end"/>
        </w:r>
      </w:hyperlink>
    </w:p>
    <w:p w14:paraId="78493FA5" w14:textId="77777777" w:rsidR="002866B3" w:rsidRDefault="00B6607E">
      <w:pPr>
        <w:pStyle w:val="TOC1"/>
        <w:tabs>
          <w:tab w:val="left" w:pos="440"/>
          <w:tab w:val="right" w:leader="dot" w:pos="9016"/>
        </w:tabs>
        <w:rPr>
          <w:rFonts w:asciiTheme="minorHAnsi" w:eastAsiaTheme="minorEastAsia" w:hAnsiTheme="minorHAnsi" w:cstheme="minorBidi"/>
          <w:noProof/>
          <w:lang w:eastAsia="en-AU"/>
        </w:rPr>
      </w:pPr>
      <w:hyperlink w:anchor="_Toc424812603" w:history="1">
        <w:r w:rsidR="002866B3" w:rsidRPr="00251603">
          <w:rPr>
            <w:rStyle w:val="Hyperlink"/>
            <w:rFonts w:asciiTheme="majorHAnsi" w:hAnsiTheme="majorHAnsi"/>
            <w:noProof/>
          </w:rPr>
          <w:t>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STUDY OBJECTIVES</w:t>
        </w:r>
        <w:r w:rsidR="002866B3">
          <w:rPr>
            <w:noProof/>
            <w:webHidden/>
          </w:rPr>
          <w:tab/>
        </w:r>
        <w:r w:rsidR="002866B3">
          <w:rPr>
            <w:noProof/>
            <w:webHidden/>
          </w:rPr>
          <w:fldChar w:fldCharType="begin"/>
        </w:r>
        <w:r w:rsidR="002866B3">
          <w:rPr>
            <w:noProof/>
            <w:webHidden/>
          </w:rPr>
          <w:instrText xml:space="preserve"> PAGEREF _Toc424812603 \h </w:instrText>
        </w:r>
        <w:r w:rsidR="002866B3">
          <w:rPr>
            <w:noProof/>
            <w:webHidden/>
          </w:rPr>
        </w:r>
        <w:r w:rsidR="002866B3">
          <w:rPr>
            <w:noProof/>
            <w:webHidden/>
          </w:rPr>
          <w:fldChar w:fldCharType="separate"/>
        </w:r>
        <w:r w:rsidR="008179B8">
          <w:rPr>
            <w:noProof/>
            <w:webHidden/>
          </w:rPr>
          <w:t>10</w:t>
        </w:r>
        <w:r w:rsidR="002866B3">
          <w:rPr>
            <w:noProof/>
            <w:webHidden/>
          </w:rPr>
          <w:fldChar w:fldCharType="end"/>
        </w:r>
      </w:hyperlink>
    </w:p>
    <w:p w14:paraId="2D1B9607"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04" w:history="1">
        <w:r w:rsidR="002866B3" w:rsidRPr="00251603">
          <w:rPr>
            <w:rStyle w:val="Hyperlink"/>
            <w:rFonts w:asciiTheme="majorHAnsi" w:hAnsiTheme="majorHAnsi"/>
            <w:noProof/>
          </w:rPr>
          <w:t>3.1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Primary objective</w:t>
        </w:r>
        <w:r w:rsidR="002866B3">
          <w:rPr>
            <w:noProof/>
            <w:webHidden/>
          </w:rPr>
          <w:tab/>
        </w:r>
        <w:r w:rsidR="002866B3">
          <w:rPr>
            <w:noProof/>
            <w:webHidden/>
          </w:rPr>
          <w:fldChar w:fldCharType="begin"/>
        </w:r>
        <w:r w:rsidR="002866B3">
          <w:rPr>
            <w:noProof/>
            <w:webHidden/>
          </w:rPr>
          <w:instrText xml:space="preserve"> PAGEREF _Toc424812604 \h </w:instrText>
        </w:r>
        <w:r w:rsidR="002866B3">
          <w:rPr>
            <w:noProof/>
            <w:webHidden/>
          </w:rPr>
        </w:r>
        <w:r w:rsidR="002866B3">
          <w:rPr>
            <w:noProof/>
            <w:webHidden/>
          </w:rPr>
          <w:fldChar w:fldCharType="separate"/>
        </w:r>
        <w:r w:rsidR="008179B8">
          <w:rPr>
            <w:noProof/>
            <w:webHidden/>
          </w:rPr>
          <w:t>10</w:t>
        </w:r>
        <w:r w:rsidR="002866B3">
          <w:rPr>
            <w:noProof/>
            <w:webHidden/>
          </w:rPr>
          <w:fldChar w:fldCharType="end"/>
        </w:r>
      </w:hyperlink>
    </w:p>
    <w:p w14:paraId="16575267"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05" w:history="1">
        <w:r w:rsidR="002866B3" w:rsidRPr="00251603">
          <w:rPr>
            <w:rStyle w:val="Hyperlink"/>
            <w:rFonts w:asciiTheme="majorHAnsi" w:hAnsiTheme="majorHAnsi"/>
            <w:noProof/>
          </w:rPr>
          <w:t>3.2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Secondary objectives</w:t>
        </w:r>
        <w:r w:rsidR="002866B3">
          <w:rPr>
            <w:noProof/>
            <w:webHidden/>
          </w:rPr>
          <w:tab/>
        </w:r>
        <w:r w:rsidR="002866B3">
          <w:rPr>
            <w:noProof/>
            <w:webHidden/>
          </w:rPr>
          <w:fldChar w:fldCharType="begin"/>
        </w:r>
        <w:r w:rsidR="002866B3">
          <w:rPr>
            <w:noProof/>
            <w:webHidden/>
          </w:rPr>
          <w:instrText xml:space="preserve"> PAGEREF _Toc424812605 \h </w:instrText>
        </w:r>
        <w:r w:rsidR="002866B3">
          <w:rPr>
            <w:noProof/>
            <w:webHidden/>
          </w:rPr>
        </w:r>
        <w:r w:rsidR="002866B3">
          <w:rPr>
            <w:noProof/>
            <w:webHidden/>
          </w:rPr>
          <w:fldChar w:fldCharType="separate"/>
        </w:r>
        <w:r w:rsidR="008179B8">
          <w:rPr>
            <w:noProof/>
            <w:webHidden/>
          </w:rPr>
          <w:t>10</w:t>
        </w:r>
        <w:r w:rsidR="002866B3">
          <w:rPr>
            <w:noProof/>
            <w:webHidden/>
          </w:rPr>
          <w:fldChar w:fldCharType="end"/>
        </w:r>
      </w:hyperlink>
    </w:p>
    <w:p w14:paraId="2F00F450" w14:textId="77777777" w:rsidR="002866B3" w:rsidRDefault="00B6607E">
      <w:pPr>
        <w:pStyle w:val="TOC1"/>
        <w:tabs>
          <w:tab w:val="left" w:pos="440"/>
          <w:tab w:val="right" w:leader="dot" w:pos="9016"/>
        </w:tabs>
        <w:rPr>
          <w:rFonts w:asciiTheme="minorHAnsi" w:eastAsiaTheme="minorEastAsia" w:hAnsiTheme="minorHAnsi" w:cstheme="minorBidi"/>
          <w:noProof/>
          <w:lang w:eastAsia="en-AU"/>
        </w:rPr>
      </w:pPr>
      <w:hyperlink w:anchor="_Toc424812606" w:history="1">
        <w:r w:rsidR="002866B3" w:rsidRPr="00251603">
          <w:rPr>
            <w:rStyle w:val="Hyperlink"/>
            <w:rFonts w:asciiTheme="majorHAnsi" w:hAnsiTheme="majorHAnsi"/>
            <w:noProof/>
          </w:rPr>
          <w:t>4</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STUDY DESIGN</w:t>
        </w:r>
        <w:r w:rsidR="002866B3">
          <w:rPr>
            <w:noProof/>
            <w:webHidden/>
          </w:rPr>
          <w:tab/>
        </w:r>
        <w:r w:rsidR="002866B3">
          <w:rPr>
            <w:noProof/>
            <w:webHidden/>
          </w:rPr>
          <w:fldChar w:fldCharType="begin"/>
        </w:r>
        <w:r w:rsidR="002866B3">
          <w:rPr>
            <w:noProof/>
            <w:webHidden/>
          </w:rPr>
          <w:instrText xml:space="preserve"> PAGEREF _Toc424812606 \h </w:instrText>
        </w:r>
        <w:r w:rsidR="002866B3">
          <w:rPr>
            <w:noProof/>
            <w:webHidden/>
          </w:rPr>
        </w:r>
        <w:r w:rsidR="002866B3">
          <w:rPr>
            <w:noProof/>
            <w:webHidden/>
          </w:rPr>
          <w:fldChar w:fldCharType="separate"/>
        </w:r>
        <w:r w:rsidR="008179B8">
          <w:rPr>
            <w:noProof/>
            <w:webHidden/>
          </w:rPr>
          <w:t>10</w:t>
        </w:r>
        <w:r w:rsidR="002866B3">
          <w:rPr>
            <w:noProof/>
            <w:webHidden/>
          </w:rPr>
          <w:fldChar w:fldCharType="end"/>
        </w:r>
      </w:hyperlink>
    </w:p>
    <w:p w14:paraId="52A9720F"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07" w:history="1">
        <w:r w:rsidR="002866B3" w:rsidRPr="00251603">
          <w:rPr>
            <w:rStyle w:val="Hyperlink"/>
            <w:rFonts w:asciiTheme="majorHAnsi" w:hAnsiTheme="majorHAnsi"/>
            <w:noProof/>
          </w:rPr>
          <w:t>4.1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Type of Study</w:t>
        </w:r>
        <w:r w:rsidR="002866B3">
          <w:rPr>
            <w:noProof/>
            <w:webHidden/>
          </w:rPr>
          <w:tab/>
        </w:r>
        <w:r w:rsidR="002866B3">
          <w:rPr>
            <w:noProof/>
            <w:webHidden/>
          </w:rPr>
          <w:fldChar w:fldCharType="begin"/>
        </w:r>
        <w:r w:rsidR="002866B3">
          <w:rPr>
            <w:noProof/>
            <w:webHidden/>
          </w:rPr>
          <w:instrText xml:space="preserve"> PAGEREF _Toc424812607 \h </w:instrText>
        </w:r>
        <w:r w:rsidR="002866B3">
          <w:rPr>
            <w:noProof/>
            <w:webHidden/>
          </w:rPr>
        </w:r>
        <w:r w:rsidR="002866B3">
          <w:rPr>
            <w:noProof/>
            <w:webHidden/>
          </w:rPr>
          <w:fldChar w:fldCharType="separate"/>
        </w:r>
        <w:r w:rsidR="008179B8">
          <w:rPr>
            <w:noProof/>
            <w:webHidden/>
          </w:rPr>
          <w:t>10</w:t>
        </w:r>
        <w:r w:rsidR="002866B3">
          <w:rPr>
            <w:noProof/>
            <w:webHidden/>
          </w:rPr>
          <w:fldChar w:fldCharType="end"/>
        </w:r>
      </w:hyperlink>
    </w:p>
    <w:p w14:paraId="498990DA"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08" w:history="1">
        <w:r w:rsidR="002866B3" w:rsidRPr="00251603">
          <w:rPr>
            <w:rStyle w:val="Hyperlink"/>
            <w:rFonts w:asciiTheme="majorHAnsi" w:hAnsiTheme="majorHAnsi"/>
            <w:noProof/>
          </w:rPr>
          <w:t>4.2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Study Setting</w:t>
        </w:r>
        <w:r w:rsidR="002866B3">
          <w:rPr>
            <w:noProof/>
            <w:webHidden/>
          </w:rPr>
          <w:tab/>
        </w:r>
        <w:r w:rsidR="002866B3">
          <w:rPr>
            <w:noProof/>
            <w:webHidden/>
          </w:rPr>
          <w:fldChar w:fldCharType="begin"/>
        </w:r>
        <w:r w:rsidR="002866B3">
          <w:rPr>
            <w:noProof/>
            <w:webHidden/>
          </w:rPr>
          <w:instrText xml:space="preserve"> PAGEREF _Toc424812608 \h </w:instrText>
        </w:r>
        <w:r w:rsidR="002866B3">
          <w:rPr>
            <w:noProof/>
            <w:webHidden/>
          </w:rPr>
        </w:r>
        <w:r w:rsidR="002866B3">
          <w:rPr>
            <w:noProof/>
            <w:webHidden/>
          </w:rPr>
          <w:fldChar w:fldCharType="separate"/>
        </w:r>
        <w:r w:rsidR="008179B8">
          <w:rPr>
            <w:noProof/>
            <w:webHidden/>
          </w:rPr>
          <w:t>11</w:t>
        </w:r>
        <w:r w:rsidR="002866B3">
          <w:rPr>
            <w:noProof/>
            <w:webHidden/>
          </w:rPr>
          <w:fldChar w:fldCharType="end"/>
        </w:r>
      </w:hyperlink>
    </w:p>
    <w:p w14:paraId="3D86C826" w14:textId="77777777" w:rsidR="002866B3" w:rsidRDefault="00B6607E">
      <w:pPr>
        <w:pStyle w:val="TOC1"/>
        <w:tabs>
          <w:tab w:val="left" w:pos="440"/>
          <w:tab w:val="right" w:leader="dot" w:pos="9016"/>
        </w:tabs>
        <w:rPr>
          <w:rFonts w:asciiTheme="minorHAnsi" w:eastAsiaTheme="minorEastAsia" w:hAnsiTheme="minorHAnsi" w:cstheme="minorBidi"/>
          <w:noProof/>
          <w:lang w:eastAsia="en-AU"/>
        </w:rPr>
      </w:pPr>
      <w:hyperlink w:anchor="_Toc424812609" w:history="1">
        <w:r w:rsidR="002866B3" w:rsidRPr="00251603">
          <w:rPr>
            <w:rStyle w:val="Hyperlink"/>
            <w:rFonts w:asciiTheme="majorHAnsi" w:hAnsiTheme="majorHAnsi"/>
            <w:noProof/>
          </w:rPr>
          <w:t>5</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PARTICIPANTS AND RECRUITMENT</w:t>
        </w:r>
        <w:r w:rsidR="002866B3">
          <w:rPr>
            <w:noProof/>
            <w:webHidden/>
          </w:rPr>
          <w:tab/>
        </w:r>
        <w:r w:rsidR="002866B3">
          <w:rPr>
            <w:noProof/>
            <w:webHidden/>
          </w:rPr>
          <w:fldChar w:fldCharType="begin"/>
        </w:r>
        <w:r w:rsidR="002866B3">
          <w:rPr>
            <w:noProof/>
            <w:webHidden/>
          </w:rPr>
          <w:instrText xml:space="preserve"> PAGEREF _Toc424812609 \h </w:instrText>
        </w:r>
        <w:r w:rsidR="002866B3">
          <w:rPr>
            <w:noProof/>
            <w:webHidden/>
          </w:rPr>
        </w:r>
        <w:r w:rsidR="002866B3">
          <w:rPr>
            <w:noProof/>
            <w:webHidden/>
          </w:rPr>
          <w:fldChar w:fldCharType="separate"/>
        </w:r>
        <w:r w:rsidR="008179B8">
          <w:rPr>
            <w:noProof/>
            <w:webHidden/>
          </w:rPr>
          <w:t>11</w:t>
        </w:r>
        <w:r w:rsidR="002866B3">
          <w:rPr>
            <w:noProof/>
            <w:webHidden/>
          </w:rPr>
          <w:fldChar w:fldCharType="end"/>
        </w:r>
      </w:hyperlink>
    </w:p>
    <w:p w14:paraId="76B9222F"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11" w:history="1">
        <w:r w:rsidR="002866B3" w:rsidRPr="00251603">
          <w:rPr>
            <w:rStyle w:val="Hyperlink"/>
            <w:rFonts w:asciiTheme="majorHAnsi" w:hAnsiTheme="majorHAnsi"/>
            <w:noProof/>
          </w:rPr>
          <w:t>5.1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Number of Participants</w:t>
        </w:r>
        <w:r w:rsidR="002866B3">
          <w:rPr>
            <w:noProof/>
            <w:webHidden/>
          </w:rPr>
          <w:tab/>
        </w:r>
        <w:r w:rsidR="002866B3">
          <w:rPr>
            <w:noProof/>
            <w:webHidden/>
          </w:rPr>
          <w:fldChar w:fldCharType="begin"/>
        </w:r>
        <w:r w:rsidR="002866B3">
          <w:rPr>
            <w:noProof/>
            <w:webHidden/>
          </w:rPr>
          <w:instrText xml:space="preserve"> PAGEREF _Toc424812611 \h </w:instrText>
        </w:r>
        <w:r w:rsidR="002866B3">
          <w:rPr>
            <w:noProof/>
            <w:webHidden/>
          </w:rPr>
        </w:r>
        <w:r w:rsidR="002866B3">
          <w:rPr>
            <w:noProof/>
            <w:webHidden/>
          </w:rPr>
          <w:fldChar w:fldCharType="separate"/>
        </w:r>
        <w:r w:rsidR="008179B8">
          <w:rPr>
            <w:noProof/>
            <w:webHidden/>
          </w:rPr>
          <w:t>11</w:t>
        </w:r>
        <w:r w:rsidR="002866B3">
          <w:rPr>
            <w:noProof/>
            <w:webHidden/>
          </w:rPr>
          <w:fldChar w:fldCharType="end"/>
        </w:r>
      </w:hyperlink>
    </w:p>
    <w:p w14:paraId="376150BF"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12" w:history="1">
        <w:r w:rsidR="002866B3" w:rsidRPr="00251603">
          <w:rPr>
            <w:rStyle w:val="Hyperlink"/>
            <w:rFonts w:asciiTheme="majorHAnsi" w:hAnsiTheme="majorHAnsi"/>
            <w:noProof/>
          </w:rPr>
          <w:t>5.2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Eligibility Criteria</w:t>
        </w:r>
        <w:r w:rsidR="002866B3">
          <w:rPr>
            <w:noProof/>
            <w:webHidden/>
          </w:rPr>
          <w:tab/>
        </w:r>
        <w:r w:rsidR="002866B3">
          <w:rPr>
            <w:noProof/>
            <w:webHidden/>
          </w:rPr>
          <w:fldChar w:fldCharType="begin"/>
        </w:r>
        <w:r w:rsidR="002866B3">
          <w:rPr>
            <w:noProof/>
            <w:webHidden/>
          </w:rPr>
          <w:instrText xml:space="preserve"> PAGEREF _Toc424812612 \h </w:instrText>
        </w:r>
        <w:r w:rsidR="002866B3">
          <w:rPr>
            <w:noProof/>
            <w:webHidden/>
          </w:rPr>
        </w:r>
        <w:r w:rsidR="002866B3">
          <w:rPr>
            <w:noProof/>
            <w:webHidden/>
          </w:rPr>
          <w:fldChar w:fldCharType="separate"/>
        </w:r>
        <w:r w:rsidR="008179B8">
          <w:rPr>
            <w:noProof/>
            <w:webHidden/>
          </w:rPr>
          <w:t>11</w:t>
        </w:r>
        <w:r w:rsidR="002866B3">
          <w:rPr>
            <w:noProof/>
            <w:webHidden/>
          </w:rPr>
          <w:fldChar w:fldCharType="end"/>
        </w:r>
      </w:hyperlink>
    </w:p>
    <w:p w14:paraId="2B6389FA"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13" w:history="1">
        <w:r w:rsidR="002866B3" w:rsidRPr="00251603">
          <w:rPr>
            <w:rStyle w:val="Hyperlink"/>
            <w:rFonts w:asciiTheme="majorHAnsi" w:hAnsiTheme="majorHAnsi"/>
            <w:noProof/>
          </w:rPr>
          <w:t>5.2.1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Inclusion criteria</w:t>
        </w:r>
        <w:r w:rsidR="002866B3">
          <w:rPr>
            <w:noProof/>
            <w:webHidden/>
          </w:rPr>
          <w:tab/>
        </w:r>
        <w:r w:rsidR="002866B3">
          <w:rPr>
            <w:noProof/>
            <w:webHidden/>
          </w:rPr>
          <w:fldChar w:fldCharType="begin"/>
        </w:r>
        <w:r w:rsidR="002866B3">
          <w:rPr>
            <w:noProof/>
            <w:webHidden/>
          </w:rPr>
          <w:instrText xml:space="preserve"> PAGEREF _Toc424812613 \h </w:instrText>
        </w:r>
        <w:r w:rsidR="002866B3">
          <w:rPr>
            <w:noProof/>
            <w:webHidden/>
          </w:rPr>
        </w:r>
        <w:r w:rsidR="002866B3">
          <w:rPr>
            <w:noProof/>
            <w:webHidden/>
          </w:rPr>
          <w:fldChar w:fldCharType="separate"/>
        </w:r>
        <w:r w:rsidR="008179B8">
          <w:rPr>
            <w:noProof/>
            <w:webHidden/>
          </w:rPr>
          <w:t>11</w:t>
        </w:r>
        <w:r w:rsidR="002866B3">
          <w:rPr>
            <w:noProof/>
            <w:webHidden/>
          </w:rPr>
          <w:fldChar w:fldCharType="end"/>
        </w:r>
      </w:hyperlink>
    </w:p>
    <w:p w14:paraId="24B10673"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14" w:history="1">
        <w:r w:rsidR="002866B3" w:rsidRPr="00251603">
          <w:rPr>
            <w:rStyle w:val="Hyperlink"/>
            <w:rFonts w:asciiTheme="majorHAnsi" w:hAnsiTheme="majorHAnsi"/>
            <w:noProof/>
          </w:rPr>
          <w:t>5.2.2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Exclusion criteria</w:t>
        </w:r>
        <w:r w:rsidR="002866B3">
          <w:rPr>
            <w:noProof/>
            <w:webHidden/>
          </w:rPr>
          <w:tab/>
        </w:r>
        <w:r w:rsidR="002866B3">
          <w:rPr>
            <w:noProof/>
            <w:webHidden/>
          </w:rPr>
          <w:fldChar w:fldCharType="begin"/>
        </w:r>
        <w:r w:rsidR="002866B3">
          <w:rPr>
            <w:noProof/>
            <w:webHidden/>
          </w:rPr>
          <w:instrText xml:space="preserve"> PAGEREF _Toc424812614 \h </w:instrText>
        </w:r>
        <w:r w:rsidR="002866B3">
          <w:rPr>
            <w:noProof/>
            <w:webHidden/>
          </w:rPr>
        </w:r>
        <w:r w:rsidR="002866B3">
          <w:rPr>
            <w:noProof/>
            <w:webHidden/>
          </w:rPr>
          <w:fldChar w:fldCharType="separate"/>
        </w:r>
        <w:r w:rsidR="008179B8">
          <w:rPr>
            <w:noProof/>
            <w:webHidden/>
          </w:rPr>
          <w:t>11</w:t>
        </w:r>
        <w:r w:rsidR="002866B3">
          <w:rPr>
            <w:noProof/>
            <w:webHidden/>
          </w:rPr>
          <w:fldChar w:fldCharType="end"/>
        </w:r>
      </w:hyperlink>
    </w:p>
    <w:p w14:paraId="36514052"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15" w:history="1">
        <w:r w:rsidR="002866B3" w:rsidRPr="00251603">
          <w:rPr>
            <w:rStyle w:val="Hyperlink"/>
            <w:rFonts w:asciiTheme="majorHAnsi" w:hAnsiTheme="majorHAnsi"/>
            <w:noProof/>
          </w:rPr>
          <w:t>5.3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Recruitment and identification of potential participants</w:t>
        </w:r>
        <w:r w:rsidR="002866B3">
          <w:rPr>
            <w:noProof/>
            <w:webHidden/>
          </w:rPr>
          <w:tab/>
        </w:r>
        <w:r w:rsidR="002866B3">
          <w:rPr>
            <w:noProof/>
            <w:webHidden/>
          </w:rPr>
          <w:fldChar w:fldCharType="begin"/>
        </w:r>
        <w:r w:rsidR="002866B3">
          <w:rPr>
            <w:noProof/>
            <w:webHidden/>
          </w:rPr>
          <w:instrText xml:space="preserve"> PAGEREF _Toc424812615 \h </w:instrText>
        </w:r>
        <w:r w:rsidR="002866B3">
          <w:rPr>
            <w:noProof/>
            <w:webHidden/>
          </w:rPr>
        </w:r>
        <w:r w:rsidR="002866B3">
          <w:rPr>
            <w:noProof/>
            <w:webHidden/>
          </w:rPr>
          <w:fldChar w:fldCharType="separate"/>
        </w:r>
        <w:r w:rsidR="008179B8">
          <w:rPr>
            <w:noProof/>
            <w:webHidden/>
          </w:rPr>
          <w:t>11</w:t>
        </w:r>
        <w:r w:rsidR="002866B3">
          <w:rPr>
            <w:noProof/>
            <w:webHidden/>
          </w:rPr>
          <w:fldChar w:fldCharType="end"/>
        </w:r>
      </w:hyperlink>
    </w:p>
    <w:p w14:paraId="661D5BC2"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16" w:history="1">
        <w:r w:rsidR="002866B3" w:rsidRPr="00251603">
          <w:rPr>
            <w:rStyle w:val="Hyperlink"/>
            <w:rFonts w:asciiTheme="majorHAnsi" w:hAnsiTheme="majorHAnsi"/>
            <w:noProof/>
          </w:rPr>
          <w:t>5.4</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Consent</w:t>
        </w:r>
        <w:r w:rsidR="002866B3">
          <w:rPr>
            <w:noProof/>
            <w:webHidden/>
          </w:rPr>
          <w:tab/>
        </w:r>
        <w:r w:rsidR="002866B3">
          <w:rPr>
            <w:noProof/>
            <w:webHidden/>
          </w:rPr>
          <w:fldChar w:fldCharType="begin"/>
        </w:r>
        <w:r w:rsidR="002866B3">
          <w:rPr>
            <w:noProof/>
            <w:webHidden/>
          </w:rPr>
          <w:instrText xml:space="preserve"> PAGEREF _Toc424812616 \h </w:instrText>
        </w:r>
        <w:r w:rsidR="002866B3">
          <w:rPr>
            <w:noProof/>
            <w:webHidden/>
          </w:rPr>
        </w:r>
        <w:r w:rsidR="002866B3">
          <w:rPr>
            <w:noProof/>
            <w:webHidden/>
          </w:rPr>
          <w:fldChar w:fldCharType="separate"/>
        </w:r>
        <w:r w:rsidR="008179B8">
          <w:rPr>
            <w:noProof/>
            <w:webHidden/>
          </w:rPr>
          <w:t>12</w:t>
        </w:r>
        <w:r w:rsidR="002866B3">
          <w:rPr>
            <w:noProof/>
            <w:webHidden/>
          </w:rPr>
          <w:fldChar w:fldCharType="end"/>
        </w:r>
      </w:hyperlink>
    </w:p>
    <w:p w14:paraId="0F5616BE" w14:textId="77777777" w:rsidR="002866B3" w:rsidRDefault="00B6607E">
      <w:pPr>
        <w:pStyle w:val="TOC1"/>
        <w:tabs>
          <w:tab w:val="left" w:pos="440"/>
          <w:tab w:val="right" w:leader="dot" w:pos="9016"/>
        </w:tabs>
        <w:rPr>
          <w:rFonts w:asciiTheme="minorHAnsi" w:eastAsiaTheme="minorEastAsia" w:hAnsiTheme="minorHAnsi" w:cstheme="minorBidi"/>
          <w:noProof/>
          <w:lang w:eastAsia="en-AU"/>
        </w:rPr>
      </w:pPr>
      <w:hyperlink w:anchor="_Toc424812617" w:history="1">
        <w:r w:rsidR="002866B3" w:rsidRPr="00251603">
          <w:rPr>
            <w:rStyle w:val="Hyperlink"/>
            <w:rFonts w:asciiTheme="majorHAnsi" w:hAnsiTheme="majorHAnsi"/>
            <w:noProof/>
          </w:rPr>
          <w:t>6</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INTERVENTION</w:t>
        </w:r>
        <w:r w:rsidR="002866B3">
          <w:rPr>
            <w:noProof/>
            <w:webHidden/>
          </w:rPr>
          <w:tab/>
        </w:r>
        <w:r w:rsidR="002866B3">
          <w:rPr>
            <w:noProof/>
            <w:webHidden/>
          </w:rPr>
          <w:fldChar w:fldCharType="begin"/>
        </w:r>
        <w:r w:rsidR="002866B3">
          <w:rPr>
            <w:noProof/>
            <w:webHidden/>
          </w:rPr>
          <w:instrText xml:space="preserve"> PAGEREF _Toc424812617 \h </w:instrText>
        </w:r>
        <w:r w:rsidR="002866B3">
          <w:rPr>
            <w:noProof/>
            <w:webHidden/>
          </w:rPr>
        </w:r>
        <w:r w:rsidR="002866B3">
          <w:rPr>
            <w:noProof/>
            <w:webHidden/>
          </w:rPr>
          <w:fldChar w:fldCharType="separate"/>
        </w:r>
        <w:r w:rsidR="008179B8">
          <w:rPr>
            <w:noProof/>
            <w:webHidden/>
          </w:rPr>
          <w:t>12</w:t>
        </w:r>
        <w:r w:rsidR="002866B3">
          <w:rPr>
            <w:noProof/>
            <w:webHidden/>
          </w:rPr>
          <w:fldChar w:fldCharType="end"/>
        </w:r>
      </w:hyperlink>
    </w:p>
    <w:p w14:paraId="74B334C3"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18" w:history="1">
        <w:r w:rsidR="002866B3" w:rsidRPr="00251603">
          <w:rPr>
            <w:rStyle w:val="Hyperlink"/>
            <w:rFonts w:asciiTheme="majorHAnsi" w:hAnsiTheme="majorHAnsi"/>
            <w:noProof/>
          </w:rPr>
          <w:t>6.1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Intervention arms</w:t>
        </w:r>
        <w:r w:rsidR="002866B3">
          <w:rPr>
            <w:noProof/>
            <w:webHidden/>
          </w:rPr>
          <w:tab/>
        </w:r>
        <w:r w:rsidR="002866B3">
          <w:rPr>
            <w:noProof/>
            <w:webHidden/>
          </w:rPr>
          <w:fldChar w:fldCharType="begin"/>
        </w:r>
        <w:r w:rsidR="002866B3">
          <w:rPr>
            <w:noProof/>
            <w:webHidden/>
          </w:rPr>
          <w:instrText xml:space="preserve"> PAGEREF _Toc424812618 \h </w:instrText>
        </w:r>
        <w:r w:rsidR="002866B3">
          <w:rPr>
            <w:noProof/>
            <w:webHidden/>
          </w:rPr>
        </w:r>
        <w:r w:rsidR="002866B3">
          <w:rPr>
            <w:noProof/>
            <w:webHidden/>
          </w:rPr>
          <w:fldChar w:fldCharType="separate"/>
        </w:r>
        <w:r w:rsidR="008179B8">
          <w:rPr>
            <w:noProof/>
            <w:webHidden/>
          </w:rPr>
          <w:t>12</w:t>
        </w:r>
        <w:r w:rsidR="002866B3">
          <w:rPr>
            <w:noProof/>
            <w:webHidden/>
          </w:rPr>
          <w:fldChar w:fldCharType="end"/>
        </w:r>
      </w:hyperlink>
    </w:p>
    <w:p w14:paraId="19FC1075"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19" w:history="1">
        <w:r w:rsidR="002866B3" w:rsidRPr="00251603">
          <w:rPr>
            <w:rStyle w:val="Hyperlink"/>
            <w:rFonts w:asciiTheme="majorHAnsi" w:hAnsiTheme="majorHAnsi"/>
            <w:noProof/>
          </w:rPr>
          <w:t>6.2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Intervention(s)</w:t>
        </w:r>
        <w:r w:rsidR="002866B3">
          <w:rPr>
            <w:noProof/>
            <w:webHidden/>
          </w:rPr>
          <w:tab/>
        </w:r>
        <w:r w:rsidR="002866B3">
          <w:rPr>
            <w:noProof/>
            <w:webHidden/>
          </w:rPr>
          <w:fldChar w:fldCharType="begin"/>
        </w:r>
        <w:r w:rsidR="002866B3">
          <w:rPr>
            <w:noProof/>
            <w:webHidden/>
          </w:rPr>
          <w:instrText xml:space="preserve"> PAGEREF _Toc424812619 \h </w:instrText>
        </w:r>
        <w:r w:rsidR="002866B3">
          <w:rPr>
            <w:noProof/>
            <w:webHidden/>
          </w:rPr>
        </w:r>
        <w:r w:rsidR="002866B3">
          <w:rPr>
            <w:noProof/>
            <w:webHidden/>
          </w:rPr>
          <w:fldChar w:fldCharType="separate"/>
        </w:r>
        <w:r w:rsidR="008179B8">
          <w:rPr>
            <w:noProof/>
            <w:webHidden/>
          </w:rPr>
          <w:t>13</w:t>
        </w:r>
        <w:r w:rsidR="002866B3">
          <w:rPr>
            <w:noProof/>
            <w:webHidden/>
          </w:rPr>
          <w:fldChar w:fldCharType="end"/>
        </w:r>
      </w:hyperlink>
    </w:p>
    <w:p w14:paraId="76101677"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20" w:history="1">
        <w:r w:rsidR="002866B3" w:rsidRPr="00251603">
          <w:rPr>
            <w:rStyle w:val="Hyperlink"/>
            <w:rFonts w:asciiTheme="majorHAnsi" w:hAnsiTheme="majorHAnsi"/>
            <w:noProof/>
          </w:rPr>
          <w:t>6.2.1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Modification</w:t>
        </w:r>
        <w:r w:rsidR="002866B3">
          <w:rPr>
            <w:noProof/>
            <w:webHidden/>
          </w:rPr>
          <w:tab/>
        </w:r>
        <w:r w:rsidR="002866B3">
          <w:rPr>
            <w:noProof/>
            <w:webHidden/>
          </w:rPr>
          <w:fldChar w:fldCharType="begin"/>
        </w:r>
        <w:r w:rsidR="002866B3">
          <w:rPr>
            <w:noProof/>
            <w:webHidden/>
          </w:rPr>
          <w:instrText xml:space="preserve"> PAGEREF _Toc424812620 \h </w:instrText>
        </w:r>
        <w:r w:rsidR="002866B3">
          <w:rPr>
            <w:noProof/>
            <w:webHidden/>
          </w:rPr>
        </w:r>
        <w:r w:rsidR="002866B3">
          <w:rPr>
            <w:noProof/>
            <w:webHidden/>
          </w:rPr>
          <w:fldChar w:fldCharType="separate"/>
        </w:r>
        <w:r w:rsidR="008179B8">
          <w:rPr>
            <w:noProof/>
            <w:webHidden/>
          </w:rPr>
          <w:t>20</w:t>
        </w:r>
        <w:r w:rsidR="002866B3">
          <w:rPr>
            <w:noProof/>
            <w:webHidden/>
          </w:rPr>
          <w:fldChar w:fldCharType="end"/>
        </w:r>
      </w:hyperlink>
    </w:p>
    <w:p w14:paraId="623ADBC0" w14:textId="4B709783" w:rsidR="002866B3" w:rsidRDefault="00B6607E" w:rsidP="004F77C0">
      <w:pPr>
        <w:pStyle w:val="TOC1"/>
        <w:tabs>
          <w:tab w:val="left" w:pos="880"/>
          <w:tab w:val="right" w:leader="dot" w:pos="9016"/>
        </w:tabs>
        <w:ind w:left="720" w:hanging="720"/>
        <w:rPr>
          <w:rFonts w:asciiTheme="minorHAnsi" w:eastAsiaTheme="minorEastAsia" w:hAnsiTheme="minorHAnsi" w:cstheme="minorBidi"/>
          <w:noProof/>
          <w:lang w:eastAsia="en-AU"/>
        </w:rPr>
      </w:pPr>
      <w:hyperlink w:anchor="_Toc424812621" w:history="1">
        <w:r w:rsidR="002866B3" w:rsidRPr="00251603">
          <w:rPr>
            <w:rStyle w:val="Hyperlink"/>
            <w:rFonts w:asciiTheme="majorHAnsi" w:hAnsiTheme="majorHAnsi"/>
            <w:noProof/>
          </w:rPr>
          <w:t>6.2.2</w:t>
        </w:r>
        <w:r w:rsidR="002866B3">
          <w:rPr>
            <w:rFonts w:asciiTheme="minorHAnsi" w:eastAsiaTheme="minorEastAsia" w:hAnsiTheme="minorHAnsi" w:cstheme="minorBidi"/>
            <w:noProof/>
            <w:lang w:eastAsia="en-AU"/>
          </w:rPr>
          <w:tab/>
        </w:r>
        <w:r w:rsidR="002866B3" w:rsidRPr="00251603">
          <w:rPr>
            <w:rStyle w:val="Hyperlink"/>
            <w:rFonts w:cs="Calibri"/>
            <w:i/>
            <w:iCs/>
            <w:noProof/>
            <w:lang w:eastAsia="en-AU"/>
          </w:rPr>
          <w:t>C</w:t>
        </w:r>
        <w:r w:rsidR="002866B3" w:rsidRPr="00251603">
          <w:rPr>
            <w:rStyle w:val="Hyperlink"/>
            <w:rFonts w:asciiTheme="majorHAnsi" w:hAnsiTheme="majorHAnsi" w:cs="Calibri"/>
            <w:i/>
            <w:iCs/>
            <w:noProof/>
            <w:lang w:eastAsia="en-AU"/>
          </w:rPr>
          <w:t xml:space="preserve">riteria for modifying allocated interventions for a given study participant if applicable. </w:t>
        </w:r>
        <w:r w:rsidR="002866B3" w:rsidRPr="00251603">
          <w:rPr>
            <w:rStyle w:val="Hyperlink"/>
            <w:rFonts w:asciiTheme="majorHAnsi" w:hAnsiTheme="majorHAnsi"/>
            <w:noProof/>
          </w:rPr>
          <w:t>Measurement of participant compliance</w:t>
        </w:r>
        <w:r w:rsidR="002866B3">
          <w:rPr>
            <w:noProof/>
            <w:webHidden/>
          </w:rPr>
          <w:tab/>
        </w:r>
        <w:r w:rsidR="002866B3">
          <w:rPr>
            <w:noProof/>
            <w:webHidden/>
          </w:rPr>
          <w:fldChar w:fldCharType="begin"/>
        </w:r>
        <w:r w:rsidR="002866B3">
          <w:rPr>
            <w:noProof/>
            <w:webHidden/>
          </w:rPr>
          <w:instrText xml:space="preserve"> PAGEREF _Toc424812621 \h </w:instrText>
        </w:r>
        <w:r w:rsidR="002866B3">
          <w:rPr>
            <w:noProof/>
            <w:webHidden/>
          </w:rPr>
        </w:r>
        <w:r w:rsidR="002866B3">
          <w:rPr>
            <w:noProof/>
            <w:webHidden/>
          </w:rPr>
          <w:fldChar w:fldCharType="separate"/>
        </w:r>
        <w:r w:rsidR="008179B8">
          <w:rPr>
            <w:noProof/>
            <w:webHidden/>
          </w:rPr>
          <w:t>20</w:t>
        </w:r>
        <w:r w:rsidR="002866B3">
          <w:rPr>
            <w:noProof/>
            <w:webHidden/>
          </w:rPr>
          <w:fldChar w:fldCharType="end"/>
        </w:r>
      </w:hyperlink>
    </w:p>
    <w:p w14:paraId="070D2CCB"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22" w:history="1">
        <w:r w:rsidR="002866B3" w:rsidRPr="00251603">
          <w:rPr>
            <w:rStyle w:val="Hyperlink"/>
            <w:rFonts w:asciiTheme="majorHAnsi" w:hAnsiTheme="majorHAnsi"/>
            <w:noProof/>
          </w:rPr>
          <w:t>6.2.3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Exclusion</w:t>
        </w:r>
        <w:r w:rsidR="002866B3">
          <w:rPr>
            <w:noProof/>
            <w:webHidden/>
          </w:rPr>
          <w:tab/>
        </w:r>
        <w:r w:rsidR="002866B3">
          <w:rPr>
            <w:noProof/>
            <w:webHidden/>
          </w:rPr>
          <w:fldChar w:fldCharType="begin"/>
        </w:r>
        <w:r w:rsidR="002866B3">
          <w:rPr>
            <w:noProof/>
            <w:webHidden/>
          </w:rPr>
          <w:instrText xml:space="preserve"> PAGEREF _Toc424812622 \h </w:instrText>
        </w:r>
        <w:r w:rsidR="002866B3">
          <w:rPr>
            <w:noProof/>
            <w:webHidden/>
          </w:rPr>
        </w:r>
        <w:r w:rsidR="002866B3">
          <w:rPr>
            <w:noProof/>
            <w:webHidden/>
          </w:rPr>
          <w:fldChar w:fldCharType="separate"/>
        </w:r>
        <w:r w:rsidR="008179B8">
          <w:rPr>
            <w:noProof/>
            <w:webHidden/>
          </w:rPr>
          <w:t>20</w:t>
        </w:r>
        <w:r w:rsidR="002866B3">
          <w:rPr>
            <w:noProof/>
            <w:webHidden/>
          </w:rPr>
          <w:fldChar w:fldCharType="end"/>
        </w:r>
      </w:hyperlink>
    </w:p>
    <w:p w14:paraId="1F7C2BA2" w14:textId="77777777" w:rsidR="002866B3" w:rsidRDefault="00B6607E">
      <w:pPr>
        <w:pStyle w:val="TOC1"/>
        <w:tabs>
          <w:tab w:val="left" w:pos="440"/>
          <w:tab w:val="right" w:leader="dot" w:pos="9016"/>
        </w:tabs>
        <w:rPr>
          <w:rFonts w:asciiTheme="minorHAnsi" w:eastAsiaTheme="minorEastAsia" w:hAnsiTheme="minorHAnsi" w:cstheme="minorBidi"/>
          <w:noProof/>
          <w:lang w:eastAsia="en-AU"/>
        </w:rPr>
      </w:pPr>
      <w:hyperlink w:anchor="_Toc424812623" w:history="1">
        <w:r w:rsidR="002866B3" w:rsidRPr="00251603">
          <w:rPr>
            <w:rStyle w:val="Hyperlink"/>
            <w:rFonts w:asciiTheme="majorHAnsi" w:hAnsiTheme="majorHAnsi"/>
            <w:noProof/>
          </w:rPr>
          <w:t>7</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RANDOMISATION AND BLINDING</w:t>
        </w:r>
        <w:r w:rsidR="002866B3">
          <w:rPr>
            <w:noProof/>
            <w:webHidden/>
          </w:rPr>
          <w:tab/>
        </w:r>
        <w:r w:rsidR="002866B3">
          <w:rPr>
            <w:noProof/>
            <w:webHidden/>
          </w:rPr>
          <w:fldChar w:fldCharType="begin"/>
        </w:r>
        <w:r w:rsidR="002866B3">
          <w:rPr>
            <w:noProof/>
            <w:webHidden/>
          </w:rPr>
          <w:instrText xml:space="preserve"> PAGEREF _Toc424812623 \h </w:instrText>
        </w:r>
        <w:r w:rsidR="002866B3">
          <w:rPr>
            <w:noProof/>
            <w:webHidden/>
          </w:rPr>
        </w:r>
        <w:r w:rsidR="002866B3">
          <w:rPr>
            <w:noProof/>
            <w:webHidden/>
          </w:rPr>
          <w:fldChar w:fldCharType="separate"/>
        </w:r>
        <w:r w:rsidR="008179B8">
          <w:rPr>
            <w:noProof/>
            <w:webHidden/>
          </w:rPr>
          <w:t>20</w:t>
        </w:r>
        <w:r w:rsidR="002866B3">
          <w:rPr>
            <w:noProof/>
            <w:webHidden/>
          </w:rPr>
          <w:fldChar w:fldCharType="end"/>
        </w:r>
      </w:hyperlink>
    </w:p>
    <w:p w14:paraId="79A2AF0E"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24" w:history="1">
        <w:r w:rsidR="002866B3" w:rsidRPr="00251603">
          <w:rPr>
            <w:rStyle w:val="Hyperlink"/>
            <w:rFonts w:asciiTheme="majorHAnsi" w:hAnsiTheme="majorHAnsi"/>
            <w:noProof/>
          </w:rPr>
          <w:t>7.1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Concealment mechanism</w:t>
        </w:r>
        <w:r w:rsidR="002866B3">
          <w:rPr>
            <w:noProof/>
            <w:webHidden/>
          </w:rPr>
          <w:tab/>
        </w:r>
        <w:r w:rsidR="002866B3">
          <w:rPr>
            <w:noProof/>
            <w:webHidden/>
          </w:rPr>
          <w:fldChar w:fldCharType="begin"/>
        </w:r>
        <w:r w:rsidR="002866B3">
          <w:rPr>
            <w:noProof/>
            <w:webHidden/>
          </w:rPr>
          <w:instrText xml:space="preserve"> PAGEREF _Toc424812624 \h </w:instrText>
        </w:r>
        <w:r w:rsidR="002866B3">
          <w:rPr>
            <w:noProof/>
            <w:webHidden/>
          </w:rPr>
        </w:r>
        <w:r w:rsidR="002866B3">
          <w:rPr>
            <w:noProof/>
            <w:webHidden/>
          </w:rPr>
          <w:fldChar w:fldCharType="separate"/>
        </w:r>
        <w:r w:rsidR="008179B8">
          <w:rPr>
            <w:noProof/>
            <w:webHidden/>
          </w:rPr>
          <w:t>21</w:t>
        </w:r>
        <w:r w:rsidR="002866B3">
          <w:rPr>
            <w:noProof/>
            <w:webHidden/>
          </w:rPr>
          <w:fldChar w:fldCharType="end"/>
        </w:r>
      </w:hyperlink>
    </w:p>
    <w:p w14:paraId="712297AE" w14:textId="64F2347D"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25" w:history="1">
        <w:r w:rsidR="002866B3" w:rsidRPr="00251603">
          <w:rPr>
            <w:rStyle w:val="Hyperlink"/>
            <w:rFonts w:asciiTheme="majorHAnsi" w:hAnsiTheme="majorHAnsi"/>
            <w:noProof/>
          </w:rPr>
          <w:t>7.2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Breaking of the Study Blind</w:t>
        </w:r>
        <w:r w:rsidR="00405769">
          <w:rPr>
            <w:rStyle w:val="Hyperlink"/>
            <w:rFonts w:asciiTheme="majorHAnsi" w:hAnsiTheme="majorHAnsi"/>
            <w:noProof/>
          </w:rPr>
          <w:t>ing</w:t>
        </w:r>
        <w:r w:rsidR="002866B3">
          <w:rPr>
            <w:noProof/>
            <w:webHidden/>
          </w:rPr>
          <w:tab/>
        </w:r>
        <w:r w:rsidR="002866B3">
          <w:rPr>
            <w:noProof/>
            <w:webHidden/>
          </w:rPr>
          <w:fldChar w:fldCharType="begin"/>
        </w:r>
        <w:r w:rsidR="002866B3">
          <w:rPr>
            <w:noProof/>
            <w:webHidden/>
          </w:rPr>
          <w:instrText xml:space="preserve"> PAGEREF _Toc424812625 \h </w:instrText>
        </w:r>
        <w:r w:rsidR="002866B3">
          <w:rPr>
            <w:noProof/>
            <w:webHidden/>
          </w:rPr>
        </w:r>
        <w:r w:rsidR="002866B3">
          <w:rPr>
            <w:noProof/>
            <w:webHidden/>
          </w:rPr>
          <w:fldChar w:fldCharType="separate"/>
        </w:r>
        <w:r w:rsidR="008179B8">
          <w:rPr>
            <w:noProof/>
            <w:webHidden/>
          </w:rPr>
          <w:t>21</w:t>
        </w:r>
        <w:r w:rsidR="002866B3">
          <w:rPr>
            <w:noProof/>
            <w:webHidden/>
          </w:rPr>
          <w:fldChar w:fldCharType="end"/>
        </w:r>
      </w:hyperlink>
    </w:p>
    <w:p w14:paraId="5721E81E" w14:textId="19D9884D"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26" w:history="1">
        <w:r w:rsidR="002866B3" w:rsidRPr="00251603">
          <w:rPr>
            <w:rStyle w:val="Hyperlink"/>
            <w:rFonts w:asciiTheme="majorHAnsi" w:hAnsiTheme="majorHAnsi"/>
            <w:noProof/>
          </w:rPr>
          <w:t>7.2.1</w:t>
        </w:r>
        <w:r w:rsidR="002866B3">
          <w:rPr>
            <w:rFonts w:asciiTheme="minorHAnsi" w:eastAsiaTheme="minorEastAsia" w:hAnsiTheme="minorHAnsi" w:cstheme="minorBidi"/>
            <w:noProof/>
            <w:lang w:eastAsia="en-AU"/>
          </w:rPr>
          <w:tab/>
        </w:r>
        <w:r w:rsidR="00405769">
          <w:rPr>
            <w:rStyle w:val="Hyperlink"/>
            <w:rFonts w:asciiTheme="majorHAnsi" w:hAnsiTheme="majorHAnsi"/>
            <w:noProof/>
          </w:rPr>
          <w:t xml:space="preserve">During </w:t>
        </w:r>
        <w:r w:rsidR="002866B3" w:rsidRPr="00251603">
          <w:rPr>
            <w:rStyle w:val="Hyperlink"/>
            <w:rFonts w:asciiTheme="majorHAnsi" w:hAnsiTheme="majorHAnsi"/>
            <w:noProof/>
          </w:rPr>
          <w:t xml:space="preserve"> study</w:t>
        </w:r>
        <w:r w:rsidR="002866B3">
          <w:rPr>
            <w:noProof/>
            <w:webHidden/>
          </w:rPr>
          <w:tab/>
        </w:r>
        <w:r w:rsidR="002866B3">
          <w:rPr>
            <w:noProof/>
            <w:webHidden/>
          </w:rPr>
          <w:fldChar w:fldCharType="begin"/>
        </w:r>
        <w:r w:rsidR="002866B3">
          <w:rPr>
            <w:noProof/>
            <w:webHidden/>
          </w:rPr>
          <w:instrText xml:space="preserve"> PAGEREF _Toc424812626 \h </w:instrText>
        </w:r>
        <w:r w:rsidR="002866B3">
          <w:rPr>
            <w:noProof/>
            <w:webHidden/>
          </w:rPr>
        </w:r>
        <w:r w:rsidR="002866B3">
          <w:rPr>
            <w:noProof/>
            <w:webHidden/>
          </w:rPr>
          <w:fldChar w:fldCharType="separate"/>
        </w:r>
        <w:r w:rsidR="008179B8">
          <w:rPr>
            <w:noProof/>
            <w:webHidden/>
          </w:rPr>
          <w:t>21</w:t>
        </w:r>
        <w:r w:rsidR="002866B3">
          <w:rPr>
            <w:noProof/>
            <w:webHidden/>
          </w:rPr>
          <w:fldChar w:fldCharType="end"/>
        </w:r>
      </w:hyperlink>
    </w:p>
    <w:p w14:paraId="4AD2B51E"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27" w:history="1">
        <w:r w:rsidR="002866B3" w:rsidRPr="00251603">
          <w:rPr>
            <w:rStyle w:val="Hyperlink"/>
            <w:rFonts w:asciiTheme="majorHAnsi" w:hAnsiTheme="majorHAnsi"/>
            <w:noProof/>
          </w:rPr>
          <w:t>7.2.2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On completion of the study</w:t>
        </w:r>
        <w:r w:rsidR="002866B3">
          <w:rPr>
            <w:noProof/>
            <w:webHidden/>
          </w:rPr>
          <w:tab/>
        </w:r>
        <w:r w:rsidR="002866B3">
          <w:rPr>
            <w:noProof/>
            <w:webHidden/>
          </w:rPr>
          <w:fldChar w:fldCharType="begin"/>
        </w:r>
        <w:r w:rsidR="002866B3">
          <w:rPr>
            <w:noProof/>
            <w:webHidden/>
          </w:rPr>
          <w:instrText xml:space="preserve"> PAGEREF _Toc424812627 \h </w:instrText>
        </w:r>
        <w:r w:rsidR="002866B3">
          <w:rPr>
            <w:noProof/>
            <w:webHidden/>
          </w:rPr>
        </w:r>
        <w:r w:rsidR="002866B3">
          <w:rPr>
            <w:noProof/>
            <w:webHidden/>
          </w:rPr>
          <w:fldChar w:fldCharType="separate"/>
        </w:r>
        <w:r w:rsidR="008179B8">
          <w:rPr>
            <w:noProof/>
            <w:webHidden/>
          </w:rPr>
          <w:t>21</w:t>
        </w:r>
        <w:r w:rsidR="002866B3">
          <w:rPr>
            <w:noProof/>
            <w:webHidden/>
          </w:rPr>
          <w:fldChar w:fldCharType="end"/>
        </w:r>
      </w:hyperlink>
    </w:p>
    <w:p w14:paraId="107B2129" w14:textId="77777777" w:rsidR="002866B3" w:rsidRDefault="00B6607E">
      <w:pPr>
        <w:pStyle w:val="TOC1"/>
        <w:tabs>
          <w:tab w:val="left" w:pos="440"/>
          <w:tab w:val="right" w:leader="dot" w:pos="9016"/>
        </w:tabs>
        <w:rPr>
          <w:rFonts w:asciiTheme="minorHAnsi" w:eastAsiaTheme="minorEastAsia" w:hAnsiTheme="minorHAnsi" w:cstheme="minorBidi"/>
          <w:noProof/>
          <w:lang w:eastAsia="en-AU"/>
        </w:rPr>
      </w:pPr>
      <w:hyperlink w:anchor="_Toc424812628" w:history="1">
        <w:r w:rsidR="002866B3" w:rsidRPr="00251603">
          <w:rPr>
            <w:rStyle w:val="Hyperlink"/>
            <w:rFonts w:asciiTheme="majorHAnsi" w:hAnsiTheme="majorHAnsi"/>
            <w:noProof/>
          </w:rPr>
          <w:t>8</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STUDY VISITS AND PROCEDURES</w:t>
        </w:r>
        <w:r w:rsidR="002866B3">
          <w:rPr>
            <w:noProof/>
            <w:webHidden/>
          </w:rPr>
          <w:tab/>
        </w:r>
        <w:r w:rsidR="002866B3">
          <w:rPr>
            <w:noProof/>
            <w:webHidden/>
          </w:rPr>
          <w:fldChar w:fldCharType="begin"/>
        </w:r>
        <w:r w:rsidR="002866B3">
          <w:rPr>
            <w:noProof/>
            <w:webHidden/>
          </w:rPr>
          <w:instrText xml:space="preserve"> PAGEREF _Toc424812628 \h </w:instrText>
        </w:r>
        <w:r w:rsidR="002866B3">
          <w:rPr>
            <w:noProof/>
            <w:webHidden/>
          </w:rPr>
        </w:r>
        <w:r w:rsidR="002866B3">
          <w:rPr>
            <w:noProof/>
            <w:webHidden/>
          </w:rPr>
          <w:fldChar w:fldCharType="separate"/>
        </w:r>
        <w:r w:rsidR="008179B8">
          <w:rPr>
            <w:noProof/>
            <w:webHidden/>
          </w:rPr>
          <w:t>22</w:t>
        </w:r>
        <w:r w:rsidR="002866B3">
          <w:rPr>
            <w:noProof/>
            <w:webHidden/>
          </w:rPr>
          <w:fldChar w:fldCharType="end"/>
        </w:r>
      </w:hyperlink>
    </w:p>
    <w:p w14:paraId="5EB3CC87"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29" w:history="1">
        <w:r w:rsidR="002866B3" w:rsidRPr="00251603">
          <w:rPr>
            <w:rStyle w:val="Hyperlink"/>
            <w:rFonts w:asciiTheme="majorHAnsi" w:hAnsiTheme="majorHAnsi"/>
            <w:noProof/>
          </w:rPr>
          <w:t>8.1</w:t>
        </w:r>
        <w:r w:rsidR="002866B3">
          <w:rPr>
            <w:rFonts w:asciiTheme="minorHAnsi" w:eastAsiaTheme="minorEastAsia" w:hAnsiTheme="minorHAnsi" w:cstheme="minorBidi"/>
            <w:noProof/>
            <w:lang w:eastAsia="en-AU"/>
          </w:rPr>
          <w:tab/>
        </w:r>
        <w:r w:rsidR="007D141C">
          <w:rPr>
            <w:rStyle w:val="Hyperlink"/>
            <w:rFonts w:asciiTheme="majorHAnsi" w:hAnsiTheme="majorHAnsi"/>
            <w:noProof/>
          </w:rPr>
          <w:t>Schedul</w:t>
        </w:r>
        <w:r w:rsidR="002866B3" w:rsidRPr="00251603">
          <w:rPr>
            <w:rStyle w:val="Hyperlink"/>
            <w:rFonts w:asciiTheme="majorHAnsi" w:hAnsiTheme="majorHAnsi"/>
            <w:noProof/>
          </w:rPr>
          <w:t>e</w:t>
        </w:r>
        <w:r w:rsidR="007D141C">
          <w:rPr>
            <w:rStyle w:val="Hyperlink"/>
            <w:rFonts w:asciiTheme="majorHAnsi" w:hAnsiTheme="majorHAnsi"/>
            <w:noProof/>
          </w:rPr>
          <w:t xml:space="preserve"> of assessments</w:t>
        </w:r>
        <w:r w:rsidR="002866B3">
          <w:rPr>
            <w:noProof/>
            <w:webHidden/>
          </w:rPr>
          <w:tab/>
        </w:r>
        <w:r w:rsidR="008179B8">
          <w:rPr>
            <w:noProof/>
            <w:webHidden/>
          </w:rPr>
          <w:t>22</w:t>
        </w:r>
      </w:hyperlink>
    </w:p>
    <w:p w14:paraId="32BA3E72"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30" w:history="1">
        <w:r w:rsidR="002866B3" w:rsidRPr="00251603">
          <w:rPr>
            <w:rStyle w:val="Hyperlink"/>
            <w:rFonts w:asciiTheme="majorHAnsi" w:hAnsiTheme="majorHAnsi"/>
            <w:noProof/>
          </w:rPr>
          <w:t>8.2</w:t>
        </w:r>
        <w:r w:rsidR="002866B3">
          <w:rPr>
            <w:rFonts w:asciiTheme="minorHAnsi" w:eastAsiaTheme="minorEastAsia" w:hAnsiTheme="minorHAnsi" w:cstheme="minorBidi"/>
            <w:noProof/>
            <w:lang w:eastAsia="en-AU"/>
          </w:rPr>
          <w:tab/>
        </w:r>
        <w:r w:rsidR="007D141C">
          <w:rPr>
            <w:rStyle w:val="Hyperlink"/>
            <w:rFonts w:asciiTheme="majorHAnsi" w:hAnsiTheme="majorHAnsi"/>
            <w:noProof/>
          </w:rPr>
          <w:t>Study timeline</w:t>
        </w:r>
        <w:r w:rsidR="002866B3">
          <w:rPr>
            <w:noProof/>
            <w:webHidden/>
          </w:rPr>
          <w:tab/>
        </w:r>
        <w:r w:rsidR="008179B8">
          <w:rPr>
            <w:noProof/>
            <w:webHidden/>
          </w:rPr>
          <w:t>23</w:t>
        </w:r>
      </w:hyperlink>
    </w:p>
    <w:p w14:paraId="2DFA685E"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31" w:history="1">
        <w:r w:rsidR="002866B3" w:rsidRPr="00251603">
          <w:rPr>
            <w:rStyle w:val="Hyperlink"/>
            <w:rFonts w:asciiTheme="majorHAnsi" w:hAnsiTheme="majorHAnsi"/>
            <w:noProof/>
          </w:rPr>
          <w:t>8.3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Screening</w:t>
        </w:r>
        <w:r w:rsidR="002866B3">
          <w:rPr>
            <w:noProof/>
            <w:webHidden/>
          </w:rPr>
          <w:tab/>
        </w:r>
        <w:r w:rsidR="002866B3">
          <w:rPr>
            <w:noProof/>
            <w:webHidden/>
          </w:rPr>
          <w:fldChar w:fldCharType="begin"/>
        </w:r>
        <w:r w:rsidR="002866B3">
          <w:rPr>
            <w:noProof/>
            <w:webHidden/>
          </w:rPr>
          <w:instrText xml:space="preserve"> PAGEREF _Toc424812631 \h </w:instrText>
        </w:r>
        <w:r w:rsidR="002866B3">
          <w:rPr>
            <w:noProof/>
            <w:webHidden/>
          </w:rPr>
        </w:r>
        <w:r w:rsidR="002866B3">
          <w:rPr>
            <w:noProof/>
            <w:webHidden/>
          </w:rPr>
          <w:fldChar w:fldCharType="separate"/>
        </w:r>
        <w:r w:rsidR="008179B8">
          <w:rPr>
            <w:noProof/>
            <w:webHidden/>
          </w:rPr>
          <w:t>23</w:t>
        </w:r>
        <w:r w:rsidR="002866B3">
          <w:rPr>
            <w:noProof/>
            <w:webHidden/>
          </w:rPr>
          <w:fldChar w:fldCharType="end"/>
        </w:r>
      </w:hyperlink>
    </w:p>
    <w:p w14:paraId="7A82A687"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32" w:history="1">
        <w:r w:rsidR="002866B3" w:rsidRPr="00251603">
          <w:rPr>
            <w:rStyle w:val="Hyperlink"/>
            <w:rFonts w:asciiTheme="majorHAnsi" w:hAnsiTheme="majorHAnsi"/>
            <w:noProof/>
          </w:rPr>
          <w:t>8.4</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Baseline</w:t>
        </w:r>
        <w:r w:rsidR="002866B3">
          <w:rPr>
            <w:noProof/>
            <w:webHidden/>
          </w:rPr>
          <w:tab/>
        </w:r>
        <w:r w:rsidR="002866B3">
          <w:rPr>
            <w:noProof/>
            <w:webHidden/>
          </w:rPr>
          <w:fldChar w:fldCharType="begin"/>
        </w:r>
        <w:r w:rsidR="002866B3">
          <w:rPr>
            <w:noProof/>
            <w:webHidden/>
          </w:rPr>
          <w:instrText xml:space="preserve"> PAGEREF _Toc424812632 \h </w:instrText>
        </w:r>
        <w:r w:rsidR="002866B3">
          <w:rPr>
            <w:noProof/>
            <w:webHidden/>
          </w:rPr>
        </w:r>
        <w:r w:rsidR="002866B3">
          <w:rPr>
            <w:noProof/>
            <w:webHidden/>
          </w:rPr>
          <w:fldChar w:fldCharType="separate"/>
        </w:r>
        <w:r w:rsidR="008179B8">
          <w:rPr>
            <w:noProof/>
            <w:webHidden/>
          </w:rPr>
          <w:t>24</w:t>
        </w:r>
        <w:r w:rsidR="002866B3">
          <w:rPr>
            <w:noProof/>
            <w:webHidden/>
          </w:rPr>
          <w:fldChar w:fldCharType="end"/>
        </w:r>
      </w:hyperlink>
    </w:p>
    <w:p w14:paraId="013B74B8"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35" w:history="1">
        <w:r w:rsidR="002866B3" w:rsidRPr="00251603">
          <w:rPr>
            <w:rStyle w:val="Hyperlink"/>
            <w:rFonts w:asciiTheme="majorHAnsi" w:hAnsiTheme="majorHAnsi"/>
            <w:noProof/>
          </w:rPr>
          <w:t>8.7</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Withdrawal visit</w:t>
        </w:r>
        <w:r w:rsidR="002866B3">
          <w:rPr>
            <w:noProof/>
            <w:webHidden/>
          </w:rPr>
          <w:tab/>
        </w:r>
        <w:r w:rsidR="002866B3">
          <w:rPr>
            <w:noProof/>
            <w:webHidden/>
          </w:rPr>
          <w:fldChar w:fldCharType="begin"/>
        </w:r>
        <w:r w:rsidR="002866B3">
          <w:rPr>
            <w:noProof/>
            <w:webHidden/>
          </w:rPr>
          <w:instrText xml:space="preserve"> PAGEREF _Toc424812635 \h </w:instrText>
        </w:r>
        <w:r w:rsidR="002866B3">
          <w:rPr>
            <w:noProof/>
            <w:webHidden/>
          </w:rPr>
        </w:r>
        <w:r w:rsidR="002866B3">
          <w:rPr>
            <w:noProof/>
            <w:webHidden/>
          </w:rPr>
          <w:fldChar w:fldCharType="separate"/>
        </w:r>
        <w:r w:rsidR="008179B8">
          <w:rPr>
            <w:noProof/>
            <w:webHidden/>
          </w:rPr>
          <w:t>24</w:t>
        </w:r>
        <w:r w:rsidR="002866B3">
          <w:rPr>
            <w:noProof/>
            <w:webHidden/>
          </w:rPr>
          <w:fldChar w:fldCharType="end"/>
        </w:r>
      </w:hyperlink>
    </w:p>
    <w:p w14:paraId="60F96B11"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37" w:history="1">
        <w:r w:rsidR="002866B3" w:rsidRPr="00251603">
          <w:rPr>
            <w:rStyle w:val="Hyperlink"/>
            <w:rFonts w:asciiTheme="majorHAnsi" w:hAnsiTheme="majorHAnsi"/>
            <w:noProof/>
          </w:rPr>
          <w:t>8.9</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Participant Withdrawal</w:t>
        </w:r>
        <w:r w:rsidR="002866B3">
          <w:rPr>
            <w:noProof/>
            <w:webHidden/>
          </w:rPr>
          <w:tab/>
        </w:r>
        <w:r w:rsidR="002866B3">
          <w:rPr>
            <w:noProof/>
            <w:webHidden/>
          </w:rPr>
          <w:fldChar w:fldCharType="begin"/>
        </w:r>
        <w:r w:rsidR="002866B3">
          <w:rPr>
            <w:noProof/>
            <w:webHidden/>
          </w:rPr>
          <w:instrText xml:space="preserve"> PAGEREF _Toc424812637 \h </w:instrText>
        </w:r>
        <w:r w:rsidR="002866B3">
          <w:rPr>
            <w:noProof/>
            <w:webHidden/>
          </w:rPr>
        </w:r>
        <w:r w:rsidR="002866B3">
          <w:rPr>
            <w:noProof/>
            <w:webHidden/>
          </w:rPr>
          <w:fldChar w:fldCharType="separate"/>
        </w:r>
        <w:r w:rsidR="008179B8">
          <w:rPr>
            <w:noProof/>
            <w:webHidden/>
          </w:rPr>
          <w:t>24</w:t>
        </w:r>
        <w:r w:rsidR="002866B3">
          <w:rPr>
            <w:noProof/>
            <w:webHidden/>
          </w:rPr>
          <w:fldChar w:fldCharType="end"/>
        </w:r>
      </w:hyperlink>
    </w:p>
    <w:p w14:paraId="5B8D5C2B"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38" w:history="1">
        <w:r w:rsidR="002866B3" w:rsidRPr="00251603">
          <w:rPr>
            <w:rStyle w:val="Hyperlink"/>
            <w:rFonts w:asciiTheme="majorHAnsi" w:hAnsiTheme="majorHAnsi"/>
            <w:noProof/>
          </w:rPr>
          <w:t>8.9.1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Reasons for withdrawal</w:t>
        </w:r>
        <w:r w:rsidR="002866B3">
          <w:rPr>
            <w:noProof/>
            <w:webHidden/>
          </w:rPr>
          <w:tab/>
        </w:r>
        <w:r w:rsidR="002866B3">
          <w:rPr>
            <w:noProof/>
            <w:webHidden/>
          </w:rPr>
          <w:fldChar w:fldCharType="begin"/>
        </w:r>
        <w:r w:rsidR="002866B3">
          <w:rPr>
            <w:noProof/>
            <w:webHidden/>
          </w:rPr>
          <w:instrText xml:space="preserve"> PAGEREF _Toc424812638 \h </w:instrText>
        </w:r>
        <w:r w:rsidR="002866B3">
          <w:rPr>
            <w:noProof/>
            <w:webHidden/>
          </w:rPr>
        </w:r>
        <w:r w:rsidR="002866B3">
          <w:rPr>
            <w:noProof/>
            <w:webHidden/>
          </w:rPr>
          <w:fldChar w:fldCharType="separate"/>
        </w:r>
        <w:r w:rsidR="008179B8">
          <w:rPr>
            <w:noProof/>
            <w:webHidden/>
          </w:rPr>
          <w:t>24</w:t>
        </w:r>
        <w:r w:rsidR="002866B3">
          <w:rPr>
            <w:noProof/>
            <w:webHidden/>
          </w:rPr>
          <w:fldChar w:fldCharType="end"/>
        </w:r>
      </w:hyperlink>
    </w:p>
    <w:p w14:paraId="5915BFA0"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39" w:history="1">
        <w:r w:rsidR="002866B3" w:rsidRPr="00251603">
          <w:rPr>
            <w:rStyle w:val="Hyperlink"/>
            <w:rFonts w:asciiTheme="majorHAnsi" w:hAnsiTheme="majorHAnsi"/>
            <w:noProof/>
          </w:rPr>
          <w:t>8.9.2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Handling of withdrawals and losses to follow-up</w:t>
        </w:r>
        <w:r w:rsidR="002866B3">
          <w:rPr>
            <w:noProof/>
            <w:webHidden/>
          </w:rPr>
          <w:tab/>
        </w:r>
        <w:r w:rsidR="002866B3">
          <w:rPr>
            <w:noProof/>
            <w:webHidden/>
          </w:rPr>
          <w:fldChar w:fldCharType="begin"/>
        </w:r>
        <w:r w:rsidR="002866B3">
          <w:rPr>
            <w:noProof/>
            <w:webHidden/>
          </w:rPr>
          <w:instrText xml:space="preserve"> PAGEREF _Toc424812639 \h </w:instrText>
        </w:r>
        <w:r w:rsidR="002866B3">
          <w:rPr>
            <w:noProof/>
            <w:webHidden/>
          </w:rPr>
        </w:r>
        <w:r w:rsidR="002866B3">
          <w:rPr>
            <w:noProof/>
            <w:webHidden/>
          </w:rPr>
          <w:fldChar w:fldCharType="separate"/>
        </w:r>
        <w:r w:rsidR="008179B8">
          <w:rPr>
            <w:noProof/>
            <w:webHidden/>
          </w:rPr>
          <w:t>25</w:t>
        </w:r>
        <w:r w:rsidR="002866B3">
          <w:rPr>
            <w:noProof/>
            <w:webHidden/>
          </w:rPr>
          <w:fldChar w:fldCharType="end"/>
        </w:r>
      </w:hyperlink>
    </w:p>
    <w:p w14:paraId="32654D72"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40" w:history="1">
        <w:r w:rsidR="002866B3" w:rsidRPr="00251603">
          <w:rPr>
            <w:rStyle w:val="Hyperlink"/>
            <w:rFonts w:asciiTheme="majorHAnsi" w:hAnsiTheme="majorHAnsi"/>
            <w:noProof/>
          </w:rPr>
          <w:t>8.9.3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Replacements</w:t>
        </w:r>
        <w:r w:rsidR="002866B3">
          <w:rPr>
            <w:noProof/>
            <w:webHidden/>
          </w:rPr>
          <w:tab/>
        </w:r>
        <w:r w:rsidR="002866B3">
          <w:rPr>
            <w:noProof/>
            <w:webHidden/>
          </w:rPr>
          <w:fldChar w:fldCharType="begin"/>
        </w:r>
        <w:r w:rsidR="002866B3">
          <w:rPr>
            <w:noProof/>
            <w:webHidden/>
          </w:rPr>
          <w:instrText xml:space="preserve"> PAGEREF _Toc424812640 \h </w:instrText>
        </w:r>
        <w:r w:rsidR="002866B3">
          <w:rPr>
            <w:noProof/>
            <w:webHidden/>
          </w:rPr>
        </w:r>
        <w:r w:rsidR="002866B3">
          <w:rPr>
            <w:noProof/>
            <w:webHidden/>
          </w:rPr>
          <w:fldChar w:fldCharType="separate"/>
        </w:r>
        <w:r w:rsidR="008179B8">
          <w:rPr>
            <w:noProof/>
            <w:webHidden/>
          </w:rPr>
          <w:t>25</w:t>
        </w:r>
        <w:r w:rsidR="002866B3">
          <w:rPr>
            <w:noProof/>
            <w:webHidden/>
          </w:rPr>
          <w:fldChar w:fldCharType="end"/>
        </w:r>
      </w:hyperlink>
    </w:p>
    <w:p w14:paraId="7358CC9A"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41" w:history="1">
        <w:r w:rsidR="002866B3" w:rsidRPr="00251603">
          <w:rPr>
            <w:rStyle w:val="Hyperlink"/>
            <w:rFonts w:asciiTheme="majorHAnsi" w:hAnsiTheme="majorHAnsi"/>
            <w:noProof/>
          </w:rPr>
          <w:t>8.10</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Trial Closure</w:t>
        </w:r>
        <w:r w:rsidR="002866B3">
          <w:rPr>
            <w:noProof/>
            <w:webHidden/>
          </w:rPr>
          <w:tab/>
        </w:r>
        <w:r w:rsidR="002866B3">
          <w:rPr>
            <w:noProof/>
            <w:webHidden/>
          </w:rPr>
          <w:fldChar w:fldCharType="begin"/>
        </w:r>
        <w:r w:rsidR="002866B3">
          <w:rPr>
            <w:noProof/>
            <w:webHidden/>
          </w:rPr>
          <w:instrText xml:space="preserve"> PAGEREF _Toc424812641 \h </w:instrText>
        </w:r>
        <w:r w:rsidR="002866B3">
          <w:rPr>
            <w:noProof/>
            <w:webHidden/>
          </w:rPr>
        </w:r>
        <w:r w:rsidR="002866B3">
          <w:rPr>
            <w:noProof/>
            <w:webHidden/>
          </w:rPr>
          <w:fldChar w:fldCharType="separate"/>
        </w:r>
        <w:r w:rsidR="008179B8">
          <w:rPr>
            <w:noProof/>
            <w:webHidden/>
          </w:rPr>
          <w:t>25</w:t>
        </w:r>
        <w:r w:rsidR="002866B3">
          <w:rPr>
            <w:noProof/>
            <w:webHidden/>
          </w:rPr>
          <w:fldChar w:fldCharType="end"/>
        </w:r>
      </w:hyperlink>
    </w:p>
    <w:p w14:paraId="30AE2702"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42" w:history="1">
        <w:r w:rsidR="002866B3" w:rsidRPr="00251603">
          <w:rPr>
            <w:rStyle w:val="Hyperlink"/>
            <w:rFonts w:asciiTheme="majorHAnsi" w:hAnsiTheme="majorHAnsi"/>
            <w:noProof/>
          </w:rPr>
          <w:t>8.11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Continuation of therapy</w:t>
        </w:r>
        <w:r w:rsidR="002866B3">
          <w:rPr>
            <w:noProof/>
            <w:webHidden/>
          </w:rPr>
          <w:tab/>
        </w:r>
        <w:r w:rsidR="002866B3">
          <w:rPr>
            <w:noProof/>
            <w:webHidden/>
          </w:rPr>
          <w:fldChar w:fldCharType="begin"/>
        </w:r>
        <w:r w:rsidR="002866B3">
          <w:rPr>
            <w:noProof/>
            <w:webHidden/>
          </w:rPr>
          <w:instrText xml:space="preserve"> PAGEREF _Toc424812642 \h </w:instrText>
        </w:r>
        <w:r w:rsidR="002866B3">
          <w:rPr>
            <w:noProof/>
            <w:webHidden/>
          </w:rPr>
        </w:r>
        <w:r w:rsidR="002866B3">
          <w:rPr>
            <w:noProof/>
            <w:webHidden/>
          </w:rPr>
          <w:fldChar w:fldCharType="separate"/>
        </w:r>
        <w:r w:rsidR="008179B8">
          <w:rPr>
            <w:noProof/>
            <w:webHidden/>
          </w:rPr>
          <w:t>25</w:t>
        </w:r>
        <w:r w:rsidR="002866B3">
          <w:rPr>
            <w:noProof/>
            <w:webHidden/>
          </w:rPr>
          <w:fldChar w:fldCharType="end"/>
        </w:r>
      </w:hyperlink>
    </w:p>
    <w:p w14:paraId="241B4355" w14:textId="77777777" w:rsidR="002866B3" w:rsidRDefault="00B6607E">
      <w:pPr>
        <w:pStyle w:val="TOC1"/>
        <w:tabs>
          <w:tab w:val="left" w:pos="440"/>
          <w:tab w:val="right" w:leader="dot" w:pos="9016"/>
        </w:tabs>
        <w:rPr>
          <w:rFonts w:asciiTheme="minorHAnsi" w:eastAsiaTheme="minorEastAsia" w:hAnsiTheme="minorHAnsi" w:cstheme="minorBidi"/>
          <w:noProof/>
          <w:lang w:eastAsia="en-AU"/>
        </w:rPr>
      </w:pPr>
      <w:hyperlink w:anchor="_Toc424812643" w:history="1">
        <w:r w:rsidR="002866B3" w:rsidRPr="00251603">
          <w:rPr>
            <w:rStyle w:val="Hyperlink"/>
            <w:rFonts w:asciiTheme="majorHAnsi" w:hAnsiTheme="majorHAnsi"/>
            <w:noProof/>
          </w:rPr>
          <w:t>9</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OUTCOMES</w:t>
        </w:r>
        <w:r w:rsidR="002866B3">
          <w:rPr>
            <w:noProof/>
            <w:webHidden/>
          </w:rPr>
          <w:tab/>
        </w:r>
        <w:r w:rsidR="002866B3">
          <w:rPr>
            <w:noProof/>
            <w:webHidden/>
          </w:rPr>
          <w:fldChar w:fldCharType="begin"/>
        </w:r>
        <w:r w:rsidR="002866B3">
          <w:rPr>
            <w:noProof/>
            <w:webHidden/>
          </w:rPr>
          <w:instrText xml:space="preserve"> PAGEREF _Toc424812643 \h </w:instrText>
        </w:r>
        <w:r w:rsidR="002866B3">
          <w:rPr>
            <w:noProof/>
            <w:webHidden/>
          </w:rPr>
        </w:r>
        <w:r w:rsidR="002866B3">
          <w:rPr>
            <w:noProof/>
            <w:webHidden/>
          </w:rPr>
          <w:fldChar w:fldCharType="separate"/>
        </w:r>
        <w:r w:rsidR="008179B8">
          <w:rPr>
            <w:noProof/>
            <w:webHidden/>
          </w:rPr>
          <w:t>25</w:t>
        </w:r>
        <w:r w:rsidR="002866B3">
          <w:rPr>
            <w:noProof/>
            <w:webHidden/>
          </w:rPr>
          <w:fldChar w:fldCharType="end"/>
        </w:r>
      </w:hyperlink>
    </w:p>
    <w:p w14:paraId="44F2D1EB"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44" w:history="1">
        <w:r w:rsidR="002866B3" w:rsidRPr="00251603">
          <w:rPr>
            <w:rStyle w:val="Hyperlink"/>
            <w:rFonts w:asciiTheme="majorHAnsi" w:hAnsiTheme="majorHAnsi"/>
            <w:noProof/>
          </w:rPr>
          <w:t>9.1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Primary outcome</w:t>
        </w:r>
        <w:r w:rsidR="002866B3">
          <w:rPr>
            <w:noProof/>
            <w:webHidden/>
          </w:rPr>
          <w:tab/>
        </w:r>
        <w:r w:rsidR="002866B3">
          <w:rPr>
            <w:noProof/>
            <w:webHidden/>
          </w:rPr>
          <w:fldChar w:fldCharType="begin"/>
        </w:r>
        <w:r w:rsidR="002866B3">
          <w:rPr>
            <w:noProof/>
            <w:webHidden/>
          </w:rPr>
          <w:instrText xml:space="preserve"> PAGEREF _Toc424812644 \h </w:instrText>
        </w:r>
        <w:r w:rsidR="002866B3">
          <w:rPr>
            <w:noProof/>
            <w:webHidden/>
          </w:rPr>
        </w:r>
        <w:r w:rsidR="002866B3">
          <w:rPr>
            <w:noProof/>
            <w:webHidden/>
          </w:rPr>
          <w:fldChar w:fldCharType="separate"/>
        </w:r>
        <w:r w:rsidR="008179B8">
          <w:rPr>
            <w:noProof/>
            <w:webHidden/>
          </w:rPr>
          <w:t>25</w:t>
        </w:r>
        <w:r w:rsidR="002866B3">
          <w:rPr>
            <w:noProof/>
            <w:webHidden/>
          </w:rPr>
          <w:fldChar w:fldCharType="end"/>
        </w:r>
      </w:hyperlink>
    </w:p>
    <w:p w14:paraId="326C0D7F"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45" w:history="1">
        <w:r w:rsidR="002866B3" w:rsidRPr="00251603">
          <w:rPr>
            <w:rStyle w:val="Hyperlink"/>
            <w:rFonts w:asciiTheme="majorHAnsi" w:hAnsiTheme="majorHAnsi"/>
            <w:noProof/>
          </w:rPr>
          <w:t>9.2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Secondary outcome(s)</w:t>
        </w:r>
        <w:r w:rsidR="002866B3">
          <w:rPr>
            <w:noProof/>
            <w:webHidden/>
          </w:rPr>
          <w:tab/>
        </w:r>
        <w:r w:rsidR="002866B3">
          <w:rPr>
            <w:noProof/>
            <w:webHidden/>
          </w:rPr>
          <w:fldChar w:fldCharType="begin"/>
        </w:r>
        <w:r w:rsidR="002866B3">
          <w:rPr>
            <w:noProof/>
            <w:webHidden/>
          </w:rPr>
          <w:instrText xml:space="preserve"> PAGEREF _Toc424812645 \h </w:instrText>
        </w:r>
        <w:r w:rsidR="002866B3">
          <w:rPr>
            <w:noProof/>
            <w:webHidden/>
          </w:rPr>
        </w:r>
        <w:r w:rsidR="002866B3">
          <w:rPr>
            <w:noProof/>
            <w:webHidden/>
          </w:rPr>
          <w:fldChar w:fldCharType="separate"/>
        </w:r>
        <w:r w:rsidR="008179B8">
          <w:rPr>
            <w:noProof/>
            <w:webHidden/>
          </w:rPr>
          <w:t>26</w:t>
        </w:r>
        <w:r w:rsidR="002866B3">
          <w:rPr>
            <w:noProof/>
            <w:webHidden/>
          </w:rPr>
          <w:fldChar w:fldCharType="end"/>
        </w:r>
      </w:hyperlink>
    </w:p>
    <w:p w14:paraId="764E94E7"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46" w:history="1">
        <w:r w:rsidR="002866B3" w:rsidRPr="00251603">
          <w:rPr>
            <w:rStyle w:val="Hyperlink"/>
            <w:rFonts w:asciiTheme="majorHAnsi" w:hAnsiTheme="majorHAnsi"/>
            <w:noProof/>
          </w:rPr>
          <w:t>10</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ADVERSE EVENTS AND RISKS</w:t>
        </w:r>
        <w:r w:rsidR="002866B3">
          <w:rPr>
            <w:noProof/>
            <w:webHidden/>
          </w:rPr>
          <w:tab/>
        </w:r>
        <w:r w:rsidR="002866B3">
          <w:rPr>
            <w:noProof/>
            <w:webHidden/>
          </w:rPr>
          <w:fldChar w:fldCharType="begin"/>
        </w:r>
        <w:r w:rsidR="002866B3">
          <w:rPr>
            <w:noProof/>
            <w:webHidden/>
          </w:rPr>
          <w:instrText xml:space="preserve"> PAGEREF _Toc424812646 \h </w:instrText>
        </w:r>
        <w:r w:rsidR="002866B3">
          <w:rPr>
            <w:noProof/>
            <w:webHidden/>
          </w:rPr>
        </w:r>
        <w:r w:rsidR="002866B3">
          <w:rPr>
            <w:noProof/>
            <w:webHidden/>
          </w:rPr>
          <w:fldChar w:fldCharType="separate"/>
        </w:r>
        <w:r w:rsidR="008179B8">
          <w:rPr>
            <w:noProof/>
            <w:webHidden/>
          </w:rPr>
          <w:t>26</w:t>
        </w:r>
        <w:r w:rsidR="002866B3">
          <w:rPr>
            <w:noProof/>
            <w:webHidden/>
          </w:rPr>
          <w:fldChar w:fldCharType="end"/>
        </w:r>
      </w:hyperlink>
    </w:p>
    <w:p w14:paraId="3FB364F8"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47" w:history="1">
        <w:r w:rsidR="002866B3" w:rsidRPr="00251603">
          <w:rPr>
            <w:rStyle w:val="Hyperlink"/>
            <w:rFonts w:asciiTheme="majorHAnsi" w:hAnsiTheme="majorHAnsi"/>
            <w:noProof/>
          </w:rPr>
          <w:t>10.1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Definitions</w:t>
        </w:r>
        <w:r w:rsidR="002866B3">
          <w:rPr>
            <w:noProof/>
            <w:webHidden/>
          </w:rPr>
          <w:tab/>
        </w:r>
        <w:r w:rsidR="002866B3">
          <w:rPr>
            <w:noProof/>
            <w:webHidden/>
          </w:rPr>
          <w:fldChar w:fldCharType="begin"/>
        </w:r>
        <w:r w:rsidR="002866B3">
          <w:rPr>
            <w:noProof/>
            <w:webHidden/>
          </w:rPr>
          <w:instrText xml:space="preserve"> PAGEREF _Toc424812647 \h </w:instrText>
        </w:r>
        <w:r w:rsidR="002866B3">
          <w:rPr>
            <w:noProof/>
            <w:webHidden/>
          </w:rPr>
        </w:r>
        <w:r w:rsidR="002866B3">
          <w:rPr>
            <w:noProof/>
            <w:webHidden/>
          </w:rPr>
          <w:fldChar w:fldCharType="separate"/>
        </w:r>
        <w:r w:rsidR="008179B8">
          <w:rPr>
            <w:noProof/>
            <w:webHidden/>
          </w:rPr>
          <w:t>26</w:t>
        </w:r>
        <w:r w:rsidR="002866B3">
          <w:rPr>
            <w:noProof/>
            <w:webHidden/>
          </w:rPr>
          <w:fldChar w:fldCharType="end"/>
        </w:r>
      </w:hyperlink>
    </w:p>
    <w:p w14:paraId="60354C18"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48" w:history="1">
        <w:r w:rsidR="002866B3" w:rsidRPr="00251603">
          <w:rPr>
            <w:rStyle w:val="Hyperlink"/>
            <w:rFonts w:asciiTheme="majorHAnsi" w:hAnsiTheme="majorHAnsi"/>
            <w:noProof/>
          </w:rPr>
          <w:t>10.2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Assessment and documentation of adverse events</w:t>
        </w:r>
        <w:r w:rsidR="002866B3">
          <w:rPr>
            <w:noProof/>
            <w:webHidden/>
          </w:rPr>
          <w:tab/>
        </w:r>
        <w:r w:rsidR="002866B3">
          <w:rPr>
            <w:noProof/>
            <w:webHidden/>
          </w:rPr>
          <w:fldChar w:fldCharType="begin"/>
        </w:r>
        <w:r w:rsidR="002866B3">
          <w:rPr>
            <w:noProof/>
            <w:webHidden/>
          </w:rPr>
          <w:instrText xml:space="preserve"> PAGEREF _Toc424812648 \h </w:instrText>
        </w:r>
        <w:r w:rsidR="002866B3">
          <w:rPr>
            <w:noProof/>
            <w:webHidden/>
          </w:rPr>
        </w:r>
        <w:r w:rsidR="002866B3">
          <w:rPr>
            <w:noProof/>
            <w:webHidden/>
          </w:rPr>
          <w:fldChar w:fldCharType="separate"/>
        </w:r>
        <w:r w:rsidR="008179B8">
          <w:rPr>
            <w:noProof/>
            <w:webHidden/>
          </w:rPr>
          <w:t>27</w:t>
        </w:r>
        <w:r w:rsidR="002866B3">
          <w:rPr>
            <w:noProof/>
            <w:webHidden/>
          </w:rPr>
          <w:fldChar w:fldCharType="end"/>
        </w:r>
      </w:hyperlink>
    </w:p>
    <w:p w14:paraId="77B511ED"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49" w:history="1">
        <w:r w:rsidR="002866B3" w:rsidRPr="00251603">
          <w:rPr>
            <w:rStyle w:val="Hyperlink"/>
            <w:rFonts w:asciiTheme="majorHAnsi" w:hAnsiTheme="majorHAnsi"/>
            <w:noProof/>
          </w:rPr>
          <w:t>10.3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Eliciting adverse event information</w:t>
        </w:r>
        <w:r w:rsidR="002866B3">
          <w:rPr>
            <w:noProof/>
            <w:webHidden/>
          </w:rPr>
          <w:tab/>
        </w:r>
        <w:r w:rsidR="002866B3">
          <w:rPr>
            <w:noProof/>
            <w:webHidden/>
          </w:rPr>
          <w:fldChar w:fldCharType="begin"/>
        </w:r>
        <w:r w:rsidR="002866B3">
          <w:rPr>
            <w:noProof/>
            <w:webHidden/>
          </w:rPr>
          <w:instrText xml:space="preserve"> PAGEREF _Toc424812649 \h </w:instrText>
        </w:r>
        <w:r w:rsidR="002866B3">
          <w:rPr>
            <w:noProof/>
            <w:webHidden/>
          </w:rPr>
        </w:r>
        <w:r w:rsidR="002866B3">
          <w:rPr>
            <w:noProof/>
            <w:webHidden/>
          </w:rPr>
          <w:fldChar w:fldCharType="separate"/>
        </w:r>
        <w:r w:rsidR="008179B8">
          <w:rPr>
            <w:noProof/>
            <w:webHidden/>
          </w:rPr>
          <w:t>27</w:t>
        </w:r>
        <w:r w:rsidR="002866B3">
          <w:rPr>
            <w:noProof/>
            <w:webHidden/>
          </w:rPr>
          <w:fldChar w:fldCharType="end"/>
        </w:r>
      </w:hyperlink>
    </w:p>
    <w:p w14:paraId="787DAFCC"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50" w:history="1">
        <w:r w:rsidR="002866B3" w:rsidRPr="00251603">
          <w:rPr>
            <w:rStyle w:val="Hyperlink"/>
            <w:rFonts w:asciiTheme="majorHAnsi" w:hAnsiTheme="majorHAnsi"/>
            <w:noProof/>
          </w:rPr>
          <w:t>10.4</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Serious adverse event reporting</w:t>
        </w:r>
        <w:r w:rsidR="002866B3">
          <w:rPr>
            <w:noProof/>
            <w:webHidden/>
          </w:rPr>
          <w:tab/>
        </w:r>
        <w:r w:rsidR="002866B3">
          <w:rPr>
            <w:noProof/>
            <w:webHidden/>
          </w:rPr>
          <w:fldChar w:fldCharType="begin"/>
        </w:r>
        <w:r w:rsidR="002866B3">
          <w:rPr>
            <w:noProof/>
            <w:webHidden/>
          </w:rPr>
          <w:instrText xml:space="preserve"> PAGEREF _Toc424812650 \h </w:instrText>
        </w:r>
        <w:r w:rsidR="002866B3">
          <w:rPr>
            <w:noProof/>
            <w:webHidden/>
          </w:rPr>
        </w:r>
        <w:r w:rsidR="002866B3">
          <w:rPr>
            <w:noProof/>
            <w:webHidden/>
          </w:rPr>
          <w:fldChar w:fldCharType="separate"/>
        </w:r>
        <w:r w:rsidR="008179B8">
          <w:rPr>
            <w:noProof/>
            <w:webHidden/>
          </w:rPr>
          <w:t>27</w:t>
        </w:r>
        <w:r w:rsidR="002866B3">
          <w:rPr>
            <w:noProof/>
            <w:webHidden/>
          </w:rPr>
          <w:fldChar w:fldCharType="end"/>
        </w:r>
      </w:hyperlink>
    </w:p>
    <w:p w14:paraId="08CE2B4F"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51" w:history="1">
        <w:r w:rsidR="002866B3" w:rsidRPr="00251603">
          <w:rPr>
            <w:rStyle w:val="Hyperlink"/>
            <w:rFonts w:asciiTheme="majorHAnsi" w:hAnsiTheme="majorHAnsi"/>
            <w:noProof/>
          </w:rPr>
          <w:t>10.4.1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SAEs</w:t>
        </w:r>
        <w:r w:rsidR="002866B3">
          <w:rPr>
            <w:noProof/>
            <w:webHidden/>
          </w:rPr>
          <w:tab/>
        </w:r>
        <w:r w:rsidR="002866B3">
          <w:rPr>
            <w:noProof/>
            <w:webHidden/>
          </w:rPr>
          <w:fldChar w:fldCharType="begin"/>
        </w:r>
        <w:r w:rsidR="002866B3">
          <w:rPr>
            <w:noProof/>
            <w:webHidden/>
          </w:rPr>
          <w:instrText xml:space="preserve"> PAGEREF _Toc424812651 \h </w:instrText>
        </w:r>
        <w:r w:rsidR="002866B3">
          <w:rPr>
            <w:noProof/>
            <w:webHidden/>
          </w:rPr>
        </w:r>
        <w:r w:rsidR="002866B3">
          <w:rPr>
            <w:noProof/>
            <w:webHidden/>
          </w:rPr>
          <w:fldChar w:fldCharType="separate"/>
        </w:r>
        <w:r w:rsidR="008179B8">
          <w:rPr>
            <w:noProof/>
            <w:webHidden/>
          </w:rPr>
          <w:t>27</w:t>
        </w:r>
        <w:r w:rsidR="002866B3">
          <w:rPr>
            <w:noProof/>
            <w:webHidden/>
          </w:rPr>
          <w:fldChar w:fldCharType="end"/>
        </w:r>
      </w:hyperlink>
    </w:p>
    <w:p w14:paraId="68603576"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52" w:history="1">
        <w:r w:rsidR="002866B3" w:rsidRPr="00251603">
          <w:rPr>
            <w:rStyle w:val="Hyperlink"/>
            <w:rFonts w:asciiTheme="majorHAnsi" w:hAnsiTheme="majorHAnsi"/>
            <w:noProof/>
          </w:rPr>
          <w:t>11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DATA MANAGEMENT</w:t>
        </w:r>
        <w:r w:rsidR="002866B3">
          <w:rPr>
            <w:noProof/>
            <w:webHidden/>
          </w:rPr>
          <w:tab/>
        </w:r>
        <w:r w:rsidR="002866B3">
          <w:rPr>
            <w:noProof/>
            <w:webHidden/>
          </w:rPr>
          <w:fldChar w:fldCharType="begin"/>
        </w:r>
        <w:r w:rsidR="002866B3">
          <w:rPr>
            <w:noProof/>
            <w:webHidden/>
          </w:rPr>
          <w:instrText xml:space="preserve"> PAGEREF _Toc424812652 \h </w:instrText>
        </w:r>
        <w:r w:rsidR="002866B3">
          <w:rPr>
            <w:noProof/>
            <w:webHidden/>
          </w:rPr>
        </w:r>
        <w:r w:rsidR="002866B3">
          <w:rPr>
            <w:noProof/>
            <w:webHidden/>
          </w:rPr>
          <w:fldChar w:fldCharType="separate"/>
        </w:r>
        <w:r w:rsidR="008179B8">
          <w:rPr>
            <w:noProof/>
            <w:webHidden/>
          </w:rPr>
          <w:t>27</w:t>
        </w:r>
        <w:r w:rsidR="002866B3">
          <w:rPr>
            <w:noProof/>
            <w:webHidden/>
          </w:rPr>
          <w:fldChar w:fldCharType="end"/>
        </w:r>
      </w:hyperlink>
    </w:p>
    <w:p w14:paraId="4DEFDFCF"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54" w:history="1">
        <w:r w:rsidR="002866B3" w:rsidRPr="00251603">
          <w:rPr>
            <w:rStyle w:val="Hyperlink"/>
            <w:rFonts w:asciiTheme="majorHAnsi" w:hAnsiTheme="majorHAnsi"/>
            <w:noProof/>
          </w:rPr>
          <w:t>11.1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Data Collection</w:t>
        </w:r>
        <w:r w:rsidR="002866B3">
          <w:rPr>
            <w:noProof/>
            <w:webHidden/>
          </w:rPr>
          <w:tab/>
        </w:r>
        <w:r w:rsidR="002866B3">
          <w:rPr>
            <w:noProof/>
            <w:webHidden/>
          </w:rPr>
          <w:fldChar w:fldCharType="begin"/>
        </w:r>
        <w:r w:rsidR="002866B3">
          <w:rPr>
            <w:noProof/>
            <w:webHidden/>
          </w:rPr>
          <w:instrText xml:space="preserve"> PAGEREF _Toc424812654 \h </w:instrText>
        </w:r>
        <w:r w:rsidR="002866B3">
          <w:rPr>
            <w:noProof/>
            <w:webHidden/>
          </w:rPr>
        </w:r>
        <w:r w:rsidR="002866B3">
          <w:rPr>
            <w:noProof/>
            <w:webHidden/>
          </w:rPr>
          <w:fldChar w:fldCharType="separate"/>
        </w:r>
        <w:r w:rsidR="008179B8">
          <w:rPr>
            <w:noProof/>
            <w:webHidden/>
          </w:rPr>
          <w:t>27</w:t>
        </w:r>
        <w:r w:rsidR="002866B3">
          <w:rPr>
            <w:noProof/>
            <w:webHidden/>
          </w:rPr>
          <w:fldChar w:fldCharType="end"/>
        </w:r>
      </w:hyperlink>
    </w:p>
    <w:p w14:paraId="0669F047"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55" w:history="1">
        <w:r w:rsidR="002866B3" w:rsidRPr="00251603">
          <w:rPr>
            <w:rStyle w:val="Hyperlink"/>
            <w:rFonts w:asciiTheme="majorHAnsi" w:hAnsiTheme="majorHAnsi"/>
            <w:noProof/>
          </w:rPr>
          <w:t>11.1.1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Source Data</w:t>
        </w:r>
        <w:r w:rsidR="002866B3">
          <w:rPr>
            <w:noProof/>
            <w:webHidden/>
          </w:rPr>
          <w:tab/>
        </w:r>
        <w:r w:rsidR="002866B3">
          <w:rPr>
            <w:noProof/>
            <w:webHidden/>
          </w:rPr>
          <w:fldChar w:fldCharType="begin"/>
        </w:r>
        <w:r w:rsidR="002866B3">
          <w:rPr>
            <w:noProof/>
            <w:webHidden/>
          </w:rPr>
          <w:instrText xml:space="preserve"> PAGEREF _Toc424812655 \h </w:instrText>
        </w:r>
        <w:r w:rsidR="002866B3">
          <w:rPr>
            <w:noProof/>
            <w:webHidden/>
          </w:rPr>
        </w:r>
        <w:r w:rsidR="002866B3">
          <w:rPr>
            <w:noProof/>
            <w:webHidden/>
          </w:rPr>
          <w:fldChar w:fldCharType="separate"/>
        </w:r>
        <w:r w:rsidR="008179B8">
          <w:rPr>
            <w:noProof/>
            <w:webHidden/>
          </w:rPr>
          <w:t>28</w:t>
        </w:r>
        <w:r w:rsidR="002866B3">
          <w:rPr>
            <w:noProof/>
            <w:webHidden/>
          </w:rPr>
          <w:fldChar w:fldCharType="end"/>
        </w:r>
      </w:hyperlink>
    </w:p>
    <w:p w14:paraId="293392BC"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56" w:history="1">
        <w:r w:rsidR="002866B3" w:rsidRPr="00251603">
          <w:rPr>
            <w:rStyle w:val="Hyperlink"/>
            <w:rFonts w:asciiTheme="majorHAnsi" w:hAnsiTheme="majorHAnsi"/>
            <w:noProof/>
          </w:rPr>
          <w:t>11.1.2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Data Capture Methods</w:t>
        </w:r>
        <w:r w:rsidR="002866B3">
          <w:rPr>
            <w:noProof/>
            <w:webHidden/>
          </w:rPr>
          <w:tab/>
        </w:r>
        <w:r w:rsidR="002866B3">
          <w:rPr>
            <w:noProof/>
            <w:webHidden/>
          </w:rPr>
          <w:fldChar w:fldCharType="begin"/>
        </w:r>
        <w:r w:rsidR="002866B3">
          <w:rPr>
            <w:noProof/>
            <w:webHidden/>
          </w:rPr>
          <w:instrText xml:space="preserve"> PAGEREF _Toc424812656 \h </w:instrText>
        </w:r>
        <w:r w:rsidR="002866B3">
          <w:rPr>
            <w:noProof/>
            <w:webHidden/>
          </w:rPr>
        </w:r>
        <w:r w:rsidR="002866B3">
          <w:rPr>
            <w:noProof/>
            <w:webHidden/>
          </w:rPr>
          <w:fldChar w:fldCharType="separate"/>
        </w:r>
        <w:r w:rsidR="008179B8">
          <w:rPr>
            <w:noProof/>
            <w:webHidden/>
          </w:rPr>
          <w:t>28</w:t>
        </w:r>
        <w:r w:rsidR="002866B3">
          <w:rPr>
            <w:noProof/>
            <w:webHidden/>
          </w:rPr>
          <w:fldChar w:fldCharType="end"/>
        </w:r>
      </w:hyperlink>
    </w:p>
    <w:p w14:paraId="3A90FFF4"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57" w:history="1">
        <w:r w:rsidR="002866B3" w:rsidRPr="00251603">
          <w:rPr>
            <w:rStyle w:val="Hyperlink"/>
            <w:rFonts w:asciiTheme="majorHAnsi" w:hAnsiTheme="majorHAnsi"/>
            <w:noProof/>
          </w:rPr>
          <w:t>11.2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Data Storage</w:t>
        </w:r>
        <w:r w:rsidR="002866B3">
          <w:rPr>
            <w:noProof/>
            <w:webHidden/>
          </w:rPr>
          <w:tab/>
        </w:r>
        <w:r w:rsidR="002866B3">
          <w:rPr>
            <w:noProof/>
            <w:webHidden/>
          </w:rPr>
          <w:fldChar w:fldCharType="begin"/>
        </w:r>
        <w:r w:rsidR="002866B3">
          <w:rPr>
            <w:noProof/>
            <w:webHidden/>
          </w:rPr>
          <w:instrText xml:space="preserve"> PAGEREF _Toc424812657 \h </w:instrText>
        </w:r>
        <w:r w:rsidR="002866B3">
          <w:rPr>
            <w:noProof/>
            <w:webHidden/>
          </w:rPr>
        </w:r>
        <w:r w:rsidR="002866B3">
          <w:rPr>
            <w:noProof/>
            <w:webHidden/>
          </w:rPr>
          <w:fldChar w:fldCharType="separate"/>
        </w:r>
        <w:r w:rsidR="008179B8">
          <w:rPr>
            <w:noProof/>
            <w:webHidden/>
          </w:rPr>
          <w:t>28</w:t>
        </w:r>
        <w:r w:rsidR="002866B3">
          <w:rPr>
            <w:noProof/>
            <w:webHidden/>
          </w:rPr>
          <w:fldChar w:fldCharType="end"/>
        </w:r>
      </w:hyperlink>
    </w:p>
    <w:p w14:paraId="67B7FC52"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58" w:history="1">
        <w:r w:rsidR="002866B3" w:rsidRPr="00251603">
          <w:rPr>
            <w:rStyle w:val="Hyperlink"/>
            <w:rFonts w:asciiTheme="majorHAnsi" w:hAnsiTheme="majorHAnsi"/>
            <w:noProof/>
          </w:rPr>
          <w:t>11.3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Record Retention</w:t>
        </w:r>
        <w:r w:rsidR="002866B3">
          <w:rPr>
            <w:noProof/>
            <w:webHidden/>
          </w:rPr>
          <w:tab/>
        </w:r>
        <w:r w:rsidR="002866B3">
          <w:rPr>
            <w:noProof/>
            <w:webHidden/>
          </w:rPr>
          <w:fldChar w:fldCharType="begin"/>
        </w:r>
        <w:r w:rsidR="002866B3">
          <w:rPr>
            <w:noProof/>
            <w:webHidden/>
          </w:rPr>
          <w:instrText xml:space="preserve"> PAGEREF _Toc424812658 \h </w:instrText>
        </w:r>
        <w:r w:rsidR="002866B3">
          <w:rPr>
            <w:noProof/>
            <w:webHidden/>
          </w:rPr>
        </w:r>
        <w:r w:rsidR="002866B3">
          <w:rPr>
            <w:noProof/>
            <w:webHidden/>
          </w:rPr>
          <w:fldChar w:fldCharType="separate"/>
        </w:r>
        <w:r w:rsidR="008179B8">
          <w:rPr>
            <w:noProof/>
            <w:webHidden/>
          </w:rPr>
          <w:t>28</w:t>
        </w:r>
        <w:r w:rsidR="002866B3">
          <w:rPr>
            <w:noProof/>
            <w:webHidden/>
          </w:rPr>
          <w:fldChar w:fldCharType="end"/>
        </w:r>
      </w:hyperlink>
    </w:p>
    <w:p w14:paraId="1857B6F9"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59" w:history="1">
        <w:r w:rsidR="002866B3" w:rsidRPr="00251603">
          <w:rPr>
            <w:rStyle w:val="Hyperlink"/>
            <w:rFonts w:asciiTheme="majorHAnsi" w:hAnsiTheme="majorHAnsi"/>
            <w:noProof/>
          </w:rPr>
          <w:t>12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STUDY OVERSIGHT</w:t>
        </w:r>
        <w:r w:rsidR="002866B3">
          <w:rPr>
            <w:noProof/>
            <w:webHidden/>
          </w:rPr>
          <w:tab/>
        </w:r>
        <w:r w:rsidR="002866B3">
          <w:rPr>
            <w:noProof/>
            <w:webHidden/>
          </w:rPr>
          <w:fldChar w:fldCharType="begin"/>
        </w:r>
        <w:r w:rsidR="002866B3">
          <w:rPr>
            <w:noProof/>
            <w:webHidden/>
          </w:rPr>
          <w:instrText xml:space="preserve"> PAGEREF _Toc424812659 \h </w:instrText>
        </w:r>
        <w:r w:rsidR="002866B3">
          <w:rPr>
            <w:noProof/>
            <w:webHidden/>
          </w:rPr>
        </w:r>
        <w:r w:rsidR="002866B3">
          <w:rPr>
            <w:noProof/>
            <w:webHidden/>
          </w:rPr>
          <w:fldChar w:fldCharType="separate"/>
        </w:r>
        <w:r w:rsidR="008179B8">
          <w:rPr>
            <w:noProof/>
            <w:webHidden/>
          </w:rPr>
          <w:t>28</w:t>
        </w:r>
        <w:r w:rsidR="002866B3">
          <w:rPr>
            <w:noProof/>
            <w:webHidden/>
          </w:rPr>
          <w:fldChar w:fldCharType="end"/>
        </w:r>
      </w:hyperlink>
    </w:p>
    <w:p w14:paraId="7813387C"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60" w:history="1">
        <w:r w:rsidR="002866B3" w:rsidRPr="00251603">
          <w:rPr>
            <w:rStyle w:val="Hyperlink"/>
            <w:rFonts w:asciiTheme="majorHAnsi" w:hAnsiTheme="majorHAnsi"/>
            <w:noProof/>
          </w:rPr>
          <w:t>12.1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Governance structure</w:t>
        </w:r>
        <w:r w:rsidR="002866B3">
          <w:rPr>
            <w:noProof/>
            <w:webHidden/>
          </w:rPr>
          <w:tab/>
        </w:r>
        <w:r w:rsidR="002866B3">
          <w:rPr>
            <w:noProof/>
            <w:webHidden/>
          </w:rPr>
          <w:fldChar w:fldCharType="begin"/>
        </w:r>
        <w:r w:rsidR="002866B3">
          <w:rPr>
            <w:noProof/>
            <w:webHidden/>
          </w:rPr>
          <w:instrText xml:space="preserve"> PAGEREF _Toc424812660 \h </w:instrText>
        </w:r>
        <w:r w:rsidR="002866B3">
          <w:rPr>
            <w:noProof/>
            <w:webHidden/>
          </w:rPr>
        </w:r>
        <w:r w:rsidR="002866B3">
          <w:rPr>
            <w:noProof/>
            <w:webHidden/>
          </w:rPr>
          <w:fldChar w:fldCharType="separate"/>
        </w:r>
        <w:r w:rsidR="008179B8">
          <w:rPr>
            <w:noProof/>
            <w:webHidden/>
          </w:rPr>
          <w:t>28</w:t>
        </w:r>
        <w:r w:rsidR="002866B3">
          <w:rPr>
            <w:noProof/>
            <w:webHidden/>
          </w:rPr>
          <w:fldChar w:fldCharType="end"/>
        </w:r>
      </w:hyperlink>
    </w:p>
    <w:p w14:paraId="146AD892"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61" w:history="1">
        <w:r w:rsidR="002866B3" w:rsidRPr="00251603">
          <w:rPr>
            <w:rStyle w:val="Hyperlink"/>
            <w:rFonts w:asciiTheme="majorHAnsi" w:hAnsiTheme="majorHAnsi"/>
            <w:noProof/>
          </w:rPr>
          <w:t>12.2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Quality Control and Quality Assurance</w:t>
        </w:r>
        <w:r w:rsidR="002866B3">
          <w:rPr>
            <w:noProof/>
            <w:webHidden/>
          </w:rPr>
          <w:tab/>
        </w:r>
        <w:r w:rsidR="002866B3">
          <w:rPr>
            <w:noProof/>
            <w:webHidden/>
          </w:rPr>
          <w:fldChar w:fldCharType="begin"/>
        </w:r>
        <w:r w:rsidR="002866B3">
          <w:rPr>
            <w:noProof/>
            <w:webHidden/>
          </w:rPr>
          <w:instrText xml:space="preserve"> PAGEREF _Toc424812661 \h </w:instrText>
        </w:r>
        <w:r w:rsidR="002866B3">
          <w:rPr>
            <w:noProof/>
            <w:webHidden/>
          </w:rPr>
        </w:r>
        <w:r w:rsidR="002866B3">
          <w:rPr>
            <w:noProof/>
            <w:webHidden/>
          </w:rPr>
          <w:fldChar w:fldCharType="separate"/>
        </w:r>
        <w:r w:rsidR="008179B8">
          <w:rPr>
            <w:noProof/>
            <w:webHidden/>
          </w:rPr>
          <w:t>28</w:t>
        </w:r>
        <w:r w:rsidR="002866B3">
          <w:rPr>
            <w:noProof/>
            <w:webHidden/>
          </w:rPr>
          <w:fldChar w:fldCharType="end"/>
        </w:r>
      </w:hyperlink>
    </w:p>
    <w:p w14:paraId="620325B0"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62" w:history="1">
        <w:r w:rsidR="002866B3" w:rsidRPr="00251603">
          <w:rPr>
            <w:rStyle w:val="Hyperlink"/>
            <w:rFonts w:asciiTheme="majorHAnsi" w:hAnsiTheme="majorHAnsi"/>
            <w:noProof/>
          </w:rPr>
          <w:t>13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STATISTICAL METHODS</w:t>
        </w:r>
        <w:r w:rsidR="002866B3">
          <w:rPr>
            <w:noProof/>
            <w:webHidden/>
          </w:rPr>
          <w:tab/>
        </w:r>
        <w:r w:rsidR="002866B3">
          <w:rPr>
            <w:noProof/>
            <w:webHidden/>
          </w:rPr>
          <w:fldChar w:fldCharType="begin"/>
        </w:r>
        <w:r w:rsidR="002866B3">
          <w:rPr>
            <w:noProof/>
            <w:webHidden/>
          </w:rPr>
          <w:instrText xml:space="preserve"> PAGEREF _Toc424812662 \h </w:instrText>
        </w:r>
        <w:r w:rsidR="002866B3">
          <w:rPr>
            <w:noProof/>
            <w:webHidden/>
          </w:rPr>
        </w:r>
        <w:r w:rsidR="002866B3">
          <w:rPr>
            <w:noProof/>
            <w:webHidden/>
          </w:rPr>
          <w:fldChar w:fldCharType="separate"/>
        </w:r>
        <w:r w:rsidR="008179B8">
          <w:rPr>
            <w:noProof/>
            <w:webHidden/>
          </w:rPr>
          <w:t>29</w:t>
        </w:r>
        <w:r w:rsidR="002866B3">
          <w:rPr>
            <w:noProof/>
            <w:webHidden/>
          </w:rPr>
          <w:fldChar w:fldCharType="end"/>
        </w:r>
      </w:hyperlink>
    </w:p>
    <w:p w14:paraId="2DC9CA2C"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64" w:history="1">
        <w:r w:rsidR="002866B3" w:rsidRPr="00251603">
          <w:rPr>
            <w:rStyle w:val="Hyperlink"/>
            <w:rFonts w:asciiTheme="majorHAnsi" w:hAnsiTheme="majorHAnsi"/>
            <w:noProof/>
          </w:rPr>
          <w:t>13.1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Sample Size Estimation</w:t>
        </w:r>
        <w:r w:rsidR="002866B3">
          <w:rPr>
            <w:noProof/>
            <w:webHidden/>
          </w:rPr>
          <w:tab/>
        </w:r>
        <w:r w:rsidR="002866B3">
          <w:rPr>
            <w:noProof/>
            <w:webHidden/>
          </w:rPr>
          <w:fldChar w:fldCharType="begin"/>
        </w:r>
        <w:r w:rsidR="002866B3">
          <w:rPr>
            <w:noProof/>
            <w:webHidden/>
          </w:rPr>
          <w:instrText xml:space="preserve"> PAGEREF _Toc424812664 \h </w:instrText>
        </w:r>
        <w:r w:rsidR="002866B3">
          <w:rPr>
            <w:noProof/>
            <w:webHidden/>
          </w:rPr>
        </w:r>
        <w:r w:rsidR="002866B3">
          <w:rPr>
            <w:noProof/>
            <w:webHidden/>
          </w:rPr>
          <w:fldChar w:fldCharType="separate"/>
        </w:r>
        <w:r w:rsidR="008179B8">
          <w:rPr>
            <w:noProof/>
            <w:webHidden/>
          </w:rPr>
          <w:t>29</w:t>
        </w:r>
        <w:r w:rsidR="002866B3">
          <w:rPr>
            <w:noProof/>
            <w:webHidden/>
          </w:rPr>
          <w:fldChar w:fldCharType="end"/>
        </w:r>
      </w:hyperlink>
    </w:p>
    <w:p w14:paraId="315DCFC7"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65" w:history="1">
        <w:r w:rsidR="002866B3" w:rsidRPr="00251603">
          <w:rPr>
            <w:rStyle w:val="Hyperlink"/>
            <w:rFonts w:asciiTheme="majorHAnsi" w:hAnsiTheme="majorHAnsi"/>
            <w:noProof/>
          </w:rPr>
          <w:t>13.2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Statistical Analysis Plan</w:t>
        </w:r>
        <w:r w:rsidR="002866B3">
          <w:rPr>
            <w:noProof/>
            <w:webHidden/>
          </w:rPr>
          <w:tab/>
        </w:r>
        <w:r w:rsidR="002866B3">
          <w:rPr>
            <w:noProof/>
            <w:webHidden/>
          </w:rPr>
          <w:fldChar w:fldCharType="begin"/>
        </w:r>
        <w:r w:rsidR="002866B3">
          <w:rPr>
            <w:noProof/>
            <w:webHidden/>
          </w:rPr>
          <w:instrText xml:space="preserve"> PAGEREF _Toc424812665 \h </w:instrText>
        </w:r>
        <w:r w:rsidR="002866B3">
          <w:rPr>
            <w:noProof/>
            <w:webHidden/>
          </w:rPr>
        </w:r>
        <w:r w:rsidR="002866B3">
          <w:rPr>
            <w:noProof/>
            <w:webHidden/>
          </w:rPr>
          <w:fldChar w:fldCharType="separate"/>
        </w:r>
        <w:r w:rsidR="008179B8">
          <w:rPr>
            <w:noProof/>
            <w:webHidden/>
          </w:rPr>
          <w:t>29</w:t>
        </w:r>
        <w:r w:rsidR="002866B3">
          <w:rPr>
            <w:noProof/>
            <w:webHidden/>
          </w:rPr>
          <w:fldChar w:fldCharType="end"/>
        </w:r>
      </w:hyperlink>
    </w:p>
    <w:p w14:paraId="76F8DE4E"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66" w:history="1">
        <w:r w:rsidR="002866B3" w:rsidRPr="00251603">
          <w:rPr>
            <w:rStyle w:val="Hyperlink"/>
            <w:rFonts w:asciiTheme="majorHAnsi" w:hAnsiTheme="majorHAnsi"/>
            <w:noProof/>
          </w:rPr>
          <w:t>13.2.1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Population to be analysed</w:t>
        </w:r>
        <w:r w:rsidR="002866B3">
          <w:rPr>
            <w:noProof/>
            <w:webHidden/>
          </w:rPr>
          <w:tab/>
        </w:r>
        <w:r w:rsidR="002866B3">
          <w:rPr>
            <w:noProof/>
            <w:webHidden/>
          </w:rPr>
          <w:fldChar w:fldCharType="begin"/>
        </w:r>
        <w:r w:rsidR="002866B3">
          <w:rPr>
            <w:noProof/>
            <w:webHidden/>
          </w:rPr>
          <w:instrText xml:space="preserve"> PAGEREF _Toc424812666 \h </w:instrText>
        </w:r>
        <w:r w:rsidR="002866B3">
          <w:rPr>
            <w:noProof/>
            <w:webHidden/>
          </w:rPr>
        </w:r>
        <w:r w:rsidR="002866B3">
          <w:rPr>
            <w:noProof/>
            <w:webHidden/>
          </w:rPr>
          <w:fldChar w:fldCharType="separate"/>
        </w:r>
        <w:r w:rsidR="008179B8">
          <w:rPr>
            <w:noProof/>
            <w:webHidden/>
          </w:rPr>
          <w:t>29</w:t>
        </w:r>
        <w:r w:rsidR="002866B3">
          <w:rPr>
            <w:noProof/>
            <w:webHidden/>
          </w:rPr>
          <w:fldChar w:fldCharType="end"/>
        </w:r>
      </w:hyperlink>
    </w:p>
    <w:p w14:paraId="44754E72"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67" w:history="1">
        <w:r w:rsidR="002866B3" w:rsidRPr="00251603">
          <w:rPr>
            <w:rStyle w:val="Hyperlink"/>
            <w:rFonts w:asciiTheme="majorHAnsi" w:hAnsiTheme="majorHAnsi"/>
            <w:noProof/>
          </w:rPr>
          <w:t>13.2.2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Handling of missing data</w:t>
        </w:r>
        <w:r w:rsidR="002866B3">
          <w:rPr>
            <w:noProof/>
            <w:webHidden/>
          </w:rPr>
          <w:tab/>
        </w:r>
        <w:r w:rsidR="002866B3">
          <w:rPr>
            <w:noProof/>
            <w:webHidden/>
          </w:rPr>
          <w:fldChar w:fldCharType="begin"/>
        </w:r>
        <w:r w:rsidR="002866B3">
          <w:rPr>
            <w:noProof/>
            <w:webHidden/>
          </w:rPr>
          <w:instrText xml:space="preserve"> PAGEREF _Toc424812667 \h </w:instrText>
        </w:r>
        <w:r w:rsidR="002866B3">
          <w:rPr>
            <w:noProof/>
            <w:webHidden/>
          </w:rPr>
        </w:r>
        <w:r w:rsidR="002866B3">
          <w:rPr>
            <w:noProof/>
            <w:webHidden/>
          </w:rPr>
          <w:fldChar w:fldCharType="separate"/>
        </w:r>
        <w:r w:rsidR="008179B8">
          <w:rPr>
            <w:noProof/>
            <w:webHidden/>
          </w:rPr>
          <w:t>29</w:t>
        </w:r>
        <w:r w:rsidR="002866B3">
          <w:rPr>
            <w:noProof/>
            <w:webHidden/>
          </w:rPr>
          <w:fldChar w:fldCharType="end"/>
        </w:r>
      </w:hyperlink>
    </w:p>
    <w:p w14:paraId="634F4BD8" w14:textId="77777777" w:rsidR="002866B3" w:rsidRDefault="00B6607E">
      <w:pPr>
        <w:pStyle w:val="TOC1"/>
        <w:tabs>
          <w:tab w:val="left" w:pos="880"/>
          <w:tab w:val="right" w:leader="dot" w:pos="9016"/>
        </w:tabs>
        <w:rPr>
          <w:rFonts w:asciiTheme="minorHAnsi" w:eastAsiaTheme="minorEastAsia" w:hAnsiTheme="minorHAnsi" w:cstheme="minorBidi"/>
          <w:noProof/>
          <w:lang w:eastAsia="en-AU"/>
        </w:rPr>
      </w:pPr>
      <w:hyperlink w:anchor="_Toc424812668" w:history="1">
        <w:r w:rsidR="002866B3" w:rsidRPr="00251603">
          <w:rPr>
            <w:rStyle w:val="Hyperlink"/>
            <w:rFonts w:asciiTheme="majorHAnsi" w:hAnsiTheme="majorHAnsi"/>
            <w:noProof/>
          </w:rPr>
          <w:t>13.2.3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Methods of analysis</w:t>
        </w:r>
        <w:r w:rsidR="002866B3">
          <w:rPr>
            <w:noProof/>
            <w:webHidden/>
          </w:rPr>
          <w:tab/>
        </w:r>
        <w:r w:rsidR="002866B3">
          <w:rPr>
            <w:noProof/>
            <w:webHidden/>
          </w:rPr>
          <w:fldChar w:fldCharType="begin"/>
        </w:r>
        <w:r w:rsidR="002866B3">
          <w:rPr>
            <w:noProof/>
            <w:webHidden/>
          </w:rPr>
          <w:instrText xml:space="preserve"> PAGEREF _Toc424812668 \h </w:instrText>
        </w:r>
        <w:r w:rsidR="002866B3">
          <w:rPr>
            <w:noProof/>
            <w:webHidden/>
          </w:rPr>
        </w:r>
        <w:r w:rsidR="002866B3">
          <w:rPr>
            <w:noProof/>
            <w:webHidden/>
          </w:rPr>
          <w:fldChar w:fldCharType="separate"/>
        </w:r>
        <w:r w:rsidR="008179B8">
          <w:rPr>
            <w:noProof/>
            <w:webHidden/>
          </w:rPr>
          <w:t>30</w:t>
        </w:r>
        <w:r w:rsidR="002866B3">
          <w:rPr>
            <w:noProof/>
            <w:webHidden/>
          </w:rPr>
          <w:fldChar w:fldCharType="end"/>
        </w:r>
      </w:hyperlink>
    </w:p>
    <w:p w14:paraId="741D94E7"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69" w:history="1">
        <w:r w:rsidR="002866B3" w:rsidRPr="00251603">
          <w:rPr>
            <w:rStyle w:val="Hyperlink"/>
            <w:rFonts w:asciiTheme="majorHAnsi" w:hAnsiTheme="majorHAnsi"/>
            <w:noProof/>
          </w:rPr>
          <w:t>13.3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Interim Analyses</w:t>
        </w:r>
        <w:r w:rsidR="002866B3">
          <w:rPr>
            <w:noProof/>
            <w:webHidden/>
          </w:rPr>
          <w:tab/>
        </w:r>
        <w:r w:rsidR="002866B3">
          <w:rPr>
            <w:noProof/>
            <w:webHidden/>
          </w:rPr>
          <w:fldChar w:fldCharType="begin"/>
        </w:r>
        <w:r w:rsidR="002866B3">
          <w:rPr>
            <w:noProof/>
            <w:webHidden/>
          </w:rPr>
          <w:instrText xml:space="preserve"> PAGEREF _Toc424812669 \h </w:instrText>
        </w:r>
        <w:r w:rsidR="002866B3">
          <w:rPr>
            <w:noProof/>
            <w:webHidden/>
          </w:rPr>
        </w:r>
        <w:r w:rsidR="002866B3">
          <w:rPr>
            <w:noProof/>
            <w:webHidden/>
          </w:rPr>
          <w:fldChar w:fldCharType="separate"/>
        </w:r>
        <w:r w:rsidR="008179B8">
          <w:rPr>
            <w:noProof/>
            <w:webHidden/>
          </w:rPr>
          <w:t>31</w:t>
        </w:r>
        <w:r w:rsidR="002866B3">
          <w:rPr>
            <w:noProof/>
            <w:webHidden/>
          </w:rPr>
          <w:fldChar w:fldCharType="end"/>
        </w:r>
      </w:hyperlink>
    </w:p>
    <w:p w14:paraId="2DE6504A"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0" w:history="1">
        <w:r w:rsidR="002866B3" w:rsidRPr="00251603">
          <w:rPr>
            <w:rStyle w:val="Hyperlink"/>
            <w:rFonts w:asciiTheme="majorHAnsi" w:hAnsiTheme="majorHAnsi"/>
            <w:noProof/>
          </w:rPr>
          <w:t>14</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ETHICS AND DISSEMINATION</w:t>
        </w:r>
        <w:r w:rsidR="002866B3">
          <w:rPr>
            <w:noProof/>
            <w:webHidden/>
          </w:rPr>
          <w:tab/>
        </w:r>
        <w:r w:rsidR="002866B3">
          <w:rPr>
            <w:noProof/>
            <w:webHidden/>
          </w:rPr>
          <w:fldChar w:fldCharType="begin"/>
        </w:r>
        <w:r w:rsidR="002866B3">
          <w:rPr>
            <w:noProof/>
            <w:webHidden/>
          </w:rPr>
          <w:instrText xml:space="preserve"> PAGEREF _Toc424812670 \h </w:instrText>
        </w:r>
        <w:r w:rsidR="002866B3">
          <w:rPr>
            <w:noProof/>
            <w:webHidden/>
          </w:rPr>
        </w:r>
        <w:r w:rsidR="002866B3">
          <w:rPr>
            <w:noProof/>
            <w:webHidden/>
          </w:rPr>
          <w:fldChar w:fldCharType="separate"/>
        </w:r>
        <w:r w:rsidR="008179B8">
          <w:rPr>
            <w:noProof/>
            <w:webHidden/>
          </w:rPr>
          <w:t>31</w:t>
        </w:r>
        <w:r w:rsidR="002866B3">
          <w:rPr>
            <w:noProof/>
            <w:webHidden/>
          </w:rPr>
          <w:fldChar w:fldCharType="end"/>
        </w:r>
      </w:hyperlink>
    </w:p>
    <w:p w14:paraId="77A2EFC9"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1" w:history="1">
        <w:r w:rsidR="002866B3" w:rsidRPr="00251603">
          <w:rPr>
            <w:rStyle w:val="Hyperlink"/>
            <w:rFonts w:asciiTheme="majorHAnsi" w:hAnsiTheme="majorHAnsi"/>
            <w:noProof/>
          </w:rPr>
          <w:t>14.1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Research Ethics Approval</w:t>
        </w:r>
        <w:r w:rsidR="002866B3">
          <w:rPr>
            <w:noProof/>
            <w:webHidden/>
          </w:rPr>
          <w:tab/>
        </w:r>
        <w:r w:rsidR="002866B3">
          <w:rPr>
            <w:noProof/>
            <w:webHidden/>
          </w:rPr>
          <w:fldChar w:fldCharType="begin"/>
        </w:r>
        <w:r w:rsidR="002866B3">
          <w:rPr>
            <w:noProof/>
            <w:webHidden/>
          </w:rPr>
          <w:instrText xml:space="preserve"> PAGEREF _Toc424812671 \h </w:instrText>
        </w:r>
        <w:r w:rsidR="002866B3">
          <w:rPr>
            <w:noProof/>
            <w:webHidden/>
          </w:rPr>
        </w:r>
        <w:r w:rsidR="002866B3">
          <w:rPr>
            <w:noProof/>
            <w:webHidden/>
          </w:rPr>
          <w:fldChar w:fldCharType="separate"/>
        </w:r>
        <w:r w:rsidR="008179B8">
          <w:rPr>
            <w:noProof/>
            <w:webHidden/>
          </w:rPr>
          <w:t>31</w:t>
        </w:r>
        <w:r w:rsidR="002866B3">
          <w:rPr>
            <w:noProof/>
            <w:webHidden/>
          </w:rPr>
          <w:fldChar w:fldCharType="end"/>
        </w:r>
      </w:hyperlink>
    </w:p>
    <w:p w14:paraId="40D5E81B"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2" w:history="1">
        <w:r w:rsidR="002866B3" w:rsidRPr="00251603">
          <w:rPr>
            <w:rStyle w:val="Hyperlink"/>
            <w:rFonts w:asciiTheme="majorHAnsi" w:hAnsiTheme="majorHAnsi"/>
            <w:noProof/>
          </w:rPr>
          <w:t>14.2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Modifications to the protocol</w:t>
        </w:r>
        <w:r w:rsidR="002866B3">
          <w:rPr>
            <w:noProof/>
            <w:webHidden/>
          </w:rPr>
          <w:tab/>
        </w:r>
        <w:r w:rsidR="002866B3">
          <w:rPr>
            <w:noProof/>
            <w:webHidden/>
          </w:rPr>
          <w:fldChar w:fldCharType="begin"/>
        </w:r>
        <w:r w:rsidR="002866B3">
          <w:rPr>
            <w:noProof/>
            <w:webHidden/>
          </w:rPr>
          <w:instrText xml:space="preserve"> PAGEREF _Toc424812672 \h </w:instrText>
        </w:r>
        <w:r w:rsidR="002866B3">
          <w:rPr>
            <w:noProof/>
            <w:webHidden/>
          </w:rPr>
        </w:r>
        <w:r w:rsidR="002866B3">
          <w:rPr>
            <w:noProof/>
            <w:webHidden/>
          </w:rPr>
          <w:fldChar w:fldCharType="separate"/>
        </w:r>
        <w:r w:rsidR="008179B8">
          <w:rPr>
            <w:noProof/>
            <w:webHidden/>
          </w:rPr>
          <w:t>31</w:t>
        </w:r>
        <w:r w:rsidR="002866B3">
          <w:rPr>
            <w:noProof/>
            <w:webHidden/>
          </w:rPr>
          <w:fldChar w:fldCharType="end"/>
        </w:r>
      </w:hyperlink>
    </w:p>
    <w:p w14:paraId="693637D6"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3" w:history="1">
        <w:r w:rsidR="002866B3" w:rsidRPr="00251603">
          <w:rPr>
            <w:rStyle w:val="Hyperlink"/>
            <w:rFonts w:asciiTheme="majorHAnsi" w:hAnsiTheme="majorHAnsi"/>
            <w:noProof/>
          </w:rPr>
          <w:t>14.3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Protocol Deviations</w:t>
        </w:r>
        <w:r w:rsidR="002866B3">
          <w:rPr>
            <w:noProof/>
            <w:webHidden/>
          </w:rPr>
          <w:tab/>
        </w:r>
        <w:r w:rsidR="002866B3">
          <w:rPr>
            <w:noProof/>
            <w:webHidden/>
          </w:rPr>
          <w:fldChar w:fldCharType="begin"/>
        </w:r>
        <w:r w:rsidR="002866B3">
          <w:rPr>
            <w:noProof/>
            <w:webHidden/>
          </w:rPr>
          <w:instrText xml:space="preserve"> PAGEREF _Toc424812673 \h </w:instrText>
        </w:r>
        <w:r w:rsidR="002866B3">
          <w:rPr>
            <w:noProof/>
            <w:webHidden/>
          </w:rPr>
        </w:r>
        <w:r w:rsidR="002866B3">
          <w:rPr>
            <w:noProof/>
            <w:webHidden/>
          </w:rPr>
          <w:fldChar w:fldCharType="separate"/>
        </w:r>
        <w:r w:rsidR="008179B8">
          <w:rPr>
            <w:noProof/>
            <w:webHidden/>
          </w:rPr>
          <w:t>31</w:t>
        </w:r>
        <w:r w:rsidR="002866B3">
          <w:rPr>
            <w:noProof/>
            <w:webHidden/>
          </w:rPr>
          <w:fldChar w:fldCharType="end"/>
        </w:r>
      </w:hyperlink>
    </w:p>
    <w:p w14:paraId="6008F963"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4" w:history="1">
        <w:r w:rsidR="002866B3" w:rsidRPr="00251603">
          <w:rPr>
            <w:rStyle w:val="Hyperlink"/>
            <w:rFonts w:asciiTheme="majorHAnsi" w:hAnsiTheme="majorHAnsi"/>
            <w:noProof/>
          </w:rPr>
          <w:t>14.4</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Confidentiality</w:t>
        </w:r>
        <w:r w:rsidR="002866B3">
          <w:rPr>
            <w:noProof/>
            <w:webHidden/>
          </w:rPr>
          <w:tab/>
        </w:r>
        <w:r w:rsidR="002866B3">
          <w:rPr>
            <w:noProof/>
            <w:webHidden/>
          </w:rPr>
          <w:fldChar w:fldCharType="begin"/>
        </w:r>
        <w:r w:rsidR="002866B3">
          <w:rPr>
            <w:noProof/>
            <w:webHidden/>
          </w:rPr>
          <w:instrText xml:space="preserve"> PAGEREF _Toc424812674 \h </w:instrText>
        </w:r>
        <w:r w:rsidR="002866B3">
          <w:rPr>
            <w:noProof/>
            <w:webHidden/>
          </w:rPr>
        </w:r>
        <w:r w:rsidR="002866B3">
          <w:rPr>
            <w:noProof/>
            <w:webHidden/>
          </w:rPr>
          <w:fldChar w:fldCharType="separate"/>
        </w:r>
        <w:r w:rsidR="008179B8">
          <w:rPr>
            <w:noProof/>
            <w:webHidden/>
          </w:rPr>
          <w:t>31</w:t>
        </w:r>
        <w:r w:rsidR="002866B3">
          <w:rPr>
            <w:noProof/>
            <w:webHidden/>
          </w:rPr>
          <w:fldChar w:fldCharType="end"/>
        </w:r>
      </w:hyperlink>
    </w:p>
    <w:p w14:paraId="53543357"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5" w:history="1">
        <w:r w:rsidR="002866B3" w:rsidRPr="00251603">
          <w:rPr>
            <w:rStyle w:val="Hyperlink"/>
            <w:rFonts w:asciiTheme="majorHAnsi" w:hAnsiTheme="majorHAnsi"/>
            <w:noProof/>
          </w:rPr>
          <w:t>14.5</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Participant Reimbursement</w:t>
        </w:r>
        <w:r w:rsidR="002866B3">
          <w:rPr>
            <w:noProof/>
            <w:webHidden/>
          </w:rPr>
          <w:tab/>
        </w:r>
        <w:r w:rsidR="002866B3">
          <w:rPr>
            <w:noProof/>
            <w:webHidden/>
          </w:rPr>
          <w:fldChar w:fldCharType="begin"/>
        </w:r>
        <w:r w:rsidR="002866B3">
          <w:rPr>
            <w:noProof/>
            <w:webHidden/>
          </w:rPr>
          <w:instrText xml:space="preserve"> PAGEREF _Toc424812675 \h </w:instrText>
        </w:r>
        <w:r w:rsidR="002866B3">
          <w:rPr>
            <w:noProof/>
            <w:webHidden/>
          </w:rPr>
        </w:r>
        <w:r w:rsidR="002866B3">
          <w:rPr>
            <w:noProof/>
            <w:webHidden/>
          </w:rPr>
          <w:fldChar w:fldCharType="separate"/>
        </w:r>
        <w:r w:rsidR="008179B8">
          <w:rPr>
            <w:noProof/>
            <w:webHidden/>
          </w:rPr>
          <w:t>32</w:t>
        </w:r>
        <w:r w:rsidR="002866B3">
          <w:rPr>
            <w:noProof/>
            <w:webHidden/>
          </w:rPr>
          <w:fldChar w:fldCharType="end"/>
        </w:r>
      </w:hyperlink>
    </w:p>
    <w:p w14:paraId="60426B6B"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6" w:history="1">
        <w:r w:rsidR="002866B3" w:rsidRPr="00251603">
          <w:rPr>
            <w:rStyle w:val="Hyperlink"/>
            <w:rFonts w:asciiTheme="majorHAnsi" w:hAnsiTheme="majorHAnsi"/>
            <w:noProof/>
          </w:rPr>
          <w:t>14.6</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Financial Disclosure and Conflicts of Interest</w:t>
        </w:r>
        <w:r w:rsidR="002866B3">
          <w:rPr>
            <w:noProof/>
            <w:webHidden/>
          </w:rPr>
          <w:tab/>
        </w:r>
        <w:r w:rsidR="002866B3">
          <w:rPr>
            <w:noProof/>
            <w:webHidden/>
          </w:rPr>
          <w:fldChar w:fldCharType="begin"/>
        </w:r>
        <w:r w:rsidR="002866B3">
          <w:rPr>
            <w:noProof/>
            <w:webHidden/>
          </w:rPr>
          <w:instrText xml:space="preserve"> PAGEREF _Toc424812676 \h </w:instrText>
        </w:r>
        <w:r w:rsidR="002866B3">
          <w:rPr>
            <w:noProof/>
            <w:webHidden/>
          </w:rPr>
        </w:r>
        <w:r w:rsidR="002866B3">
          <w:rPr>
            <w:noProof/>
            <w:webHidden/>
          </w:rPr>
          <w:fldChar w:fldCharType="separate"/>
        </w:r>
        <w:r w:rsidR="008179B8">
          <w:rPr>
            <w:noProof/>
            <w:webHidden/>
          </w:rPr>
          <w:t>32</w:t>
        </w:r>
        <w:r w:rsidR="002866B3">
          <w:rPr>
            <w:noProof/>
            <w:webHidden/>
          </w:rPr>
          <w:fldChar w:fldCharType="end"/>
        </w:r>
      </w:hyperlink>
    </w:p>
    <w:p w14:paraId="6F1FC767"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7" w:history="1">
        <w:r w:rsidR="002866B3" w:rsidRPr="00251603">
          <w:rPr>
            <w:rStyle w:val="Hyperlink"/>
            <w:rFonts w:asciiTheme="majorHAnsi" w:hAnsiTheme="majorHAnsi"/>
            <w:noProof/>
          </w:rPr>
          <w:t>14.7</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Dissemination and translation plan</w:t>
        </w:r>
        <w:r w:rsidR="002866B3">
          <w:rPr>
            <w:noProof/>
            <w:webHidden/>
          </w:rPr>
          <w:tab/>
        </w:r>
        <w:r w:rsidR="002866B3">
          <w:rPr>
            <w:noProof/>
            <w:webHidden/>
          </w:rPr>
          <w:fldChar w:fldCharType="begin"/>
        </w:r>
        <w:r w:rsidR="002866B3">
          <w:rPr>
            <w:noProof/>
            <w:webHidden/>
          </w:rPr>
          <w:instrText xml:space="preserve"> PAGEREF _Toc424812677 \h </w:instrText>
        </w:r>
        <w:r w:rsidR="002866B3">
          <w:rPr>
            <w:noProof/>
            <w:webHidden/>
          </w:rPr>
        </w:r>
        <w:r w:rsidR="002866B3">
          <w:rPr>
            <w:noProof/>
            <w:webHidden/>
          </w:rPr>
          <w:fldChar w:fldCharType="separate"/>
        </w:r>
        <w:r w:rsidR="008179B8">
          <w:rPr>
            <w:noProof/>
            <w:webHidden/>
          </w:rPr>
          <w:t>32</w:t>
        </w:r>
        <w:r w:rsidR="002866B3">
          <w:rPr>
            <w:noProof/>
            <w:webHidden/>
          </w:rPr>
          <w:fldChar w:fldCharType="end"/>
        </w:r>
      </w:hyperlink>
    </w:p>
    <w:p w14:paraId="3131AAF6"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8" w:history="1">
        <w:r w:rsidR="002866B3" w:rsidRPr="00251603">
          <w:rPr>
            <w:rStyle w:val="Hyperlink"/>
            <w:rFonts w:asciiTheme="majorHAnsi" w:hAnsiTheme="majorHAnsi"/>
            <w:noProof/>
          </w:rPr>
          <w:t>15</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REFERENCES</w:t>
        </w:r>
        <w:r w:rsidR="002866B3">
          <w:rPr>
            <w:noProof/>
            <w:webHidden/>
          </w:rPr>
          <w:tab/>
        </w:r>
        <w:r w:rsidR="002866B3">
          <w:rPr>
            <w:noProof/>
            <w:webHidden/>
          </w:rPr>
          <w:fldChar w:fldCharType="begin"/>
        </w:r>
        <w:r w:rsidR="002866B3">
          <w:rPr>
            <w:noProof/>
            <w:webHidden/>
          </w:rPr>
          <w:instrText xml:space="preserve"> PAGEREF _Toc424812678 \h </w:instrText>
        </w:r>
        <w:r w:rsidR="002866B3">
          <w:rPr>
            <w:noProof/>
            <w:webHidden/>
          </w:rPr>
        </w:r>
        <w:r w:rsidR="002866B3">
          <w:rPr>
            <w:noProof/>
            <w:webHidden/>
          </w:rPr>
          <w:fldChar w:fldCharType="separate"/>
        </w:r>
        <w:r w:rsidR="008179B8">
          <w:rPr>
            <w:noProof/>
            <w:webHidden/>
          </w:rPr>
          <w:t>32</w:t>
        </w:r>
        <w:r w:rsidR="002866B3">
          <w:rPr>
            <w:noProof/>
            <w:webHidden/>
          </w:rPr>
          <w:fldChar w:fldCharType="end"/>
        </w:r>
      </w:hyperlink>
    </w:p>
    <w:p w14:paraId="5978729C"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79" w:history="1">
        <w:r w:rsidR="002866B3" w:rsidRPr="00251603">
          <w:rPr>
            <w:rStyle w:val="Hyperlink"/>
            <w:rFonts w:asciiTheme="majorHAnsi" w:hAnsiTheme="majorHAnsi"/>
            <w:noProof/>
          </w:rPr>
          <w:t>16</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APPENDICES</w:t>
        </w:r>
        <w:r w:rsidR="002866B3">
          <w:rPr>
            <w:noProof/>
            <w:webHidden/>
          </w:rPr>
          <w:tab/>
        </w:r>
        <w:r w:rsidR="002866B3">
          <w:rPr>
            <w:noProof/>
            <w:webHidden/>
          </w:rPr>
          <w:fldChar w:fldCharType="begin"/>
        </w:r>
        <w:r w:rsidR="002866B3">
          <w:rPr>
            <w:noProof/>
            <w:webHidden/>
          </w:rPr>
          <w:instrText xml:space="preserve"> PAGEREF _Toc424812679 \h </w:instrText>
        </w:r>
        <w:r w:rsidR="002866B3">
          <w:rPr>
            <w:noProof/>
            <w:webHidden/>
          </w:rPr>
        </w:r>
        <w:r w:rsidR="002866B3">
          <w:rPr>
            <w:noProof/>
            <w:webHidden/>
          </w:rPr>
          <w:fldChar w:fldCharType="separate"/>
        </w:r>
        <w:r w:rsidR="008179B8">
          <w:rPr>
            <w:noProof/>
            <w:webHidden/>
          </w:rPr>
          <w:t>33</w:t>
        </w:r>
        <w:r w:rsidR="002866B3">
          <w:rPr>
            <w:noProof/>
            <w:webHidden/>
          </w:rPr>
          <w:fldChar w:fldCharType="end"/>
        </w:r>
      </w:hyperlink>
    </w:p>
    <w:p w14:paraId="7CD1C34E"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80" w:history="1">
        <w:r w:rsidR="002866B3" w:rsidRPr="00251603">
          <w:rPr>
            <w:rStyle w:val="Hyperlink"/>
            <w:rFonts w:asciiTheme="majorHAnsi" w:hAnsiTheme="majorHAnsi"/>
            <w:noProof/>
          </w:rPr>
          <w:t>16.1</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Informed consent materials</w:t>
        </w:r>
        <w:r w:rsidR="002866B3">
          <w:rPr>
            <w:noProof/>
            <w:webHidden/>
          </w:rPr>
          <w:tab/>
        </w:r>
        <w:r w:rsidR="002866B3">
          <w:rPr>
            <w:noProof/>
            <w:webHidden/>
          </w:rPr>
          <w:fldChar w:fldCharType="begin"/>
        </w:r>
        <w:r w:rsidR="002866B3">
          <w:rPr>
            <w:noProof/>
            <w:webHidden/>
          </w:rPr>
          <w:instrText xml:space="preserve"> PAGEREF _Toc424812680 \h </w:instrText>
        </w:r>
        <w:r w:rsidR="002866B3">
          <w:rPr>
            <w:noProof/>
            <w:webHidden/>
          </w:rPr>
        </w:r>
        <w:r w:rsidR="002866B3">
          <w:rPr>
            <w:noProof/>
            <w:webHidden/>
          </w:rPr>
          <w:fldChar w:fldCharType="separate"/>
        </w:r>
        <w:r w:rsidR="008179B8">
          <w:rPr>
            <w:noProof/>
            <w:webHidden/>
          </w:rPr>
          <w:t>33</w:t>
        </w:r>
        <w:r w:rsidR="002866B3">
          <w:rPr>
            <w:noProof/>
            <w:webHidden/>
          </w:rPr>
          <w:fldChar w:fldCharType="end"/>
        </w:r>
      </w:hyperlink>
    </w:p>
    <w:p w14:paraId="163E721D"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81" w:history="1">
        <w:r w:rsidR="002866B3" w:rsidRPr="00251603">
          <w:rPr>
            <w:rStyle w:val="Hyperlink"/>
            <w:rFonts w:asciiTheme="majorHAnsi" w:hAnsiTheme="majorHAnsi"/>
            <w:noProof/>
          </w:rPr>
          <w:t>16.2</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Biological Specimens</w:t>
        </w:r>
        <w:r w:rsidR="002866B3">
          <w:rPr>
            <w:noProof/>
            <w:webHidden/>
          </w:rPr>
          <w:tab/>
        </w:r>
        <w:r w:rsidR="002866B3">
          <w:rPr>
            <w:noProof/>
            <w:webHidden/>
          </w:rPr>
          <w:fldChar w:fldCharType="begin"/>
        </w:r>
        <w:r w:rsidR="002866B3">
          <w:rPr>
            <w:noProof/>
            <w:webHidden/>
          </w:rPr>
          <w:instrText xml:space="preserve"> PAGEREF _Toc424812681 \h </w:instrText>
        </w:r>
        <w:r w:rsidR="002866B3">
          <w:rPr>
            <w:noProof/>
            <w:webHidden/>
          </w:rPr>
        </w:r>
        <w:r w:rsidR="002866B3">
          <w:rPr>
            <w:noProof/>
            <w:webHidden/>
          </w:rPr>
          <w:fldChar w:fldCharType="separate"/>
        </w:r>
        <w:r w:rsidR="008179B8">
          <w:rPr>
            <w:noProof/>
            <w:webHidden/>
          </w:rPr>
          <w:t>33</w:t>
        </w:r>
        <w:r w:rsidR="002866B3">
          <w:rPr>
            <w:noProof/>
            <w:webHidden/>
          </w:rPr>
          <w:fldChar w:fldCharType="end"/>
        </w:r>
      </w:hyperlink>
    </w:p>
    <w:p w14:paraId="74AC6FDD" w14:textId="77777777" w:rsidR="002866B3" w:rsidRDefault="00B6607E">
      <w:pPr>
        <w:pStyle w:val="TOC1"/>
        <w:tabs>
          <w:tab w:val="left" w:pos="660"/>
          <w:tab w:val="right" w:leader="dot" w:pos="9016"/>
        </w:tabs>
        <w:rPr>
          <w:rFonts w:asciiTheme="minorHAnsi" w:eastAsiaTheme="minorEastAsia" w:hAnsiTheme="minorHAnsi" w:cstheme="minorBidi"/>
          <w:noProof/>
          <w:lang w:eastAsia="en-AU"/>
        </w:rPr>
      </w:pPr>
      <w:hyperlink w:anchor="_Toc424812682" w:history="1">
        <w:r w:rsidR="002866B3" w:rsidRPr="00251603">
          <w:rPr>
            <w:rStyle w:val="Hyperlink"/>
            <w:rFonts w:asciiTheme="majorHAnsi" w:hAnsiTheme="majorHAnsi"/>
            <w:noProof/>
          </w:rPr>
          <w:t>16.3</w:t>
        </w:r>
        <w:r w:rsidR="002866B3">
          <w:rPr>
            <w:rFonts w:asciiTheme="minorHAnsi" w:eastAsiaTheme="minorEastAsia" w:hAnsiTheme="minorHAnsi" w:cstheme="minorBidi"/>
            <w:noProof/>
            <w:lang w:eastAsia="en-AU"/>
          </w:rPr>
          <w:tab/>
        </w:r>
        <w:r w:rsidR="002866B3" w:rsidRPr="00251603">
          <w:rPr>
            <w:rStyle w:val="Hyperlink"/>
            <w:rFonts w:asciiTheme="majorHAnsi" w:hAnsiTheme="majorHAnsi"/>
            <w:noProof/>
          </w:rPr>
          <w:t>Causality and Assessment of Severity – Adverse Events</w:t>
        </w:r>
        <w:r w:rsidR="002866B3">
          <w:rPr>
            <w:noProof/>
            <w:webHidden/>
          </w:rPr>
          <w:tab/>
        </w:r>
        <w:r w:rsidR="002866B3">
          <w:rPr>
            <w:noProof/>
            <w:webHidden/>
          </w:rPr>
          <w:fldChar w:fldCharType="begin"/>
        </w:r>
        <w:r w:rsidR="002866B3">
          <w:rPr>
            <w:noProof/>
            <w:webHidden/>
          </w:rPr>
          <w:instrText xml:space="preserve"> PAGEREF _Toc424812682 \h </w:instrText>
        </w:r>
        <w:r w:rsidR="002866B3">
          <w:rPr>
            <w:noProof/>
            <w:webHidden/>
          </w:rPr>
        </w:r>
        <w:r w:rsidR="002866B3">
          <w:rPr>
            <w:noProof/>
            <w:webHidden/>
          </w:rPr>
          <w:fldChar w:fldCharType="separate"/>
        </w:r>
        <w:r w:rsidR="008179B8">
          <w:rPr>
            <w:noProof/>
            <w:webHidden/>
          </w:rPr>
          <w:t>33</w:t>
        </w:r>
        <w:r w:rsidR="002866B3">
          <w:rPr>
            <w:noProof/>
            <w:webHidden/>
          </w:rPr>
          <w:fldChar w:fldCharType="end"/>
        </w:r>
      </w:hyperlink>
    </w:p>
    <w:p w14:paraId="164C6D5F" w14:textId="77777777" w:rsidR="00510D47" w:rsidRPr="00FF75A2" w:rsidRDefault="00510D47" w:rsidP="00DD30A0">
      <w:pPr>
        <w:rPr>
          <w:rFonts w:asciiTheme="majorHAnsi" w:hAnsiTheme="majorHAnsi"/>
        </w:rPr>
      </w:pPr>
      <w:r w:rsidRPr="00FF75A2">
        <w:rPr>
          <w:rFonts w:asciiTheme="majorHAnsi" w:hAnsiTheme="majorHAnsi"/>
          <w:b/>
          <w:bCs/>
          <w:noProof/>
        </w:rPr>
        <w:fldChar w:fldCharType="end"/>
      </w:r>
    </w:p>
    <w:p w14:paraId="0D0C8133" w14:textId="77777777" w:rsidR="00D374EE" w:rsidRPr="00FF75A2" w:rsidRDefault="00D374EE" w:rsidP="00DD30A0">
      <w:pPr>
        <w:rPr>
          <w:rFonts w:asciiTheme="majorHAnsi" w:hAnsiTheme="majorHAnsi"/>
          <w:color w:val="000000"/>
        </w:rPr>
      </w:pPr>
    </w:p>
    <w:p w14:paraId="33C53108" w14:textId="77777777" w:rsidR="00D374EE" w:rsidRPr="00FF75A2" w:rsidRDefault="00D374EE" w:rsidP="00DD30A0">
      <w:pPr>
        <w:pStyle w:val="ListParagraph"/>
        <w:spacing w:line="240" w:lineRule="auto"/>
        <w:ind w:left="0"/>
        <w:jc w:val="both"/>
        <w:rPr>
          <w:rFonts w:asciiTheme="majorHAnsi" w:hAnsiTheme="majorHAnsi"/>
          <w:color w:val="000000"/>
        </w:rPr>
      </w:pPr>
    </w:p>
    <w:p w14:paraId="2EF6DFE4" w14:textId="77777777" w:rsidR="00DD30A0" w:rsidRDefault="00DD30A0">
      <w:pPr>
        <w:rPr>
          <w:rFonts w:asciiTheme="majorHAnsi" w:hAnsiTheme="majorHAnsi"/>
          <w:b/>
          <w:bCs/>
          <w:color w:val="000000"/>
        </w:rPr>
      </w:pPr>
      <w:bookmarkStart w:id="0" w:name="_Toc384370375"/>
      <w:bookmarkStart w:id="1" w:name="_Toc405191749"/>
      <w:r>
        <w:rPr>
          <w:rFonts w:asciiTheme="majorHAnsi" w:hAnsiTheme="majorHAnsi"/>
          <w:caps/>
        </w:rPr>
        <w:br w:type="page"/>
      </w:r>
    </w:p>
    <w:p w14:paraId="4FF7FB74" w14:textId="77777777" w:rsidR="00D374EE" w:rsidRDefault="00D374EE" w:rsidP="00DD30A0">
      <w:pPr>
        <w:pStyle w:val="Heading1"/>
        <w:spacing w:line="240" w:lineRule="auto"/>
        <w:rPr>
          <w:rFonts w:asciiTheme="majorHAnsi" w:hAnsiTheme="majorHAnsi"/>
          <w:caps w:val="0"/>
          <w:szCs w:val="22"/>
        </w:rPr>
      </w:pPr>
      <w:bookmarkStart w:id="2" w:name="_Toc424812593"/>
      <w:bookmarkEnd w:id="0"/>
      <w:bookmarkEnd w:id="1"/>
      <w:r w:rsidRPr="00FF75A2">
        <w:rPr>
          <w:rFonts w:asciiTheme="majorHAnsi" w:hAnsiTheme="majorHAnsi"/>
          <w:caps w:val="0"/>
          <w:szCs w:val="22"/>
        </w:rPr>
        <w:lastRenderedPageBreak/>
        <w:t>PROTOCOL SYNOPSIS</w:t>
      </w:r>
      <w:bookmarkEnd w:id="2"/>
    </w:p>
    <w:p w14:paraId="777671DF" w14:textId="77777777" w:rsidR="00344D42" w:rsidRPr="001C7F37" w:rsidRDefault="00344D42" w:rsidP="00DD30A0">
      <w:pPr>
        <w:rPr>
          <w:color w:val="000000" w:themeColor="text1"/>
        </w:rPr>
      </w:pPr>
    </w:p>
    <w:tbl>
      <w:tblPr>
        <w:tblpPr w:leftFromText="180" w:rightFromText="180" w:vertAnchor="text" w:horzAnchor="margin" w:tblpXSpec="right" w:tblpY="31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962"/>
      </w:tblGrid>
      <w:tr w:rsidR="00344D42" w:rsidRPr="00FF75A2" w14:paraId="7046DC58" w14:textId="77777777" w:rsidTr="00344D42">
        <w:trPr>
          <w:trHeight w:val="283"/>
        </w:trPr>
        <w:tc>
          <w:tcPr>
            <w:tcW w:w="2651" w:type="dxa"/>
          </w:tcPr>
          <w:p w14:paraId="15FB64F6" w14:textId="77777777" w:rsidR="00344D42" w:rsidRPr="005E02C5" w:rsidRDefault="00344D42" w:rsidP="00DD30A0">
            <w:pPr>
              <w:rPr>
                <w:rFonts w:asciiTheme="minorHAnsi" w:hAnsiTheme="minorHAnsi"/>
                <w:color w:val="000000" w:themeColor="text1"/>
              </w:rPr>
            </w:pPr>
            <w:r w:rsidRPr="005E02C5">
              <w:rPr>
                <w:rFonts w:asciiTheme="minorHAnsi" w:hAnsiTheme="minorHAnsi"/>
                <w:b/>
                <w:i/>
                <w:iCs/>
                <w:smallCaps/>
                <w:color w:val="000000" w:themeColor="text1"/>
                <w:spacing w:val="5"/>
              </w:rPr>
              <w:t>Title</w:t>
            </w:r>
          </w:p>
        </w:tc>
        <w:tc>
          <w:tcPr>
            <w:tcW w:w="5962" w:type="dxa"/>
          </w:tcPr>
          <w:p w14:paraId="685CE909" w14:textId="77777777" w:rsidR="002123FE" w:rsidRPr="005E02C5" w:rsidRDefault="002123FE" w:rsidP="001C7F37">
            <w:pPr>
              <w:pStyle w:val="NoSpacing"/>
              <w:rPr>
                <w:rFonts w:asciiTheme="minorHAnsi" w:hAnsiTheme="minorHAnsi" w:cs="Calibri"/>
                <w:color w:val="000000" w:themeColor="text1"/>
                <w:sz w:val="24"/>
                <w:szCs w:val="24"/>
              </w:rPr>
            </w:pPr>
            <w:r w:rsidRPr="005E02C5">
              <w:rPr>
                <w:rFonts w:asciiTheme="minorHAnsi" w:hAnsiTheme="minorHAnsi" w:cs="Arial"/>
                <w:color w:val="000000" w:themeColor="text1"/>
                <w:sz w:val="24"/>
                <w:szCs w:val="24"/>
              </w:rPr>
              <w:t>A randomised controlled trial of the use of a respiratory function monitor to teach neonatal mask ventilation to healthcare professionals in a simulation setting.</w:t>
            </w:r>
          </w:p>
          <w:p w14:paraId="4F64FCE6" w14:textId="77777777" w:rsidR="00344D42" w:rsidRPr="005E02C5" w:rsidRDefault="00344D42" w:rsidP="00DD30A0">
            <w:pPr>
              <w:jc w:val="both"/>
              <w:rPr>
                <w:rFonts w:asciiTheme="minorHAnsi" w:hAnsiTheme="minorHAnsi"/>
                <w:b/>
                <w:color w:val="000000" w:themeColor="text1"/>
              </w:rPr>
            </w:pPr>
          </w:p>
        </w:tc>
      </w:tr>
      <w:tr w:rsidR="00344D42" w:rsidRPr="00FF75A2" w14:paraId="4796EA23" w14:textId="77777777" w:rsidTr="00344D42">
        <w:trPr>
          <w:trHeight w:val="283"/>
        </w:trPr>
        <w:tc>
          <w:tcPr>
            <w:tcW w:w="2651" w:type="dxa"/>
          </w:tcPr>
          <w:p w14:paraId="697FFF2C" w14:textId="77777777" w:rsidR="00344D42" w:rsidRPr="005E02C5" w:rsidRDefault="00344D42" w:rsidP="00DD30A0">
            <w:pPr>
              <w:rPr>
                <w:rFonts w:asciiTheme="minorHAnsi" w:hAnsiTheme="minorHAnsi"/>
                <w:color w:val="000000" w:themeColor="text1"/>
              </w:rPr>
            </w:pPr>
            <w:r w:rsidRPr="005E02C5">
              <w:rPr>
                <w:rFonts w:asciiTheme="minorHAnsi" w:hAnsiTheme="minorHAnsi"/>
                <w:b/>
                <w:i/>
                <w:iCs/>
                <w:smallCaps/>
                <w:color w:val="000000" w:themeColor="text1"/>
                <w:spacing w:val="5"/>
              </w:rPr>
              <w:t>Objectives</w:t>
            </w:r>
          </w:p>
        </w:tc>
        <w:tc>
          <w:tcPr>
            <w:tcW w:w="5962" w:type="dxa"/>
          </w:tcPr>
          <w:p w14:paraId="6E6D27B4" w14:textId="77777777" w:rsidR="00347050" w:rsidRPr="005E02C5" w:rsidRDefault="001C7F37" w:rsidP="004F5829">
            <w:pPr>
              <w:jc w:val="both"/>
              <w:rPr>
                <w:rFonts w:asciiTheme="minorHAnsi" w:hAnsiTheme="minorHAnsi" w:cstheme="minorHAnsi"/>
                <w:color w:val="000000" w:themeColor="text1"/>
              </w:rPr>
            </w:pPr>
            <w:r w:rsidRPr="005E02C5">
              <w:rPr>
                <w:rFonts w:asciiTheme="minorHAnsi" w:hAnsiTheme="minorHAnsi" w:cstheme="minorHAnsi"/>
                <w:color w:val="000000" w:themeColor="text1"/>
              </w:rPr>
              <w:t>The primary objective is t</w:t>
            </w:r>
            <w:r w:rsidR="00347050" w:rsidRPr="005E02C5">
              <w:rPr>
                <w:rFonts w:asciiTheme="minorHAnsi" w:hAnsiTheme="minorHAnsi" w:cstheme="minorHAnsi"/>
                <w:color w:val="000000" w:themeColor="text1"/>
              </w:rPr>
              <w:t>o compare the leak from mask ventilation performed by a healthcare professional on a mannequin, after learning mask ventilation using a respiratory function monitor and after learning mask ventilation without using a respiratory function monitor.</w:t>
            </w:r>
          </w:p>
          <w:p w14:paraId="6C9913BB" w14:textId="77777777" w:rsidR="001C7F37" w:rsidRPr="005E02C5" w:rsidRDefault="001C7F37" w:rsidP="004F5829">
            <w:pPr>
              <w:jc w:val="both"/>
              <w:rPr>
                <w:rFonts w:asciiTheme="minorHAnsi" w:hAnsiTheme="minorHAnsi" w:cstheme="minorHAnsi"/>
                <w:color w:val="000000" w:themeColor="text1"/>
              </w:rPr>
            </w:pPr>
          </w:p>
        </w:tc>
      </w:tr>
      <w:tr w:rsidR="00344D42" w:rsidRPr="00FF75A2" w14:paraId="43FFA6B7" w14:textId="77777777" w:rsidTr="00344D42">
        <w:trPr>
          <w:trHeight w:val="283"/>
        </w:trPr>
        <w:tc>
          <w:tcPr>
            <w:tcW w:w="2651" w:type="dxa"/>
          </w:tcPr>
          <w:p w14:paraId="03A12EA3" w14:textId="77777777" w:rsidR="00344D42" w:rsidRPr="005E02C5" w:rsidRDefault="00344D42" w:rsidP="00DD30A0">
            <w:pPr>
              <w:rPr>
                <w:rFonts w:asciiTheme="minorHAnsi" w:hAnsiTheme="minorHAnsi"/>
                <w:color w:val="000000" w:themeColor="text1"/>
              </w:rPr>
            </w:pPr>
            <w:r w:rsidRPr="005E02C5">
              <w:rPr>
                <w:rFonts w:asciiTheme="minorHAnsi" w:hAnsiTheme="minorHAnsi"/>
                <w:b/>
                <w:i/>
                <w:iCs/>
                <w:smallCaps/>
                <w:color w:val="000000" w:themeColor="text1"/>
                <w:spacing w:val="5"/>
              </w:rPr>
              <w:t>Design</w:t>
            </w:r>
          </w:p>
        </w:tc>
        <w:tc>
          <w:tcPr>
            <w:tcW w:w="5962" w:type="dxa"/>
          </w:tcPr>
          <w:p w14:paraId="5986E899" w14:textId="77777777" w:rsidR="001C7F37" w:rsidRPr="005E02C5" w:rsidRDefault="001C7F37" w:rsidP="001C7F37">
            <w:pPr>
              <w:tabs>
                <w:tab w:val="left" w:pos="2104"/>
              </w:tabs>
              <w:rPr>
                <w:rFonts w:asciiTheme="minorHAnsi" w:hAnsiTheme="minorHAnsi"/>
                <w:color w:val="000000" w:themeColor="text1"/>
              </w:rPr>
            </w:pPr>
            <w:r w:rsidRPr="005E02C5">
              <w:rPr>
                <w:rFonts w:asciiTheme="minorHAnsi" w:hAnsiTheme="minorHAnsi"/>
                <w:color w:val="000000" w:themeColor="text1"/>
              </w:rPr>
              <w:t>Single centre, randomised controlled trial. The participant will be randomised to either the intervention group (neonatal mask ventilation taught with a respiratory function monitor) or control (standard teaching of neonatal mask ventilation). No crossover to the alternative learning method will be permitted.</w:t>
            </w:r>
          </w:p>
          <w:p w14:paraId="27961711" w14:textId="77777777" w:rsidR="00344D42" w:rsidRPr="005E02C5" w:rsidRDefault="00344D42" w:rsidP="00720BD3">
            <w:pPr>
              <w:jc w:val="both"/>
              <w:rPr>
                <w:rFonts w:asciiTheme="minorHAnsi" w:hAnsiTheme="minorHAnsi"/>
                <w:b/>
                <w:color w:val="000000" w:themeColor="text1"/>
              </w:rPr>
            </w:pPr>
          </w:p>
        </w:tc>
      </w:tr>
      <w:tr w:rsidR="00344D42" w:rsidRPr="00FF75A2" w14:paraId="333E3414" w14:textId="77777777" w:rsidTr="00344D42">
        <w:trPr>
          <w:trHeight w:val="283"/>
        </w:trPr>
        <w:tc>
          <w:tcPr>
            <w:tcW w:w="2651" w:type="dxa"/>
          </w:tcPr>
          <w:p w14:paraId="41AB9585" w14:textId="77777777" w:rsidR="00344D42" w:rsidRPr="005E02C5" w:rsidRDefault="00344D42" w:rsidP="00DD30A0">
            <w:pPr>
              <w:rPr>
                <w:rFonts w:asciiTheme="minorHAnsi" w:hAnsiTheme="minorHAnsi"/>
                <w:color w:val="000000" w:themeColor="text1"/>
              </w:rPr>
            </w:pPr>
            <w:r w:rsidRPr="005E02C5">
              <w:rPr>
                <w:rFonts w:asciiTheme="minorHAnsi" w:hAnsiTheme="minorHAnsi"/>
                <w:b/>
                <w:i/>
                <w:iCs/>
                <w:smallCaps/>
                <w:color w:val="000000" w:themeColor="text1"/>
                <w:spacing w:val="5"/>
              </w:rPr>
              <w:t>Outcomes</w:t>
            </w:r>
          </w:p>
        </w:tc>
        <w:tc>
          <w:tcPr>
            <w:tcW w:w="5962" w:type="dxa"/>
          </w:tcPr>
          <w:p w14:paraId="6E93DD64" w14:textId="77777777" w:rsidR="001C7F37" w:rsidRPr="005E02C5" w:rsidRDefault="001C7F37" w:rsidP="001C7F37">
            <w:pPr>
              <w:tabs>
                <w:tab w:val="left" w:pos="2104"/>
              </w:tabs>
              <w:rPr>
                <w:rFonts w:asciiTheme="minorHAnsi" w:hAnsiTheme="minorHAnsi"/>
                <w:i/>
                <w:color w:val="000000" w:themeColor="text1"/>
              </w:rPr>
            </w:pPr>
            <w:r w:rsidRPr="005E02C5">
              <w:rPr>
                <w:rFonts w:asciiTheme="minorHAnsi" w:hAnsiTheme="minorHAnsi"/>
                <w:i/>
                <w:color w:val="000000" w:themeColor="text1"/>
              </w:rPr>
              <w:t xml:space="preserve">Primary outcome </w:t>
            </w:r>
          </w:p>
          <w:p w14:paraId="39A12982" w14:textId="77777777" w:rsidR="001C7F37" w:rsidRPr="005E02C5" w:rsidRDefault="001C7F37" w:rsidP="001C7F37">
            <w:pPr>
              <w:tabs>
                <w:tab w:val="left" w:pos="2104"/>
              </w:tabs>
              <w:rPr>
                <w:rFonts w:asciiTheme="minorHAnsi" w:hAnsiTheme="minorHAnsi"/>
                <w:color w:val="000000" w:themeColor="text1"/>
              </w:rPr>
            </w:pPr>
          </w:p>
          <w:p w14:paraId="76C23485" w14:textId="77777777" w:rsidR="001C7F37" w:rsidRPr="005E02C5" w:rsidRDefault="001C7F37" w:rsidP="001C7F37">
            <w:pPr>
              <w:outlineLvl w:val="0"/>
              <w:rPr>
                <w:rFonts w:asciiTheme="minorHAnsi" w:hAnsiTheme="minorHAnsi"/>
                <w:color w:val="000000" w:themeColor="text1"/>
              </w:rPr>
            </w:pPr>
            <w:r w:rsidRPr="005E02C5">
              <w:rPr>
                <w:rFonts w:asciiTheme="minorHAnsi" w:hAnsiTheme="minorHAnsi"/>
                <w:color w:val="000000" w:themeColor="text1"/>
              </w:rPr>
              <w:t xml:space="preserve">Difference in leak measured after neonatal mask ventilation training between the control and intervention groups. </w:t>
            </w:r>
          </w:p>
          <w:p w14:paraId="1365B96C" w14:textId="77777777" w:rsidR="001C7F37" w:rsidRPr="005E02C5" w:rsidRDefault="001C7F37" w:rsidP="001C7F37">
            <w:pPr>
              <w:tabs>
                <w:tab w:val="left" w:pos="2104"/>
              </w:tabs>
              <w:rPr>
                <w:rFonts w:asciiTheme="minorHAnsi" w:hAnsiTheme="minorHAnsi"/>
                <w:i/>
                <w:color w:val="000000" w:themeColor="text1"/>
              </w:rPr>
            </w:pPr>
          </w:p>
          <w:p w14:paraId="40871550" w14:textId="77777777" w:rsidR="001C7F37" w:rsidRPr="005E02C5" w:rsidRDefault="001C7F37" w:rsidP="001C7F37">
            <w:pPr>
              <w:tabs>
                <w:tab w:val="left" w:pos="2104"/>
              </w:tabs>
              <w:rPr>
                <w:rFonts w:asciiTheme="minorHAnsi" w:hAnsiTheme="minorHAnsi"/>
                <w:color w:val="000000" w:themeColor="text1"/>
              </w:rPr>
            </w:pPr>
            <w:r w:rsidRPr="005E02C5">
              <w:rPr>
                <w:rFonts w:asciiTheme="minorHAnsi" w:hAnsiTheme="minorHAnsi"/>
                <w:i/>
                <w:color w:val="000000" w:themeColor="text1"/>
              </w:rPr>
              <w:t>Secondary Outcomes</w:t>
            </w:r>
          </w:p>
          <w:p w14:paraId="194976EE" w14:textId="77777777" w:rsidR="001C7F37" w:rsidRPr="005E02C5" w:rsidRDefault="001C7F37" w:rsidP="001C7F37">
            <w:pPr>
              <w:tabs>
                <w:tab w:val="left" w:pos="2104"/>
              </w:tabs>
              <w:rPr>
                <w:rFonts w:asciiTheme="minorHAnsi" w:hAnsiTheme="minorHAnsi"/>
                <w:color w:val="000000" w:themeColor="text1"/>
              </w:rPr>
            </w:pPr>
          </w:p>
          <w:p w14:paraId="32644C46" w14:textId="77777777" w:rsidR="001C7F37" w:rsidRPr="005E02C5" w:rsidRDefault="001C7F37" w:rsidP="00EF2FC5">
            <w:pPr>
              <w:pStyle w:val="ListParagraph"/>
              <w:numPr>
                <w:ilvl w:val="0"/>
                <w:numId w:val="25"/>
              </w:numPr>
              <w:tabs>
                <w:tab w:val="left" w:pos="2104"/>
              </w:tabs>
              <w:spacing w:after="0"/>
              <w:rPr>
                <w:rFonts w:asciiTheme="minorHAnsi" w:hAnsiTheme="minorHAnsi"/>
                <w:color w:val="000000" w:themeColor="text1"/>
                <w:sz w:val="24"/>
                <w:szCs w:val="24"/>
              </w:rPr>
            </w:pPr>
            <w:r w:rsidRPr="005E02C5">
              <w:rPr>
                <w:rFonts w:asciiTheme="minorHAnsi" w:hAnsiTheme="minorHAnsi"/>
                <w:color w:val="000000" w:themeColor="text1"/>
                <w:sz w:val="24"/>
                <w:szCs w:val="24"/>
              </w:rPr>
              <w:t xml:space="preserve">Difference in expired tidal volume </w:t>
            </w:r>
          </w:p>
          <w:p w14:paraId="4CCEDBAA" w14:textId="77777777" w:rsidR="001C7F37" w:rsidRPr="005E02C5" w:rsidRDefault="001C7F37" w:rsidP="00EF2FC5">
            <w:pPr>
              <w:pStyle w:val="ListParagraph"/>
              <w:numPr>
                <w:ilvl w:val="0"/>
                <w:numId w:val="25"/>
              </w:numPr>
              <w:tabs>
                <w:tab w:val="left" w:pos="2104"/>
              </w:tabs>
              <w:spacing w:after="0"/>
              <w:rPr>
                <w:rFonts w:asciiTheme="minorHAnsi" w:hAnsiTheme="minorHAnsi"/>
                <w:color w:val="000000" w:themeColor="text1"/>
                <w:sz w:val="24"/>
                <w:szCs w:val="24"/>
              </w:rPr>
            </w:pPr>
            <w:r w:rsidRPr="005E02C5">
              <w:rPr>
                <w:rFonts w:asciiTheme="minorHAnsi" w:hAnsiTheme="minorHAnsi"/>
                <w:color w:val="000000" w:themeColor="text1"/>
                <w:sz w:val="24"/>
                <w:szCs w:val="24"/>
              </w:rPr>
              <w:t>Stability of tidal volume achieved i.e. consistency of tidal volumes in consecutive breaths</w:t>
            </w:r>
          </w:p>
          <w:p w14:paraId="36CDF87A" w14:textId="77777777" w:rsidR="001C7F37" w:rsidRPr="005E02C5" w:rsidRDefault="001C7F37" w:rsidP="00EF2FC5">
            <w:pPr>
              <w:pStyle w:val="ListParagraph"/>
              <w:numPr>
                <w:ilvl w:val="0"/>
                <w:numId w:val="25"/>
              </w:numPr>
              <w:tabs>
                <w:tab w:val="left" w:pos="2104"/>
              </w:tabs>
              <w:spacing w:after="0"/>
              <w:rPr>
                <w:rFonts w:asciiTheme="minorHAnsi" w:hAnsiTheme="minorHAnsi"/>
                <w:color w:val="000000" w:themeColor="text1"/>
                <w:sz w:val="24"/>
                <w:szCs w:val="24"/>
              </w:rPr>
            </w:pPr>
            <w:r w:rsidRPr="005E02C5">
              <w:rPr>
                <w:rFonts w:asciiTheme="minorHAnsi" w:hAnsiTheme="minorHAnsi"/>
                <w:color w:val="000000" w:themeColor="text1"/>
                <w:sz w:val="24"/>
                <w:szCs w:val="24"/>
              </w:rPr>
              <w:t>Percentage of obstructed inflations</w:t>
            </w:r>
          </w:p>
          <w:p w14:paraId="16C2337E" w14:textId="77777777" w:rsidR="00344D42" w:rsidRPr="005E02C5" w:rsidRDefault="00344D42" w:rsidP="00FB317A">
            <w:pPr>
              <w:pStyle w:val="ListParagraph"/>
              <w:tabs>
                <w:tab w:val="left" w:pos="2104"/>
              </w:tabs>
              <w:spacing w:after="0"/>
              <w:rPr>
                <w:rFonts w:asciiTheme="minorHAnsi" w:hAnsiTheme="minorHAnsi"/>
                <w:b/>
                <w:color w:val="000000" w:themeColor="text1"/>
              </w:rPr>
            </w:pPr>
          </w:p>
        </w:tc>
      </w:tr>
      <w:tr w:rsidR="00344D42" w:rsidRPr="00FF75A2" w14:paraId="3E016968" w14:textId="77777777" w:rsidTr="00344D42">
        <w:trPr>
          <w:trHeight w:val="283"/>
        </w:trPr>
        <w:tc>
          <w:tcPr>
            <w:tcW w:w="2651" w:type="dxa"/>
          </w:tcPr>
          <w:p w14:paraId="7460ABCB" w14:textId="77777777" w:rsidR="00344D42" w:rsidRPr="005E02C5" w:rsidRDefault="00344D42" w:rsidP="00DD30A0">
            <w:pPr>
              <w:rPr>
                <w:rFonts w:asciiTheme="minorHAnsi" w:hAnsiTheme="minorHAnsi"/>
                <w:color w:val="000000" w:themeColor="text1"/>
              </w:rPr>
            </w:pPr>
            <w:r w:rsidRPr="005E02C5">
              <w:rPr>
                <w:rFonts w:asciiTheme="minorHAnsi" w:hAnsiTheme="minorHAnsi"/>
                <w:b/>
                <w:i/>
                <w:iCs/>
                <w:smallCaps/>
                <w:color w:val="000000" w:themeColor="text1"/>
                <w:spacing w:val="5"/>
              </w:rPr>
              <w:t>Study Duration</w:t>
            </w:r>
          </w:p>
        </w:tc>
        <w:tc>
          <w:tcPr>
            <w:tcW w:w="5962" w:type="dxa"/>
          </w:tcPr>
          <w:p w14:paraId="3BAB845B" w14:textId="412D53EE" w:rsidR="005E02C5" w:rsidRPr="005E02C5" w:rsidRDefault="00D64A7E" w:rsidP="00265DD1">
            <w:pPr>
              <w:jc w:val="both"/>
              <w:rPr>
                <w:rFonts w:asciiTheme="minorHAnsi" w:hAnsiTheme="minorHAnsi"/>
                <w:b/>
                <w:color w:val="000000" w:themeColor="text1"/>
              </w:rPr>
            </w:pPr>
            <w:r>
              <w:rPr>
                <w:rFonts w:asciiTheme="minorHAnsi" w:hAnsiTheme="minorHAnsi" w:cs="Calibri"/>
                <w:color w:val="000000" w:themeColor="text1"/>
              </w:rPr>
              <w:t>2 years 3 months</w:t>
            </w:r>
          </w:p>
        </w:tc>
      </w:tr>
      <w:tr w:rsidR="00344D42" w:rsidRPr="00FF75A2" w14:paraId="5CD9E392" w14:textId="77777777" w:rsidTr="00344D42">
        <w:trPr>
          <w:trHeight w:val="283"/>
        </w:trPr>
        <w:tc>
          <w:tcPr>
            <w:tcW w:w="2651" w:type="dxa"/>
          </w:tcPr>
          <w:p w14:paraId="57358628" w14:textId="77777777" w:rsidR="00344D42" w:rsidRPr="005E02C5" w:rsidRDefault="00344D42" w:rsidP="00DD30A0">
            <w:pPr>
              <w:rPr>
                <w:rFonts w:asciiTheme="minorHAnsi" w:hAnsiTheme="minorHAnsi"/>
                <w:color w:val="000000" w:themeColor="text1"/>
              </w:rPr>
            </w:pPr>
            <w:r w:rsidRPr="005E02C5">
              <w:rPr>
                <w:rFonts w:asciiTheme="minorHAnsi" w:hAnsiTheme="minorHAnsi"/>
                <w:b/>
                <w:i/>
                <w:iCs/>
                <w:smallCaps/>
                <w:color w:val="000000" w:themeColor="text1"/>
                <w:spacing w:val="5"/>
              </w:rPr>
              <w:t>Interventions</w:t>
            </w:r>
          </w:p>
        </w:tc>
        <w:tc>
          <w:tcPr>
            <w:tcW w:w="5962" w:type="dxa"/>
          </w:tcPr>
          <w:p w14:paraId="3B68A265" w14:textId="16967448" w:rsidR="00344D42" w:rsidRDefault="001C7F37" w:rsidP="001C7F37">
            <w:pPr>
              <w:jc w:val="both"/>
              <w:rPr>
                <w:rFonts w:asciiTheme="minorHAnsi" w:hAnsiTheme="minorHAnsi"/>
                <w:color w:val="000000" w:themeColor="text1"/>
              </w:rPr>
            </w:pPr>
            <w:r w:rsidRPr="005E02C5">
              <w:rPr>
                <w:rFonts w:asciiTheme="minorHAnsi" w:hAnsiTheme="minorHAnsi"/>
                <w:color w:val="000000" w:themeColor="text1"/>
              </w:rPr>
              <w:t xml:space="preserve">Training in mask ventilation conducted according to the </w:t>
            </w:r>
            <w:r w:rsidR="000C2D92">
              <w:rPr>
                <w:rFonts w:asciiTheme="minorHAnsi" w:hAnsiTheme="minorHAnsi"/>
                <w:color w:val="000000" w:themeColor="text1"/>
              </w:rPr>
              <w:t xml:space="preserve">Victorian </w:t>
            </w:r>
            <w:r w:rsidRPr="005E02C5">
              <w:rPr>
                <w:rFonts w:asciiTheme="minorHAnsi" w:hAnsiTheme="minorHAnsi"/>
                <w:color w:val="000000" w:themeColor="text1"/>
              </w:rPr>
              <w:t>Newborn Resuscitat</w:t>
            </w:r>
            <w:r w:rsidR="009D51A0">
              <w:rPr>
                <w:rFonts w:asciiTheme="minorHAnsi" w:hAnsiTheme="minorHAnsi"/>
                <w:color w:val="000000" w:themeColor="text1"/>
              </w:rPr>
              <w:t>ion (</w:t>
            </w:r>
            <w:r w:rsidR="00D64A7E">
              <w:rPr>
                <w:rFonts w:asciiTheme="minorHAnsi" w:hAnsiTheme="minorHAnsi"/>
                <w:color w:val="000000" w:themeColor="text1"/>
              </w:rPr>
              <w:t>N</w:t>
            </w:r>
            <w:r w:rsidR="00DB6705">
              <w:rPr>
                <w:rFonts w:asciiTheme="minorHAnsi" w:hAnsiTheme="minorHAnsi"/>
                <w:color w:val="000000" w:themeColor="text1"/>
              </w:rPr>
              <w:t>eoResus</w:t>
            </w:r>
            <w:r w:rsidR="00FB317A">
              <w:rPr>
                <w:rFonts w:asciiTheme="minorHAnsi" w:hAnsiTheme="minorHAnsi"/>
                <w:color w:val="000000" w:themeColor="text1"/>
              </w:rPr>
              <w:t xml:space="preserve">) program </w:t>
            </w:r>
            <w:r w:rsidRPr="005E02C5">
              <w:rPr>
                <w:rFonts w:asciiTheme="minorHAnsi" w:hAnsiTheme="minorHAnsi"/>
                <w:color w:val="000000" w:themeColor="text1"/>
              </w:rPr>
              <w:t>with</w:t>
            </w:r>
            <w:r w:rsidR="00FB317A">
              <w:rPr>
                <w:rFonts w:asciiTheme="minorHAnsi" w:hAnsiTheme="minorHAnsi"/>
                <w:color w:val="000000" w:themeColor="text1"/>
              </w:rPr>
              <w:t xml:space="preserve"> or without</w:t>
            </w:r>
            <w:r w:rsidRPr="005E02C5">
              <w:rPr>
                <w:rFonts w:asciiTheme="minorHAnsi" w:hAnsiTheme="minorHAnsi"/>
                <w:color w:val="000000" w:themeColor="text1"/>
              </w:rPr>
              <w:t xml:space="preserve"> the addition of</w:t>
            </w:r>
            <w:r w:rsidR="005E02C5" w:rsidRPr="005E02C5">
              <w:rPr>
                <w:rFonts w:asciiTheme="minorHAnsi" w:hAnsiTheme="minorHAnsi"/>
                <w:color w:val="000000" w:themeColor="text1"/>
              </w:rPr>
              <w:t xml:space="preserve"> </w:t>
            </w:r>
            <w:r w:rsidRPr="005E02C5">
              <w:rPr>
                <w:rFonts w:asciiTheme="minorHAnsi" w:hAnsiTheme="minorHAnsi"/>
                <w:color w:val="000000" w:themeColor="text1"/>
              </w:rPr>
              <w:t>continuous mask leak feedback via a respiratory function monitor attached to the t-piece device (</w:t>
            </w:r>
            <w:r w:rsidR="004176FA">
              <w:rPr>
                <w:rFonts w:asciiTheme="minorHAnsi" w:hAnsiTheme="minorHAnsi"/>
                <w:color w:val="000000" w:themeColor="text1"/>
              </w:rPr>
              <w:t>Neopuff</w:t>
            </w:r>
            <w:r w:rsidRPr="005E02C5">
              <w:rPr>
                <w:rFonts w:asciiTheme="minorHAnsi" w:hAnsiTheme="minorHAnsi"/>
                <w:color w:val="000000" w:themeColor="text1"/>
              </w:rPr>
              <w:t>).</w:t>
            </w:r>
          </w:p>
          <w:p w14:paraId="382ACBD1" w14:textId="77777777" w:rsidR="005E02C5" w:rsidRPr="005E02C5" w:rsidRDefault="005E02C5" w:rsidP="001C7F37">
            <w:pPr>
              <w:jc w:val="both"/>
              <w:rPr>
                <w:rFonts w:asciiTheme="minorHAnsi" w:hAnsiTheme="minorHAnsi"/>
                <w:b/>
                <w:color w:val="000000" w:themeColor="text1"/>
              </w:rPr>
            </w:pPr>
          </w:p>
        </w:tc>
      </w:tr>
      <w:tr w:rsidR="00344D42" w:rsidRPr="00FF75A2" w14:paraId="39E1114A" w14:textId="77777777" w:rsidTr="00344D42">
        <w:trPr>
          <w:trHeight w:val="283"/>
        </w:trPr>
        <w:tc>
          <w:tcPr>
            <w:tcW w:w="2651" w:type="dxa"/>
          </w:tcPr>
          <w:p w14:paraId="2DFC3F4B" w14:textId="77777777" w:rsidR="00344D42" w:rsidRPr="005E02C5" w:rsidRDefault="00344D42" w:rsidP="00DD30A0">
            <w:pPr>
              <w:rPr>
                <w:rFonts w:asciiTheme="minorHAnsi" w:hAnsiTheme="minorHAnsi"/>
                <w:color w:val="000000" w:themeColor="text1"/>
              </w:rPr>
            </w:pPr>
            <w:r w:rsidRPr="005E02C5">
              <w:rPr>
                <w:rFonts w:asciiTheme="minorHAnsi" w:hAnsiTheme="minorHAnsi"/>
                <w:b/>
                <w:i/>
                <w:iCs/>
                <w:smallCaps/>
                <w:color w:val="000000" w:themeColor="text1"/>
                <w:spacing w:val="5"/>
              </w:rPr>
              <w:t>Number of participants</w:t>
            </w:r>
          </w:p>
        </w:tc>
        <w:tc>
          <w:tcPr>
            <w:tcW w:w="5962" w:type="dxa"/>
          </w:tcPr>
          <w:p w14:paraId="4114DF43" w14:textId="77777777" w:rsidR="00344D42" w:rsidRDefault="005E02C5" w:rsidP="00DD30A0">
            <w:pPr>
              <w:jc w:val="both"/>
              <w:rPr>
                <w:rFonts w:asciiTheme="minorHAnsi" w:hAnsiTheme="minorHAnsi" w:cs="Calibri"/>
                <w:color w:val="000000" w:themeColor="text1"/>
              </w:rPr>
            </w:pPr>
            <w:r w:rsidRPr="005E02C5">
              <w:rPr>
                <w:rFonts w:asciiTheme="minorHAnsi" w:hAnsiTheme="minorHAnsi" w:cs="Calibri"/>
                <w:color w:val="000000" w:themeColor="text1"/>
              </w:rPr>
              <w:t>382 (191 in each arm</w:t>
            </w:r>
            <w:r w:rsidR="009D51A0">
              <w:rPr>
                <w:rFonts w:asciiTheme="minorHAnsi" w:hAnsiTheme="minorHAnsi" w:cs="Calibri"/>
                <w:color w:val="000000" w:themeColor="text1"/>
              </w:rPr>
              <w:t>)</w:t>
            </w:r>
          </w:p>
          <w:p w14:paraId="58C5DDF6" w14:textId="77777777" w:rsidR="005E02C5" w:rsidRPr="005E02C5" w:rsidRDefault="005E02C5" w:rsidP="00DD30A0">
            <w:pPr>
              <w:jc w:val="both"/>
              <w:rPr>
                <w:rFonts w:asciiTheme="minorHAnsi" w:hAnsiTheme="minorHAnsi"/>
                <w:b/>
                <w:color w:val="000000" w:themeColor="text1"/>
              </w:rPr>
            </w:pPr>
          </w:p>
        </w:tc>
      </w:tr>
      <w:tr w:rsidR="00344D42" w:rsidRPr="00FF75A2" w14:paraId="687A9D19" w14:textId="77777777" w:rsidTr="00344D42">
        <w:trPr>
          <w:trHeight w:val="283"/>
        </w:trPr>
        <w:tc>
          <w:tcPr>
            <w:tcW w:w="2651" w:type="dxa"/>
          </w:tcPr>
          <w:p w14:paraId="0A612571" w14:textId="77777777" w:rsidR="00344D42" w:rsidRPr="005E02C5" w:rsidRDefault="00344D42" w:rsidP="00DD30A0">
            <w:pPr>
              <w:rPr>
                <w:rFonts w:asciiTheme="minorHAnsi" w:hAnsiTheme="minorHAnsi"/>
                <w:color w:val="000000" w:themeColor="text1"/>
              </w:rPr>
            </w:pPr>
            <w:r w:rsidRPr="005E02C5">
              <w:rPr>
                <w:rFonts w:asciiTheme="minorHAnsi" w:hAnsiTheme="minorHAnsi"/>
                <w:b/>
                <w:i/>
                <w:iCs/>
                <w:smallCaps/>
                <w:color w:val="000000" w:themeColor="text1"/>
                <w:spacing w:val="5"/>
              </w:rPr>
              <w:t>Population</w:t>
            </w:r>
          </w:p>
        </w:tc>
        <w:tc>
          <w:tcPr>
            <w:tcW w:w="5962" w:type="dxa"/>
          </w:tcPr>
          <w:p w14:paraId="4BE6268F" w14:textId="5A5E478F" w:rsidR="005E02C5" w:rsidRPr="005E02C5" w:rsidRDefault="005E02C5" w:rsidP="005E02C5">
            <w:pPr>
              <w:tabs>
                <w:tab w:val="left" w:pos="2104"/>
              </w:tabs>
              <w:rPr>
                <w:rFonts w:asciiTheme="minorHAnsi" w:hAnsiTheme="minorHAnsi"/>
                <w:color w:val="000000" w:themeColor="text1"/>
              </w:rPr>
            </w:pPr>
            <w:r w:rsidRPr="005E02C5">
              <w:rPr>
                <w:rFonts w:asciiTheme="minorHAnsi" w:hAnsiTheme="minorHAnsi"/>
                <w:color w:val="000000" w:themeColor="text1"/>
              </w:rPr>
              <w:t xml:space="preserve">Adult health care professionals attending the Victorian Neonatal Resuscitation training program (a structured </w:t>
            </w:r>
            <w:r w:rsidRPr="005E02C5">
              <w:rPr>
                <w:rFonts w:asciiTheme="minorHAnsi" w:hAnsiTheme="minorHAnsi"/>
                <w:color w:val="000000" w:themeColor="text1"/>
              </w:rPr>
              <w:lastRenderedPageBreak/>
              <w:t xml:space="preserve">simulation training program, </w:t>
            </w:r>
            <w:r w:rsidR="00405769">
              <w:rPr>
                <w:rFonts w:asciiTheme="minorHAnsi" w:hAnsiTheme="minorHAnsi"/>
                <w:i/>
                <w:color w:val="000000" w:themeColor="text1"/>
              </w:rPr>
              <w:t>N</w:t>
            </w:r>
            <w:r w:rsidRPr="005E02C5">
              <w:rPr>
                <w:rFonts w:asciiTheme="minorHAnsi" w:hAnsiTheme="minorHAnsi"/>
                <w:i/>
                <w:color w:val="000000" w:themeColor="text1"/>
              </w:rPr>
              <w:t>eoResus</w:t>
            </w:r>
            <w:r w:rsidRPr="005E02C5">
              <w:rPr>
                <w:rFonts w:asciiTheme="minorHAnsi" w:hAnsiTheme="minorHAnsi"/>
                <w:color w:val="000000" w:themeColor="text1"/>
              </w:rPr>
              <w:t xml:space="preserve">) in the Royal Children’s </w:t>
            </w:r>
            <w:r w:rsidR="00405769">
              <w:rPr>
                <w:rFonts w:asciiTheme="minorHAnsi" w:hAnsiTheme="minorHAnsi"/>
                <w:color w:val="000000" w:themeColor="text1"/>
              </w:rPr>
              <w:t>H</w:t>
            </w:r>
            <w:r w:rsidRPr="005E02C5">
              <w:rPr>
                <w:rFonts w:asciiTheme="minorHAnsi" w:hAnsiTheme="minorHAnsi"/>
                <w:color w:val="000000" w:themeColor="text1"/>
              </w:rPr>
              <w:t xml:space="preserve">ospital during the study period. Doctors from any specialty, midwives, nurses, physiotherapists, occupational therapists, paramedics, medical students, midwifery and nursing students will be included. </w:t>
            </w:r>
          </w:p>
          <w:p w14:paraId="576212DD" w14:textId="77777777" w:rsidR="00344D42" w:rsidRPr="005E02C5" w:rsidRDefault="00344D42" w:rsidP="00DD30A0">
            <w:pPr>
              <w:jc w:val="both"/>
              <w:rPr>
                <w:rFonts w:asciiTheme="minorHAnsi" w:hAnsiTheme="minorHAnsi"/>
                <w:b/>
                <w:color w:val="000000" w:themeColor="text1"/>
              </w:rPr>
            </w:pPr>
          </w:p>
        </w:tc>
      </w:tr>
    </w:tbl>
    <w:p w14:paraId="42E9A8BD" w14:textId="77777777" w:rsidR="00D374EE" w:rsidRDefault="00D374EE" w:rsidP="00DD30A0">
      <w:pPr>
        <w:pStyle w:val="Heading1"/>
        <w:spacing w:line="240" w:lineRule="auto"/>
        <w:rPr>
          <w:rFonts w:asciiTheme="majorHAnsi" w:hAnsiTheme="majorHAnsi"/>
          <w:caps w:val="0"/>
          <w:szCs w:val="22"/>
        </w:rPr>
      </w:pPr>
      <w:bookmarkStart w:id="3" w:name="_Toc424812594"/>
      <w:r w:rsidRPr="00FF75A2">
        <w:rPr>
          <w:rFonts w:asciiTheme="majorHAnsi" w:hAnsiTheme="majorHAnsi"/>
          <w:caps w:val="0"/>
          <w:szCs w:val="22"/>
        </w:rPr>
        <w:lastRenderedPageBreak/>
        <w:t>GLOSSARY OF ABBREVIATIONS</w:t>
      </w:r>
      <w:bookmarkEnd w:id="3"/>
    </w:p>
    <w:p w14:paraId="18FB40A4" w14:textId="77777777" w:rsidR="00344D42" w:rsidRPr="00344D42" w:rsidRDefault="00344D42" w:rsidP="00DD30A0"/>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6068"/>
      </w:tblGrid>
      <w:tr w:rsidR="00D374EE" w:rsidRPr="00344D42" w14:paraId="6FE40305" w14:textId="77777777" w:rsidTr="00763250">
        <w:trPr>
          <w:trHeight w:val="269"/>
        </w:trPr>
        <w:tc>
          <w:tcPr>
            <w:tcW w:w="2578" w:type="dxa"/>
          </w:tcPr>
          <w:p w14:paraId="79EB8F38" w14:textId="77777777" w:rsidR="00D374EE" w:rsidRPr="00CF5865" w:rsidRDefault="00D374EE" w:rsidP="00DD30A0">
            <w:pPr>
              <w:rPr>
                <w:rFonts w:asciiTheme="minorHAnsi" w:hAnsiTheme="minorHAnsi"/>
                <w:b/>
                <w:iCs/>
                <w:color w:val="000000" w:themeColor="text1"/>
                <w:lang w:bidi="en-US"/>
              </w:rPr>
            </w:pPr>
            <w:r w:rsidRPr="00CF5865">
              <w:rPr>
                <w:rFonts w:asciiTheme="minorHAnsi" w:hAnsiTheme="minorHAnsi"/>
                <w:b/>
                <w:iCs/>
                <w:color w:val="000000" w:themeColor="text1"/>
                <w:lang w:bidi="en-US"/>
              </w:rPr>
              <w:t>ABBREVIATION</w:t>
            </w:r>
          </w:p>
        </w:tc>
        <w:tc>
          <w:tcPr>
            <w:tcW w:w="6068" w:type="dxa"/>
          </w:tcPr>
          <w:p w14:paraId="5CE247A9" w14:textId="77777777" w:rsidR="00D374EE" w:rsidRPr="00CF5865" w:rsidRDefault="00D374EE" w:rsidP="00DD30A0">
            <w:pPr>
              <w:rPr>
                <w:rFonts w:asciiTheme="minorHAnsi" w:hAnsiTheme="minorHAnsi"/>
                <w:b/>
                <w:iCs/>
                <w:color w:val="000000" w:themeColor="text1"/>
                <w:lang w:bidi="en-US"/>
              </w:rPr>
            </w:pPr>
            <w:r w:rsidRPr="00CF5865">
              <w:rPr>
                <w:rFonts w:asciiTheme="minorHAnsi" w:hAnsiTheme="minorHAnsi"/>
                <w:b/>
                <w:iCs/>
                <w:color w:val="000000" w:themeColor="text1"/>
                <w:lang w:bidi="en-US"/>
              </w:rPr>
              <w:t>TERM</w:t>
            </w:r>
          </w:p>
        </w:tc>
      </w:tr>
      <w:tr w:rsidR="00C63BB5" w:rsidRPr="00FF75A2" w14:paraId="63F6D1B6" w14:textId="77777777" w:rsidTr="00763250">
        <w:trPr>
          <w:trHeight w:val="269"/>
        </w:trPr>
        <w:tc>
          <w:tcPr>
            <w:tcW w:w="2578" w:type="dxa"/>
          </w:tcPr>
          <w:p w14:paraId="1954D4D9"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AE</w:t>
            </w:r>
          </w:p>
        </w:tc>
        <w:tc>
          <w:tcPr>
            <w:tcW w:w="6068" w:type="dxa"/>
          </w:tcPr>
          <w:p w14:paraId="66765063"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Adverse Event</w:t>
            </w:r>
          </w:p>
        </w:tc>
      </w:tr>
      <w:tr w:rsidR="00C63BB5" w:rsidRPr="00FF75A2" w14:paraId="62E0CB15" w14:textId="77777777" w:rsidTr="005E02C5">
        <w:trPr>
          <w:trHeight w:val="325"/>
        </w:trPr>
        <w:tc>
          <w:tcPr>
            <w:tcW w:w="2578" w:type="dxa"/>
          </w:tcPr>
          <w:p w14:paraId="0ED8149A"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ANOVA</w:t>
            </w:r>
          </w:p>
        </w:tc>
        <w:tc>
          <w:tcPr>
            <w:tcW w:w="6068" w:type="dxa"/>
          </w:tcPr>
          <w:p w14:paraId="129B177D"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Analysis of Variance</w:t>
            </w:r>
          </w:p>
        </w:tc>
      </w:tr>
      <w:tr w:rsidR="00C63BB5" w:rsidRPr="00FF75A2" w14:paraId="21288848" w14:textId="77777777" w:rsidTr="00763250">
        <w:trPr>
          <w:trHeight w:val="269"/>
        </w:trPr>
        <w:tc>
          <w:tcPr>
            <w:tcW w:w="2578" w:type="dxa"/>
          </w:tcPr>
          <w:p w14:paraId="64DBD911"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CRF</w:t>
            </w:r>
          </w:p>
        </w:tc>
        <w:tc>
          <w:tcPr>
            <w:tcW w:w="6068" w:type="dxa"/>
          </w:tcPr>
          <w:p w14:paraId="6123455A"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Case Report Form</w:t>
            </w:r>
          </w:p>
        </w:tc>
      </w:tr>
      <w:tr w:rsidR="00C63BB5" w:rsidRPr="00FF75A2" w14:paraId="4D7D781F" w14:textId="77777777" w:rsidTr="00763250">
        <w:trPr>
          <w:trHeight w:val="269"/>
        </w:trPr>
        <w:tc>
          <w:tcPr>
            <w:tcW w:w="2578" w:type="dxa"/>
          </w:tcPr>
          <w:p w14:paraId="522898CC"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HREC</w:t>
            </w:r>
          </w:p>
        </w:tc>
        <w:tc>
          <w:tcPr>
            <w:tcW w:w="6068" w:type="dxa"/>
          </w:tcPr>
          <w:p w14:paraId="7A7AA0F3"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Human Research Ethics Committee</w:t>
            </w:r>
          </w:p>
        </w:tc>
      </w:tr>
      <w:tr w:rsidR="00C63BB5" w:rsidRPr="00FF75A2" w14:paraId="09B61A1C" w14:textId="77777777" w:rsidTr="00763250">
        <w:trPr>
          <w:trHeight w:val="269"/>
        </w:trPr>
        <w:tc>
          <w:tcPr>
            <w:tcW w:w="2578" w:type="dxa"/>
          </w:tcPr>
          <w:p w14:paraId="61762230"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ITT</w:t>
            </w:r>
          </w:p>
        </w:tc>
        <w:tc>
          <w:tcPr>
            <w:tcW w:w="6068" w:type="dxa"/>
          </w:tcPr>
          <w:p w14:paraId="0C0A7EFB"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Intention To Treat</w:t>
            </w:r>
          </w:p>
        </w:tc>
      </w:tr>
      <w:tr w:rsidR="00C63BB5" w:rsidRPr="00FF75A2" w14:paraId="79711E3A" w14:textId="77777777" w:rsidTr="00763250">
        <w:trPr>
          <w:trHeight w:val="269"/>
        </w:trPr>
        <w:tc>
          <w:tcPr>
            <w:tcW w:w="2578" w:type="dxa"/>
          </w:tcPr>
          <w:p w14:paraId="2A145D1E"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MCRI</w:t>
            </w:r>
          </w:p>
        </w:tc>
        <w:tc>
          <w:tcPr>
            <w:tcW w:w="6068" w:type="dxa"/>
          </w:tcPr>
          <w:p w14:paraId="6A452389"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 xml:space="preserve">Murdoch </w:t>
            </w:r>
            <w:r w:rsidR="00824129" w:rsidRPr="00CF5865">
              <w:rPr>
                <w:rFonts w:asciiTheme="minorHAnsi" w:hAnsiTheme="minorHAnsi"/>
                <w:iCs/>
                <w:color w:val="000000" w:themeColor="text1"/>
                <w:lang w:bidi="en-US"/>
              </w:rPr>
              <w:t>Children’s</w:t>
            </w:r>
            <w:r w:rsidRPr="00CF5865">
              <w:rPr>
                <w:rFonts w:asciiTheme="minorHAnsi" w:hAnsiTheme="minorHAnsi"/>
                <w:iCs/>
                <w:color w:val="000000" w:themeColor="text1"/>
                <w:lang w:bidi="en-US"/>
              </w:rPr>
              <w:t xml:space="preserve"> Research Institute</w:t>
            </w:r>
          </w:p>
        </w:tc>
      </w:tr>
      <w:tr w:rsidR="00C63BB5" w:rsidRPr="00FF75A2" w14:paraId="208EF5BA" w14:textId="77777777" w:rsidTr="0099015D">
        <w:trPr>
          <w:trHeight w:val="416"/>
        </w:trPr>
        <w:tc>
          <w:tcPr>
            <w:tcW w:w="2578" w:type="dxa"/>
          </w:tcPr>
          <w:p w14:paraId="03A180A6"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NHMRC</w:t>
            </w:r>
          </w:p>
        </w:tc>
        <w:tc>
          <w:tcPr>
            <w:tcW w:w="6068" w:type="dxa"/>
          </w:tcPr>
          <w:p w14:paraId="65D1113B"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National Health and Medical Research Council</w:t>
            </w:r>
          </w:p>
        </w:tc>
      </w:tr>
      <w:tr w:rsidR="00C63BB5" w:rsidRPr="00FF75A2" w14:paraId="1A9E5270" w14:textId="77777777" w:rsidTr="00763250">
        <w:trPr>
          <w:trHeight w:val="252"/>
        </w:trPr>
        <w:tc>
          <w:tcPr>
            <w:tcW w:w="2578" w:type="dxa"/>
          </w:tcPr>
          <w:p w14:paraId="2775ACA0"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RCH</w:t>
            </w:r>
          </w:p>
        </w:tc>
        <w:tc>
          <w:tcPr>
            <w:tcW w:w="6068" w:type="dxa"/>
          </w:tcPr>
          <w:p w14:paraId="686C379C" w14:textId="77777777" w:rsidR="00C63BB5" w:rsidRPr="00CF5865" w:rsidRDefault="00C63BB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 xml:space="preserve">Royal Children’s Hospital </w:t>
            </w:r>
          </w:p>
        </w:tc>
      </w:tr>
      <w:tr w:rsidR="0099015D" w:rsidRPr="00FF75A2" w14:paraId="2D1C8D6E" w14:textId="77777777" w:rsidTr="00763250">
        <w:trPr>
          <w:trHeight w:val="252"/>
        </w:trPr>
        <w:tc>
          <w:tcPr>
            <w:tcW w:w="2578" w:type="dxa"/>
          </w:tcPr>
          <w:p w14:paraId="46CD4258" w14:textId="77777777" w:rsidR="0099015D" w:rsidRPr="00CF5865" w:rsidRDefault="0099015D"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RWH</w:t>
            </w:r>
          </w:p>
        </w:tc>
        <w:tc>
          <w:tcPr>
            <w:tcW w:w="6068" w:type="dxa"/>
          </w:tcPr>
          <w:p w14:paraId="4B76F186" w14:textId="77777777" w:rsidR="0099015D" w:rsidRPr="00CF5865" w:rsidRDefault="0099015D" w:rsidP="00DD30A0">
            <w:pPr>
              <w:rPr>
                <w:rFonts w:asciiTheme="minorHAnsi" w:hAnsiTheme="minorHAnsi"/>
                <w:iCs/>
                <w:color w:val="000000" w:themeColor="text1"/>
                <w:lang w:bidi="en-US"/>
              </w:rPr>
            </w:pPr>
            <w:r w:rsidRPr="00CF5865">
              <w:rPr>
                <w:rFonts w:asciiTheme="minorHAnsi" w:hAnsiTheme="minorHAnsi" w:cs="Calibri"/>
                <w:color w:val="000000" w:themeColor="text1"/>
              </w:rPr>
              <w:t>Royal Women’s Hospital</w:t>
            </w:r>
          </w:p>
        </w:tc>
      </w:tr>
      <w:tr w:rsidR="0099015D" w:rsidRPr="00FF75A2" w14:paraId="17196DA9" w14:textId="77777777" w:rsidTr="00763250">
        <w:trPr>
          <w:trHeight w:val="252"/>
        </w:trPr>
        <w:tc>
          <w:tcPr>
            <w:tcW w:w="2578" w:type="dxa"/>
          </w:tcPr>
          <w:p w14:paraId="3B6A7014" w14:textId="77777777" w:rsidR="0099015D" w:rsidRPr="00CF5865" w:rsidRDefault="0099015D"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PI</w:t>
            </w:r>
          </w:p>
        </w:tc>
        <w:tc>
          <w:tcPr>
            <w:tcW w:w="6068" w:type="dxa"/>
          </w:tcPr>
          <w:p w14:paraId="7D5A952A" w14:textId="77777777" w:rsidR="0099015D" w:rsidRPr="00CF5865" w:rsidRDefault="0099015D"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Principal Investigator</w:t>
            </w:r>
          </w:p>
        </w:tc>
      </w:tr>
      <w:tr w:rsidR="0099015D" w:rsidRPr="00FF75A2" w14:paraId="36B5F70A" w14:textId="77777777" w:rsidTr="007D4A15">
        <w:trPr>
          <w:trHeight w:val="255"/>
        </w:trPr>
        <w:tc>
          <w:tcPr>
            <w:tcW w:w="2578" w:type="dxa"/>
          </w:tcPr>
          <w:p w14:paraId="4590BA8B" w14:textId="77777777" w:rsidR="0099015D" w:rsidRPr="00CF5865" w:rsidRDefault="00CF586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RFM</w:t>
            </w:r>
          </w:p>
        </w:tc>
        <w:tc>
          <w:tcPr>
            <w:tcW w:w="6068" w:type="dxa"/>
          </w:tcPr>
          <w:p w14:paraId="5C5151A4" w14:textId="77777777" w:rsidR="0099015D" w:rsidRPr="00CF5865" w:rsidRDefault="00CF5865" w:rsidP="00DD30A0">
            <w:pPr>
              <w:rPr>
                <w:rFonts w:asciiTheme="minorHAnsi" w:hAnsiTheme="minorHAnsi"/>
                <w:iCs/>
                <w:color w:val="000000" w:themeColor="text1"/>
                <w:lang w:bidi="en-US"/>
              </w:rPr>
            </w:pPr>
            <w:r w:rsidRPr="00CF5865">
              <w:rPr>
                <w:rFonts w:asciiTheme="minorHAnsi" w:hAnsiTheme="minorHAnsi"/>
                <w:iCs/>
                <w:color w:val="000000" w:themeColor="text1"/>
                <w:lang w:bidi="en-US"/>
              </w:rPr>
              <w:t>Respiratory Function Monitor</w:t>
            </w:r>
          </w:p>
        </w:tc>
      </w:tr>
    </w:tbl>
    <w:p w14:paraId="7DD31B23" w14:textId="77777777" w:rsidR="00CC0283" w:rsidRDefault="00CC0283" w:rsidP="00DD30A0">
      <w:pPr>
        <w:pStyle w:val="Heading1"/>
        <w:spacing w:before="0" w:line="240" w:lineRule="auto"/>
        <w:rPr>
          <w:rFonts w:asciiTheme="majorHAnsi" w:hAnsiTheme="majorHAnsi" w:cs="Calibri"/>
          <w:iCs/>
          <w:lang w:eastAsia="en-AU"/>
        </w:rPr>
      </w:pPr>
    </w:p>
    <w:p w14:paraId="26C50C1F" w14:textId="77777777" w:rsidR="005E02C5" w:rsidRDefault="005E02C5" w:rsidP="005E02C5"/>
    <w:p w14:paraId="706EC538" w14:textId="77777777" w:rsidR="00886300" w:rsidRDefault="00886300" w:rsidP="005E02C5"/>
    <w:p w14:paraId="6490EBE1" w14:textId="77777777" w:rsidR="00886300" w:rsidRDefault="00886300" w:rsidP="005E02C5"/>
    <w:p w14:paraId="26B5FE5E" w14:textId="77777777" w:rsidR="00886300" w:rsidRDefault="00886300" w:rsidP="005E02C5"/>
    <w:p w14:paraId="2EEC17A5" w14:textId="77777777" w:rsidR="00886300" w:rsidRDefault="00886300" w:rsidP="005E02C5"/>
    <w:p w14:paraId="3253D0F6" w14:textId="77777777" w:rsidR="00886300" w:rsidRDefault="00886300" w:rsidP="005E02C5"/>
    <w:p w14:paraId="548433CD" w14:textId="77777777" w:rsidR="00886300" w:rsidRDefault="00886300" w:rsidP="005E02C5"/>
    <w:p w14:paraId="6EC40F6B" w14:textId="77777777" w:rsidR="00886300" w:rsidRDefault="00886300" w:rsidP="005E02C5"/>
    <w:p w14:paraId="729074CD" w14:textId="77777777" w:rsidR="00886300" w:rsidRDefault="00886300" w:rsidP="005E02C5"/>
    <w:p w14:paraId="2ADDE345" w14:textId="77777777" w:rsidR="00886300" w:rsidRDefault="00886300" w:rsidP="005E02C5"/>
    <w:p w14:paraId="1D649F37" w14:textId="77777777" w:rsidR="00886300" w:rsidRDefault="00886300" w:rsidP="005E02C5"/>
    <w:p w14:paraId="383CCFF5" w14:textId="77777777" w:rsidR="00886300" w:rsidRDefault="00886300" w:rsidP="005E02C5"/>
    <w:p w14:paraId="5B81B881" w14:textId="77777777" w:rsidR="0011139E" w:rsidRDefault="0011139E" w:rsidP="005E02C5"/>
    <w:p w14:paraId="1002AEB7" w14:textId="77777777" w:rsidR="00886300" w:rsidRDefault="00886300" w:rsidP="005E02C5"/>
    <w:p w14:paraId="51F56B9C" w14:textId="77777777" w:rsidR="00886300" w:rsidRDefault="00886300" w:rsidP="005E02C5"/>
    <w:p w14:paraId="4F2E244D" w14:textId="77777777" w:rsidR="00886300" w:rsidRDefault="00886300" w:rsidP="005E02C5"/>
    <w:p w14:paraId="383375A4" w14:textId="77777777" w:rsidR="00886300" w:rsidRDefault="00886300" w:rsidP="005E02C5"/>
    <w:p w14:paraId="2934DBFD" w14:textId="77777777" w:rsidR="00886300" w:rsidRDefault="00886300" w:rsidP="005E02C5"/>
    <w:p w14:paraId="6BE8305B" w14:textId="77777777" w:rsidR="00886300" w:rsidRDefault="00886300" w:rsidP="005E02C5"/>
    <w:p w14:paraId="4593FCC8" w14:textId="77777777" w:rsidR="00FB317A" w:rsidRDefault="00FB317A" w:rsidP="005E02C5"/>
    <w:p w14:paraId="595569E2" w14:textId="77777777" w:rsidR="000C2D92" w:rsidRPr="005E02C5" w:rsidRDefault="000C2D92" w:rsidP="005E02C5"/>
    <w:p w14:paraId="3CCBEC27" w14:textId="77777777" w:rsidR="00D374EE" w:rsidRPr="00886300" w:rsidRDefault="00ED56AA" w:rsidP="00886300">
      <w:pPr>
        <w:pStyle w:val="Heading1"/>
        <w:numPr>
          <w:ilvl w:val="0"/>
          <w:numId w:val="7"/>
        </w:numPr>
        <w:spacing w:before="0" w:line="240" w:lineRule="auto"/>
        <w:rPr>
          <w:rFonts w:asciiTheme="majorHAnsi" w:hAnsiTheme="majorHAnsi"/>
        </w:rPr>
      </w:pPr>
      <w:bookmarkStart w:id="4" w:name="_Toc424812595"/>
      <w:r w:rsidRPr="00886300">
        <w:rPr>
          <w:rFonts w:asciiTheme="majorHAnsi" w:hAnsiTheme="majorHAnsi"/>
        </w:rPr>
        <w:lastRenderedPageBreak/>
        <w:t>ADMINISTRATIVE INFORMATION</w:t>
      </w:r>
      <w:bookmarkEnd w:id="4"/>
      <w:r w:rsidRPr="00886300">
        <w:rPr>
          <w:rFonts w:asciiTheme="majorHAnsi" w:hAnsiTheme="majorHAnsi"/>
        </w:rPr>
        <w:t xml:space="preserve"> </w:t>
      </w:r>
    </w:p>
    <w:p w14:paraId="762F60F7" w14:textId="77777777" w:rsidR="00FF75A2" w:rsidRPr="00FF75A2" w:rsidRDefault="00763250" w:rsidP="00DD30A0">
      <w:pPr>
        <w:pStyle w:val="Heading1"/>
        <w:numPr>
          <w:ilvl w:val="1"/>
          <w:numId w:val="8"/>
        </w:numPr>
        <w:spacing w:before="0" w:line="240" w:lineRule="auto"/>
        <w:ind w:left="1560" w:hanging="851"/>
        <w:rPr>
          <w:rFonts w:asciiTheme="majorHAnsi" w:hAnsiTheme="majorHAnsi"/>
        </w:rPr>
      </w:pPr>
      <w:bookmarkStart w:id="5" w:name="_Toc424812596"/>
      <w:r w:rsidRPr="00FF75A2">
        <w:rPr>
          <w:rFonts w:asciiTheme="majorHAnsi" w:hAnsiTheme="majorHAnsi"/>
          <w:caps w:val="0"/>
        </w:rPr>
        <w:t>Trial registration</w:t>
      </w:r>
      <w:bookmarkEnd w:id="5"/>
    </w:p>
    <w:p w14:paraId="12A7EAE7" w14:textId="77777777" w:rsidR="005E02C5" w:rsidRDefault="005E02C5" w:rsidP="00DD30A0">
      <w:pPr>
        <w:rPr>
          <w:rFonts w:asciiTheme="majorHAnsi" w:hAnsiTheme="majorHAnsi" w:cs="Calibri"/>
          <w:lang w:bidi="en-US"/>
        </w:rPr>
      </w:pPr>
      <w:bookmarkStart w:id="6" w:name="_Toc417048771"/>
      <w:bookmarkStart w:id="7" w:name="_Toc417049923"/>
      <w:bookmarkStart w:id="8" w:name="_Toc417048772"/>
      <w:bookmarkStart w:id="9" w:name="_Toc417049924"/>
      <w:bookmarkStart w:id="10" w:name="_Toc417048773"/>
      <w:bookmarkStart w:id="11" w:name="_Toc417049925"/>
      <w:bookmarkStart w:id="12" w:name="_Toc417048774"/>
      <w:bookmarkStart w:id="13" w:name="_Toc417049926"/>
      <w:bookmarkStart w:id="14" w:name="_Toc417048775"/>
      <w:bookmarkStart w:id="15" w:name="_Toc417049927"/>
      <w:bookmarkStart w:id="16" w:name="_Toc417048776"/>
      <w:bookmarkStart w:id="17" w:name="_Toc417049928"/>
      <w:bookmarkEnd w:id="6"/>
      <w:bookmarkEnd w:id="7"/>
      <w:bookmarkEnd w:id="8"/>
      <w:bookmarkEnd w:id="9"/>
      <w:bookmarkEnd w:id="10"/>
      <w:bookmarkEnd w:id="11"/>
      <w:bookmarkEnd w:id="12"/>
      <w:bookmarkEnd w:id="13"/>
      <w:bookmarkEnd w:id="14"/>
      <w:bookmarkEnd w:id="15"/>
      <w:bookmarkEnd w:id="16"/>
      <w:bookmarkEnd w:id="17"/>
    </w:p>
    <w:p w14:paraId="4EEB6D78" w14:textId="77777777" w:rsidR="0099015D" w:rsidRPr="00CF5865" w:rsidRDefault="0099015D" w:rsidP="00DD30A0">
      <w:pPr>
        <w:rPr>
          <w:rFonts w:asciiTheme="minorHAnsi" w:hAnsiTheme="minorHAnsi" w:cs="Calibri"/>
          <w:lang w:bidi="en-US"/>
        </w:rPr>
      </w:pPr>
      <w:r w:rsidRPr="00CF5865">
        <w:rPr>
          <w:rFonts w:asciiTheme="minorHAnsi" w:hAnsiTheme="minorHAnsi" w:cs="Calibri"/>
          <w:lang w:bidi="en-US"/>
        </w:rPr>
        <w:t>Intended registry is clinicaltrials.gov</w:t>
      </w:r>
    </w:p>
    <w:p w14:paraId="38D36E5C" w14:textId="77777777" w:rsidR="005E02C5" w:rsidRPr="0099015D" w:rsidRDefault="005E02C5" w:rsidP="00DD30A0">
      <w:pPr>
        <w:rPr>
          <w:rFonts w:asciiTheme="majorHAnsi" w:hAnsiTheme="majorHAnsi" w:cs="Calibri"/>
          <w:lang w:bidi="en-US"/>
        </w:rPr>
      </w:pPr>
    </w:p>
    <w:p w14:paraId="223D8A21" w14:textId="77777777" w:rsidR="00D374EE" w:rsidRDefault="00763250" w:rsidP="00DD30A0">
      <w:pPr>
        <w:pStyle w:val="Heading1"/>
        <w:numPr>
          <w:ilvl w:val="1"/>
          <w:numId w:val="8"/>
        </w:numPr>
        <w:spacing w:before="0" w:line="240" w:lineRule="auto"/>
        <w:ind w:left="1560" w:hanging="851"/>
        <w:rPr>
          <w:rFonts w:asciiTheme="majorHAnsi" w:hAnsiTheme="majorHAnsi"/>
          <w:caps w:val="0"/>
        </w:rPr>
      </w:pPr>
      <w:bookmarkStart w:id="18" w:name="_Toc424812597"/>
      <w:r w:rsidRPr="00FF75A2">
        <w:rPr>
          <w:rFonts w:asciiTheme="majorHAnsi" w:hAnsiTheme="majorHAnsi"/>
          <w:caps w:val="0"/>
        </w:rPr>
        <w:t>Sponsor</w:t>
      </w:r>
      <w:bookmarkEnd w:id="18"/>
    </w:p>
    <w:p w14:paraId="2DE8CB23" w14:textId="77777777" w:rsidR="00344D42" w:rsidRPr="00344D42" w:rsidRDefault="00344D42" w:rsidP="00C07B55">
      <w:pPr>
        <w:rPr>
          <w:rFonts w:asciiTheme="majorHAnsi" w:hAnsiTheme="majorHAnsi"/>
          <w:i/>
          <w:iCs/>
          <w:color w:val="6E2E9F"/>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79"/>
        <w:gridCol w:w="6537"/>
      </w:tblGrid>
      <w:tr w:rsidR="00344D42" w:rsidRPr="005D7281" w14:paraId="343E72DC" w14:textId="77777777" w:rsidTr="007D2B7F">
        <w:trPr>
          <w:cantSplit/>
          <w:trHeight w:val="282"/>
          <w:tblHeader/>
        </w:trPr>
        <w:tc>
          <w:tcPr>
            <w:tcW w:w="2479" w:type="dxa"/>
            <w:vAlign w:val="center"/>
          </w:tcPr>
          <w:p w14:paraId="56C5CB90" w14:textId="77777777" w:rsidR="00344D42" w:rsidRPr="00CF5865" w:rsidRDefault="00344D42" w:rsidP="00DD30A0">
            <w:pPr>
              <w:rPr>
                <w:rFonts w:asciiTheme="minorHAnsi" w:hAnsiTheme="minorHAnsi" w:cs="Calibri"/>
                <w:color w:val="000000" w:themeColor="text1"/>
              </w:rPr>
            </w:pPr>
            <w:r w:rsidRPr="00CF5865">
              <w:rPr>
                <w:rFonts w:asciiTheme="minorHAnsi" w:hAnsiTheme="minorHAnsi" w:cs="Calibri"/>
                <w:color w:val="000000" w:themeColor="text1"/>
              </w:rPr>
              <w:t>Study Sponsor</w:t>
            </w:r>
          </w:p>
        </w:tc>
        <w:tc>
          <w:tcPr>
            <w:tcW w:w="6537" w:type="dxa"/>
          </w:tcPr>
          <w:p w14:paraId="7D1F48F2" w14:textId="77777777" w:rsidR="00344D42" w:rsidRPr="00CF5865" w:rsidRDefault="00347050" w:rsidP="00347050">
            <w:pPr>
              <w:rPr>
                <w:rFonts w:asciiTheme="minorHAnsi" w:hAnsiTheme="minorHAnsi" w:cs="Calibri"/>
              </w:rPr>
            </w:pPr>
            <w:r w:rsidRPr="00CF5865">
              <w:rPr>
                <w:rFonts w:asciiTheme="minorHAnsi" w:hAnsiTheme="minorHAnsi" w:cs="Calibri"/>
              </w:rPr>
              <w:t>Newborn Research Centre, Royal Women’s Hospital</w:t>
            </w:r>
          </w:p>
        </w:tc>
      </w:tr>
      <w:tr w:rsidR="00344D42" w:rsidRPr="005D7281" w14:paraId="3BB16454" w14:textId="77777777" w:rsidTr="007D2B7F">
        <w:trPr>
          <w:cantSplit/>
          <w:trHeight w:val="282"/>
        </w:trPr>
        <w:tc>
          <w:tcPr>
            <w:tcW w:w="2479" w:type="dxa"/>
            <w:vAlign w:val="center"/>
          </w:tcPr>
          <w:p w14:paraId="5AC94101" w14:textId="77777777" w:rsidR="00344D42" w:rsidRPr="00CF5865" w:rsidRDefault="00344D42" w:rsidP="00DD30A0">
            <w:pPr>
              <w:rPr>
                <w:rFonts w:asciiTheme="minorHAnsi" w:hAnsiTheme="minorHAnsi" w:cs="Calibri"/>
                <w:color w:val="000000" w:themeColor="text1"/>
              </w:rPr>
            </w:pPr>
            <w:r w:rsidRPr="00CF5865">
              <w:rPr>
                <w:rFonts w:asciiTheme="minorHAnsi" w:hAnsiTheme="minorHAnsi" w:cs="Calibri"/>
                <w:color w:val="000000" w:themeColor="text1"/>
              </w:rPr>
              <w:t>Contact name</w:t>
            </w:r>
          </w:p>
        </w:tc>
        <w:tc>
          <w:tcPr>
            <w:tcW w:w="6537" w:type="dxa"/>
            <w:vAlign w:val="center"/>
          </w:tcPr>
          <w:p w14:paraId="75CFB075" w14:textId="77777777" w:rsidR="00344D42" w:rsidRPr="00CF5865" w:rsidRDefault="00347050" w:rsidP="00DD30A0">
            <w:pPr>
              <w:rPr>
                <w:rFonts w:asciiTheme="minorHAnsi" w:hAnsiTheme="minorHAnsi" w:cs="Calibri"/>
              </w:rPr>
            </w:pPr>
            <w:r w:rsidRPr="00CF5865">
              <w:rPr>
                <w:rFonts w:asciiTheme="minorHAnsi" w:hAnsiTheme="minorHAnsi" w:cs="Calibri"/>
              </w:rPr>
              <w:t>Prof Peter Davis</w:t>
            </w:r>
          </w:p>
        </w:tc>
      </w:tr>
      <w:tr w:rsidR="00344D42" w:rsidRPr="005D7281" w14:paraId="0D5231E0" w14:textId="77777777" w:rsidTr="007D2B7F">
        <w:trPr>
          <w:cantSplit/>
          <w:trHeight w:val="282"/>
        </w:trPr>
        <w:tc>
          <w:tcPr>
            <w:tcW w:w="2479" w:type="dxa"/>
            <w:vAlign w:val="center"/>
          </w:tcPr>
          <w:p w14:paraId="1F62ACAE" w14:textId="77777777" w:rsidR="00344D42" w:rsidRPr="00CF5865" w:rsidRDefault="00344D42" w:rsidP="00DD30A0">
            <w:pPr>
              <w:rPr>
                <w:rFonts w:asciiTheme="minorHAnsi" w:hAnsiTheme="minorHAnsi" w:cs="Calibri"/>
                <w:color w:val="000000" w:themeColor="text1"/>
              </w:rPr>
            </w:pPr>
            <w:r w:rsidRPr="00CF5865">
              <w:rPr>
                <w:rFonts w:asciiTheme="minorHAnsi" w:hAnsiTheme="minorHAnsi" w:cs="Calibri"/>
                <w:color w:val="000000" w:themeColor="text1"/>
              </w:rPr>
              <w:t>Address</w:t>
            </w:r>
          </w:p>
        </w:tc>
        <w:tc>
          <w:tcPr>
            <w:tcW w:w="6537" w:type="dxa"/>
            <w:vAlign w:val="center"/>
          </w:tcPr>
          <w:p w14:paraId="27875199" w14:textId="77777777" w:rsidR="00344D42" w:rsidRPr="00CF5865" w:rsidRDefault="00347050" w:rsidP="00DD30A0">
            <w:pPr>
              <w:rPr>
                <w:rFonts w:asciiTheme="minorHAnsi" w:hAnsiTheme="minorHAnsi" w:cs="Calibri"/>
              </w:rPr>
            </w:pPr>
            <w:r w:rsidRPr="00CF5865">
              <w:rPr>
                <w:rFonts w:asciiTheme="minorHAnsi" w:hAnsiTheme="minorHAnsi" w:cs="Calibri"/>
              </w:rPr>
              <w:t>Parkville, VIC 3052</w:t>
            </w:r>
          </w:p>
        </w:tc>
      </w:tr>
    </w:tbl>
    <w:p w14:paraId="2550294E" w14:textId="77777777" w:rsidR="005E02C5" w:rsidRDefault="005E02C5" w:rsidP="00DD30A0">
      <w:pPr>
        <w:rPr>
          <w:rFonts w:asciiTheme="majorHAnsi" w:hAnsiTheme="majorHAnsi" w:cs="Calibri"/>
          <w:i/>
          <w:iCs/>
          <w:color w:val="6E2E9F"/>
          <w:lang w:eastAsia="en-AU"/>
        </w:rPr>
      </w:pPr>
    </w:p>
    <w:p w14:paraId="0F4D6164" w14:textId="1203D770" w:rsidR="00347050" w:rsidRPr="00CF5865" w:rsidRDefault="00347050" w:rsidP="00DD30A0">
      <w:pPr>
        <w:rPr>
          <w:rFonts w:asciiTheme="minorHAnsi" w:hAnsiTheme="minorHAnsi" w:cs="Calibri"/>
          <w:iCs/>
          <w:lang w:eastAsia="en-AU"/>
        </w:rPr>
      </w:pPr>
      <w:r w:rsidRPr="00CF5865">
        <w:rPr>
          <w:rFonts w:asciiTheme="minorHAnsi" w:hAnsiTheme="minorHAnsi" w:cs="Calibri"/>
          <w:iCs/>
          <w:lang w:eastAsia="en-AU"/>
        </w:rPr>
        <w:t>The PI</w:t>
      </w:r>
      <w:r w:rsidR="0099015D" w:rsidRPr="00CF5865">
        <w:rPr>
          <w:rFonts w:asciiTheme="minorHAnsi" w:hAnsiTheme="minorHAnsi" w:cs="Calibri"/>
          <w:iCs/>
          <w:lang w:eastAsia="en-AU"/>
        </w:rPr>
        <w:t>,</w:t>
      </w:r>
      <w:r w:rsidRPr="00CF5865">
        <w:rPr>
          <w:rFonts w:asciiTheme="minorHAnsi" w:hAnsiTheme="minorHAnsi" w:cs="Calibri"/>
          <w:iCs/>
          <w:lang w:eastAsia="en-AU"/>
        </w:rPr>
        <w:t xml:space="preserve"> Eoin O ‘Currain will administer the study from the Newborn R</w:t>
      </w:r>
      <w:r w:rsidR="00EA2554">
        <w:rPr>
          <w:rFonts w:asciiTheme="minorHAnsi" w:hAnsiTheme="minorHAnsi" w:cs="Calibri"/>
          <w:iCs/>
          <w:lang w:eastAsia="en-AU"/>
        </w:rPr>
        <w:t xml:space="preserve">esearch Centre, RWH. The </w:t>
      </w:r>
      <w:r w:rsidR="0034780E">
        <w:rPr>
          <w:rFonts w:asciiTheme="minorHAnsi" w:hAnsiTheme="minorHAnsi" w:cs="Calibri"/>
          <w:iCs/>
          <w:lang w:eastAsia="en-AU"/>
        </w:rPr>
        <w:t xml:space="preserve">investigators </w:t>
      </w:r>
      <w:bookmarkStart w:id="19" w:name="_GoBack"/>
      <w:bookmarkEnd w:id="19"/>
      <w:r w:rsidR="0099015D" w:rsidRPr="00CF5865">
        <w:rPr>
          <w:rFonts w:asciiTheme="minorHAnsi" w:hAnsiTheme="minorHAnsi" w:cs="Calibri"/>
          <w:iCs/>
          <w:lang w:eastAsia="en-AU"/>
        </w:rPr>
        <w:t>(Director Prof Peter Davis</w:t>
      </w:r>
      <w:r w:rsidR="009D51A0">
        <w:rPr>
          <w:rFonts w:asciiTheme="minorHAnsi" w:hAnsiTheme="minorHAnsi" w:cs="Calibri"/>
          <w:iCs/>
          <w:lang w:eastAsia="en-AU"/>
        </w:rPr>
        <w:t xml:space="preserve"> &amp; Marta Thio</w:t>
      </w:r>
      <w:r w:rsidR="0099015D" w:rsidRPr="00CF5865">
        <w:rPr>
          <w:rFonts w:asciiTheme="minorHAnsi" w:hAnsiTheme="minorHAnsi" w:cs="Calibri"/>
          <w:iCs/>
          <w:lang w:eastAsia="en-AU"/>
        </w:rPr>
        <w:t>)</w:t>
      </w:r>
      <w:r w:rsidR="0034780E">
        <w:rPr>
          <w:rFonts w:asciiTheme="minorHAnsi" w:hAnsiTheme="minorHAnsi" w:cs="Calibri"/>
          <w:iCs/>
          <w:lang w:eastAsia="en-AU"/>
        </w:rPr>
        <w:t xml:space="preserve"> are</w:t>
      </w:r>
      <w:r w:rsidRPr="00CF5865">
        <w:rPr>
          <w:rFonts w:asciiTheme="minorHAnsi" w:hAnsiTheme="minorHAnsi" w:cs="Calibri"/>
          <w:iCs/>
          <w:lang w:eastAsia="en-AU"/>
        </w:rPr>
        <w:t xml:space="preserve"> </w:t>
      </w:r>
      <w:r w:rsidR="00EA2554">
        <w:rPr>
          <w:rFonts w:asciiTheme="minorHAnsi" w:hAnsiTheme="minorHAnsi" w:cs="Calibri"/>
          <w:iCs/>
          <w:lang w:eastAsia="en-AU"/>
        </w:rPr>
        <w:t xml:space="preserve">sponsoring the study and are </w:t>
      </w:r>
      <w:r w:rsidRPr="00CF5865">
        <w:rPr>
          <w:rFonts w:asciiTheme="minorHAnsi" w:hAnsiTheme="minorHAnsi" w:cs="Calibri"/>
          <w:iCs/>
          <w:lang w:eastAsia="en-AU"/>
        </w:rPr>
        <w:t xml:space="preserve">responsible for supervising the PI in study design, data collection, analysis and interpretation, report and publication </w:t>
      </w:r>
      <w:r w:rsidR="0099015D" w:rsidRPr="00CF5865">
        <w:rPr>
          <w:rFonts w:asciiTheme="minorHAnsi" w:hAnsiTheme="minorHAnsi" w:cs="Calibri"/>
          <w:iCs/>
          <w:lang w:eastAsia="en-AU"/>
        </w:rPr>
        <w:t>writing and submission and ha</w:t>
      </w:r>
      <w:r w:rsidR="00405769">
        <w:rPr>
          <w:rFonts w:asciiTheme="minorHAnsi" w:hAnsiTheme="minorHAnsi" w:cs="Calibri"/>
          <w:iCs/>
          <w:lang w:eastAsia="en-AU"/>
        </w:rPr>
        <w:t>ve</w:t>
      </w:r>
      <w:r w:rsidR="0099015D" w:rsidRPr="00CF5865">
        <w:rPr>
          <w:rFonts w:asciiTheme="minorHAnsi" w:hAnsiTheme="minorHAnsi" w:cs="Calibri"/>
          <w:iCs/>
          <w:lang w:eastAsia="en-AU"/>
        </w:rPr>
        <w:t xml:space="preserve"> ultimate authority over these activities</w:t>
      </w:r>
      <w:r w:rsidR="005E02C5" w:rsidRPr="00CF5865">
        <w:rPr>
          <w:rFonts w:asciiTheme="minorHAnsi" w:hAnsiTheme="minorHAnsi" w:cs="Calibri"/>
          <w:iCs/>
          <w:lang w:eastAsia="en-AU"/>
        </w:rPr>
        <w:t>.</w:t>
      </w:r>
    </w:p>
    <w:p w14:paraId="269DFAD1" w14:textId="77777777" w:rsidR="00344D42" w:rsidRPr="00344D42" w:rsidRDefault="00344D42" w:rsidP="00DD30A0">
      <w:pPr>
        <w:rPr>
          <w:rFonts w:asciiTheme="majorHAnsi" w:hAnsiTheme="majorHAnsi" w:cs="Calibri"/>
          <w:i/>
          <w:iCs/>
          <w:color w:val="6E2E9F"/>
          <w:lang w:eastAsia="en-AU"/>
        </w:rPr>
      </w:pPr>
    </w:p>
    <w:p w14:paraId="15ABF454" w14:textId="77777777" w:rsidR="00F6453E" w:rsidRDefault="00763250" w:rsidP="00DD30A0">
      <w:pPr>
        <w:pStyle w:val="Heading1"/>
        <w:numPr>
          <w:ilvl w:val="1"/>
          <w:numId w:val="8"/>
        </w:numPr>
        <w:spacing w:before="0" w:line="240" w:lineRule="auto"/>
        <w:ind w:left="1560" w:hanging="851"/>
        <w:rPr>
          <w:rFonts w:asciiTheme="majorHAnsi" w:hAnsiTheme="majorHAnsi"/>
          <w:caps w:val="0"/>
        </w:rPr>
      </w:pPr>
      <w:bookmarkStart w:id="20" w:name="_Toc424812598"/>
      <w:r w:rsidRPr="00720BD3">
        <w:rPr>
          <w:rFonts w:asciiTheme="majorHAnsi" w:hAnsiTheme="majorHAnsi"/>
          <w:caps w:val="0"/>
        </w:rPr>
        <w:t>Expected duration of study</w:t>
      </w:r>
      <w:bookmarkEnd w:id="20"/>
    </w:p>
    <w:p w14:paraId="00C8EA2D" w14:textId="77777777" w:rsidR="00886300" w:rsidRPr="00CF5865" w:rsidRDefault="00886300" w:rsidP="006776E0">
      <w:pPr>
        <w:rPr>
          <w:rFonts w:asciiTheme="minorHAnsi" w:hAnsiTheme="minorHAnsi" w:cs="Calibri"/>
          <w:iCs/>
          <w:color w:val="6E2E9F"/>
          <w:lang w:eastAsia="en-AU"/>
        </w:rPr>
      </w:pPr>
    </w:p>
    <w:p w14:paraId="36CC618B" w14:textId="58842894" w:rsidR="00347050" w:rsidRPr="00CF5865" w:rsidRDefault="00347050" w:rsidP="006776E0">
      <w:pPr>
        <w:rPr>
          <w:rFonts w:asciiTheme="minorHAnsi" w:hAnsiTheme="minorHAnsi" w:cs="Calibri"/>
          <w:iCs/>
          <w:lang w:eastAsia="en-AU"/>
        </w:rPr>
      </w:pPr>
      <w:r w:rsidRPr="00CF5865">
        <w:rPr>
          <w:rFonts w:asciiTheme="minorHAnsi" w:hAnsiTheme="minorHAnsi" w:cs="Calibri"/>
          <w:iCs/>
          <w:lang w:eastAsia="en-AU"/>
        </w:rPr>
        <w:t xml:space="preserve">The recruitment period is projected </w:t>
      </w:r>
      <w:r w:rsidR="00405769">
        <w:rPr>
          <w:rFonts w:asciiTheme="minorHAnsi" w:hAnsiTheme="minorHAnsi" w:cs="Calibri"/>
          <w:iCs/>
          <w:lang w:eastAsia="en-AU"/>
        </w:rPr>
        <w:t>to be</w:t>
      </w:r>
      <w:r w:rsidRPr="00CF5865">
        <w:rPr>
          <w:rFonts w:asciiTheme="minorHAnsi" w:hAnsiTheme="minorHAnsi" w:cs="Calibri"/>
          <w:iCs/>
          <w:lang w:eastAsia="en-AU"/>
        </w:rPr>
        <w:t xml:space="preserve"> 18 months. The inte</w:t>
      </w:r>
      <w:r w:rsidR="00FB317A">
        <w:rPr>
          <w:rFonts w:asciiTheme="minorHAnsi" w:hAnsiTheme="minorHAnsi" w:cs="Calibri"/>
          <w:iCs/>
          <w:lang w:eastAsia="en-AU"/>
        </w:rPr>
        <w:t xml:space="preserve">rvention period lasts for 1 hour 25 </w:t>
      </w:r>
      <w:r w:rsidR="00DB6705">
        <w:rPr>
          <w:rFonts w:asciiTheme="minorHAnsi" w:hAnsiTheme="minorHAnsi" w:cs="Calibri"/>
          <w:iCs/>
          <w:lang w:eastAsia="en-AU"/>
        </w:rPr>
        <w:t>minutes</w:t>
      </w:r>
      <w:r w:rsidR="00FB317A">
        <w:rPr>
          <w:rFonts w:asciiTheme="minorHAnsi" w:hAnsiTheme="minorHAnsi" w:cs="Calibri"/>
          <w:iCs/>
          <w:lang w:eastAsia="en-AU"/>
        </w:rPr>
        <w:t xml:space="preserve"> </w:t>
      </w:r>
      <w:r w:rsidR="00886300" w:rsidRPr="00CF5865">
        <w:rPr>
          <w:rFonts w:asciiTheme="minorHAnsi" w:hAnsiTheme="minorHAnsi" w:cs="Calibri"/>
          <w:iCs/>
          <w:lang w:eastAsia="en-AU"/>
        </w:rPr>
        <w:t>and the follow-up period is 3 -6 hours (duration of the course)</w:t>
      </w:r>
      <w:r w:rsidRPr="00CF5865">
        <w:rPr>
          <w:rFonts w:asciiTheme="minorHAnsi" w:hAnsiTheme="minorHAnsi" w:cs="Calibri"/>
          <w:iCs/>
          <w:lang w:eastAsia="en-AU"/>
        </w:rPr>
        <w:t>.</w:t>
      </w:r>
    </w:p>
    <w:p w14:paraId="59C6D6E1" w14:textId="77777777" w:rsidR="00886300" w:rsidRPr="00347050" w:rsidRDefault="00886300" w:rsidP="006776E0"/>
    <w:p w14:paraId="3C2E62AF" w14:textId="77777777" w:rsidR="003C6AAF" w:rsidRDefault="00763250" w:rsidP="00DD30A0">
      <w:pPr>
        <w:pStyle w:val="Heading1"/>
        <w:numPr>
          <w:ilvl w:val="1"/>
          <w:numId w:val="8"/>
        </w:numPr>
        <w:spacing w:before="0" w:line="240" w:lineRule="auto"/>
        <w:ind w:left="1560" w:hanging="851"/>
        <w:rPr>
          <w:rFonts w:asciiTheme="majorHAnsi" w:hAnsiTheme="majorHAnsi"/>
          <w:caps w:val="0"/>
        </w:rPr>
      </w:pPr>
      <w:bookmarkStart w:id="21" w:name="_Toc424812599"/>
      <w:r w:rsidRPr="00FF75A2">
        <w:rPr>
          <w:rFonts w:asciiTheme="majorHAnsi" w:hAnsiTheme="majorHAnsi"/>
          <w:caps w:val="0"/>
        </w:rPr>
        <w:t>Contributorship</w:t>
      </w:r>
      <w:bookmarkEnd w:id="21"/>
      <w:r w:rsidRPr="00FF75A2">
        <w:rPr>
          <w:rFonts w:asciiTheme="majorHAnsi" w:hAnsiTheme="majorHAnsi"/>
          <w:caps w:val="0"/>
        </w:rPr>
        <w:t xml:space="preserve"> </w:t>
      </w:r>
    </w:p>
    <w:p w14:paraId="5A8CB175" w14:textId="77777777" w:rsidR="00344D42" w:rsidRPr="00344D42" w:rsidRDefault="00344D42" w:rsidP="00DD30A0"/>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03"/>
        <w:gridCol w:w="4513"/>
      </w:tblGrid>
      <w:tr w:rsidR="00C63BB5" w:rsidRPr="009E6F2D" w14:paraId="1ADE599F" w14:textId="77777777" w:rsidTr="00CF5865">
        <w:trPr>
          <w:cantSplit/>
          <w:trHeight w:val="468"/>
          <w:tblHeader/>
        </w:trPr>
        <w:tc>
          <w:tcPr>
            <w:tcW w:w="4593" w:type="dxa"/>
            <w:vAlign w:val="center"/>
          </w:tcPr>
          <w:p w14:paraId="6280C632" w14:textId="77777777" w:rsidR="00C63BB5" w:rsidRPr="00CF5865" w:rsidRDefault="00C63BB5" w:rsidP="00DD30A0">
            <w:pPr>
              <w:rPr>
                <w:rFonts w:asciiTheme="minorHAnsi" w:hAnsiTheme="minorHAnsi" w:cs="Calibri"/>
                <w:b/>
              </w:rPr>
            </w:pPr>
            <w:r w:rsidRPr="00CF5865">
              <w:rPr>
                <w:rFonts w:asciiTheme="minorHAnsi" w:hAnsiTheme="minorHAnsi" w:cs="Calibri"/>
                <w:b/>
              </w:rPr>
              <w:t>Name</w:t>
            </w:r>
          </w:p>
        </w:tc>
        <w:tc>
          <w:tcPr>
            <w:tcW w:w="4593" w:type="dxa"/>
            <w:vAlign w:val="center"/>
          </w:tcPr>
          <w:p w14:paraId="01404D33" w14:textId="77777777" w:rsidR="00C63BB5" w:rsidRPr="00CF5865" w:rsidRDefault="00C63BB5" w:rsidP="00DD30A0">
            <w:pPr>
              <w:rPr>
                <w:rFonts w:asciiTheme="minorHAnsi" w:hAnsiTheme="minorHAnsi" w:cs="Calibri"/>
                <w:b/>
              </w:rPr>
            </w:pPr>
            <w:r w:rsidRPr="00CF5865">
              <w:rPr>
                <w:rFonts w:asciiTheme="minorHAnsi" w:hAnsiTheme="minorHAnsi" w:cs="Calibri"/>
                <w:b/>
              </w:rPr>
              <w:t>Summary of contribution</w:t>
            </w:r>
          </w:p>
        </w:tc>
      </w:tr>
      <w:tr w:rsidR="00C63BB5" w:rsidRPr="009E6F2D" w14:paraId="58A1DC0C" w14:textId="77777777" w:rsidTr="00CF5865">
        <w:trPr>
          <w:cantSplit/>
          <w:trHeight w:val="300"/>
        </w:trPr>
        <w:tc>
          <w:tcPr>
            <w:tcW w:w="4593" w:type="dxa"/>
            <w:vAlign w:val="center"/>
          </w:tcPr>
          <w:p w14:paraId="5F20F62A" w14:textId="77777777" w:rsidR="00C63BB5" w:rsidRPr="00CF5865" w:rsidRDefault="0099015D" w:rsidP="00DD30A0">
            <w:pPr>
              <w:rPr>
                <w:rFonts w:asciiTheme="minorHAnsi" w:hAnsiTheme="minorHAnsi" w:cs="Calibri"/>
                <w:b/>
              </w:rPr>
            </w:pPr>
            <w:r w:rsidRPr="00CF5865">
              <w:rPr>
                <w:rFonts w:asciiTheme="minorHAnsi" w:hAnsiTheme="minorHAnsi" w:cs="Calibri"/>
                <w:color w:val="000000"/>
              </w:rPr>
              <w:t xml:space="preserve">Dr Eoin O’Currain, </w:t>
            </w:r>
            <w:r w:rsidRPr="00CF5865">
              <w:rPr>
                <w:rFonts w:asciiTheme="minorHAnsi" w:hAnsiTheme="minorHAnsi" w:cs="Calibri"/>
              </w:rPr>
              <w:t>Royal Women’s Hospital</w:t>
            </w:r>
          </w:p>
        </w:tc>
        <w:tc>
          <w:tcPr>
            <w:tcW w:w="4593" w:type="dxa"/>
            <w:vAlign w:val="center"/>
          </w:tcPr>
          <w:p w14:paraId="0E908097" w14:textId="77777777" w:rsidR="00C63BB5" w:rsidRPr="00CF5865" w:rsidRDefault="0099015D" w:rsidP="00DD30A0">
            <w:pPr>
              <w:rPr>
                <w:rFonts w:asciiTheme="minorHAnsi" w:hAnsiTheme="minorHAnsi" w:cs="Calibri"/>
              </w:rPr>
            </w:pPr>
            <w:r w:rsidRPr="00CF5865">
              <w:rPr>
                <w:rFonts w:asciiTheme="minorHAnsi" w:hAnsiTheme="minorHAnsi" w:cs="Calibri"/>
              </w:rPr>
              <w:t>Study design, protocol author</w:t>
            </w:r>
          </w:p>
        </w:tc>
      </w:tr>
      <w:tr w:rsidR="00C63BB5" w:rsidRPr="009E6F2D" w14:paraId="50FC0E25" w14:textId="77777777" w:rsidTr="00CF5865">
        <w:trPr>
          <w:cantSplit/>
          <w:trHeight w:val="300"/>
        </w:trPr>
        <w:tc>
          <w:tcPr>
            <w:tcW w:w="4593" w:type="dxa"/>
            <w:vAlign w:val="center"/>
          </w:tcPr>
          <w:p w14:paraId="5483A53B" w14:textId="77777777" w:rsidR="00C63BB5" w:rsidRPr="00CF5865" w:rsidRDefault="0099015D" w:rsidP="00DD30A0">
            <w:pPr>
              <w:rPr>
                <w:rFonts w:asciiTheme="minorHAnsi" w:hAnsiTheme="minorHAnsi" w:cs="Calibri"/>
                <w:b/>
              </w:rPr>
            </w:pPr>
            <w:r w:rsidRPr="00CF5865">
              <w:rPr>
                <w:rFonts w:asciiTheme="minorHAnsi" w:hAnsiTheme="minorHAnsi" w:cs="Calibri"/>
                <w:color w:val="000000"/>
              </w:rPr>
              <w:t xml:space="preserve">Dr Marta Thio, </w:t>
            </w:r>
            <w:r w:rsidRPr="00CF5865">
              <w:rPr>
                <w:rFonts w:asciiTheme="minorHAnsi" w:hAnsiTheme="minorHAnsi" w:cs="Calibri"/>
              </w:rPr>
              <w:t>Royal Women’s Hospital</w:t>
            </w:r>
          </w:p>
        </w:tc>
        <w:tc>
          <w:tcPr>
            <w:tcW w:w="4593" w:type="dxa"/>
            <w:vAlign w:val="center"/>
          </w:tcPr>
          <w:p w14:paraId="59669F59" w14:textId="77777777" w:rsidR="00C63BB5" w:rsidRPr="00CF5865" w:rsidRDefault="00FB317A" w:rsidP="00DD30A0">
            <w:pPr>
              <w:rPr>
                <w:rFonts w:asciiTheme="minorHAnsi" w:hAnsiTheme="minorHAnsi" w:cs="Calibri"/>
              </w:rPr>
            </w:pPr>
            <w:r>
              <w:rPr>
                <w:rFonts w:asciiTheme="minorHAnsi" w:hAnsiTheme="minorHAnsi" w:cs="Calibri"/>
              </w:rPr>
              <w:t>Concept, Study design, p</w:t>
            </w:r>
            <w:r w:rsidR="0099015D" w:rsidRPr="00CF5865">
              <w:rPr>
                <w:rFonts w:asciiTheme="minorHAnsi" w:hAnsiTheme="minorHAnsi" w:cs="Calibri"/>
              </w:rPr>
              <w:t>rotocol review</w:t>
            </w:r>
          </w:p>
        </w:tc>
      </w:tr>
      <w:tr w:rsidR="0099015D" w:rsidRPr="009E6F2D" w14:paraId="61A82487" w14:textId="77777777" w:rsidTr="00CF5865">
        <w:trPr>
          <w:cantSplit/>
          <w:trHeight w:val="584"/>
        </w:trPr>
        <w:tc>
          <w:tcPr>
            <w:tcW w:w="4593" w:type="dxa"/>
            <w:vAlign w:val="center"/>
          </w:tcPr>
          <w:p w14:paraId="70B78219" w14:textId="77777777" w:rsidR="0099015D" w:rsidRPr="00CF5865" w:rsidRDefault="0099015D" w:rsidP="00DD30A0">
            <w:pPr>
              <w:rPr>
                <w:rFonts w:asciiTheme="minorHAnsi" w:hAnsiTheme="minorHAnsi" w:cs="Calibri"/>
                <w:color w:val="000000"/>
              </w:rPr>
            </w:pPr>
            <w:r w:rsidRPr="00CF5865">
              <w:rPr>
                <w:rFonts w:asciiTheme="minorHAnsi" w:hAnsiTheme="minorHAnsi" w:cs="Calibri"/>
                <w:color w:val="000000"/>
              </w:rPr>
              <w:t xml:space="preserve">Dr Colm O’Donnell, National </w:t>
            </w:r>
            <w:r w:rsidR="00172019" w:rsidRPr="00CF5865">
              <w:rPr>
                <w:rFonts w:asciiTheme="minorHAnsi" w:hAnsiTheme="minorHAnsi" w:cs="Calibri"/>
                <w:color w:val="000000"/>
              </w:rPr>
              <w:t>Maternity</w:t>
            </w:r>
            <w:r w:rsidRPr="00CF5865">
              <w:rPr>
                <w:rFonts w:asciiTheme="minorHAnsi" w:hAnsiTheme="minorHAnsi" w:cs="Calibri"/>
                <w:color w:val="000000"/>
              </w:rPr>
              <w:t xml:space="preserve"> Hospital, Dublin, Ireland.</w:t>
            </w:r>
          </w:p>
        </w:tc>
        <w:tc>
          <w:tcPr>
            <w:tcW w:w="4593" w:type="dxa"/>
            <w:vAlign w:val="center"/>
          </w:tcPr>
          <w:p w14:paraId="4B06DF0F" w14:textId="77777777" w:rsidR="0099015D" w:rsidRPr="00CF5865" w:rsidRDefault="0099015D" w:rsidP="00DD30A0">
            <w:pPr>
              <w:rPr>
                <w:rFonts w:asciiTheme="minorHAnsi" w:hAnsiTheme="minorHAnsi" w:cs="Calibri"/>
                <w:b/>
              </w:rPr>
            </w:pPr>
            <w:r w:rsidRPr="00CF5865">
              <w:rPr>
                <w:rFonts w:asciiTheme="minorHAnsi" w:hAnsiTheme="minorHAnsi" w:cs="Calibri"/>
              </w:rPr>
              <w:t>Protocol review</w:t>
            </w:r>
            <w:r w:rsidR="00CF5865" w:rsidRPr="00CF5865">
              <w:rPr>
                <w:rFonts w:asciiTheme="minorHAnsi" w:hAnsiTheme="minorHAnsi" w:cs="Calibri"/>
              </w:rPr>
              <w:t>, study design</w:t>
            </w:r>
            <w:r w:rsidR="00FB317A">
              <w:rPr>
                <w:rFonts w:asciiTheme="minorHAnsi" w:hAnsiTheme="minorHAnsi" w:cs="Calibri"/>
              </w:rPr>
              <w:t>, experimental model</w:t>
            </w:r>
          </w:p>
        </w:tc>
      </w:tr>
      <w:tr w:rsidR="0099015D" w:rsidRPr="009E6F2D" w14:paraId="48580F59" w14:textId="77777777" w:rsidTr="00CF5865">
        <w:trPr>
          <w:cantSplit/>
          <w:trHeight w:val="601"/>
        </w:trPr>
        <w:tc>
          <w:tcPr>
            <w:tcW w:w="4593" w:type="dxa"/>
            <w:vAlign w:val="center"/>
          </w:tcPr>
          <w:p w14:paraId="0A8E4655" w14:textId="77777777" w:rsidR="0099015D" w:rsidRPr="00CF5865" w:rsidRDefault="0099015D" w:rsidP="00DD30A0">
            <w:pPr>
              <w:rPr>
                <w:rFonts w:asciiTheme="minorHAnsi" w:hAnsiTheme="minorHAnsi" w:cs="Calibri"/>
                <w:color w:val="000000"/>
              </w:rPr>
            </w:pPr>
            <w:r w:rsidRPr="00CF5865">
              <w:rPr>
                <w:rFonts w:asciiTheme="minorHAnsi" w:hAnsiTheme="minorHAnsi" w:cs="Calibri"/>
                <w:color w:val="000000"/>
              </w:rPr>
              <w:t>Dr</w:t>
            </w:r>
            <w:r w:rsidR="00824129">
              <w:rPr>
                <w:rFonts w:asciiTheme="minorHAnsi" w:hAnsiTheme="minorHAnsi" w:cs="Calibri"/>
                <w:color w:val="000000"/>
              </w:rPr>
              <w:t xml:space="preserve"> Lisa McCarthy, National Matern</w:t>
            </w:r>
            <w:r w:rsidRPr="00CF5865">
              <w:rPr>
                <w:rFonts w:asciiTheme="minorHAnsi" w:hAnsiTheme="minorHAnsi" w:cs="Calibri"/>
                <w:color w:val="000000"/>
              </w:rPr>
              <w:t>i</w:t>
            </w:r>
            <w:r w:rsidR="00824129">
              <w:rPr>
                <w:rFonts w:asciiTheme="minorHAnsi" w:hAnsiTheme="minorHAnsi" w:cs="Calibri"/>
                <w:color w:val="000000"/>
              </w:rPr>
              <w:t>t</w:t>
            </w:r>
            <w:r w:rsidRPr="00CF5865">
              <w:rPr>
                <w:rFonts w:asciiTheme="minorHAnsi" w:hAnsiTheme="minorHAnsi" w:cs="Calibri"/>
                <w:color w:val="000000"/>
              </w:rPr>
              <w:t>y Hospital, Dublin, Ireland.</w:t>
            </w:r>
          </w:p>
        </w:tc>
        <w:tc>
          <w:tcPr>
            <w:tcW w:w="4593" w:type="dxa"/>
            <w:vAlign w:val="center"/>
          </w:tcPr>
          <w:p w14:paraId="0F2CE4F4" w14:textId="77777777" w:rsidR="0099015D" w:rsidRPr="00CF5865" w:rsidRDefault="0099015D" w:rsidP="00DD30A0">
            <w:pPr>
              <w:rPr>
                <w:rFonts w:asciiTheme="minorHAnsi" w:hAnsiTheme="minorHAnsi" w:cs="Calibri"/>
                <w:b/>
              </w:rPr>
            </w:pPr>
            <w:r w:rsidRPr="00CF5865">
              <w:rPr>
                <w:rFonts w:asciiTheme="minorHAnsi" w:hAnsiTheme="minorHAnsi" w:cs="Calibri"/>
              </w:rPr>
              <w:t>Protocol review</w:t>
            </w:r>
            <w:r w:rsidR="00FB317A">
              <w:rPr>
                <w:rFonts w:asciiTheme="minorHAnsi" w:hAnsiTheme="minorHAnsi" w:cs="Calibri"/>
              </w:rPr>
              <w:t>, study design</w:t>
            </w:r>
          </w:p>
        </w:tc>
      </w:tr>
      <w:tr w:rsidR="0099015D" w:rsidRPr="009E6F2D" w14:paraId="59967C76" w14:textId="77777777" w:rsidTr="00CF5865">
        <w:trPr>
          <w:cantSplit/>
          <w:trHeight w:val="300"/>
        </w:trPr>
        <w:tc>
          <w:tcPr>
            <w:tcW w:w="4593" w:type="dxa"/>
            <w:vAlign w:val="center"/>
          </w:tcPr>
          <w:p w14:paraId="7551B7B3" w14:textId="77777777" w:rsidR="0099015D" w:rsidRPr="00CF5865" w:rsidRDefault="0099015D" w:rsidP="00DD30A0">
            <w:pPr>
              <w:rPr>
                <w:rFonts w:asciiTheme="minorHAnsi" w:hAnsiTheme="minorHAnsi" w:cs="Calibri"/>
                <w:color w:val="000000"/>
              </w:rPr>
            </w:pPr>
            <w:r w:rsidRPr="00CF5865">
              <w:rPr>
                <w:rFonts w:asciiTheme="minorHAnsi" w:hAnsiTheme="minorHAnsi" w:cs="Calibri"/>
                <w:color w:val="000000"/>
              </w:rPr>
              <w:t xml:space="preserve">Dr Jennifer Dawson, </w:t>
            </w:r>
            <w:r w:rsidRPr="00CF5865">
              <w:rPr>
                <w:rFonts w:asciiTheme="minorHAnsi" w:hAnsiTheme="minorHAnsi" w:cs="Calibri"/>
              </w:rPr>
              <w:t>Royal Women’s Hospital</w:t>
            </w:r>
          </w:p>
        </w:tc>
        <w:tc>
          <w:tcPr>
            <w:tcW w:w="4593" w:type="dxa"/>
            <w:vAlign w:val="center"/>
          </w:tcPr>
          <w:p w14:paraId="5B013D38" w14:textId="77777777" w:rsidR="0099015D" w:rsidRPr="00CF5865" w:rsidRDefault="0099015D" w:rsidP="00DD30A0">
            <w:pPr>
              <w:rPr>
                <w:rFonts w:asciiTheme="minorHAnsi" w:hAnsiTheme="minorHAnsi" w:cs="Calibri"/>
                <w:b/>
              </w:rPr>
            </w:pPr>
            <w:r w:rsidRPr="00CF5865">
              <w:rPr>
                <w:rFonts w:asciiTheme="minorHAnsi" w:hAnsiTheme="minorHAnsi" w:cs="Calibri"/>
              </w:rPr>
              <w:t>Protocol review</w:t>
            </w:r>
            <w:r w:rsidR="00FB317A">
              <w:rPr>
                <w:rFonts w:asciiTheme="minorHAnsi" w:hAnsiTheme="minorHAnsi" w:cs="Calibri"/>
              </w:rPr>
              <w:t>, study design</w:t>
            </w:r>
          </w:p>
        </w:tc>
      </w:tr>
      <w:tr w:rsidR="00BE2A1A" w:rsidRPr="009E6F2D" w14:paraId="2B8AF404" w14:textId="77777777" w:rsidTr="00CF5865">
        <w:trPr>
          <w:cantSplit/>
          <w:trHeight w:val="300"/>
        </w:trPr>
        <w:tc>
          <w:tcPr>
            <w:tcW w:w="4593" w:type="dxa"/>
            <w:vAlign w:val="center"/>
          </w:tcPr>
          <w:p w14:paraId="12580658" w14:textId="26DB4EB0" w:rsidR="00BE2A1A" w:rsidRPr="00CF5865" w:rsidRDefault="00BE2A1A" w:rsidP="00DD30A0">
            <w:pPr>
              <w:rPr>
                <w:rFonts w:asciiTheme="minorHAnsi" w:hAnsiTheme="minorHAnsi" w:cs="Calibri"/>
                <w:color w:val="000000"/>
              </w:rPr>
            </w:pPr>
            <w:r>
              <w:rPr>
                <w:rFonts w:asciiTheme="minorHAnsi" w:hAnsiTheme="minorHAnsi" w:cs="Calibri"/>
                <w:color w:val="000000"/>
              </w:rPr>
              <w:t>Dr Rosemary Boland, Royal Women’s Hospital</w:t>
            </w:r>
          </w:p>
        </w:tc>
        <w:tc>
          <w:tcPr>
            <w:tcW w:w="4593" w:type="dxa"/>
            <w:vAlign w:val="center"/>
          </w:tcPr>
          <w:p w14:paraId="55F82407" w14:textId="46668AFB" w:rsidR="00BE2A1A" w:rsidRPr="00CF5865" w:rsidRDefault="00BE2A1A" w:rsidP="00DD30A0">
            <w:pPr>
              <w:rPr>
                <w:rFonts w:asciiTheme="minorHAnsi" w:hAnsiTheme="minorHAnsi" w:cs="Calibri"/>
              </w:rPr>
            </w:pPr>
            <w:r>
              <w:rPr>
                <w:rFonts w:asciiTheme="minorHAnsi" w:hAnsiTheme="minorHAnsi" w:cs="Calibri"/>
              </w:rPr>
              <w:t>Protocol review</w:t>
            </w:r>
          </w:p>
        </w:tc>
      </w:tr>
      <w:tr w:rsidR="0099015D" w:rsidRPr="009E6F2D" w14:paraId="7F1FF12D" w14:textId="77777777" w:rsidTr="00CF5865">
        <w:trPr>
          <w:cantSplit/>
          <w:trHeight w:val="601"/>
        </w:trPr>
        <w:tc>
          <w:tcPr>
            <w:tcW w:w="4593" w:type="dxa"/>
            <w:vAlign w:val="center"/>
          </w:tcPr>
          <w:p w14:paraId="7D31A304" w14:textId="77777777" w:rsidR="0099015D" w:rsidRPr="00CF5865" w:rsidRDefault="0099015D" w:rsidP="00DD30A0">
            <w:pPr>
              <w:rPr>
                <w:rFonts w:asciiTheme="minorHAnsi" w:hAnsiTheme="minorHAnsi" w:cs="Calibri"/>
                <w:color w:val="000000"/>
              </w:rPr>
            </w:pPr>
            <w:r w:rsidRPr="00CF5865">
              <w:rPr>
                <w:rFonts w:asciiTheme="minorHAnsi" w:hAnsiTheme="minorHAnsi" w:cs="Calibri"/>
                <w:color w:val="000000"/>
              </w:rPr>
              <w:t>Dr Michael Stewart, Royal Children’s Hospital</w:t>
            </w:r>
          </w:p>
        </w:tc>
        <w:tc>
          <w:tcPr>
            <w:tcW w:w="4593" w:type="dxa"/>
            <w:vAlign w:val="center"/>
          </w:tcPr>
          <w:p w14:paraId="7447BCB9" w14:textId="77777777" w:rsidR="0099015D" w:rsidRPr="00CF5865" w:rsidRDefault="0099015D" w:rsidP="00DD30A0">
            <w:pPr>
              <w:rPr>
                <w:rFonts w:asciiTheme="minorHAnsi" w:hAnsiTheme="minorHAnsi" w:cs="Calibri"/>
                <w:b/>
              </w:rPr>
            </w:pPr>
            <w:r w:rsidRPr="00CF5865">
              <w:rPr>
                <w:rFonts w:asciiTheme="minorHAnsi" w:hAnsiTheme="minorHAnsi" w:cs="Calibri"/>
              </w:rPr>
              <w:t>Protocol review</w:t>
            </w:r>
          </w:p>
        </w:tc>
      </w:tr>
      <w:tr w:rsidR="0099015D" w:rsidRPr="009E6F2D" w14:paraId="2B5F11AB" w14:textId="77777777" w:rsidTr="00CF5865">
        <w:trPr>
          <w:cantSplit/>
          <w:trHeight w:val="282"/>
        </w:trPr>
        <w:tc>
          <w:tcPr>
            <w:tcW w:w="4593" w:type="dxa"/>
            <w:vAlign w:val="center"/>
          </w:tcPr>
          <w:p w14:paraId="077441D0" w14:textId="77777777" w:rsidR="0099015D" w:rsidRPr="00CF5865" w:rsidRDefault="0099015D" w:rsidP="00DD30A0">
            <w:pPr>
              <w:rPr>
                <w:rFonts w:asciiTheme="minorHAnsi" w:hAnsiTheme="minorHAnsi" w:cs="Calibri"/>
                <w:color w:val="000000"/>
              </w:rPr>
            </w:pPr>
            <w:r w:rsidRPr="00CF5865">
              <w:rPr>
                <w:rFonts w:asciiTheme="minorHAnsi" w:hAnsiTheme="minorHAnsi" w:cs="Calibri"/>
                <w:color w:val="000000"/>
              </w:rPr>
              <w:t xml:space="preserve">Prof Colin Morley, </w:t>
            </w:r>
            <w:r w:rsidRPr="00CF5865">
              <w:rPr>
                <w:rFonts w:asciiTheme="minorHAnsi" w:hAnsiTheme="minorHAnsi" w:cs="Calibri"/>
              </w:rPr>
              <w:t>Royal Women’s Hospital</w:t>
            </w:r>
          </w:p>
        </w:tc>
        <w:tc>
          <w:tcPr>
            <w:tcW w:w="4593" w:type="dxa"/>
            <w:vAlign w:val="center"/>
          </w:tcPr>
          <w:p w14:paraId="120D82C9" w14:textId="77777777" w:rsidR="0099015D" w:rsidRPr="00CF5865" w:rsidRDefault="0099015D" w:rsidP="00DD30A0">
            <w:pPr>
              <w:rPr>
                <w:rFonts w:asciiTheme="minorHAnsi" w:hAnsiTheme="minorHAnsi" w:cs="Calibri"/>
                <w:b/>
              </w:rPr>
            </w:pPr>
            <w:r w:rsidRPr="00CF5865">
              <w:rPr>
                <w:rFonts w:asciiTheme="minorHAnsi" w:hAnsiTheme="minorHAnsi" w:cs="Calibri"/>
              </w:rPr>
              <w:t>Protocol review</w:t>
            </w:r>
            <w:r w:rsidR="00FB317A">
              <w:rPr>
                <w:rFonts w:asciiTheme="minorHAnsi" w:hAnsiTheme="minorHAnsi" w:cs="Calibri"/>
              </w:rPr>
              <w:t>, study design</w:t>
            </w:r>
          </w:p>
        </w:tc>
      </w:tr>
      <w:tr w:rsidR="0099015D" w:rsidRPr="009E6F2D" w14:paraId="150A5039" w14:textId="77777777" w:rsidTr="00CF5865">
        <w:trPr>
          <w:cantSplit/>
          <w:trHeight w:val="601"/>
        </w:trPr>
        <w:tc>
          <w:tcPr>
            <w:tcW w:w="4593" w:type="dxa"/>
            <w:vAlign w:val="center"/>
          </w:tcPr>
          <w:p w14:paraId="79358CE2" w14:textId="77777777" w:rsidR="0099015D" w:rsidRPr="00CF5865" w:rsidRDefault="00537590" w:rsidP="00DD30A0">
            <w:pPr>
              <w:rPr>
                <w:rFonts w:asciiTheme="minorHAnsi" w:hAnsiTheme="minorHAnsi" w:cs="Calibri"/>
                <w:color w:val="000000"/>
              </w:rPr>
            </w:pPr>
            <w:r w:rsidRPr="00CF5865">
              <w:rPr>
                <w:rFonts w:asciiTheme="minorHAnsi" w:hAnsiTheme="minorHAnsi" w:cs="Calibri"/>
                <w:color w:val="000000"/>
              </w:rPr>
              <w:t>A/Prof Susan Donath, The University of Melbourne</w:t>
            </w:r>
          </w:p>
        </w:tc>
        <w:tc>
          <w:tcPr>
            <w:tcW w:w="4593" w:type="dxa"/>
            <w:vAlign w:val="center"/>
          </w:tcPr>
          <w:p w14:paraId="166AAA0C" w14:textId="77777777" w:rsidR="0099015D" w:rsidRPr="00CF5865" w:rsidRDefault="00537590" w:rsidP="00537590">
            <w:pPr>
              <w:rPr>
                <w:rFonts w:asciiTheme="minorHAnsi" w:hAnsiTheme="minorHAnsi" w:cs="Calibri"/>
              </w:rPr>
            </w:pPr>
            <w:r w:rsidRPr="00CF5865">
              <w:rPr>
                <w:rFonts w:asciiTheme="minorHAnsi" w:hAnsiTheme="minorHAnsi" w:cs="Calibri"/>
                <w:color w:val="000000" w:themeColor="text1"/>
              </w:rPr>
              <w:t>Protocol review, randomisation, stratification and sample size estimation</w:t>
            </w:r>
          </w:p>
        </w:tc>
      </w:tr>
      <w:tr w:rsidR="00CF5865" w:rsidRPr="009E6F2D" w14:paraId="076DDBB7" w14:textId="77777777" w:rsidTr="00CF5865">
        <w:trPr>
          <w:cantSplit/>
          <w:trHeight w:val="601"/>
        </w:trPr>
        <w:tc>
          <w:tcPr>
            <w:tcW w:w="4593" w:type="dxa"/>
            <w:vAlign w:val="center"/>
          </w:tcPr>
          <w:p w14:paraId="47B46795" w14:textId="77777777" w:rsidR="00CF5865" w:rsidRPr="00CF5865" w:rsidRDefault="00CF5865" w:rsidP="00DD30A0">
            <w:pPr>
              <w:rPr>
                <w:rFonts w:asciiTheme="minorHAnsi" w:hAnsiTheme="minorHAnsi" w:cs="Calibri"/>
                <w:color w:val="000000"/>
              </w:rPr>
            </w:pPr>
            <w:r w:rsidRPr="00CF5865">
              <w:rPr>
                <w:rFonts w:asciiTheme="minorHAnsi" w:hAnsiTheme="minorHAnsi" w:cs="Calibri"/>
                <w:color w:val="000000"/>
              </w:rPr>
              <w:t xml:space="preserve">Prof Peter Davis, </w:t>
            </w:r>
            <w:r w:rsidRPr="00CF5865">
              <w:rPr>
                <w:rFonts w:asciiTheme="minorHAnsi" w:hAnsiTheme="minorHAnsi" w:cs="Calibri"/>
              </w:rPr>
              <w:t>Royal Women’s Hospital</w:t>
            </w:r>
          </w:p>
        </w:tc>
        <w:tc>
          <w:tcPr>
            <w:tcW w:w="4593" w:type="dxa"/>
            <w:vAlign w:val="center"/>
          </w:tcPr>
          <w:p w14:paraId="6EF6A6E7" w14:textId="77777777" w:rsidR="00CF5865" w:rsidRPr="00CF5865" w:rsidRDefault="00FB317A" w:rsidP="009D51A0">
            <w:pPr>
              <w:rPr>
                <w:rFonts w:asciiTheme="minorHAnsi" w:hAnsiTheme="minorHAnsi" w:cs="Calibri"/>
                <w:color w:val="000000" w:themeColor="text1"/>
              </w:rPr>
            </w:pPr>
            <w:r>
              <w:rPr>
                <w:rFonts w:asciiTheme="minorHAnsi" w:hAnsiTheme="minorHAnsi" w:cs="Calibri"/>
              </w:rPr>
              <w:t xml:space="preserve">Concept, </w:t>
            </w:r>
            <w:r w:rsidR="009D51A0">
              <w:rPr>
                <w:rFonts w:asciiTheme="minorHAnsi" w:hAnsiTheme="minorHAnsi" w:cs="Calibri"/>
              </w:rPr>
              <w:t xml:space="preserve">study design, </w:t>
            </w:r>
            <w:r>
              <w:rPr>
                <w:rFonts w:asciiTheme="minorHAnsi" w:hAnsiTheme="minorHAnsi" w:cs="Calibri"/>
              </w:rPr>
              <w:t>p</w:t>
            </w:r>
            <w:r w:rsidR="00CF5865" w:rsidRPr="00CF5865">
              <w:rPr>
                <w:rFonts w:asciiTheme="minorHAnsi" w:hAnsiTheme="minorHAnsi" w:cs="Calibri"/>
              </w:rPr>
              <w:t xml:space="preserve">rotocol </w:t>
            </w:r>
            <w:r>
              <w:rPr>
                <w:rFonts w:asciiTheme="minorHAnsi" w:hAnsiTheme="minorHAnsi" w:cs="Calibri"/>
              </w:rPr>
              <w:t>review</w:t>
            </w:r>
          </w:p>
        </w:tc>
      </w:tr>
    </w:tbl>
    <w:p w14:paraId="1C92AF42" w14:textId="77777777" w:rsidR="00FF75A2" w:rsidRDefault="00FF75A2" w:rsidP="00DD30A0">
      <w:pPr>
        <w:pStyle w:val="Heading1"/>
        <w:spacing w:before="0" w:line="240" w:lineRule="auto"/>
        <w:rPr>
          <w:rFonts w:asciiTheme="majorHAnsi" w:hAnsiTheme="majorHAnsi"/>
          <w:caps w:val="0"/>
          <w:szCs w:val="22"/>
        </w:rPr>
      </w:pPr>
      <w:bookmarkStart w:id="22" w:name="_Toc417048981"/>
      <w:bookmarkEnd w:id="22"/>
    </w:p>
    <w:p w14:paraId="425A3E29" w14:textId="77777777" w:rsidR="00CF5865" w:rsidRDefault="00CF5865" w:rsidP="00CF5865"/>
    <w:p w14:paraId="1B0F73CD" w14:textId="77777777" w:rsidR="00CF5865" w:rsidRDefault="00CF5865" w:rsidP="00CF5865"/>
    <w:p w14:paraId="3ADA4F32" w14:textId="77777777" w:rsidR="00CF5865" w:rsidRPr="00CF5865" w:rsidRDefault="00CF5865" w:rsidP="00CF5865"/>
    <w:p w14:paraId="641D1531" w14:textId="77777777" w:rsidR="00763250" w:rsidRDefault="00D374EE" w:rsidP="00DD30A0">
      <w:pPr>
        <w:pStyle w:val="Heading1"/>
        <w:numPr>
          <w:ilvl w:val="0"/>
          <w:numId w:val="7"/>
        </w:numPr>
        <w:spacing w:before="0" w:line="240" w:lineRule="auto"/>
        <w:rPr>
          <w:rFonts w:asciiTheme="majorHAnsi" w:hAnsiTheme="majorHAnsi"/>
        </w:rPr>
      </w:pPr>
      <w:bookmarkStart w:id="23" w:name="_Toc424812600"/>
      <w:r w:rsidRPr="00FF75A2">
        <w:rPr>
          <w:rFonts w:asciiTheme="majorHAnsi" w:hAnsiTheme="majorHAnsi"/>
        </w:rPr>
        <w:t>INTRODUCTION AND BACKGROUND</w:t>
      </w:r>
      <w:bookmarkEnd w:id="23"/>
    </w:p>
    <w:p w14:paraId="4AC2E572" w14:textId="77777777" w:rsidR="00FF75A2" w:rsidRDefault="00763250" w:rsidP="00DD30A0">
      <w:pPr>
        <w:pStyle w:val="Heading1"/>
        <w:numPr>
          <w:ilvl w:val="1"/>
          <w:numId w:val="7"/>
        </w:numPr>
        <w:spacing w:before="0" w:line="240" w:lineRule="auto"/>
        <w:ind w:left="1560" w:hanging="851"/>
        <w:rPr>
          <w:rFonts w:asciiTheme="majorHAnsi" w:hAnsiTheme="majorHAnsi"/>
          <w:caps w:val="0"/>
        </w:rPr>
      </w:pPr>
      <w:bookmarkStart w:id="24" w:name="_Toc424812601"/>
      <w:r w:rsidRPr="00763250">
        <w:rPr>
          <w:rFonts w:asciiTheme="majorHAnsi" w:hAnsiTheme="majorHAnsi"/>
          <w:caps w:val="0"/>
        </w:rPr>
        <w:t>Background and rationale</w:t>
      </w:r>
      <w:bookmarkEnd w:id="24"/>
      <w:r w:rsidRPr="00763250">
        <w:rPr>
          <w:rFonts w:asciiTheme="majorHAnsi" w:hAnsiTheme="majorHAnsi"/>
          <w:caps w:val="0"/>
        </w:rPr>
        <w:t xml:space="preserve"> </w:t>
      </w:r>
    </w:p>
    <w:p w14:paraId="31E92ECA" w14:textId="77777777" w:rsidR="00AC34CA" w:rsidRDefault="00AC34CA" w:rsidP="0099015D">
      <w:pPr>
        <w:rPr>
          <w:rFonts w:asciiTheme="majorHAnsi" w:hAnsiTheme="majorHAnsi" w:cs="Calibri"/>
          <w:iCs/>
          <w:lang w:eastAsia="en-AU"/>
        </w:rPr>
      </w:pPr>
    </w:p>
    <w:p w14:paraId="59B4D632" w14:textId="7F5E647A" w:rsidR="00AC34CA" w:rsidRPr="00AC34CA" w:rsidRDefault="00AC34CA" w:rsidP="0099015D">
      <w:r>
        <w:rPr>
          <w:rFonts w:ascii="Calibri" w:hAnsi="Calibri"/>
          <w:color w:val="000000"/>
        </w:rPr>
        <w:t>Preterm birth and newborn birth asphyxia are responsible for 1.7million of the 2.9 million neonatal deaths that occur worldwide each year (1</w:t>
      </w:r>
      <w:r w:rsidR="00C96E8F">
        <w:rPr>
          <w:rFonts w:ascii="Calibri" w:hAnsi="Calibri"/>
          <w:color w:val="000000"/>
        </w:rPr>
        <w:t xml:space="preserve"> </w:t>
      </w:r>
      <w:r>
        <w:rPr>
          <w:rFonts w:ascii="Calibri" w:hAnsi="Calibri"/>
          <w:color w:val="000000"/>
        </w:rPr>
        <w:t>million and 0.7 million respectively). Complications of labour and delivery also represent the highest risk of disability and developmental impairment in survivors.</w:t>
      </w:r>
      <w:r>
        <w:rPr>
          <w:rFonts w:ascii="Calibri" w:hAnsi="Calibri" w:cs="Arial"/>
        </w:rPr>
        <w:t xml:space="preserve"> </w:t>
      </w:r>
      <w:r>
        <w:rPr>
          <w:rFonts w:ascii="Calibri" w:hAnsi="Calibri" w:cs="Arial"/>
        </w:rPr>
        <w:fldChar w:fldCharType="begin">
          <w:fldData xml:space="preserve">PEVuZE5vdGU+PENpdGU+PEF1dGhvcj5MYXduPC9BdXRob3I+PFllYXI+MjAxNDwvWWVhcj48UmVj
TnVtPjI4MDwvUmVjTnVtPjxEaXNwbGF5VGV4dD4oMSk8L0Rpc3BsYXlUZXh0PjxyZWNvcmQ+PHJl
Yy1udW1iZXI+MjgwPC9yZWMtbnVtYmVyPjxmb3JlaWduLWtleXM+PGtleSBhcHA9IkVOIiBkYi1p
ZD0icmVldDU5ZXRicGY1ZHhlMGRkN3ZkZHhoZHd3NXBhczA5ZXo5IiB0aW1lc3RhbXA9IjE0NTEw
MTU3NDMiPjI4MDwva2V5PjwvZm9yZWlnbi1rZXlzPjxyZWYtdHlwZSBuYW1lPSJKb3VybmFsIEFy
dGljbGUiPjE3PC9yZWYtdHlwZT48Y29udHJpYnV0b3JzPjxhdXRob3JzPjxhdXRob3I+TGF3biwg
Si4gRS48L2F1dGhvcj48YXV0aG9yPkJsZW5jb3dlLCBILjwvYXV0aG9yPjxhdXRob3I+T3phLCBT
LjwvYXV0aG9yPjxhdXRob3I+WW91LCBELjwvYXV0aG9yPjxhdXRob3I+TGVlLCBBLiBDLjwvYXV0
aG9yPjxhdXRob3I+V2Fpc3dhLCBQLjwvYXV0aG9yPjxhdXRob3I+TGFsbGksIE0uPC9hdXRob3I+
PGF1dGhvcj5CaHV0dGEsIFouPC9hdXRob3I+PGF1dGhvcj5CYXJyb3MsIEEuIEouPC9hdXRob3I+
PGF1dGhvcj5DaHJpc3RpYW4sIFAuPC9hdXRob3I+PGF1dGhvcj5NYXRoZXJzLCBDLjwvYXV0aG9y
PjxhdXRob3I+Q291c2VucywgUy4gTi48L2F1dGhvcj48YXV0aG9yPkxhbmNldCBFdmVyeSBOZXdi
b3JuIFN0dWR5LCBHcm91cDwvYXV0aG9yPjwvYXV0aG9ycz48L2NvbnRyaWJ1dG9ycz48YXV0aC1h
ZGRyZXNzPkNlbnRyZSBmb3IgTWF0ZXJuYWwgUmVwcm9kdWN0aXZlICZhbXA7IENoaWxkIEhlYWx0
aCwgYW5kIERlcGFydG1lbnQgb2YgSW5mZWN0aW91cyBEaXNlYXNlIEVwaWRlbWlvbG9neSwgTG9u
ZG9uIFNjaG9vbCBvZiBIeWdpZW5lICZhbXA7IFRyb3BpY2FsIE1lZGljaW5lLCBMb25kb24sIFVL
OyBTYXZpbmcgTmV3Ym9ybiBMaXZlcy9TYXZlIHRoZSBDaGlsZHJlbiBVU0EsIFdhc2hpbmd0b24s
IERDLCBVU0E7IFJlc2VhcmNoIGFuZCBFdmlkZW5jZSBEaXZpc2lvbiwgRGVwYXJ0bWVudCBmb3Ig
SW50ZXJuYXRpb25hbCBEZXZlbG9wbWVudCwgTG9uZG9uLCBVSy4gRWxlY3Ryb25pYyBhZGRyZXNz
OiBqb3kubGF3bkBsc2h0bS5hYy51ay4mI3hEO0NlbnRyZSBmb3IgTWF0ZXJuYWwgUmVwcm9kdWN0
aXZlICZhbXA7IENoaWxkIEhlYWx0aCwgYW5kIERlcGFydG1lbnQgb2YgSW5mZWN0aW91cyBEaXNl
YXNlIEVwaWRlbWlvbG9neSwgTG9uZG9uIFNjaG9vbCBvZiBIeWdpZW5lICZhbXA7IFRyb3BpY2Fs
IE1lZGljaW5lLCBMb25kb24sIFVLLiYjeEQ7RGl2aXNpb24gb2YgUG9saWN5IGFuZCBTdHJhdGVn
eSwgVU5JQ0VGLCBOZXcgWW9yaywgTlksIFVTQS4mI3hEO0JyaWdoYW0gYW5kIFdvbWVuJmFwb3M7
cyBIb3NwaXRhbCwgSGFydmFyZCBNZWRpY2FsIFNjaG9vbCwgQm9zdG9uLCBNQSwgVVNBOyBEZXBh
cnRtZW50IG9mIEludGVybmF0aW9uYWwgSGVhbHRoLCBKb2hucyBIb3BraW5zIEJsb29tYmVyZyBT
Y2hvb2wgb2YgUHVibGljIEhlYWx0aCwgQmFsdGltb3JlLCBNRCwgVVNBLiYjeEQ7TWFrZXJlcmUg
VW5pdmVyc2l0eSwgU2Nob29sIG9mIFB1YmxpYyBIZWFsdGgsIEthbXBhbGEsIFVnYW5kYTsgRGl2
aXNpb24gb2YgR2xvYmFsIEhlYWx0aCwgS2Fyb2xpbnNrYSBJbnN0aXR1dGV0LCBTdG9ja2hvbG0s
IFN3ZWRlbi4mI3hEO0NlbnRlciBmb3IgR2xvYmFsIENoaWxkIEhlYWx0aCwgSG9zcGl0YWwgZm9y
IFNpY2sgQ2hpbGRyZW4sIFRvcm9udG8sIE9OLCBDYW5hZGE7IENlbnRlciBvZiBFeGNlbGxlbmNl
IGluIFdvbWVuIGFuZCBDaGlsZCBIZWFsdGgsIEFnYSBLaGFuIFVuaXZlcnNpdHksIEthcmFjaGks
IFBha2lzdGFuLiYjeEQ7VW5pdmVyc2lkYWRlIEZlZGVyYWwgZGUgUGVsb3RhcywgUGVsb3Rhcywg
QnJhc2lsOyBDb3VudGRvd24gdG8gMjAxNSBFcXVpdHkgVGVjaG5pY2FsIFdvcmtpbmcgR3JvdXAs
IFBlbG90YXMsIEJyYXNpbC4mI3hEO0RlcGFydG1lbnQgb2YgSW50ZXJuYXRpb25hbCBIZWFsdGgs
IEpvaG5zIEhvcGtpbnMgQmxvb21iZXJnIFNjaG9vbCBvZiBQdWJsaWMgSGVhbHRoLCBCYWx0aW1v
cmUsIE1ELCBVU0EuJiN4RDtNb3J0YWxpdHkgYW5kIEJ1cmRlbiBvZiBEaXNlYXNlIFVuaXQsIFdI
TywgR2VuZXZhLCBTd2l0emVybGFuZC48L2F1dGgtYWRkcmVzcz48dGl0bGVzPjx0aXRsZT5FdmVy
eSBOZXdib3JuOiBwcm9ncmVzcywgcHJpb3JpdGllcywgYW5kIHBvdGVudGlhbCBiZXlvbmQgc3Vy
dml2YWw8L3RpdGxlPjxzZWNvbmRhcnktdGl0bGU+TGFuY2V0PC9zZWNvbmRhcnktdGl0bGU+PC90
aXRsZXM+PHBlcmlvZGljYWw+PGZ1bGwtdGl0bGU+TGFuY2V0PC9mdWxsLXRpdGxlPjwvcGVyaW9k
aWNhbD48cGFnZXM+MTg5LTIwNTwvcGFnZXM+PHZvbHVtZT4zODQ8L3ZvbHVtZT48bnVtYmVyPjk5
Mzg8L251bWJlcj48a2V5d29yZHM+PGtleXdvcmQ+R2xvYmFsIEhlYWx0aDwva2V5d29yZD48a2V5
d29yZD4qSGVhbHRoIFByaW9yaXRpZXM8L2tleXdvcmQ+PGtleXdvcmQ+SGVhbHRoeSBQZW9wbGUg
UHJvZ3JhbXMvb3JnYW5pemF0aW9uICZhbXA7IGFkbWluaXN0cmF0aW9uL3RyZW5kczwva2V5d29y
ZD48a2V5d29yZD5IdW1hbnM8L2tleXdvcmQ+PGtleXdvcmQ+SW5mYW50IENhcmUvKm9yZ2FuaXph
dGlvbiAmYW1wOyBhZG1pbmlzdHJhdGlvbi9zdGFuZGFyZHMvdHJlbmRzPC9rZXl3b3JkPjxrZXl3
b3JkPkluZmFudCBNb3J0YWxpdHkvdHJlbmRzPC9rZXl3b3JkPjxrZXl3b3JkPkluZmFudCwgTmV3
Ym9ybjwva2V5d29yZD48a2V5d29yZD5JbmZhbnQsIFByZW1hdHVyZSwgRGlzZWFzZXMvbW9ydGFs
aXR5LypwcmV2ZW50aW9uICZhbXA7IGNvbnRyb2w8L2tleXdvcmQ+PGtleXdvcmQ+U3RpbGxiaXJ0
aC9lcGlkZW1pb2xvZ3k8L2tleXdvcmQ+PC9rZXl3b3Jkcz48ZGF0ZXM+PHllYXI+MjAxNDwveWVh
cj48cHViLWRhdGVzPjxkYXRlPkp1bCAxMjwvZGF0ZT48L3B1Yi1kYXRlcz48L2RhdGVzPjxpc2Ju
PjE0NzQtNTQ3WCAoRWxlY3Ryb25pYykmI3hEOzAxNDAtNjczNiAoTGlua2luZyk8L2lzYm4+PGFj
Y2Vzc2lvbi1udW0+MjQ4NTM1OTM8L2FjY2Vzc2lvbi1udW0+PHVybHM+PHJlbGF0ZWQtdXJscz48
dXJsPmh0dHA6Ly93d3cubmNiaS5ubG0ubmloLmdvdi9wdWJtZWQvMjQ4NTM1OTM8L3VybD48dXJs
Pmh0dHA6Ly93d3cudGhlbGFuY2V0LmNvbS9qb3VybmFscy9sYW5jZXQvYXJ0aWNsZS9QSUlTMDE0
MC02NzM2KDE0KTYwNDk2LTcvYWJzdHJhY3Q8L3VybD48L3JlbGF0ZWQtdXJscz48L3VybHM+PGVs
ZWN0cm9uaWMtcmVzb3VyY2UtbnVtPjEwLjEwMTYvUzAxNDAtNjczNigxNCk2MDQ5Ni03PC9lbGVj
dHJvbmljLXJlc291cmNlLW51bT48L3JlY29yZD48L0NpdGU+PC9FbmROb3RlPn==
</w:fldData>
        </w:fldChar>
      </w:r>
      <w:r>
        <w:rPr>
          <w:rFonts w:ascii="Calibri" w:hAnsi="Calibri" w:cs="Arial"/>
        </w:rPr>
        <w:instrText xml:space="preserve"> ADDIN EN.CITE </w:instrText>
      </w:r>
      <w:r>
        <w:rPr>
          <w:rFonts w:ascii="Calibri" w:hAnsi="Calibri" w:cs="Arial"/>
        </w:rPr>
        <w:fldChar w:fldCharType="begin">
          <w:fldData xml:space="preserve">PEVuZE5vdGU+PENpdGU+PEF1dGhvcj5MYXduPC9BdXRob3I+PFllYXI+MjAxNDwvWWVhcj48UmVj
TnVtPjI4MDwvUmVjTnVtPjxEaXNwbGF5VGV4dD4oMSk8L0Rpc3BsYXlUZXh0PjxyZWNvcmQ+PHJl
Yy1udW1iZXI+MjgwPC9yZWMtbnVtYmVyPjxmb3JlaWduLWtleXM+PGtleSBhcHA9IkVOIiBkYi1p
ZD0icmVldDU5ZXRicGY1ZHhlMGRkN3ZkZHhoZHd3NXBhczA5ZXo5IiB0aW1lc3RhbXA9IjE0NTEw
MTU3NDMiPjI4MDwva2V5PjwvZm9yZWlnbi1rZXlzPjxyZWYtdHlwZSBuYW1lPSJKb3VybmFsIEFy
dGljbGUiPjE3PC9yZWYtdHlwZT48Y29udHJpYnV0b3JzPjxhdXRob3JzPjxhdXRob3I+TGF3biwg
Si4gRS48L2F1dGhvcj48YXV0aG9yPkJsZW5jb3dlLCBILjwvYXV0aG9yPjxhdXRob3I+T3phLCBT
LjwvYXV0aG9yPjxhdXRob3I+WW91LCBELjwvYXV0aG9yPjxhdXRob3I+TGVlLCBBLiBDLjwvYXV0
aG9yPjxhdXRob3I+V2Fpc3dhLCBQLjwvYXV0aG9yPjxhdXRob3I+TGFsbGksIE0uPC9hdXRob3I+
PGF1dGhvcj5CaHV0dGEsIFouPC9hdXRob3I+PGF1dGhvcj5CYXJyb3MsIEEuIEouPC9hdXRob3I+
PGF1dGhvcj5DaHJpc3RpYW4sIFAuPC9hdXRob3I+PGF1dGhvcj5NYXRoZXJzLCBDLjwvYXV0aG9y
PjxhdXRob3I+Q291c2VucywgUy4gTi48L2F1dGhvcj48YXV0aG9yPkxhbmNldCBFdmVyeSBOZXdi
b3JuIFN0dWR5LCBHcm91cDwvYXV0aG9yPjwvYXV0aG9ycz48L2NvbnRyaWJ1dG9ycz48YXV0aC1h
ZGRyZXNzPkNlbnRyZSBmb3IgTWF0ZXJuYWwgUmVwcm9kdWN0aXZlICZhbXA7IENoaWxkIEhlYWx0
aCwgYW5kIERlcGFydG1lbnQgb2YgSW5mZWN0aW91cyBEaXNlYXNlIEVwaWRlbWlvbG9neSwgTG9u
ZG9uIFNjaG9vbCBvZiBIeWdpZW5lICZhbXA7IFRyb3BpY2FsIE1lZGljaW5lLCBMb25kb24sIFVL
OyBTYXZpbmcgTmV3Ym9ybiBMaXZlcy9TYXZlIHRoZSBDaGlsZHJlbiBVU0EsIFdhc2hpbmd0b24s
IERDLCBVU0E7IFJlc2VhcmNoIGFuZCBFdmlkZW5jZSBEaXZpc2lvbiwgRGVwYXJ0bWVudCBmb3Ig
SW50ZXJuYXRpb25hbCBEZXZlbG9wbWVudCwgTG9uZG9uLCBVSy4gRWxlY3Ryb25pYyBhZGRyZXNz
OiBqb3kubGF3bkBsc2h0bS5hYy51ay4mI3hEO0NlbnRyZSBmb3IgTWF0ZXJuYWwgUmVwcm9kdWN0
aXZlICZhbXA7IENoaWxkIEhlYWx0aCwgYW5kIERlcGFydG1lbnQgb2YgSW5mZWN0aW91cyBEaXNl
YXNlIEVwaWRlbWlvbG9neSwgTG9uZG9uIFNjaG9vbCBvZiBIeWdpZW5lICZhbXA7IFRyb3BpY2Fs
IE1lZGljaW5lLCBMb25kb24sIFVLLiYjeEQ7RGl2aXNpb24gb2YgUG9saWN5IGFuZCBTdHJhdGVn
eSwgVU5JQ0VGLCBOZXcgWW9yaywgTlksIFVTQS4mI3hEO0JyaWdoYW0gYW5kIFdvbWVuJmFwb3M7
cyBIb3NwaXRhbCwgSGFydmFyZCBNZWRpY2FsIFNjaG9vbCwgQm9zdG9uLCBNQSwgVVNBOyBEZXBh
cnRtZW50IG9mIEludGVybmF0aW9uYWwgSGVhbHRoLCBKb2hucyBIb3BraW5zIEJsb29tYmVyZyBT
Y2hvb2wgb2YgUHVibGljIEhlYWx0aCwgQmFsdGltb3JlLCBNRCwgVVNBLiYjeEQ7TWFrZXJlcmUg
VW5pdmVyc2l0eSwgU2Nob29sIG9mIFB1YmxpYyBIZWFsdGgsIEthbXBhbGEsIFVnYW5kYTsgRGl2
aXNpb24gb2YgR2xvYmFsIEhlYWx0aCwgS2Fyb2xpbnNrYSBJbnN0aXR1dGV0LCBTdG9ja2hvbG0s
IFN3ZWRlbi4mI3hEO0NlbnRlciBmb3IgR2xvYmFsIENoaWxkIEhlYWx0aCwgSG9zcGl0YWwgZm9y
IFNpY2sgQ2hpbGRyZW4sIFRvcm9udG8sIE9OLCBDYW5hZGE7IENlbnRlciBvZiBFeGNlbGxlbmNl
IGluIFdvbWVuIGFuZCBDaGlsZCBIZWFsdGgsIEFnYSBLaGFuIFVuaXZlcnNpdHksIEthcmFjaGks
IFBha2lzdGFuLiYjeEQ7VW5pdmVyc2lkYWRlIEZlZGVyYWwgZGUgUGVsb3RhcywgUGVsb3Rhcywg
QnJhc2lsOyBDb3VudGRvd24gdG8gMjAxNSBFcXVpdHkgVGVjaG5pY2FsIFdvcmtpbmcgR3JvdXAs
IFBlbG90YXMsIEJyYXNpbC4mI3hEO0RlcGFydG1lbnQgb2YgSW50ZXJuYXRpb25hbCBIZWFsdGgs
IEpvaG5zIEhvcGtpbnMgQmxvb21iZXJnIFNjaG9vbCBvZiBQdWJsaWMgSGVhbHRoLCBCYWx0aW1v
cmUsIE1ELCBVU0EuJiN4RDtNb3J0YWxpdHkgYW5kIEJ1cmRlbiBvZiBEaXNlYXNlIFVuaXQsIFdI
TywgR2VuZXZhLCBTd2l0emVybGFuZC48L2F1dGgtYWRkcmVzcz48dGl0bGVzPjx0aXRsZT5FdmVy
eSBOZXdib3JuOiBwcm9ncmVzcywgcHJpb3JpdGllcywgYW5kIHBvdGVudGlhbCBiZXlvbmQgc3Vy
dml2YWw8L3RpdGxlPjxzZWNvbmRhcnktdGl0bGU+TGFuY2V0PC9zZWNvbmRhcnktdGl0bGU+PC90
aXRsZXM+PHBlcmlvZGljYWw+PGZ1bGwtdGl0bGU+TGFuY2V0PC9mdWxsLXRpdGxlPjwvcGVyaW9k
aWNhbD48cGFnZXM+MTg5LTIwNTwvcGFnZXM+PHZvbHVtZT4zODQ8L3ZvbHVtZT48bnVtYmVyPjk5
Mzg8L251bWJlcj48a2V5d29yZHM+PGtleXdvcmQ+R2xvYmFsIEhlYWx0aDwva2V5d29yZD48a2V5
d29yZD4qSGVhbHRoIFByaW9yaXRpZXM8L2tleXdvcmQ+PGtleXdvcmQ+SGVhbHRoeSBQZW9wbGUg
UHJvZ3JhbXMvb3JnYW5pemF0aW9uICZhbXA7IGFkbWluaXN0cmF0aW9uL3RyZW5kczwva2V5d29y
ZD48a2V5d29yZD5IdW1hbnM8L2tleXdvcmQ+PGtleXdvcmQ+SW5mYW50IENhcmUvKm9yZ2FuaXph
dGlvbiAmYW1wOyBhZG1pbmlzdHJhdGlvbi9zdGFuZGFyZHMvdHJlbmRzPC9rZXl3b3JkPjxrZXl3
b3JkPkluZmFudCBNb3J0YWxpdHkvdHJlbmRzPC9rZXl3b3JkPjxrZXl3b3JkPkluZmFudCwgTmV3
Ym9ybjwva2V5d29yZD48a2V5d29yZD5JbmZhbnQsIFByZW1hdHVyZSwgRGlzZWFzZXMvbW9ydGFs
aXR5LypwcmV2ZW50aW9uICZhbXA7IGNvbnRyb2w8L2tleXdvcmQ+PGtleXdvcmQ+U3RpbGxiaXJ0
aC9lcGlkZW1pb2xvZ3k8L2tleXdvcmQ+PC9rZXl3b3Jkcz48ZGF0ZXM+PHllYXI+MjAxNDwveWVh
cj48cHViLWRhdGVzPjxkYXRlPkp1bCAxMjwvZGF0ZT48L3B1Yi1kYXRlcz48L2RhdGVzPjxpc2Ju
PjE0NzQtNTQ3WCAoRWxlY3Ryb25pYykmI3hEOzAxNDAtNjczNiAoTGlua2luZyk8L2lzYm4+PGFj
Y2Vzc2lvbi1udW0+MjQ4NTM1OTM8L2FjY2Vzc2lvbi1udW0+PHVybHM+PHJlbGF0ZWQtdXJscz48
dXJsPmh0dHA6Ly93d3cubmNiaS5ubG0ubmloLmdvdi9wdWJtZWQvMjQ4NTM1OTM8L3VybD48dXJs
Pmh0dHA6Ly93d3cudGhlbGFuY2V0LmNvbS9qb3VybmFscy9sYW5jZXQvYXJ0aWNsZS9QSUlTMDE0
MC02NzM2KDE0KTYwNDk2LTcvYWJzdHJhY3Q8L3VybD48L3JlbGF0ZWQtdXJscz48L3VybHM+PGVs
ZWN0cm9uaWMtcmVzb3VyY2UtbnVtPjEwLjEwMTYvUzAxNDAtNjczNigxNCk2MDQ5Ni03PC9lbGVj
dHJvbmljLXJlc291cmNlLW51bT48L3JlY29yZD48L0NpdGU+PC9FbmROb3RlPn==
</w:fldData>
        </w:fldChar>
      </w:r>
      <w:r>
        <w:rPr>
          <w:rFonts w:ascii="Calibri" w:hAnsi="Calibri" w:cs="Arial"/>
        </w:rPr>
        <w:instrText xml:space="preserve"> ADDIN EN.CITE.DATA </w:instrText>
      </w:r>
      <w:r>
        <w:rPr>
          <w:rFonts w:ascii="Calibri" w:hAnsi="Calibri" w:cs="Arial"/>
        </w:rPr>
      </w:r>
      <w:r>
        <w:rPr>
          <w:rFonts w:ascii="Calibri" w:hAnsi="Calibri" w:cs="Arial"/>
        </w:rPr>
        <w:fldChar w:fldCharType="end"/>
      </w:r>
      <w:r>
        <w:rPr>
          <w:rFonts w:ascii="Calibri" w:hAnsi="Calibri" w:cs="Arial"/>
        </w:rPr>
      </w:r>
      <w:r>
        <w:rPr>
          <w:rFonts w:ascii="Calibri" w:hAnsi="Calibri" w:cs="Arial"/>
        </w:rPr>
        <w:fldChar w:fldCharType="separate"/>
      </w:r>
      <w:r>
        <w:rPr>
          <w:rFonts w:ascii="Calibri" w:hAnsi="Calibri" w:cs="Arial"/>
          <w:noProof/>
        </w:rPr>
        <w:t>(1)</w:t>
      </w:r>
      <w:r>
        <w:rPr>
          <w:rFonts w:ascii="Calibri" w:hAnsi="Calibri" w:cs="Arial"/>
        </w:rPr>
        <w:fldChar w:fldCharType="end"/>
      </w:r>
      <w:r>
        <w:rPr>
          <w:rFonts w:ascii="Calibri" w:hAnsi="Calibri"/>
          <w:color w:val="000000"/>
        </w:rPr>
        <w:t xml:space="preserve"> Despite this high burden of disease there is a surprising lack of evidence in how best to train critical newborn resuscitation skills. </w:t>
      </w:r>
      <w:r w:rsidR="00343757" w:rsidRPr="00716261">
        <w:rPr>
          <w:rFonts w:ascii="Calibri" w:hAnsi="Calibri" w:cs="Arial"/>
        </w:rPr>
        <w:fldChar w:fldCharType="begin"/>
      </w:r>
      <w:r w:rsidR="00343757">
        <w:rPr>
          <w:rFonts w:ascii="Calibri" w:hAnsi="Calibri" w:cs="Arial"/>
        </w:rPr>
        <w:instrText xml:space="preserve"> ADDIN EN.CITE &lt;EndNote&gt;&lt;Cite&gt;&lt;Author&gt;Dempsey&lt;/Author&gt;&lt;Year&gt;2015&lt;/Year&gt;&lt;RecNum&gt;70&lt;/RecNum&gt;&lt;DisplayText&gt;(2)&lt;/DisplayText&gt;&lt;record&gt;&lt;rec-number&gt;70&lt;/rec-number&gt;&lt;foreign-keys&gt;&lt;key app="EN" db-id="reet59etbpf5dxe0dd7vddxhdww5pas09ez9" timestamp="1449629414"&gt;70&lt;/key&gt;&lt;/foreign-keys&gt;&lt;ref-type name="Journal Article"&gt;17&lt;/ref-type&gt;&lt;contributors&gt;&lt;authors&gt;&lt;author&gt;Dempsey, E.&lt;/author&gt;&lt;author&gt;Pammi, M.&lt;/author&gt;&lt;author&gt;Ryan, A. C.&lt;/author&gt;&lt;author&gt;Barrington, K. J.&lt;/author&gt;&lt;/authors&gt;&lt;/contributors&gt;&lt;auth-address&gt;Neonatology, Cork University Maternity Hospital, Wilton, Ireland.&lt;/auth-address&gt;&lt;titles&gt;&lt;title&gt;Standardised formal resuscitation training programmes for reducing mortality and morbidity in newborn infants&lt;/title&gt;&lt;secondary-title&gt;Cochrane Database Syst Rev&lt;/secondary-title&gt;&lt;/titles&gt;&lt;periodical&gt;&lt;full-title&gt;Cochrane Database Syst Rev&lt;/full-title&gt;&lt;/periodical&gt;&lt;pages&gt;CD009106&lt;/pages&gt;&lt;volume&gt;9&lt;/volume&gt;&lt;dates&gt;&lt;year&gt;2015&lt;/year&gt;&lt;/dates&gt;&lt;isbn&gt;1469-493X (Electronic)&amp;#xD;1361-6137 (Linking)&lt;/isbn&gt;&lt;accession-num&gt;26337958&lt;/accession-num&gt;&lt;urls&gt;&lt;related-urls&gt;&lt;url&gt;http://www.ncbi.nlm.nih.gov/pubmed/26337958&lt;/url&gt;&lt;/related-urls&gt;&lt;/urls&gt;&lt;electronic-resource-num&gt;10.1002/14651858.CD009106.pub2&lt;/electronic-resource-num&gt;&lt;/record&gt;&lt;/Cite&gt;&lt;/EndNote&gt;</w:instrText>
      </w:r>
      <w:r w:rsidR="00343757" w:rsidRPr="00716261">
        <w:rPr>
          <w:rFonts w:ascii="Calibri" w:hAnsi="Calibri" w:cs="Arial"/>
        </w:rPr>
        <w:fldChar w:fldCharType="separate"/>
      </w:r>
      <w:r w:rsidR="00343757">
        <w:rPr>
          <w:rFonts w:ascii="Calibri" w:hAnsi="Calibri" w:cs="Arial"/>
          <w:noProof/>
        </w:rPr>
        <w:t>(2)</w:t>
      </w:r>
      <w:r w:rsidR="00343757" w:rsidRPr="00716261">
        <w:rPr>
          <w:rFonts w:ascii="Calibri" w:hAnsi="Calibri" w:cs="Arial"/>
        </w:rPr>
        <w:fldChar w:fldCharType="end"/>
      </w:r>
      <w:r w:rsidR="00343757" w:rsidRPr="00716261">
        <w:rPr>
          <w:rFonts w:ascii="Calibri" w:hAnsi="Calibri" w:cs="Arial"/>
        </w:rPr>
        <w:t xml:space="preserve"> </w:t>
      </w:r>
      <w:r w:rsidRPr="00716261">
        <w:rPr>
          <w:rFonts w:ascii="Calibri" w:hAnsi="Calibri" w:cs="Arial"/>
        </w:rPr>
        <w:t>Approximately 10% of newborn infants require some assistance at birth. The latest report (</w:t>
      </w:r>
      <w:r w:rsidR="000C2D92">
        <w:rPr>
          <w:rFonts w:ascii="Calibri" w:hAnsi="Calibri" w:cs="Arial"/>
        </w:rPr>
        <w:t>2</w:t>
      </w:r>
      <w:r w:rsidR="002476C1" w:rsidRPr="00716261">
        <w:rPr>
          <w:rFonts w:ascii="Calibri" w:hAnsi="Calibri" w:cs="Arial"/>
        </w:rPr>
        <w:t>01</w:t>
      </w:r>
      <w:r w:rsidR="002476C1">
        <w:rPr>
          <w:rFonts w:ascii="Calibri" w:hAnsi="Calibri" w:cs="Arial"/>
        </w:rPr>
        <w:t>3</w:t>
      </w:r>
      <w:r w:rsidRPr="00716261">
        <w:rPr>
          <w:rFonts w:ascii="Calibri" w:hAnsi="Calibri" w:cs="Arial"/>
        </w:rPr>
        <w:t>) on Australian mothers and babies’ outcomes showed that &gt;</w:t>
      </w:r>
      <w:r w:rsidR="002476C1">
        <w:rPr>
          <w:rFonts w:ascii="Calibri" w:hAnsi="Calibri" w:cs="Arial"/>
        </w:rPr>
        <w:t>68,000</w:t>
      </w:r>
      <w:r w:rsidRPr="00716261">
        <w:rPr>
          <w:rFonts w:ascii="Calibri" w:hAnsi="Calibri" w:cs="Arial"/>
        </w:rPr>
        <w:t xml:space="preserve"> babies needed assistance after birth with </w:t>
      </w:r>
      <w:r w:rsidR="002476C1">
        <w:rPr>
          <w:rFonts w:ascii="Calibri" w:hAnsi="Calibri" w:cs="Arial"/>
        </w:rPr>
        <w:t>7.9</w:t>
      </w:r>
      <w:r w:rsidRPr="00716261">
        <w:rPr>
          <w:rFonts w:ascii="Calibri" w:hAnsi="Calibri" w:cs="Arial"/>
        </w:rPr>
        <w:t>% requiring respiratory ventilation.</w:t>
      </w:r>
      <w:r w:rsidR="00C65AB0">
        <w:rPr>
          <w:rFonts w:ascii="Calibri" w:hAnsi="Calibri" w:cs="Arial"/>
        </w:rPr>
        <w:t xml:space="preserve"> </w:t>
      </w:r>
      <w:r w:rsidR="00343757">
        <w:rPr>
          <w:rFonts w:ascii="Calibri" w:hAnsi="Calibri" w:cs="Arial"/>
        </w:rPr>
        <w:fldChar w:fldCharType="begin"/>
      </w:r>
      <w:r w:rsidR="00343757">
        <w:rPr>
          <w:rFonts w:ascii="Calibri" w:hAnsi="Calibri" w:cs="Arial"/>
        </w:rPr>
        <w:instrText xml:space="preserve"> ADDIN EN.CITE &lt;EndNote&gt;&lt;Cite&gt;&lt;Author&gt;welfare&lt;/Author&gt;&lt;Year&gt;2013&lt;/Year&gt;&lt;RecNum&gt;282&lt;/RecNum&gt;&lt;DisplayText&gt;(3)&lt;/DisplayText&gt;&lt;record&gt;&lt;rec-number&gt;282&lt;/rec-number&gt;&lt;foreign-keys&gt;&lt;key app="EN" db-id="reet59etbpf5dxe0dd7vddxhdww5pas09ez9" timestamp="1455095026"&gt;282&lt;/key&gt;&lt;/foreign-keys&gt;&lt;ref-type name="Web Page"&gt;12&lt;/ref-type&gt;&lt;contributors&gt;&lt;authors&gt;&lt;author&gt;Australian institute of Health and welfare&lt;/author&gt;&lt;/authors&gt;&lt;/contributors&gt;&lt;titles&gt;&lt;title&gt;Australia&amp;apos;s mothers and babies 2013&lt;/title&gt;&lt;/titles&gt;&lt;dates&gt;&lt;year&gt;2013&lt;/year&gt;&lt;/dates&gt;&lt;urls&gt;&lt;related-urls&gt;&lt;url&gt;http://www.aihw.gov.au/WorkArea/DownloadAsset.aspx?id=60129554140&lt;/url&gt;&lt;/related-urls&gt;&lt;/urls&gt;&lt;/record&gt;&lt;/Cite&gt;&lt;/EndNote&gt;</w:instrText>
      </w:r>
      <w:r w:rsidR="00343757">
        <w:rPr>
          <w:rFonts w:ascii="Calibri" w:hAnsi="Calibri" w:cs="Arial"/>
        </w:rPr>
        <w:fldChar w:fldCharType="separate"/>
      </w:r>
      <w:r w:rsidR="00343757">
        <w:rPr>
          <w:rFonts w:ascii="Calibri" w:hAnsi="Calibri" w:cs="Arial"/>
          <w:noProof/>
        </w:rPr>
        <w:t>(3)</w:t>
      </w:r>
      <w:r w:rsidR="00343757">
        <w:rPr>
          <w:rFonts w:ascii="Calibri" w:hAnsi="Calibri" w:cs="Arial"/>
        </w:rPr>
        <w:fldChar w:fldCharType="end"/>
      </w:r>
      <w:r w:rsidRPr="00716261">
        <w:rPr>
          <w:rFonts w:ascii="Calibri" w:hAnsi="Calibri" w:cs="Arial"/>
        </w:rPr>
        <w:t xml:space="preserve"> Establishing effective ventilation i</w:t>
      </w:r>
      <w:r>
        <w:rPr>
          <w:rFonts w:ascii="Calibri" w:hAnsi="Calibri" w:cs="Arial"/>
        </w:rPr>
        <w:t xml:space="preserve">n the first minutes </w:t>
      </w:r>
      <w:r w:rsidR="009D51A0">
        <w:rPr>
          <w:rFonts w:ascii="Calibri" w:hAnsi="Calibri" w:cs="Arial"/>
        </w:rPr>
        <w:t>after birth</w:t>
      </w:r>
      <w:r>
        <w:rPr>
          <w:rFonts w:ascii="Calibri" w:hAnsi="Calibri" w:cs="Arial"/>
        </w:rPr>
        <w:t xml:space="preserve"> is the first</w:t>
      </w:r>
      <w:r w:rsidRPr="00716261">
        <w:rPr>
          <w:rFonts w:ascii="Calibri" w:hAnsi="Calibri" w:cs="Arial"/>
        </w:rPr>
        <w:t xml:space="preserve"> critical interv</w:t>
      </w:r>
      <w:r>
        <w:rPr>
          <w:rFonts w:ascii="Calibri" w:hAnsi="Calibri" w:cs="Arial"/>
        </w:rPr>
        <w:t xml:space="preserve">ention in newborn resuscitation. </w:t>
      </w:r>
      <w:r w:rsidR="00343757">
        <w:rPr>
          <w:rFonts w:ascii="Calibri" w:hAnsi="Calibri" w:cs="Arial"/>
        </w:rPr>
        <w:fldChar w:fldCharType="begin">
          <w:fldData xml:space="preserve">PEVuZE5vdGU+PENpdGU+PEF1dGhvcj5PJmFwb3M7U2hlYTwvQXV0aG9yPjxZZWFyPjIwMTU8L1ll
YXI+PFJlY051bT4xNTwvUmVjTnVtPjxEaXNwbGF5VGV4dD4oNCk8L0Rpc3BsYXlUZXh0PjxyZWNv
cmQ+PHJlYy1udW1iZXI+MTU8L3JlYy1udW1iZXI+PGZvcmVpZ24ta2V5cz48a2V5IGFwcD0iRU4i
IGRiLWlkPSJyZWV0NTlldGJwZjVkeGUwZGQ3dmRkeGhkd3c1cGFzMDllejkiIHRpbWVzdGFtcD0i
MTQ0OTAzODU1OCI+MTU8L2tleT48a2V5IGFwcD0iRU5XZWIiIGRiLWlkPSIiPjA8L2tleT48L2Zv
cmVpZ24ta2V5cz48cmVmLXR5cGUgbmFtZT0iSm91cm5hbCBBcnRpY2xlIj4xNzwvcmVmLXR5cGU+
PGNvbnRyaWJ1dG9ycz48YXV0aG9ycz48YXV0aG9yPk8mYXBvcztTaGVhLCBKLiBFLjwvYXV0aG9y
PjxhdXRob3I+VGhpbywgTS48L2F1dGhvcj48YXV0aG9yPk93ZW4sIEwuIFMuPC9hdXRob3I+PGF1
dGhvcj5Xb25nLCBDLjwvYXV0aG9yPjxhdXRob3I+RGF3c29uLCBKLiBBLjwvYXV0aG9yPjxhdXRo
b3I+RGF2aXMsIFAuIEcuPC9hdXRob3I+PC9hdXRob3JzPjwvY29udHJpYnV0b3JzPjxhdXRoLWFk
ZHJlc3M+RGVwYXJ0bWVudCBvZiBOZXdib3JuIFJlc2VhcmNoLCBSb3lhbCBXb21lbiZhcG9zO3Mg
SG9zcGl0YWwsIE1lbGJvdXJuZSwgVmljdG9yaWEsIEF1c3RyYWxpYSBEZXBhcnRtZW50IG9mIE1l
ZGljaW5lLCBVbml2ZXJzaXR5IENvbGxlZ2UgQ29yaywgQ29yaywgSXJlbGFuZCBEZXBhcnRtZW50
IG9mIE5lb25hdG9sb2d5LCBTb3V0aGVybiBHZW5lcmFsIEhvc3BpdGFsLCBHbGFzZ293LCBVSy4m
I3hEO0RlcGFydG1lbnQgb2YgTmV3Ym9ybiBSZXNlYXJjaCwgUm95YWwgV29tZW4mYXBvcztzIEhv
c3BpdGFsLCBNZWxib3VybmUsIFZpY3RvcmlhLCBBdXN0cmFsaWEgRGVwYXJ0bWVudCBvZiBPYnN0
ZXRyaWNzIGFuZCBHeW5hZWNvbG9neSwgVW5pdmVyc2l0eSBvZiBNZWxib3VybmUsIE1lbGJvdXJu
ZSwgVmljdG9yaWEsIEF1c3RyYWxpYSBQSVBFUi1OZW9uYXRhbCBUcmFuc3BvcnQgU2VydmljZSwg
VGhlIFJveWFsIENoaWxkcmVuJmFwb3M7cyBIb3NwaXRhbCwgTWVsYm91cm5lLCBWaWN0b3JpYSwg
QXVzdHJhbGlhLiYjeEQ7RGVwYXJ0bWVudCBvZiBOZXdib3JuIFJlc2VhcmNoLCBSb3lhbCBXb21l
biZhcG9zO3MgSG9zcGl0YWwsIE1lbGJvdXJuZSwgVmljdG9yaWEsIEF1c3RyYWxpYSBEZXBhcnRt
ZW50IG9mIE9ic3RldHJpY3MgYW5kIEd5bmFlY29sb2d5LCBVbml2ZXJzaXR5IG9mIE1lbGJvdXJu
ZSwgTWVsYm91cm5lLCBWaWN0b3JpYSwgQXVzdHJhbGlhIENyaXRpY2FsIFNjaWVuY2VzIFRoZW1l
LCBNdXJkb2NoIENoaWxkcmVuJmFwb3M7cyBSZXNlYXJjaCBJbnN0aXR1dGUsIE1lbGJvdXJuZSwg
VmljdG9yaWEsIEF1c3RyYWxpYS4mI3hEO0RlcGFydG1lbnQgb2YgTmV3Ym9ybiBSZXNlYXJjaCwg
Um95YWwgV29tZW4mYXBvcztzIEhvc3BpdGFsLCBNZWxib3VybmUsIFZpY3RvcmlhLCBBdXN0cmFs
aWEuPC9hdXRoLWFkZHJlc3M+PHRpdGxlcz48dGl0bGU+TWVhc3VyZW1lbnRzIGZyb20gcHJldGVy
bSBpbmZhbnRzIHRvIGd1aWRlIGZhY2UgbWFzayBzaXplPC90aXRsZT48c2Vjb25kYXJ5LXRpdGxl
PkFyY2ggRGlzIENoaWxkIEZldGFsIE5lb25hdGFsIEVkPC9zZWNvbmRhcnktdGl0bGU+PC90aXRs
ZXM+PHBlcmlvZGljYWw+PGZ1bGwtdGl0bGU+QXJjaCBEaXMgQ2hpbGQgRmV0YWwgTmVvbmF0YWwg
RWQ8L2Z1bGwtdGl0bGU+PC9wZXJpb2RpY2FsPjxrZXl3b3Jkcz48a2V5d29yZD5OZW9uYXRvbG9n
eTwva2V5d29yZD48a2V5d29yZD5SZXN1c2NpdGF0aW9uPC9rZXl3b3JkPjwva2V5d29yZHM+PGRh
dGVzPjx5ZWFyPjIwMTU8L3llYXI+PHB1Yi1kYXRlcz48ZGF0ZT5BcHIgMTA8L2RhdGU+PC9wdWIt
ZGF0ZXM+PC9kYXRlcz48aXNibj4xNDY4LTIwNTIgKEVsZWN0cm9uaWMpJiN4RDsxMzU5LTI5OTgg
KExpbmtpbmcpPC9pc2JuPjxhY2Nlc3Npb24tbnVtPjI1ODYyNzI2PC9hY2Nlc3Npb24tbnVtPjx1
cmxzPjxyZWxhdGVkLXVybHM+PHVybD5odHRwOi8vd3d3Lm5jYmkubmxtLm5paC5nb3YvcHVibWVk
LzI1ODYyNzI2PC91cmw+PHVybD5odHRwOi8vZm4uYm1qLmNvbS9jb250ZW50L2Vhcmx5LzIwMTUv
MDQvMTAvYXJjaGRpc2NoaWxkLTIwMTQtMzA3MzUwLmxvbmc8L3VybD48L3JlbGF0ZWQtdXJscz48
L3VybHM+PGVsZWN0cm9uaWMtcmVzb3VyY2UtbnVtPjEwLjExMzYvYXJjaGRpc2NoaWxkLTIwMTQt
MzA3MzUwPC9lbGVjdHJvbmljLXJlc291cmNlLW51bT48L3JlY29yZD48L0NpdGU+PC9FbmROb3Rl
PgB=
</w:fldData>
        </w:fldChar>
      </w:r>
      <w:r w:rsidR="00343757">
        <w:rPr>
          <w:rFonts w:ascii="Calibri" w:hAnsi="Calibri" w:cs="Arial"/>
        </w:rPr>
        <w:instrText xml:space="preserve"> ADDIN EN.CITE </w:instrText>
      </w:r>
      <w:r w:rsidR="00343757">
        <w:rPr>
          <w:rFonts w:ascii="Calibri" w:hAnsi="Calibri" w:cs="Arial"/>
        </w:rPr>
        <w:fldChar w:fldCharType="begin">
          <w:fldData xml:space="preserve">PEVuZE5vdGU+PENpdGU+PEF1dGhvcj5PJmFwb3M7U2hlYTwvQXV0aG9yPjxZZWFyPjIwMTU8L1ll
YXI+PFJlY051bT4xNTwvUmVjTnVtPjxEaXNwbGF5VGV4dD4oNCk8L0Rpc3BsYXlUZXh0PjxyZWNv
cmQ+PHJlYy1udW1iZXI+MTU8L3JlYy1udW1iZXI+PGZvcmVpZ24ta2V5cz48a2V5IGFwcD0iRU4i
IGRiLWlkPSJyZWV0NTlldGJwZjVkeGUwZGQ3dmRkeGhkd3c1cGFzMDllejkiIHRpbWVzdGFtcD0i
MTQ0OTAzODU1OCI+MTU8L2tleT48a2V5IGFwcD0iRU5XZWIiIGRiLWlkPSIiPjA8L2tleT48L2Zv
cmVpZ24ta2V5cz48cmVmLXR5cGUgbmFtZT0iSm91cm5hbCBBcnRpY2xlIj4xNzwvcmVmLXR5cGU+
PGNvbnRyaWJ1dG9ycz48YXV0aG9ycz48YXV0aG9yPk8mYXBvcztTaGVhLCBKLiBFLjwvYXV0aG9y
PjxhdXRob3I+VGhpbywgTS48L2F1dGhvcj48YXV0aG9yPk93ZW4sIEwuIFMuPC9hdXRob3I+PGF1
dGhvcj5Xb25nLCBDLjwvYXV0aG9yPjxhdXRob3I+RGF3c29uLCBKLiBBLjwvYXV0aG9yPjxhdXRo
b3I+RGF2aXMsIFAuIEcuPC9hdXRob3I+PC9hdXRob3JzPjwvY29udHJpYnV0b3JzPjxhdXRoLWFk
ZHJlc3M+RGVwYXJ0bWVudCBvZiBOZXdib3JuIFJlc2VhcmNoLCBSb3lhbCBXb21lbiZhcG9zO3Mg
SG9zcGl0YWwsIE1lbGJvdXJuZSwgVmljdG9yaWEsIEF1c3RyYWxpYSBEZXBhcnRtZW50IG9mIE1l
ZGljaW5lLCBVbml2ZXJzaXR5IENvbGxlZ2UgQ29yaywgQ29yaywgSXJlbGFuZCBEZXBhcnRtZW50
IG9mIE5lb25hdG9sb2d5LCBTb3V0aGVybiBHZW5lcmFsIEhvc3BpdGFsLCBHbGFzZ293LCBVSy4m
I3hEO0RlcGFydG1lbnQgb2YgTmV3Ym9ybiBSZXNlYXJjaCwgUm95YWwgV29tZW4mYXBvcztzIEhv
c3BpdGFsLCBNZWxib3VybmUsIFZpY3RvcmlhLCBBdXN0cmFsaWEgRGVwYXJ0bWVudCBvZiBPYnN0
ZXRyaWNzIGFuZCBHeW5hZWNvbG9neSwgVW5pdmVyc2l0eSBvZiBNZWxib3VybmUsIE1lbGJvdXJu
ZSwgVmljdG9yaWEsIEF1c3RyYWxpYSBQSVBFUi1OZW9uYXRhbCBUcmFuc3BvcnQgU2VydmljZSwg
VGhlIFJveWFsIENoaWxkcmVuJmFwb3M7cyBIb3NwaXRhbCwgTWVsYm91cm5lLCBWaWN0b3JpYSwg
QXVzdHJhbGlhLiYjeEQ7RGVwYXJ0bWVudCBvZiBOZXdib3JuIFJlc2VhcmNoLCBSb3lhbCBXb21l
biZhcG9zO3MgSG9zcGl0YWwsIE1lbGJvdXJuZSwgVmljdG9yaWEsIEF1c3RyYWxpYSBEZXBhcnRt
ZW50IG9mIE9ic3RldHJpY3MgYW5kIEd5bmFlY29sb2d5LCBVbml2ZXJzaXR5IG9mIE1lbGJvdXJu
ZSwgTWVsYm91cm5lLCBWaWN0b3JpYSwgQXVzdHJhbGlhIENyaXRpY2FsIFNjaWVuY2VzIFRoZW1l
LCBNdXJkb2NoIENoaWxkcmVuJmFwb3M7cyBSZXNlYXJjaCBJbnN0aXR1dGUsIE1lbGJvdXJuZSwg
VmljdG9yaWEsIEF1c3RyYWxpYS4mI3hEO0RlcGFydG1lbnQgb2YgTmV3Ym9ybiBSZXNlYXJjaCwg
Um95YWwgV29tZW4mYXBvcztzIEhvc3BpdGFsLCBNZWxib3VybmUsIFZpY3RvcmlhLCBBdXN0cmFs
aWEuPC9hdXRoLWFkZHJlc3M+PHRpdGxlcz48dGl0bGU+TWVhc3VyZW1lbnRzIGZyb20gcHJldGVy
bSBpbmZhbnRzIHRvIGd1aWRlIGZhY2UgbWFzayBzaXplPC90aXRsZT48c2Vjb25kYXJ5LXRpdGxl
PkFyY2ggRGlzIENoaWxkIEZldGFsIE5lb25hdGFsIEVkPC9zZWNvbmRhcnktdGl0bGU+PC90aXRs
ZXM+PHBlcmlvZGljYWw+PGZ1bGwtdGl0bGU+QXJjaCBEaXMgQ2hpbGQgRmV0YWwgTmVvbmF0YWwg
RWQ8L2Z1bGwtdGl0bGU+PC9wZXJpb2RpY2FsPjxrZXl3b3Jkcz48a2V5d29yZD5OZW9uYXRvbG9n
eTwva2V5d29yZD48a2V5d29yZD5SZXN1c2NpdGF0aW9uPC9rZXl3b3JkPjwva2V5d29yZHM+PGRh
dGVzPjx5ZWFyPjIwMTU8L3llYXI+PHB1Yi1kYXRlcz48ZGF0ZT5BcHIgMTA8L2RhdGU+PC9wdWIt
ZGF0ZXM+PC9kYXRlcz48aXNibj4xNDY4LTIwNTIgKEVsZWN0cm9uaWMpJiN4RDsxMzU5LTI5OTgg
KExpbmtpbmcpPC9pc2JuPjxhY2Nlc3Npb24tbnVtPjI1ODYyNzI2PC9hY2Nlc3Npb24tbnVtPjx1
cmxzPjxyZWxhdGVkLXVybHM+PHVybD5odHRwOi8vd3d3Lm5jYmkubmxtLm5paC5nb3YvcHVibWVk
LzI1ODYyNzI2PC91cmw+PHVybD5odHRwOi8vZm4uYm1qLmNvbS9jb250ZW50L2Vhcmx5LzIwMTUv
MDQvMTAvYXJjaGRpc2NoaWxkLTIwMTQtMzA3MzUwLmxvbmc8L3VybD48L3JlbGF0ZWQtdXJscz48
L3VybHM+PGVsZWN0cm9uaWMtcmVzb3VyY2UtbnVtPjEwLjExMzYvYXJjaGRpc2NoaWxkLTIwMTQt
MzA3MzUwPC9lbGVjdHJvbmljLXJlc291cmNlLW51bT48L3JlY29yZD48L0NpdGU+PC9FbmROb3Rl
PgB=
</w:fldData>
        </w:fldChar>
      </w:r>
      <w:r w:rsidR="00343757">
        <w:rPr>
          <w:rFonts w:ascii="Calibri" w:hAnsi="Calibri" w:cs="Arial"/>
        </w:rPr>
        <w:instrText xml:space="preserve"> ADDIN EN.CITE.DATA </w:instrText>
      </w:r>
      <w:r w:rsidR="00343757">
        <w:rPr>
          <w:rFonts w:ascii="Calibri" w:hAnsi="Calibri" w:cs="Arial"/>
        </w:rPr>
      </w:r>
      <w:r w:rsidR="00343757">
        <w:rPr>
          <w:rFonts w:ascii="Calibri" w:hAnsi="Calibri" w:cs="Arial"/>
        </w:rPr>
        <w:fldChar w:fldCharType="end"/>
      </w:r>
      <w:r w:rsidR="00343757">
        <w:rPr>
          <w:rFonts w:ascii="Calibri" w:hAnsi="Calibri" w:cs="Arial"/>
        </w:rPr>
      </w:r>
      <w:r w:rsidR="00343757">
        <w:rPr>
          <w:rFonts w:ascii="Calibri" w:hAnsi="Calibri" w:cs="Arial"/>
        </w:rPr>
        <w:fldChar w:fldCharType="separate"/>
      </w:r>
      <w:r w:rsidR="00343757">
        <w:rPr>
          <w:rFonts w:ascii="Calibri" w:hAnsi="Calibri" w:cs="Arial"/>
          <w:noProof/>
        </w:rPr>
        <w:t>(4)</w:t>
      </w:r>
      <w:r w:rsidR="00343757">
        <w:rPr>
          <w:rFonts w:ascii="Calibri" w:hAnsi="Calibri" w:cs="Arial"/>
        </w:rPr>
        <w:fldChar w:fldCharType="end"/>
      </w:r>
      <w:r>
        <w:rPr>
          <w:rFonts w:asciiTheme="minorHAnsi" w:hAnsiTheme="minorHAnsi" w:cs="Calibri"/>
          <w:color w:val="000000"/>
          <w:lang w:eastAsia="en-AU"/>
        </w:rPr>
        <w:t xml:space="preserve"> T</w:t>
      </w:r>
      <w:r w:rsidRPr="00716261">
        <w:rPr>
          <w:rFonts w:ascii="Calibri" w:hAnsi="Calibri" w:cs="Arial"/>
        </w:rPr>
        <w:t>his is an opportunity to make a difference by saving newborn lives and reducing poor neurodevelopmental outcomes but the skills are difficult to master and maintain.</w:t>
      </w:r>
      <w:r>
        <w:t xml:space="preserve"> </w:t>
      </w:r>
      <w:r w:rsidRPr="00716261">
        <w:rPr>
          <w:rFonts w:ascii="Calibri" w:hAnsi="Calibri" w:cs="Arial"/>
        </w:rPr>
        <w:t xml:space="preserve">To this end, all healthcare professionals that care for newborns require ongoing resuscitation training. </w:t>
      </w:r>
      <w:r w:rsidRPr="00716261">
        <w:rPr>
          <w:rFonts w:ascii="Calibri" w:hAnsi="Calibri" w:cs="Arial"/>
        </w:rPr>
        <w:fldChar w:fldCharType="begin"/>
      </w:r>
      <w:r>
        <w:rPr>
          <w:rFonts w:ascii="Calibri" w:hAnsi="Calibri" w:cs="Arial"/>
        </w:rPr>
        <w:instrText xml:space="preserve"> ADDIN EN.CITE &lt;EndNote&gt;&lt;Cite&gt;&lt;Author&gt;Dempsey&lt;/Author&gt;&lt;Year&gt;2015&lt;/Year&gt;&lt;RecNum&gt;70&lt;/RecNum&gt;&lt;DisplayText&gt;(2)&lt;/DisplayText&gt;&lt;record&gt;&lt;rec-number&gt;70&lt;/rec-number&gt;&lt;foreign-keys&gt;&lt;key app="EN" db-id="reet59etbpf5dxe0dd7vddxhdww5pas09ez9" timestamp="1449629414"&gt;70&lt;/key&gt;&lt;/foreign-keys&gt;&lt;ref-type name="Journal Article"&gt;17&lt;/ref-type&gt;&lt;contributors&gt;&lt;authors&gt;&lt;author&gt;Dempsey, E.&lt;/author&gt;&lt;author&gt;Pammi, M.&lt;/author&gt;&lt;author&gt;Ryan, A. C.&lt;/author&gt;&lt;author&gt;Barrington, K. J.&lt;/author&gt;&lt;/authors&gt;&lt;/contributors&gt;&lt;auth-address&gt;Neonatology, Cork University Maternity Hospital, Wilton, Ireland.&lt;/auth-address&gt;&lt;titles&gt;&lt;title&gt;Standardised formal resuscitation training programmes for reducing mortality and morbidity in newborn infants&lt;/title&gt;&lt;secondary-title&gt;Cochrane Database Syst Rev&lt;/secondary-title&gt;&lt;/titles&gt;&lt;periodical&gt;&lt;full-title&gt;Cochrane Database Syst Rev&lt;/full-title&gt;&lt;/periodical&gt;&lt;pages&gt;CD009106&lt;/pages&gt;&lt;volume&gt;9&lt;/volume&gt;&lt;dates&gt;&lt;year&gt;2015&lt;/year&gt;&lt;/dates&gt;&lt;isbn&gt;1469-493X (Electronic)&amp;#xD;1361-6137 (Linking)&lt;/isbn&gt;&lt;accession-num&gt;26337958&lt;/accession-num&gt;&lt;urls&gt;&lt;related-urls&gt;&lt;url&gt;http://www.ncbi.nlm.nih.gov/pubmed/26337958&lt;/url&gt;&lt;/related-urls&gt;&lt;/urls&gt;&lt;electronic-resource-num&gt;10.1002/14651858.CD009106.pub2&lt;/electronic-resource-num&gt;&lt;/record&gt;&lt;/Cite&gt;&lt;/EndNote&gt;</w:instrText>
      </w:r>
      <w:r w:rsidRPr="00716261">
        <w:rPr>
          <w:rFonts w:ascii="Calibri" w:hAnsi="Calibri" w:cs="Arial"/>
        </w:rPr>
        <w:fldChar w:fldCharType="separate"/>
      </w:r>
      <w:r>
        <w:rPr>
          <w:rFonts w:ascii="Calibri" w:hAnsi="Calibri" w:cs="Arial"/>
          <w:noProof/>
        </w:rPr>
        <w:t>(2)</w:t>
      </w:r>
      <w:r w:rsidRPr="00716261">
        <w:rPr>
          <w:rFonts w:ascii="Calibri" w:hAnsi="Calibri" w:cs="Arial"/>
        </w:rPr>
        <w:fldChar w:fldCharType="end"/>
      </w:r>
      <w:r w:rsidRPr="00716261">
        <w:rPr>
          <w:rFonts w:ascii="Calibri" w:hAnsi="Calibri" w:cs="Arial"/>
        </w:rPr>
        <w:t xml:space="preserve"> Teaching resuscitation skills allows us to translate research advances into real improvements in the</w:t>
      </w:r>
      <w:r>
        <w:rPr>
          <w:rFonts w:ascii="Calibri" w:hAnsi="Calibri" w:cs="Arial"/>
        </w:rPr>
        <w:t xml:space="preserve"> care of sick newborns. This </w:t>
      </w:r>
      <w:r w:rsidRPr="00716261">
        <w:rPr>
          <w:rFonts w:ascii="Calibri" w:hAnsi="Calibri" w:cs="Arial"/>
        </w:rPr>
        <w:t>rando</w:t>
      </w:r>
      <w:r>
        <w:rPr>
          <w:rFonts w:ascii="Calibri" w:hAnsi="Calibri" w:cs="Arial"/>
        </w:rPr>
        <w:t>mised controlled clinical trial</w:t>
      </w:r>
      <w:r w:rsidRPr="00716261">
        <w:rPr>
          <w:rFonts w:ascii="Calibri" w:hAnsi="Calibri" w:cs="Arial"/>
        </w:rPr>
        <w:t xml:space="preserve"> aim</w:t>
      </w:r>
      <w:r>
        <w:rPr>
          <w:rFonts w:ascii="Calibri" w:hAnsi="Calibri" w:cs="Arial"/>
        </w:rPr>
        <w:t>s</w:t>
      </w:r>
      <w:r w:rsidRPr="00716261">
        <w:rPr>
          <w:rFonts w:ascii="Calibri" w:hAnsi="Calibri" w:cs="Arial"/>
        </w:rPr>
        <w:t xml:space="preserve"> to improve health outcomes for newborns by investigating a new method of teaching neonatal mask ventilation</w:t>
      </w:r>
      <w:r>
        <w:rPr>
          <w:rFonts w:ascii="Calibri" w:hAnsi="Calibri" w:cs="Arial"/>
        </w:rPr>
        <w:t>.</w:t>
      </w:r>
    </w:p>
    <w:p w14:paraId="098A1BB4" w14:textId="77777777" w:rsidR="00AC34CA" w:rsidRDefault="00AC34CA" w:rsidP="0099015D">
      <w:pPr>
        <w:rPr>
          <w:rFonts w:asciiTheme="minorHAnsi" w:hAnsiTheme="minorHAnsi" w:cs="Calibri"/>
          <w:color w:val="000000"/>
          <w:lang w:eastAsia="en-AU"/>
        </w:rPr>
      </w:pPr>
    </w:p>
    <w:p w14:paraId="12556C36" w14:textId="675B5152" w:rsidR="0099015D" w:rsidRPr="00AC34CA" w:rsidRDefault="0099015D" w:rsidP="0099015D">
      <w:pPr>
        <w:rPr>
          <w:rFonts w:asciiTheme="minorHAnsi" w:hAnsiTheme="minorHAnsi"/>
          <w:lang w:eastAsia="en-AU"/>
        </w:rPr>
      </w:pPr>
      <w:r w:rsidRPr="00AC34CA">
        <w:rPr>
          <w:rFonts w:asciiTheme="minorHAnsi" w:hAnsiTheme="minorHAnsi" w:cs="Calibri"/>
          <w:color w:val="000000"/>
          <w:lang w:eastAsia="en-AU"/>
        </w:rPr>
        <w:t>Very little is known about specific ways to improve the teach</w:t>
      </w:r>
      <w:r w:rsidR="002C617B">
        <w:rPr>
          <w:rFonts w:asciiTheme="minorHAnsi" w:hAnsiTheme="minorHAnsi" w:cs="Calibri"/>
          <w:color w:val="000000"/>
          <w:lang w:eastAsia="en-AU"/>
        </w:rPr>
        <w:t xml:space="preserve">ing of resuscitation skills. </w:t>
      </w:r>
      <w:r w:rsidR="002C617B">
        <w:rPr>
          <w:rFonts w:asciiTheme="minorHAnsi" w:hAnsiTheme="minorHAnsi" w:cs="Calibri"/>
          <w:color w:val="000000"/>
          <w:lang w:eastAsia="en-AU"/>
        </w:rPr>
        <w:fldChar w:fldCharType="begin"/>
      </w:r>
      <w:r w:rsidR="002C617B">
        <w:rPr>
          <w:rFonts w:asciiTheme="minorHAnsi" w:hAnsiTheme="minorHAnsi" w:cs="Calibri"/>
          <w:color w:val="000000"/>
          <w:lang w:eastAsia="en-AU"/>
        </w:rPr>
        <w:instrText xml:space="preserve"> ADDIN EN.CITE &lt;EndNote&gt;&lt;Cite&gt;&lt;Author&gt;Mills&lt;/Author&gt;&lt;Year&gt;2013&lt;/Year&gt;&lt;RecNum&gt;31&lt;/RecNum&gt;&lt;DisplayText&gt;(5)&lt;/DisplayText&gt;&lt;record&gt;&lt;rec-number&gt;31&lt;/rec-number&gt;&lt;foreign-keys&gt;&lt;key app="EN" db-id="reet59etbpf5dxe0dd7vddxhdww5pas09ez9" timestamp="1449038488"&gt;31&lt;/key&gt;&lt;key app="ENWeb" db-id=""&gt;0&lt;/key&gt;&lt;/foreign-keys&gt;&lt;ref-type name="Journal Article"&gt;17&lt;/ref-type&gt;&lt;contributors&gt;&lt;authors&gt;&lt;author&gt;Mills, D. M.&lt;/author&gt;&lt;author&gt;Williams, D. C.&lt;/author&gt;&lt;author&gt;Dobson, J. V.&lt;/author&gt;&lt;/authors&gt;&lt;/contributors&gt;&lt;auth-address&gt;Department of Pediatrics, Medical University of South Carolina, Charleston, South Carolina 29425, USA. millsd@musc.edu&lt;/auth-address&gt;&lt;titles&gt;&lt;title&gt;Simulation training as a mechanism for procedural and resuscitation education for pediatric residents: a systematic review&lt;/title&gt;&lt;secondary-title&gt;Hosp Pediatr&lt;/secondary-title&gt;&lt;/titles&gt;&lt;periodical&gt;&lt;full-title&gt;Hosp Pediatr&lt;/full-title&gt;&lt;abbr-1&gt;Hospital pediatrics&lt;/abbr-1&gt;&lt;/periodical&gt;&lt;pages&gt;167-76&lt;/pages&gt;&lt;volume&gt;3&lt;/volume&gt;&lt;number&gt;2&lt;/number&gt;&lt;keywords&gt;&lt;keyword&gt;Cardiopulmonary Resuscitation/*education&lt;/keyword&gt;&lt;keyword&gt;Clinical Competence&lt;/keyword&gt;&lt;keyword&gt;*Computer Simulation&lt;/keyword&gt;&lt;keyword&gt;Curriculum&lt;/keyword&gt;&lt;keyword&gt;Educational Measurement&lt;/keyword&gt;&lt;keyword&gt;Humans&lt;/keyword&gt;&lt;keyword&gt;Internship and Residency/*methods&lt;/keyword&gt;&lt;keyword&gt;Intubation, Intratracheal&lt;/keyword&gt;&lt;keyword&gt;*Manikins&lt;/keyword&gt;&lt;keyword&gt;*Patient Simulation&lt;/keyword&gt;&lt;keyword&gt;Pediatrics/*education&lt;/keyword&gt;&lt;/keywords&gt;&lt;dates&gt;&lt;year&gt;2013&lt;/year&gt;&lt;pub-dates&gt;&lt;date&gt;Apr&lt;/date&gt;&lt;/pub-dates&gt;&lt;/dates&gt;&lt;isbn&gt;2154-1663 (Print)&amp;#xD;2154-1671 (Linking)&lt;/isbn&gt;&lt;accession-num&gt;24340419&lt;/accession-num&gt;&lt;urls&gt;&lt;related-urls&gt;&lt;url&gt;http://www.ncbi.nlm.nih.gov/pubmed/24340419&lt;/url&gt;&lt;url&gt;http://hosppeds.aappublications.org/content/hosppeds/3/2/167.full.pdf&lt;/url&gt;&lt;/related-urls&gt;&lt;/urls&gt;&lt;/record&gt;&lt;/Cite&gt;&lt;/EndNote&gt;</w:instrText>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(5)</w:t>
      </w:r>
      <w:r w:rsidR="002C617B">
        <w:rPr>
          <w:rFonts w:asciiTheme="minorHAnsi" w:hAnsiTheme="minorHAnsi" w:cs="Calibri"/>
          <w:color w:val="000000"/>
          <w:lang w:eastAsia="en-AU"/>
        </w:rPr>
        <w:fldChar w:fldCharType="end"/>
      </w:r>
      <w:r w:rsidRPr="00AC34CA">
        <w:rPr>
          <w:rFonts w:asciiTheme="minorHAnsi" w:hAnsiTheme="minorHAnsi" w:cs="Calibri"/>
          <w:color w:val="000000"/>
          <w:lang w:eastAsia="en-AU"/>
        </w:rPr>
        <w:t xml:space="preserve"> Training methods have the potential to improve the standard of neonatal care, particularly in inexperienced o</w:t>
      </w:r>
      <w:r w:rsidR="00AC34CA">
        <w:rPr>
          <w:rFonts w:asciiTheme="minorHAnsi" w:hAnsiTheme="minorHAnsi" w:cs="Calibri"/>
          <w:color w:val="000000"/>
          <w:lang w:eastAsia="en-AU"/>
        </w:rPr>
        <w:t>r infrequent resuscitators.</w:t>
      </w:r>
      <w:r w:rsidR="002C617B">
        <w:rPr>
          <w:rFonts w:asciiTheme="minorHAnsi" w:hAnsiTheme="minorHAnsi" w:cs="Calibri"/>
          <w:color w:val="000000"/>
          <w:lang w:eastAsia="en-AU"/>
        </w:rPr>
        <w:t xml:space="preserve"> </w:t>
      </w:r>
      <w:r w:rsidR="002C617B">
        <w:rPr>
          <w:rFonts w:asciiTheme="minorHAnsi" w:hAnsiTheme="minorHAnsi" w:cs="Calibri"/>
          <w:color w:val="000000"/>
          <w:lang w:eastAsia="en-AU"/>
        </w:rPr>
        <w:fldChar w:fldCharType="begin"/>
      </w:r>
      <w:r w:rsidR="002C617B">
        <w:rPr>
          <w:rFonts w:asciiTheme="minorHAnsi" w:hAnsiTheme="minorHAnsi" w:cs="Calibri"/>
          <w:color w:val="000000"/>
          <w:lang w:eastAsia="en-AU"/>
        </w:rPr>
        <w:instrText xml:space="preserve"> ADDIN EN.CITE &lt;EndNote&gt;&lt;Cite&gt;&lt;Author&gt;Perlman&lt;/Author&gt;&lt;Year&gt;2015&lt;/Year&gt;&lt;RecNum&gt;16&lt;/RecNum&gt;&lt;DisplayText&gt;(6)&lt;/DisplayText&gt;&lt;record&gt;&lt;rec-number&gt;16&lt;/rec-number&gt;&lt;foreign-keys&gt;&lt;key app="EN" db-id="reet59etbpf5dxe0dd7vddxhdww5pas09ez9" timestamp="1449038599"&gt;16&lt;/key&gt;&lt;key app="ENWeb" db-id=""&gt;0&lt;/key&gt;&lt;/foreign-keys&gt;&lt;ref-type name="Journal Article"&gt;17&lt;/ref-type&gt;&lt;contributors&gt;&lt;authors&gt;&lt;author&gt;Perlman, J. M.&lt;/author&gt;&lt;author&gt;Wyllie, J.&lt;/author&gt;&lt;author&gt;Kattwinkel, J.&lt;/author&gt;&lt;author&gt;Wyckoff, M. H.&lt;/author&gt;&lt;author&gt;Aziz, K.&lt;/author&gt;&lt;author&gt;Guinsburg, R.&lt;/author&gt;&lt;author&gt;Kim, H. S.&lt;/author&gt;&lt;author&gt;Liley, H. G.&lt;/author&gt;&lt;author&gt;Mildenhall, L.&lt;/author&gt;&lt;author&gt;Simon, W. M.&lt;/author&gt;&lt;author&gt;Szyld, E.&lt;/author&gt;&lt;author&gt;Tamura, M.&lt;/author&gt;&lt;author&gt;Velaphi, S.&lt;/author&gt;&lt;author&gt;Neonatal Resuscitation Chapter, Collaborators&lt;/author&gt;&lt;/authors&gt;&lt;/contributors&gt;&lt;titles&gt;&lt;title&gt;Part 7: Neonatal Resuscitation: 2015 International Consensus on Cardiopulmonary Resuscitation and Emergency Cardiovascular Care Science With Treatment Recommendations (Reprint)&lt;/title&gt;&lt;secondary-title&gt;Pediatrics&lt;/secondary-title&gt;&lt;/titles&gt;&lt;periodical&gt;&lt;full-title&gt;Pediatrics&lt;/full-title&gt;&lt;/periodical&gt;&lt;pages&gt;S120-66&lt;/pages&gt;&lt;volume&gt;136 Suppl 2&lt;/volume&gt;&lt;keywords&gt;&lt;keyword&gt;cardiopulmonary resuscitation&lt;/keyword&gt;&lt;keyword&gt;delivery room&lt;/keyword&gt;&lt;keyword&gt;newborns&lt;/keyword&gt;&lt;/keywords&gt;&lt;dates&gt;&lt;year&gt;2015&lt;/year&gt;&lt;pub-dates&gt;&lt;date&gt;Nov&lt;/date&gt;&lt;/pub-dates&gt;&lt;/dates&gt;&lt;isbn&gt;1098-4275 (Electronic)&amp;#xD;0031-4005 (Linking)&lt;/isbn&gt;&lt;accession-num&gt;26471381&lt;/accession-num&gt;&lt;urls&gt;&lt;related-urls&gt;&lt;url&gt;http://www.ncbi.nlm.nih.gov/pubmed/26471381&lt;/url&gt;&lt;url&gt;http://pediatrics.aappublications.org/content/136/Supplement_2/S120.long&lt;/url&gt;&lt;url&gt;http://pediatrics.aappublications.org/content/pediatrics/136/Supplement_2/S120.full.pdf&lt;/url&gt;&lt;/related-urls&gt;&lt;/urls&gt;&lt;electronic-resource-num&gt;10.1542/peds.2015-3373D&lt;/electronic-resource-num&gt;&lt;/record&gt;&lt;/Cite&gt;&lt;/EndNote&gt;</w:instrText>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(6)</w:t>
      </w:r>
      <w:r w:rsidR="002C617B">
        <w:rPr>
          <w:rFonts w:asciiTheme="minorHAnsi" w:hAnsiTheme="minorHAnsi" w:cs="Calibri"/>
          <w:color w:val="000000"/>
          <w:lang w:eastAsia="en-AU"/>
        </w:rPr>
        <w:fldChar w:fldCharType="end"/>
      </w:r>
      <w:r w:rsidRPr="00AC34CA">
        <w:rPr>
          <w:rFonts w:asciiTheme="minorHAnsi" w:hAnsiTheme="minorHAnsi" w:cs="Calibri"/>
          <w:color w:val="000000"/>
          <w:lang w:eastAsia="en-AU"/>
        </w:rPr>
        <w:t xml:space="preserve"> The effectiveness of mask ventilation may be compromised by a large or variable leak around the mask or airway obstruction</w:t>
      </w:r>
      <w:r w:rsidRPr="002C617B">
        <w:rPr>
          <w:rFonts w:asciiTheme="minorHAnsi" w:hAnsiTheme="minorHAnsi" w:cs="Calibri"/>
          <w:lang w:eastAsia="en-AU"/>
        </w:rPr>
        <w:t xml:space="preserve">. </w:t>
      </w:r>
      <w:r w:rsidR="002C617B" w:rsidRPr="002C617B">
        <w:rPr>
          <w:rFonts w:asciiTheme="minorHAnsi" w:hAnsiTheme="minorHAnsi" w:cs="Calibri"/>
          <w:lang w:eastAsia="en-AU"/>
        </w:rPr>
        <w:fldChar w:fldCharType="begin"/>
      </w:r>
      <w:r w:rsidR="002C617B" w:rsidRPr="002C617B">
        <w:rPr>
          <w:rFonts w:asciiTheme="minorHAnsi" w:hAnsiTheme="minorHAnsi" w:cs="Calibri"/>
          <w:lang w:eastAsia="en-AU"/>
        </w:rPr>
        <w:instrText xml:space="preserve"> ADDIN EN.CITE &lt;EndNote&gt;&lt;Cite&gt;&lt;Author&gt;Schmolzer&lt;/Author&gt;&lt;Year&gt;2010&lt;/Year&gt;&lt;RecNum&gt;24&lt;/RecNum&gt;&lt;DisplayText&gt;(7)&lt;/DisplayText&gt;&lt;record&gt;&lt;rec-number&gt;24&lt;/rec-number&gt;&lt;foreign-keys&gt;&lt;key app="EN" db-id="reet59etbpf5dxe0dd7vddxhdww5pas09ez9" timestamp="1449038730"&gt;24&lt;/key&gt;&lt;key app="ENWeb" db-id=""&gt;0&lt;/key&gt;&lt;/foreign-keys&gt;&lt;ref-type name="Journal Article"&gt;17&lt;/ref-type&gt;&lt;contributors&gt;&lt;authors&gt;&lt;author&gt;Schmolzer, G. M.&lt;/author&gt;&lt;author&gt;Kamlin, O. C.&lt;/author&gt;&lt;author&gt;O&amp;apos;Donnell, C. P.&lt;/author&gt;&lt;author&gt;Dawson, J. A.&lt;/author&gt;&lt;author&gt;Morley, C. J.&lt;/author&gt;&lt;author&gt;Davis, P. G.&lt;/author&gt;&lt;/authors&gt;&lt;/contributors&gt;&lt;auth-address&gt;Neonatal Services, Department of Newborn Research, The Royal Women&amp;apos;s Hospital, Melbourne, Australia. georg.schmoelzer@me.com&lt;/auth-address&gt;&lt;titles&gt;&lt;title&gt;Assessment of tidal volume and gas leak during mask ventilation of preterm infants in the delivery room&lt;/title&gt;&lt;secondary-title&gt;Arch Dis Child Fetal Neonatal Ed&lt;/secondary-title&gt;&lt;/titles&gt;&lt;periodical&gt;&lt;full-title&gt;Arch Dis Child Fetal Neonatal Ed&lt;/full-title&gt;&lt;/periodical&gt;&lt;pages&gt;F393-7&lt;/pages&gt;&lt;volume&gt;95&lt;/volume&gt;&lt;number&gt;6&lt;/number&gt;&lt;keywords&gt;&lt;keyword&gt;Birth Weight&lt;/keyword&gt;&lt;keyword&gt;Clinical Competence&lt;/keyword&gt;&lt;keyword&gt;Delivery Rooms&lt;/keyword&gt;&lt;keyword&gt;Female&lt;/keyword&gt;&lt;keyword&gt;Humans&lt;/keyword&gt;&lt;keyword&gt;Infant, Newborn&lt;/keyword&gt;&lt;keyword&gt;Infant, Premature/*physiology&lt;/keyword&gt;&lt;keyword&gt;Male&lt;/keyword&gt;&lt;keyword&gt;Masks&lt;/keyword&gt;&lt;keyword&gt;Movement&lt;/keyword&gt;&lt;keyword&gt;Perinatal Care/methods/standards&lt;/keyword&gt;&lt;keyword&gt;Positive-Pressure Respiration/methods/*standards&lt;/keyword&gt;&lt;keyword&gt;Thoracic Wall/physiology&lt;/keyword&gt;&lt;keyword&gt;Tidal Volume/physiology&lt;/keyword&gt;&lt;/keywords&gt;&lt;dates&gt;&lt;year&gt;2010&lt;/year&gt;&lt;pub-dates&gt;&lt;date&gt;Nov&lt;/date&gt;&lt;/pub-dates&gt;&lt;/dates&gt;&lt;isbn&gt;1468-2052 (Electronic)&amp;#xD;1359-2998 (Linking)&lt;/isbn&gt;&lt;accession-num&gt;20547584&lt;/accession-num&gt;&lt;urls&gt;&lt;related-urls&gt;&lt;url&gt;http://www.ncbi.nlm.nih.gov/pubmed/20547584&lt;/url&gt;&lt;url&gt;http://fn.bmj.com/content/95/6/F393.long&lt;/url&gt;&lt;/related-urls&gt;&lt;/urls&gt;&lt;electronic-resource-num&gt;10.1136/adc.2009.174003&lt;/electronic-resource-num&gt;&lt;/record&gt;&lt;/Cite&gt;&lt;/EndNote&gt;</w:instrText>
      </w:r>
      <w:r w:rsidR="002C617B" w:rsidRPr="002C617B">
        <w:rPr>
          <w:rFonts w:asciiTheme="minorHAnsi" w:hAnsiTheme="minorHAnsi" w:cs="Calibri"/>
          <w:lang w:eastAsia="en-AU"/>
        </w:rPr>
        <w:fldChar w:fldCharType="separate"/>
      </w:r>
      <w:r w:rsidR="002C617B" w:rsidRPr="002C617B">
        <w:rPr>
          <w:rFonts w:asciiTheme="minorHAnsi" w:hAnsiTheme="minorHAnsi" w:cs="Calibri"/>
          <w:noProof/>
          <w:lang w:eastAsia="en-AU"/>
        </w:rPr>
        <w:t>(7)</w:t>
      </w:r>
      <w:r w:rsidR="002C617B" w:rsidRPr="002C617B">
        <w:rPr>
          <w:rFonts w:asciiTheme="minorHAnsi" w:hAnsiTheme="minorHAnsi" w:cs="Calibri"/>
          <w:lang w:eastAsia="en-AU"/>
        </w:rPr>
        <w:fldChar w:fldCharType="end"/>
      </w:r>
      <w:r w:rsidRPr="00AC34CA">
        <w:rPr>
          <w:rFonts w:asciiTheme="minorHAnsi" w:hAnsiTheme="minorHAnsi" w:cs="Calibri"/>
          <w:color w:val="000000"/>
          <w:lang w:eastAsia="en-AU"/>
        </w:rPr>
        <w:t xml:space="preserve"> </w:t>
      </w:r>
      <w:r w:rsidR="002C617B">
        <w:rPr>
          <w:rFonts w:asciiTheme="minorHAnsi" w:hAnsiTheme="minorHAnsi" w:cs="Calibri"/>
          <w:color w:val="000000"/>
          <w:lang w:eastAsia="en-AU"/>
        </w:rPr>
        <w:fldChar w:fldCharType="begin">
          <w:fldData xml:space="preserve">PEVuZE5vdGU+PENpdGU+PEF1dGhvcj5GaW5lcjwvQXV0aG9yPjxZZWFyPjIwMDk8L1llYXI+PFJl
Y051bT4yNTwvUmVjTnVtPjxEaXNwbGF5VGV4dD4oOCk8L0Rpc3BsYXlUZXh0PjxyZWNvcmQ+PHJl
Yy1udW1iZXI+MjU8L3JlYy1udW1iZXI+PGZvcmVpZ24ta2V5cz48a2V5IGFwcD0iRU4iIGRiLWlk
PSJyZWV0NTlldGJwZjVkeGUwZGQ3dmRkeGhkd3c1cGFzMDllejkiIHRpbWVzdGFtcD0iMTQ0OTAz
ODQyNSI+MjU8L2tleT48a2V5IGFwcD0iRU5XZWIiIGRiLWlkPSIiPjA8L2tleT48L2ZvcmVpZ24t
a2V5cz48cmVmLXR5cGUgbmFtZT0iSm91cm5hbCBBcnRpY2xlIj4xNzwvcmVmLXR5cGU+PGNvbnRy
aWJ1dG9ycz48YXV0aG9ycz48YXV0aG9yPkZpbmVyLCBOLiBOLjwvYXV0aG9yPjxhdXRob3I+Umlj
aCwgVy48L2F1dGhvcj48YXV0aG9yPldhbmcsIEMuPC9hdXRob3I+PGF1dGhvcj5MZW9uZSwgVC48
L2F1dGhvcj48L2F1dGhvcnM+PC9jb250cmlidXRvcnM+PGF1dGgtYWRkcmVzcz5VQ1NEIE1lZGlj
YWwgQ2VudGVyLCA0MDIgVyBEaWNrZW5zb24gU3QgODc3NCwgU2FuIERpZWdvLCBDQSA5MjEwMy04
Nzc0LCBVU0EuIG5maW5lckB1Y3NkLmVkdTwvYXV0aC1hZGRyZXNzPjx0aXRsZXM+PHRpdGxlPkFp
cndheSBvYnN0cnVjdGlvbiBkdXJpbmcgbWFzayB2ZW50aWxhdGlvbiBvZiB2ZXJ5IGxvdyBiaXJ0
aCB3ZWlnaHQgaW5mYW50cyBkdXJpbmcgbmVvbmF0YWwgcmVzdXNjaXRhdGlvbjwvdGl0bGU+PHNl
Y29uZGFyeS10aXRsZT5QZWRpYXRyaWNzPC9zZWNvbmRhcnktdGl0bGU+PC90aXRsZXM+PHBlcmlv
ZGljYWw+PGZ1bGwtdGl0bGU+UGVkaWF0cmljczwvZnVsbC10aXRsZT48L3BlcmlvZGljYWw+PHBh
Z2VzPjg2NS05PC9wYWdlcz48dm9sdW1lPjEyMzwvdm9sdW1lPjxudW1iZXI+MzwvbnVtYmVyPjxr
ZXl3b3Jkcz48a2V5d29yZD5BaXJ3YXkgT2JzdHJ1Y3Rpb24vYmxvb2QvKmRpYWdub3Npcy90aGVy
YXB5PC9rZXl3b3JkPjxrZXl3b3JkPkJsb29kIEdhcyBNb25pdG9yaW5nLCBUcmFuc2N1dGFuZW91
cy8qaW5zdHJ1bWVudGF0aW9uPC9rZXl3b3JkPjxrZXl3b3JkPkNhbGlmb3JuaWE8L2tleXdvcmQ+
PGtleXdvcmQ+Q2FyYm9uIERpb3hpZGUvKmJsb29kPC9rZXl3b3JkPjxrZXl3b3JkPkNvbG9yaW1l
dHJ5LyppbnN0cnVtZW50YXRpb248L2tleXdvcmQ+PGtleXdvcmQ+RmVtYWxlPC9rZXl3b3JkPjxr
ZXl3b3JkPkh1bWFuczwva2V5d29yZD48a2V5d29yZD4qSW5mYW50LCBFeHRyZW1lbHkgTG93IEJp
cnRoIFdlaWdodDwva2V5d29yZD48a2V5d29yZD5JbmZhbnQsIE5ld2Jvcm48L2tleXdvcmQ+PGtl
eXdvcmQ+KkluZmFudCwgVmVyeSBMb3cgQmlydGggV2VpZ2h0PC9rZXl3b3JkPjxrZXl3b3JkPklu
dGVuc2l2ZSBDYXJlIFVuaXRzLCBOZW9uYXRhbDwva2V5d29yZD48a2V5d29yZD5NYWxlPC9rZXl3
b3JkPjxrZXl3b3JkPipNYXNrczwva2V5d29yZD48a2V5d29yZD5Nb25pdG9yaW5nLCBQaHlzaW9s
b2dpYy9pbnN0cnVtZW50YXRpb248L2tleXdvcmQ+PGtleXdvcmQ+T3h5Z2VuIEluaGFsYXRpb24g
VGhlcmFweS8qaW5zdHJ1bWVudGF0aW9uPC9rZXl3b3JkPjxrZXl3b3JkPlBvc2l0aXZlLVByZXNz
dXJlIFJlc3BpcmF0aW9uLyppbnN0cnVtZW50YXRpb248L2tleXdvcmQ+PGtleXdvcmQ+UHJvc3Bl
Y3RpdmUgU3R1ZGllczwva2V5d29yZD48a2V5d29yZD5SYW5kb21pemVkIENvbnRyb2xsZWQgVHJp
YWxzIGFzIFRvcGljPC9rZXl3b3JkPjxrZXl3b3JkPlJlc3BpcmF0b3J5IERpc3RyZXNzIFN5bmRy
b21lLCBOZXdib3JuL2Jsb29kLyp0aGVyYXB5PC9rZXl3b3JkPjxrZXl3b3JkPlJlc3VzY2l0YXRp
b24vKmluc3RydW1lbnRhdGlvbjwva2V5d29yZD48a2V5d29yZD5TaWduYWwgUHJvY2Vzc2luZywg
Q29tcHV0ZXItQXNzaXN0ZWQvaW5zdHJ1bWVudGF0aW9uPC9rZXl3b3JkPjxrZXl3b3JkPlRyZWF0
bWVudCBPdXRjb21lPC9rZXl3b3JkPjwva2V5d29yZHM+PGRhdGVzPjx5ZWFyPjIwMDk8L3llYXI+
PHB1Yi1kYXRlcz48ZGF0ZT5NYXI8L2RhdGU+PC9wdWItZGF0ZXM+PC9kYXRlcz48aXNibj4xMDk4
LTQyNzUgKEVsZWN0cm9uaWMpJiN4RDswMDMxLTQwMDUgKExpbmtpbmcpPC9pc2JuPjxhY2Nlc3Np
b24tbnVtPjE5MjU1MDE1PC9hY2Nlc3Npb24tbnVtPjx1cmxzPjxyZWxhdGVkLXVybHM+PHVybD5o
dHRwOi8vd3d3Lm5jYmkubmxtLm5paC5nb3YvcHVibWVkLzE5MjU1MDE1PC91cmw+PHVybD5odHRw
Oi8vcGVkaWF0cmljcy5hYXBwdWJsaWNhdGlvbnMub3JnL2NvbnRlbnQvMTIzLzMvODY1P3Zhcmlh
bnQ9bG9uZyZhbXA7c3NvPTEmYW1wO3Nzb19yZWRpcmVjdF9jb3VudD0xJmFtcDtuZnN0YXR1cz00
MDEmYW1wO25mdG9rZW49MDAwMDAwMDAtMDAwMC0wMDAwLTAwMDAtMDAwMDAwMDAwMDAwJmFtcDtu
ZnN0YXR1c2Rlc2NyaXB0aW9uPUVSUk9SJTNhK05vK2xvY2FsK3Rva2VuPC91cmw+PC9yZWxhdGVk
LXVybHM+PC91cmxzPjxlbGVjdHJvbmljLXJlc291cmNlLW51bT4xMC4xNTQyL3BlZHMuMjAwOC0w
NTYwPC9lbGVjdHJvbmljLXJlc291cmNlLW51bT48L3JlY29yZD48L0NpdGU+PC9FbmROb3RlPgB=
</w:fldData>
        </w:fldChar>
      </w:r>
      <w:r w:rsidR="002C617B">
        <w:rPr>
          <w:rFonts w:asciiTheme="minorHAnsi" w:hAnsiTheme="minorHAnsi" w:cs="Calibri"/>
          <w:color w:val="000000"/>
          <w:lang w:eastAsia="en-AU"/>
        </w:rPr>
        <w:instrText xml:space="preserve"> ADDIN EN.CITE </w:instrText>
      </w:r>
      <w:r w:rsidR="002C617B">
        <w:rPr>
          <w:rFonts w:asciiTheme="minorHAnsi" w:hAnsiTheme="minorHAnsi" w:cs="Calibri"/>
          <w:color w:val="000000"/>
          <w:lang w:eastAsia="en-AU"/>
        </w:rPr>
        <w:fldChar w:fldCharType="begin">
          <w:fldData xml:space="preserve">PEVuZE5vdGU+PENpdGU+PEF1dGhvcj5GaW5lcjwvQXV0aG9yPjxZZWFyPjIwMDk8L1llYXI+PFJl
Y051bT4yNTwvUmVjTnVtPjxEaXNwbGF5VGV4dD4oOCk8L0Rpc3BsYXlUZXh0PjxyZWNvcmQ+PHJl
Yy1udW1iZXI+MjU8L3JlYy1udW1iZXI+PGZvcmVpZ24ta2V5cz48a2V5IGFwcD0iRU4iIGRiLWlk
PSJyZWV0NTlldGJwZjVkeGUwZGQ3dmRkeGhkd3c1cGFzMDllejkiIHRpbWVzdGFtcD0iMTQ0OTAz
ODQyNSI+MjU8L2tleT48a2V5IGFwcD0iRU5XZWIiIGRiLWlkPSIiPjA8L2tleT48L2ZvcmVpZ24t
a2V5cz48cmVmLXR5cGUgbmFtZT0iSm91cm5hbCBBcnRpY2xlIj4xNzwvcmVmLXR5cGU+PGNvbnRy
aWJ1dG9ycz48YXV0aG9ycz48YXV0aG9yPkZpbmVyLCBOLiBOLjwvYXV0aG9yPjxhdXRob3I+Umlj
aCwgVy48L2F1dGhvcj48YXV0aG9yPldhbmcsIEMuPC9hdXRob3I+PGF1dGhvcj5MZW9uZSwgVC48
L2F1dGhvcj48L2F1dGhvcnM+PC9jb250cmlidXRvcnM+PGF1dGgtYWRkcmVzcz5VQ1NEIE1lZGlj
YWwgQ2VudGVyLCA0MDIgVyBEaWNrZW5zb24gU3QgODc3NCwgU2FuIERpZWdvLCBDQSA5MjEwMy04
Nzc0LCBVU0EuIG5maW5lckB1Y3NkLmVkdTwvYXV0aC1hZGRyZXNzPjx0aXRsZXM+PHRpdGxlPkFp
cndheSBvYnN0cnVjdGlvbiBkdXJpbmcgbWFzayB2ZW50aWxhdGlvbiBvZiB2ZXJ5IGxvdyBiaXJ0
aCB3ZWlnaHQgaW5mYW50cyBkdXJpbmcgbmVvbmF0YWwgcmVzdXNjaXRhdGlvbjwvdGl0bGU+PHNl
Y29uZGFyeS10aXRsZT5QZWRpYXRyaWNzPC9zZWNvbmRhcnktdGl0bGU+PC90aXRsZXM+PHBlcmlv
ZGljYWw+PGZ1bGwtdGl0bGU+UGVkaWF0cmljczwvZnVsbC10aXRsZT48L3BlcmlvZGljYWw+PHBh
Z2VzPjg2NS05PC9wYWdlcz48dm9sdW1lPjEyMzwvdm9sdW1lPjxudW1iZXI+MzwvbnVtYmVyPjxr
ZXl3b3Jkcz48a2V5d29yZD5BaXJ3YXkgT2JzdHJ1Y3Rpb24vYmxvb2QvKmRpYWdub3Npcy90aGVy
YXB5PC9rZXl3b3JkPjxrZXl3b3JkPkJsb29kIEdhcyBNb25pdG9yaW5nLCBUcmFuc2N1dGFuZW91
cy8qaW5zdHJ1bWVudGF0aW9uPC9rZXl3b3JkPjxrZXl3b3JkPkNhbGlmb3JuaWE8L2tleXdvcmQ+
PGtleXdvcmQ+Q2FyYm9uIERpb3hpZGUvKmJsb29kPC9rZXl3b3JkPjxrZXl3b3JkPkNvbG9yaW1l
dHJ5LyppbnN0cnVtZW50YXRpb248L2tleXdvcmQ+PGtleXdvcmQ+RmVtYWxlPC9rZXl3b3JkPjxr
ZXl3b3JkPkh1bWFuczwva2V5d29yZD48a2V5d29yZD4qSW5mYW50LCBFeHRyZW1lbHkgTG93IEJp
cnRoIFdlaWdodDwva2V5d29yZD48a2V5d29yZD5JbmZhbnQsIE5ld2Jvcm48L2tleXdvcmQ+PGtl
eXdvcmQ+KkluZmFudCwgVmVyeSBMb3cgQmlydGggV2VpZ2h0PC9rZXl3b3JkPjxrZXl3b3JkPklu
dGVuc2l2ZSBDYXJlIFVuaXRzLCBOZW9uYXRhbDwva2V5d29yZD48a2V5d29yZD5NYWxlPC9rZXl3
b3JkPjxrZXl3b3JkPipNYXNrczwva2V5d29yZD48a2V5d29yZD5Nb25pdG9yaW5nLCBQaHlzaW9s
b2dpYy9pbnN0cnVtZW50YXRpb248L2tleXdvcmQ+PGtleXdvcmQ+T3h5Z2VuIEluaGFsYXRpb24g
VGhlcmFweS8qaW5zdHJ1bWVudGF0aW9uPC9rZXl3b3JkPjxrZXl3b3JkPlBvc2l0aXZlLVByZXNz
dXJlIFJlc3BpcmF0aW9uLyppbnN0cnVtZW50YXRpb248L2tleXdvcmQ+PGtleXdvcmQ+UHJvc3Bl
Y3RpdmUgU3R1ZGllczwva2V5d29yZD48a2V5d29yZD5SYW5kb21pemVkIENvbnRyb2xsZWQgVHJp
YWxzIGFzIFRvcGljPC9rZXl3b3JkPjxrZXl3b3JkPlJlc3BpcmF0b3J5IERpc3RyZXNzIFN5bmRy
b21lLCBOZXdib3JuL2Jsb29kLyp0aGVyYXB5PC9rZXl3b3JkPjxrZXl3b3JkPlJlc3VzY2l0YXRp
b24vKmluc3RydW1lbnRhdGlvbjwva2V5d29yZD48a2V5d29yZD5TaWduYWwgUHJvY2Vzc2luZywg
Q29tcHV0ZXItQXNzaXN0ZWQvaW5zdHJ1bWVudGF0aW9uPC9rZXl3b3JkPjxrZXl3b3JkPlRyZWF0
bWVudCBPdXRjb21lPC9rZXl3b3JkPjwva2V5d29yZHM+PGRhdGVzPjx5ZWFyPjIwMDk8L3llYXI+
PHB1Yi1kYXRlcz48ZGF0ZT5NYXI8L2RhdGU+PC9wdWItZGF0ZXM+PC9kYXRlcz48aXNibj4xMDk4
LTQyNzUgKEVsZWN0cm9uaWMpJiN4RDswMDMxLTQwMDUgKExpbmtpbmcpPC9pc2JuPjxhY2Nlc3Np
b24tbnVtPjE5MjU1MDE1PC9hY2Nlc3Npb24tbnVtPjx1cmxzPjxyZWxhdGVkLXVybHM+PHVybD5o
dHRwOi8vd3d3Lm5jYmkubmxtLm5paC5nb3YvcHVibWVkLzE5MjU1MDE1PC91cmw+PHVybD5odHRw
Oi8vcGVkaWF0cmljcy5hYXBwdWJsaWNhdGlvbnMub3JnL2NvbnRlbnQvMTIzLzMvODY1P3Zhcmlh
bnQ9bG9uZyZhbXA7c3NvPTEmYW1wO3Nzb19yZWRpcmVjdF9jb3VudD0xJmFtcDtuZnN0YXR1cz00
MDEmYW1wO25mdG9rZW49MDAwMDAwMDAtMDAwMC0wMDAwLTAwMDAtMDAwMDAwMDAwMDAwJmFtcDtu
ZnN0YXR1c2Rlc2NyaXB0aW9uPUVSUk9SJTNhK05vK2xvY2FsK3Rva2VuPC91cmw+PC9yZWxhdGVk
LXVybHM+PC91cmxzPjxlbGVjdHJvbmljLXJlc291cmNlLW51bT4xMC4xNTQyL3BlZHMuMjAwOC0w
NTYwPC9lbGVjdHJvbmljLXJlc291cmNlLW51bT48L3JlY29yZD48L0NpdGU+PC9FbmROb3RlPgB=
</w:fldData>
        </w:fldChar>
      </w:r>
      <w:r w:rsidR="002C617B">
        <w:rPr>
          <w:rFonts w:asciiTheme="minorHAnsi" w:hAnsiTheme="minorHAnsi" w:cs="Calibri"/>
          <w:color w:val="000000"/>
          <w:lang w:eastAsia="en-AU"/>
        </w:rPr>
        <w:instrText xml:space="preserve"> ADDIN EN.CITE.DATA </w:instrText>
      </w:r>
      <w:r w:rsidR="002C617B">
        <w:rPr>
          <w:rFonts w:asciiTheme="minorHAnsi" w:hAnsiTheme="minorHAnsi" w:cs="Calibri"/>
          <w:color w:val="000000"/>
          <w:lang w:eastAsia="en-AU"/>
        </w:rPr>
      </w:r>
      <w:r w:rsidR="002C617B">
        <w:rPr>
          <w:rFonts w:asciiTheme="minorHAnsi" w:hAnsiTheme="minorHAnsi" w:cs="Calibri"/>
          <w:color w:val="000000"/>
          <w:lang w:eastAsia="en-AU"/>
        </w:rPr>
        <w:fldChar w:fldCharType="end"/>
      </w:r>
      <w:r w:rsidR="002C617B">
        <w:rPr>
          <w:rFonts w:asciiTheme="minorHAnsi" w:hAnsiTheme="minorHAnsi" w:cs="Calibri"/>
          <w:color w:val="000000"/>
          <w:lang w:eastAsia="en-AU"/>
        </w:rPr>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(8)</w:t>
      </w:r>
      <w:r w:rsidR="002C617B">
        <w:rPr>
          <w:rFonts w:asciiTheme="minorHAnsi" w:hAnsiTheme="minorHAnsi" w:cs="Calibri"/>
          <w:color w:val="000000"/>
          <w:lang w:eastAsia="en-AU"/>
        </w:rPr>
        <w:fldChar w:fldCharType="end"/>
      </w:r>
      <w:r w:rsidR="002C617B">
        <w:rPr>
          <w:rFonts w:asciiTheme="minorHAnsi" w:hAnsiTheme="minorHAnsi" w:cs="Calibri"/>
          <w:color w:val="000000"/>
          <w:lang w:eastAsia="en-AU"/>
        </w:rPr>
        <w:t xml:space="preserve"> </w:t>
      </w:r>
      <w:r w:rsidR="002C617B">
        <w:rPr>
          <w:rFonts w:asciiTheme="minorHAnsi" w:hAnsiTheme="minorHAnsi" w:cs="Calibri"/>
          <w:color w:val="000000"/>
          <w:lang w:eastAsia="en-AU"/>
        </w:rPr>
        <w:fldChar w:fldCharType="begin"/>
      </w:r>
      <w:r w:rsidR="002C617B">
        <w:rPr>
          <w:rFonts w:asciiTheme="minorHAnsi" w:hAnsiTheme="minorHAnsi" w:cs="Calibri"/>
          <w:color w:val="000000"/>
          <w:lang w:eastAsia="en-AU"/>
        </w:rPr>
        <w:instrText xml:space="preserve"> ADDIN EN.CITE &lt;EndNote&gt;&lt;Cite&gt;&lt;Author&gt;O&amp;apos;Donnell&lt;/Author&gt;&lt;Year&gt;2005&lt;/Year&gt;&lt;RecNum&gt;9&lt;/RecNum&gt;&lt;DisplayText&gt;(9)&lt;/DisplayText&gt;&lt;record&gt;&lt;rec-number&gt;9&lt;/rec-number&gt;&lt;foreign-keys&gt;&lt;key app="EN" db-id="reet59etbpf5dxe0dd7vddxhdww5pas09ez9" timestamp="1449038509"&gt;9&lt;/key&gt;&lt;key app="ENWeb" db-id=""&gt;0&lt;/key&gt;&lt;/foreign-keys&gt;&lt;ref-type name="Journal Article"&gt;17&lt;/ref-type&gt;&lt;contributors&gt;&lt;authors&gt;&lt;author&gt;O&amp;apos;Donnell, C. P.&lt;/author&gt;&lt;author&gt;Davis, P. G.&lt;/author&gt;&lt;author&gt;Lau, R.&lt;/author&gt;&lt;author&gt;Dargaville, P. A.&lt;/author&gt;&lt;author&gt;Doyle, L. W.&lt;/author&gt;&lt;author&gt;Morley, C. J.&lt;/author&gt;&lt;/authors&gt;&lt;/contributors&gt;&lt;auth-address&gt;Royal Women&amp;apos;s Hospital Melbourne, Victoria 3053, Australia. colm.odonnell@rwh.org.au&lt;/auth-address&gt;&lt;titles&gt;&lt;title&gt;Neonatal resuscitation 2: an evaluation of manual ventilation devices and face masks&lt;/title&gt;&lt;secondary-title&gt;Arch Dis Child Fetal Neonatal Ed&lt;/secondary-title&gt;&lt;/titles&gt;&lt;periodical&gt;&lt;full-title&gt;Arch Dis Child Fetal Neonatal Ed&lt;/full-title&gt;&lt;/periodical&gt;&lt;pages&gt;F392-6&lt;/pages&gt;&lt;volume&gt;90&lt;/volume&gt;&lt;number&gt;5&lt;/number&gt;&lt;keywords&gt;&lt;keyword&gt;Air Pressure&lt;/keyword&gt;&lt;keyword&gt;Clinical Competence&lt;/keyword&gt;&lt;keyword&gt;Humans&lt;/keyword&gt;&lt;keyword&gt;Infant, Newborn&lt;/keyword&gt;&lt;keyword&gt;Manikins&lt;/keyword&gt;&lt;keyword&gt;*Masks&lt;/keyword&gt;&lt;keyword&gt;Medical Staff, Hospital&lt;/keyword&gt;&lt;keyword&gt;Perinatal Care/*methods&lt;/keyword&gt;&lt;keyword&gt;Positive-Pressure Respiration/*instrumentation&lt;/keyword&gt;&lt;keyword&gt;Tidal Volume&lt;/keyword&gt;&lt;keyword&gt;*Ventilators, Mechanical&lt;/keyword&gt;&lt;/keywords&gt;&lt;dates&gt;&lt;year&gt;2005&lt;/year&gt;&lt;pub-dates&gt;&lt;date&gt;Sep&lt;/date&gt;&lt;/pub-dates&gt;&lt;/dates&gt;&lt;isbn&gt;1359-2998 (Print)&amp;#xD;1359-2998 (Linking)&lt;/isbn&gt;&lt;accession-num&gt;15871989&lt;/accession-num&gt;&lt;urls&gt;&lt;related-urls&gt;&lt;url&gt;http://www.ncbi.nlm.nih.gov/pubmed/15871989&lt;/url&gt;&lt;/related-urls&gt;&lt;/urls&gt;&lt;custom2&gt;PMC1721950&lt;/custom2&gt;&lt;electronic-resource-num&gt;10.1136/adc.2004.064691&lt;/electronic-resource-num&gt;&lt;/record&gt;&lt;/Cite&gt;&lt;/EndNote&gt;</w:instrText>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(9)</w:t>
      </w:r>
      <w:r w:rsidR="002C617B">
        <w:rPr>
          <w:rFonts w:asciiTheme="minorHAnsi" w:hAnsiTheme="minorHAnsi" w:cs="Calibri"/>
          <w:color w:val="000000"/>
          <w:lang w:eastAsia="en-AU"/>
        </w:rPr>
        <w:fldChar w:fldCharType="end"/>
      </w:r>
      <w:r w:rsidR="002C617B">
        <w:rPr>
          <w:rFonts w:asciiTheme="minorHAnsi" w:hAnsiTheme="minorHAnsi" w:cs="Calibri"/>
          <w:color w:val="000000"/>
          <w:lang w:eastAsia="en-AU"/>
        </w:rPr>
        <w:t xml:space="preserve"> </w:t>
      </w:r>
      <w:r w:rsidRPr="00AC34CA">
        <w:rPr>
          <w:rFonts w:asciiTheme="minorHAnsi" w:hAnsiTheme="minorHAnsi" w:cs="Calibri"/>
          <w:color w:val="000000"/>
          <w:lang w:eastAsia="en-AU"/>
        </w:rPr>
        <w:t xml:space="preserve">Mask leak  is reported as </w:t>
      </w:r>
      <w:r w:rsidR="00405769">
        <w:rPr>
          <w:rFonts w:asciiTheme="minorHAnsi" w:hAnsiTheme="minorHAnsi" w:cs="Calibri"/>
          <w:color w:val="000000"/>
          <w:lang w:eastAsia="en-AU"/>
        </w:rPr>
        <w:t xml:space="preserve">being </w:t>
      </w:r>
      <w:r w:rsidRPr="00AC34CA">
        <w:rPr>
          <w:rFonts w:asciiTheme="minorHAnsi" w:hAnsiTheme="minorHAnsi" w:cs="Calibri"/>
          <w:color w:val="000000"/>
          <w:lang w:eastAsia="en-AU"/>
        </w:rPr>
        <w:t xml:space="preserve">between 14-65% in neonatal mannequin studies and 29% in preterm infants (interquartile range </w:t>
      </w:r>
      <w:r w:rsidR="002C617B">
        <w:rPr>
          <w:rFonts w:asciiTheme="minorHAnsi" w:hAnsiTheme="minorHAnsi" w:cs="Calibri"/>
          <w:color w:val="000000"/>
          <w:lang w:eastAsia="en-AU"/>
        </w:rPr>
        <w:t xml:space="preserve">16-63%). </w:t>
      </w:r>
      <w:r w:rsidR="002C617B">
        <w:rPr>
          <w:rFonts w:asciiTheme="minorHAnsi" w:hAnsiTheme="minorHAnsi" w:cs="Calibri"/>
          <w:color w:val="000000"/>
          <w:lang w:eastAsia="en-AU"/>
        </w:rPr>
        <w:fldChar w:fldCharType="begin"/>
      </w:r>
      <w:r w:rsidR="002C617B">
        <w:rPr>
          <w:rFonts w:asciiTheme="minorHAnsi" w:hAnsiTheme="minorHAnsi" w:cs="Calibri"/>
          <w:color w:val="000000"/>
          <w:lang w:eastAsia="en-AU"/>
        </w:rPr>
        <w:instrText xml:space="preserve"> ADDIN EN.CITE &lt;EndNote&gt;&lt;Cite&gt;&lt;Author&gt;Schmolzer&lt;/Author&gt;&lt;Year&gt;2010&lt;/Year&gt;&lt;RecNum&gt;24&lt;/RecNum&gt;&lt;DisplayText&gt;(7)&lt;/DisplayText&gt;&lt;record&gt;&lt;rec-number&gt;24&lt;/rec-number&gt;&lt;foreign-keys&gt;&lt;key app="EN" db-id="reet59etbpf5dxe0dd7vddxhdww5pas09ez9" timestamp="1449038730"&gt;24&lt;/key&gt;&lt;key app="ENWeb" db-id=""&gt;0&lt;/key&gt;&lt;/foreign-keys&gt;&lt;ref-type name="Journal Article"&gt;17&lt;/ref-type&gt;&lt;contributors&gt;&lt;authors&gt;&lt;author&gt;Schmolzer, G. M.&lt;/author&gt;&lt;author&gt;Kamlin, O. C.&lt;/author&gt;&lt;author&gt;O&amp;apos;Donnell, C. P.&lt;/author&gt;&lt;author&gt;Dawson, J. A.&lt;/author&gt;&lt;author&gt;Morley, C. J.&lt;/author&gt;&lt;author&gt;Davis, P. G.&lt;/author&gt;&lt;/authors&gt;&lt;/contributors&gt;&lt;auth-address&gt;Neonatal Services, Department of Newborn Research, The Royal Women&amp;apos;s Hospital, Melbourne, Australia. georg.schmoelzer@me.com&lt;/auth-address&gt;&lt;titles&gt;&lt;title&gt;Assessment of tidal volume and gas leak during mask ventilation of preterm infants in the delivery room&lt;/title&gt;&lt;secondary-title&gt;Arch Dis Child Fetal Neonatal Ed&lt;/secondary-title&gt;&lt;/titles&gt;&lt;periodical&gt;&lt;full-title&gt;Arch Dis Child Fetal Neonatal Ed&lt;/full-title&gt;&lt;/periodical&gt;&lt;pages&gt;F393-7&lt;/pages&gt;&lt;volume&gt;95&lt;/volume&gt;&lt;number&gt;6&lt;/number&gt;&lt;keywords&gt;&lt;keyword&gt;Birth Weight&lt;/keyword&gt;&lt;keyword&gt;Clinical Competence&lt;/keyword&gt;&lt;keyword&gt;Delivery Rooms&lt;/keyword&gt;&lt;keyword&gt;Female&lt;/keyword&gt;&lt;keyword&gt;Humans&lt;/keyword&gt;&lt;keyword&gt;Infant, Newborn&lt;/keyword&gt;&lt;keyword&gt;Infant, Premature/*physiology&lt;/keyword&gt;&lt;keyword&gt;Male&lt;/keyword&gt;&lt;keyword&gt;Masks&lt;/keyword&gt;&lt;keyword&gt;Movement&lt;/keyword&gt;&lt;keyword&gt;Perinatal Care/methods/standards&lt;/keyword&gt;&lt;keyword&gt;Positive-Pressure Respiration/methods/*standards&lt;/keyword&gt;&lt;keyword&gt;Thoracic Wall/physiology&lt;/keyword&gt;&lt;keyword&gt;Tidal Volume/physiology&lt;/keyword&gt;&lt;/keywords&gt;&lt;dates&gt;&lt;year&gt;2010&lt;/year&gt;&lt;pub-dates&gt;&lt;date&gt;Nov&lt;/date&gt;&lt;/pub-dates&gt;&lt;/dates&gt;&lt;isbn&gt;1468-2052 (Electronic)&amp;#xD;1359-2998 (Linking)&lt;/isbn&gt;&lt;accession-num&gt;20547584&lt;/accession-num&gt;&lt;urls&gt;&lt;related-urls&gt;&lt;url&gt;http://www.ncbi.nlm.nih.gov/pubmed/20547584&lt;/url&gt;&lt;url&gt;http://fn.bmj.com/content/95/6/F393.long&lt;/url&gt;&lt;/related-urls&gt;&lt;/urls&gt;&lt;electronic-resource-num&gt;10.1136/adc.2009.174003&lt;/electronic-resource-num&gt;&lt;/record&gt;&lt;/Cite&gt;&lt;/EndNote&gt;</w:instrText>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(7)</w:t>
      </w:r>
      <w:r w:rsidR="002C617B">
        <w:rPr>
          <w:rFonts w:asciiTheme="minorHAnsi" w:hAnsiTheme="minorHAnsi" w:cs="Calibri"/>
          <w:color w:val="000000"/>
          <w:lang w:eastAsia="en-AU"/>
        </w:rPr>
        <w:fldChar w:fldCharType="end"/>
      </w:r>
      <w:r w:rsidR="002C617B">
        <w:rPr>
          <w:rFonts w:asciiTheme="minorHAnsi" w:hAnsiTheme="minorHAnsi" w:cs="Calibri"/>
          <w:color w:val="000000"/>
          <w:lang w:eastAsia="en-AU"/>
        </w:rPr>
        <w:t xml:space="preserve"> </w:t>
      </w:r>
      <w:r w:rsidR="002C617B">
        <w:rPr>
          <w:rFonts w:asciiTheme="minorHAnsi" w:hAnsiTheme="minorHAnsi" w:cs="Calibri"/>
          <w:color w:val="000000"/>
          <w:lang w:eastAsia="en-AU"/>
        </w:rPr>
        <w:fldChar w:fldCharType="begin">
          <w:fldData xml:space="preserve">PEVuZE5vdGU+PENpdGU+PEF1dGhvcj5XaWxzb248L0F1dGhvcj48WWVhcj4yMDE0PC9ZZWFyPjxS
ZWNOdW0+NTwvUmVjTnVtPjxEaXNwbGF5VGV4dD4oMTAtMTIpPC9EaXNwbGF5VGV4dD48cmVjb3Jk
PjxyZWMtbnVtYmVyPjU8L3JlYy1udW1iZXI+PGZvcmVpZ24ta2V5cz48a2V5IGFwcD0iRU4iIGRi
LWlkPSJyZWV0NTlldGJwZjVkeGUwZGQ3dmRkeGhkd3c1cGFzMDllejkiIHRpbWVzdGFtcD0iMTQ0
OTAzODY1NyI+NTwva2V5PjxrZXkgYXBwPSJFTldlYiIgZGItaWQ9IiI+MDwva2V5PjwvZm9yZWln
bi1rZXlzPjxyZWYtdHlwZSBuYW1lPSJKb3VybmFsIEFydGljbGUiPjE3PC9yZWYtdHlwZT48Y29u
dHJpYnV0b3JzPjxhdXRob3JzPjxhdXRob3I+V2lsc29uLCBFLiBWLjwvYXV0aG9yPjxhdXRob3I+
TyZhcG9zO1NoZWEsIEouIEUuPC9hdXRob3I+PGF1dGhvcj5UaGlvLCBNLjwvYXV0aG9yPjxhdXRo
b3I+RGF3c29uLCBKLiBBLjwvYXV0aG9yPjxhdXRob3I+Qm9sYW5kLCBSLjwvYXV0aG9yPjxhdXRo
b3I+RGF2aXMsIFAuIEcuPC9hdXRob3I+PC9hdXRob3JzPjwvY29udHJpYnV0b3JzPjxhdXRoLWFk
ZHJlc3M+TmVvbmF0YWwgU2VydmljZXMsIFRoZSBSb3lhbCBXb21lbiZhcG9zO3MgSG9zcGl0YWws
ICwgUGFya3ZpbGxlLCBWaWN0b3JpYSwgQXVzdHJhbGlhLjwvYXV0aC1hZGRyZXNzPjx0aXRsZXM+
PHRpdGxlPkEgY29tcGFyaXNvbiBvZiBkaWZmZXJlbnQgbWFzayBob2xkcyBmb3IgcG9zaXRpdmUg
cHJlc3N1cmUgdmVudGlsYXRpb24gaW4gYSBuZW9uYXRhbCBtYW5pa2luPC90aXRsZT48c2Vjb25k
YXJ5LXRpdGxlPkFyY2ggRGlzIENoaWxkIEZldGFsIE5lb25hdGFsIEVkPC9zZWNvbmRhcnktdGl0
bGU+PC90aXRsZXM+PHBlcmlvZGljYWw+PGZ1bGwtdGl0bGU+QXJjaCBEaXMgQ2hpbGQgRmV0YWwg
TmVvbmF0YWwgRWQ8L2Z1bGwtdGl0bGU+PC9wZXJpb2RpY2FsPjxwYWdlcz5GMTY5LTcxPC9wYWdl
cz48dm9sdW1lPjk5PC92b2x1bWU+PG51bWJlcj4yPC9udW1iZXI+PGtleXdvcmRzPjxrZXl3b3Jk
Pkh1bWFuczwva2V5d29yZD48a2V5d29yZD5JbmZhbnQsIE5ld2Jvcm48L2tleXdvcmQ+PGtleXdv
cmQ+Kk1hbmlraW5zPC9rZXl3b3JkPjxrZXl3b3JkPipNYXNrczwva2V5d29yZD48a2V5d29yZD5Q
b3NpdGl2ZS1QcmVzc3VyZSBSZXNwaXJhdGlvbi9pbnN0cnVtZW50YXRpb24vKm1ldGhvZHM8L2tl
eXdvcmQ+PGtleXdvcmQ+UmVzcGlyYXRvcnkgSW5zdWZmaWNpZW5jeS8qdGhlcmFweTwva2V5d29y
ZD48a2V5d29yZD5SZXN1c2NpdGF0aW9uLyptZXRob2RzPC9rZXl3b3JkPjxrZXl3b3JkPlRpZGFs
IFZvbHVtZTwva2V5d29yZD48a2V5d29yZD5OZW9uYXRvbG9neTwva2V5d29yZD48a2V5d29yZD5S
ZXNwaXJhdG9yeTwva2V5d29yZD48L2tleXdvcmRzPjxkYXRlcz48eWVhcj4yMDE0PC95ZWFyPjxw
dWItZGF0ZXM+PGRhdGU+TWFyPC9kYXRlPjwvcHViLWRhdGVzPjwvZGF0ZXM+PGlzYm4+MTQ2OC0y
MDUyIChFbGVjdHJvbmljKSYjeEQ7MTM1OS0yOTk4IChMaW5raW5nKTwvaXNibj48YWNjZXNzaW9u
LW51bT4yNDEzMjcxNjwvYWNjZXNzaW9uLW51bT48dXJscz48cmVsYXRlZC11cmxzPjx1cmw+aHR0
cDovL3d3dy5uY2JpLm5sbS5uaWguZ292L3B1Ym1lZC8yNDEzMjcxNjwvdXJsPjx1cmw+aHR0cDov
L2ZuLmJtai5jb20vY29udGVudC85OS8yL0YxNjkubG9uZzwvdXJsPjwvcmVsYXRlZC11cmxzPjwv
dXJscz48ZWxlY3Ryb25pYy1yZXNvdXJjZS1udW0+MTAuMTEzNi9hcmNoZGlzY2hpbGQtMjAxMy0z
MDQ1ODI8L2VsZWN0cm9uaWMtcmVzb3VyY2UtbnVtPjwvcmVjb3JkPjwvQ2l0ZT48Q2l0ZT48QXV0
aG9yPlNjaG1vbHplcjwvQXV0aG9yPjxZZWFyPjIwMTE8L1llYXI+PFJlY051bT4xNzwvUmVjTnVt
PjxyZWNvcmQ+PHJlYy1udW1iZXI+MTc8L3JlYy1udW1iZXI+PGZvcmVpZ24ta2V5cz48a2V5IGFw
cD0iRU4iIGRiLWlkPSJyZWV0NTlldGJwZjVkeGUwZGQ3dmRkeGhkd3c1cGFzMDllejkiIHRpbWVz
dGFtcD0iMTQ0OTAzODcwNiI+MTc8L2tleT48a2V5IGFwcD0iRU5XZWIiIGRiLWlkPSIiPjA8L2tl
eT48L2ZvcmVpZ24ta2V5cz48cmVmLXR5cGUgbmFtZT0iSm91cm5hbCBBcnRpY2xlIj4xNzwvcmVm
LXR5cGU+PGNvbnRyaWJ1dG9ycz48YXV0aG9ycz48YXV0aG9yPlNjaG1vbHplciwgRy4gTS48L2F1
dGhvcj48YXV0aG9yPkRhd3NvbiwgSi4gQS48L2F1dGhvcj48YXV0aG9yPkthbWxpbiwgQy4gTy48
L2F1dGhvcj48YXV0aG9yPk8mYXBvcztEb25uZWxsLCBDLiBQLjwvYXV0aG9yPjxhdXRob3I+TW9y
bGV5LCBDLiBKLjwvYXV0aG9yPjxhdXRob3I+RGF2aXMsIFAuIEcuPC9hdXRob3I+PC9hdXRob3Jz
PjwvY29udHJpYnV0b3JzPjxhdXRoLWFkZHJlc3M+TmVvbmF0YWwgU2VydmljZXMsIFRoZSBSb3lh
bCBXb21lbiZhcG9zO3MgSG9zcGl0YWwsIE1lbGJvdXJuZSwgQXVzdHJhbGlhLiBnZW9yZy5zY2ht
b2VsemVyQG1lLmNvbTwvYXV0aC1hZGRyZXNzPjx0aXRsZXM+PHRpdGxlPkFpcndheSBvYnN0cnVj
dGlvbiBhbmQgZ2FzIGxlYWsgZHVyaW5nIG1hc2sgdmVudGlsYXRpb24gb2YgcHJldGVybSBpbmZh
bnRzIGluIHRoZSBkZWxpdmVyeSByb29tPC90aXRsZT48c2Vjb25kYXJ5LXRpdGxlPkFyY2ggRGlz
IENoaWxkIEZldGFsIE5lb25hdGFsIEVkPC9zZWNvbmRhcnktdGl0bGU+PC90aXRsZXM+PHBlcmlv
ZGljYWw+PGZ1bGwtdGl0bGU+QXJjaCBEaXMgQ2hpbGQgRmV0YWwgTmVvbmF0YWwgRWQ8L2Z1bGwt
dGl0bGU+PC9wZXJpb2RpY2FsPjxwYWdlcz5GMjU0LTc8L3BhZ2VzPjx2b2x1bWU+OTY8L3ZvbHVt
ZT48bnVtYmVyPjQ8L251bWJlcj48a2V5d29yZHM+PGtleXdvcmQ+QWlyIFByZXNzdXJlPC9rZXl3
b3JkPjxrZXl3b3JkPkFpcndheSBPYnN0cnVjdGlvbi9kaWFnbm9zaXMvKmV0aW9sb2d5L3BoeXNp
b3BhdGhvbG9neTwva2V5d29yZD48a2V5d29yZD5Db250aW51b3VzIFBvc2l0aXZlIEFpcndheSBQ
cmVzc3VyZTwva2V5d29yZD48a2V5d29yZD5EZWxpdmVyeSBSb29tczwva2V5d29yZD48a2V5d29y
ZD5FcXVpcG1lbnQgRmFpbHVyZTwva2V5d29yZD48a2V5d29yZD5GZW1hbGU8L2tleXdvcmQ+PGtl
eXdvcmQ+R2VzdGF0aW9uYWwgQWdlPC9rZXl3b3JkPjxrZXl3b3JkPkh1bWFuczwva2V5d29yZD48
a2V5d29yZD5JbmZhbnQsIE5ld2Jvcm48L2tleXdvcmQ+PGtleXdvcmQ+SW5mYW50LCBQcmVtYXR1
cmU8L2tleXdvcmQ+PGtleXdvcmQ+SW5mYW50LCBQcmVtYXR1cmUsIERpc2Vhc2VzL2RpYWdub3Np
cy8qZXRpb2xvZ3kvcGh5c2lvcGF0aG9sb2d5PC9rZXl3b3JkPjxrZXl3b3JkPk1hbGU8L2tleXdv
cmQ+PGtleXdvcmQ+TWFza3M8L2tleXdvcmQ+PGtleXdvcmQ+TW9uaXRvcmluZywgUGh5c2lvbG9n
aWMvbWV0aG9kczwva2V5d29yZD48a2V5d29yZD5QZXJpbmF0YWwgQ2FyZS8qbWV0aG9kczwva2V5
d29yZD48a2V5d29yZD5Qb3NpdGl2ZS1QcmVzc3VyZSBSZXNwaXJhdGlvbi8qYWR2ZXJzZSBlZmZl
Y3RzL2luc3RydW1lbnRhdGlvbjwva2V5d29yZD48a2V5d29yZD5UaWRhbCBWb2x1bWU8L2tleXdv
cmQ+PC9rZXl3b3Jkcz48ZGF0ZXM+PHllYXI+MjAxMTwveWVhcj48cHViLWRhdGVzPjxkYXRlPkp1
bDwvZGF0ZT48L3B1Yi1kYXRlcz48L2RhdGVzPjxpc2JuPjE0NjgtMjA1MiAoRWxlY3Ryb25pYykm
I3hEOzEzNTktMjk5OCAoTGlua2luZyk8L2lzYm4+PGFjY2Vzc2lvbi1udW0+MjEwODE1OTM8L2Fj
Y2Vzc2lvbi1udW0+PHVybHM+PHJlbGF0ZWQtdXJscz48dXJsPmh0dHA6Ly93d3cubmNiaS5ubG0u
bmloLmdvdi9wdWJtZWQvMjEwODE1OTM8L3VybD48dXJsPmh0dHA6Ly9mbi5ibWouY29tL2NvbnRl
bnQvOTYvNC9GMjU0Lmxvbmc8L3VybD48L3JlbGF0ZWQtdXJscz48L3VybHM+PGVsZWN0cm9uaWMt
cmVzb3VyY2UtbnVtPjEwLjExMzYvYWRjLjIwMTAuMTkxMTcxPC9lbGVjdHJvbmljLXJlc291cmNl
LW51bT48L3JlY29yZD48L0NpdGU+PENpdGU+PEF1dGhvcj5TY2htb2x6ZXI8L0F1dGhvcj48WWVh
cj4yMDEyPC9ZZWFyPjxSZWNOdW0+NjQ8L1JlY051bT48cmVjb3JkPjxyZWMtbnVtYmVyPjY0PC9y
ZWMtbnVtYmVyPjxmb3JlaWduLWtleXM+PGtleSBhcHA9IkVOIiBkYi1pZD0icmVldDU5ZXRicGY1
ZHhlMGRkN3ZkZHhoZHd3NXBhczA5ZXo5IiB0aW1lc3RhbXA9IjE0NDkwMzg3MzciPjY0PC9rZXk+
PGtleSBhcHA9IkVOV2ViIiBkYi1pZD0iIj4wPC9rZXk+PC9mb3JlaWduLWtleXM+PHJlZi10eXBl
IG5hbWU9IkpvdXJuYWwgQXJ0aWNsZSI+MTc8L3JlZi10eXBlPjxjb250cmlidXRvcnM+PGF1dGhv
cnM+PGF1dGhvcj5TY2htb2x6ZXIsIEcuIE0uPC9hdXRob3I+PGF1dGhvcj5Nb3JsZXksIEMuIEou
PC9hdXRob3I+PGF1dGhvcj5Xb25nLCBDLjwvYXV0aG9yPjxhdXRob3I+RGF3c29uLCBKLiBBLjwv
YXV0aG9yPjxhdXRob3I+S2FtbGluLCBDLiBPLjwvYXV0aG9yPjxhdXRob3I+RG9uYXRoLCBTLiBN
LjwvYXV0aG9yPjxhdXRob3I+SG9vcGVyLCBTLiBCLjwvYXV0aG9yPjxhdXRob3I+RGF2aXMsIFAu
IEcuPC9hdXRob3I+PC9hdXRob3JzPjwvY29udHJpYnV0b3JzPjxhdXRoLWFkZHJlc3M+TmVvbmF0
YWwgU2VydmljZXMsIFRoZSBSb3lhbCBXb21lbiZhcG9zO3MgSG9zcGl0YWwsIE1lbGJvdXJuZSwg
QXVzdHJhbGlhLiBnZW9yZy5zY2htb2VsemVyQG1lLmNvbTwvYXV0aC1hZGRyZXNzPjx0aXRsZXM+
PHRpdGxlPlJlc3BpcmF0b3J5IGZ1bmN0aW9uIG1vbml0b3IgZ3VpZGFuY2Ugb2YgbWFzayB2ZW50
aWxhdGlvbiBpbiB0aGUgZGVsaXZlcnkgcm9vbTogYSBmZWFzaWJpbGl0eSBzdHVkeTwvdGl0bGU+
PHNlY29uZGFyeS10aXRsZT5KIFBlZGlhdHI8L3NlY29uZGFyeS10aXRsZT48L3RpdGxlcz48cGVy
aW9kaWNhbD48ZnVsbC10aXRsZT5KIFBlZGlhdHI8L2Z1bGwtdGl0bGU+PC9wZXJpb2RpY2FsPjxw
YWdlcz4zNzctMzgxIGUyPC9wYWdlcz48dm9sdW1lPjE2MDwvdm9sdW1lPjxudW1iZXI+MzwvbnVt
YmVyPjxrZXl3b3Jkcz48a2V5d29yZD4qRGVsaXZlcnkgUm9vbXM8L2tleXdvcmQ+PGtleXdvcmQ+
RmVhc2liaWxpdHkgU3R1ZGllczwva2V5d29yZD48a2V5d29yZD5IdW1hbnM8L2tleXdvcmQ+PGtl
eXdvcmQ+SW5mYW50LCBOZXdib3JuPC9rZXl3b3JkPjxrZXl3b3JkPipJbmZhbnQsIFByZW1hdHVy
ZTwva2V5d29yZD48a2V5d29yZD5JbnR1YmF0aW9uLCBJbnRyYXRyYWNoZWFsPC9rZXl3b3JkPjxr
ZXl3b3JkPipNYXNrczwva2V5d29yZD48a2V5d29yZD4qTW9uaXRvcmluZywgUGh5c2lvbG9naWM8
L2tleXdvcmQ+PGtleXdvcmQ+T3h5Z2VuIEluaGFsYXRpb24gVGhlcmFweTwva2V5d29yZD48a2V5
d29yZD4qUG9zaXRpdmUtUHJlc3N1cmUgUmVzcGlyYXRpb24vaW5zdHJ1bWVudGF0aW9uPC9rZXl3
b3JkPjxrZXl3b3JkPipSZXNwaXJhdGlvbjwva2V5d29yZD48a2V5d29yZD4qUmVzdXNjaXRhdGlv
bjwva2V5d29yZD48a2V5d29yZD5UaWRhbCBWb2x1bWU8L2tleXdvcmQ+PC9rZXl3b3Jkcz48ZGF0
ZXM+PHllYXI+MjAxMjwveWVhcj48cHViLWRhdGVzPjxkYXRlPk1hcjwvZGF0ZT48L3B1Yi1kYXRl
cz48L2RhdGVzPjxpc2JuPjEwOTctNjgzMyAoRWxlY3Ryb25pYykmI3hEOzAwMjItMzQ3NiAoTGlu
a2luZyk8L2lzYm4+PGFjY2Vzc2lvbi1udW0+MjIwNTYzNTA8L2FjY2Vzc2lvbi1udW0+PHVybHM+
PHJlbGF0ZWQtdXJscz48dXJsPmh0dHA6Ly93d3cubmNiaS5ubG0ubmloLmdvdi9wdWJtZWQvMjIw
NTYzNTA8L3VybD48dXJsPmh0dHA6Ly93d3cuanBlZHMuY29tL2FydGljbGUvUzAwMjItMzQ3Nigx
MSkwMDkzMS0wL2Fic3RyYWN0PC91cmw+PC9yZWxhdGVkLXVybHM+PC91cmxzPjxlbGVjdHJvbmlj
LXJlc291cmNlLW51bT4xMC4xMDE2L2ouanBlZHMuMjAxMS4wOS4wMTc8L2VsZWN0cm9uaWMtcmVz
b3VyY2UtbnVtPjwvcmVjb3JkPjwvQ2l0ZT48L0VuZE5vdGU+AG==
</w:fldData>
        </w:fldChar>
      </w:r>
      <w:r w:rsidR="002C617B">
        <w:rPr>
          <w:rFonts w:asciiTheme="minorHAnsi" w:hAnsiTheme="minorHAnsi" w:cs="Calibri"/>
          <w:color w:val="000000"/>
          <w:lang w:eastAsia="en-AU"/>
        </w:rPr>
        <w:instrText xml:space="preserve"> ADDIN EN.CITE </w:instrText>
      </w:r>
      <w:r w:rsidR="002C617B">
        <w:rPr>
          <w:rFonts w:asciiTheme="minorHAnsi" w:hAnsiTheme="minorHAnsi" w:cs="Calibri"/>
          <w:color w:val="000000"/>
          <w:lang w:eastAsia="en-AU"/>
        </w:rPr>
        <w:fldChar w:fldCharType="begin">
          <w:fldData xml:space="preserve">PEVuZE5vdGU+PENpdGU+PEF1dGhvcj5XaWxzb248L0F1dGhvcj48WWVhcj4yMDE0PC9ZZWFyPjxS
ZWNOdW0+NTwvUmVjTnVtPjxEaXNwbGF5VGV4dD4oMTAtMTIpPC9EaXNwbGF5VGV4dD48cmVjb3Jk
PjxyZWMtbnVtYmVyPjU8L3JlYy1udW1iZXI+PGZvcmVpZ24ta2V5cz48a2V5IGFwcD0iRU4iIGRi
LWlkPSJyZWV0NTlldGJwZjVkeGUwZGQ3dmRkeGhkd3c1cGFzMDllejkiIHRpbWVzdGFtcD0iMTQ0
OTAzODY1NyI+NTwva2V5PjxrZXkgYXBwPSJFTldlYiIgZGItaWQ9IiI+MDwva2V5PjwvZm9yZWln
bi1rZXlzPjxyZWYtdHlwZSBuYW1lPSJKb3VybmFsIEFydGljbGUiPjE3PC9yZWYtdHlwZT48Y29u
dHJpYnV0b3JzPjxhdXRob3JzPjxhdXRob3I+V2lsc29uLCBFLiBWLjwvYXV0aG9yPjxhdXRob3I+
TyZhcG9zO1NoZWEsIEouIEUuPC9hdXRob3I+PGF1dGhvcj5UaGlvLCBNLjwvYXV0aG9yPjxhdXRo
b3I+RGF3c29uLCBKLiBBLjwvYXV0aG9yPjxhdXRob3I+Qm9sYW5kLCBSLjwvYXV0aG9yPjxhdXRo
b3I+RGF2aXMsIFAuIEcuPC9hdXRob3I+PC9hdXRob3JzPjwvY29udHJpYnV0b3JzPjxhdXRoLWFk
ZHJlc3M+TmVvbmF0YWwgU2VydmljZXMsIFRoZSBSb3lhbCBXb21lbiZhcG9zO3MgSG9zcGl0YWws
ICwgUGFya3ZpbGxlLCBWaWN0b3JpYSwgQXVzdHJhbGlhLjwvYXV0aC1hZGRyZXNzPjx0aXRsZXM+
PHRpdGxlPkEgY29tcGFyaXNvbiBvZiBkaWZmZXJlbnQgbWFzayBob2xkcyBmb3IgcG9zaXRpdmUg
cHJlc3N1cmUgdmVudGlsYXRpb24gaW4gYSBuZW9uYXRhbCBtYW5pa2luPC90aXRsZT48c2Vjb25k
YXJ5LXRpdGxlPkFyY2ggRGlzIENoaWxkIEZldGFsIE5lb25hdGFsIEVkPC9zZWNvbmRhcnktdGl0
bGU+PC90aXRsZXM+PHBlcmlvZGljYWw+PGZ1bGwtdGl0bGU+QXJjaCBEaXMgQ2hpbGQgRmV0YWwg
TmVvbmF0YWwgRWQ8L2Z1bGwtdGl0bGU+PC9wZXJpb2RpY2FsPjxwYWdlcz5GMTY5LTcxPC9wYWdl
cz48dm9sdW1lPjk5PC92b2x1bWU+PG51bWJlcj4yPC9udW1iZXI+PGtleXdvcmRzPjxrZXl3b3Jk
Pkh1bWFuczwva2V5d29yZD48a2V5d29yZD5JbmZhbnQsIE5ld2Jvcm48L2tleXdvcmQ+PGtleXdv
cmQ+Kk1hbmlraW5zPC9rZXl3b3JkPjxrZXl3b3JkPipNYXNrczwva2V5d29yZD48a2V5d29yZD5Q
b3NpdGl2ZS1QcmVzc3VyZSBSZXNwaXJhdGlvbi9pbnN0cnVtZW50YXRpb24vKm1ldGhvZHM8L2tl
eXdvcmQ+PGtleXdvcmQ+UmVzcGlyYXRvcnkgSW5zdWZmaWNpZW5jeS8qdGhlcmFweTwva2V5d29y
ZD48a2V5d29yZD5SZXN1c2NpdGF0aW9uLyptZXRob2RzPC9rZXl3b3JkPjxrZXl3b3JkPlRpZGFs
IFZvbHVtZTwva2V5d29yZD48a2V5d29yZD5OZW9uYXRvbG9neTwva2V5d29yZD48a2V5d29yZD5S
ZXNwaXJhdG9yeTwva2V5d29yZD48L2tleXdvcmRzPjxkYXRlcz48eWVhcj4yMDE0PC95ZWFyPjxw
dWItZGF0ZXM+PGRhdGU+TWFyPC9kYXRlPjwvcHViLWRhdGVzPjwvZGF0ZXM+PGlzYm4+MTQ2OC0y
MDUyIChFbGVjdHJvbmljKSYjeEQ7MTM1OS0yOTk4IChMaW5raW5nKTwvaXNibj48YWNjZXNzaW9u
LW51bT4yNDEzMjcxNjwvYWNjZXNzaW9uLW51bT48dXJscz48cmVsYXRlZC11cmxzPjx1cmw+aHR0
cDovL3d3dy5uY2JpLm5sbS5uaWguZ292L3B1Ym1lZC8yNDEzMjcxNjwvdXJsPjx1cmw+aHR0cDov
L2ZuLmJtai5jb20vY29udGVudC85OS8yL0YxNjkubG9uZzwvdXJsPjwvcmVsYXRlZC11cmxzPjwv
dXJscz48ZWxlY3Ryb25pYy1yZXNvdXJjZS1udW0+MTAuMTEzNi9hcmNoZGlzY2hpbGQtMjAxMy0z
MDQ1ODI8L2VsZWN0cm9uaWMtcmVzb3VyY2UtbnVtPjwvcmVjb3JkPjwvQ2l0ZT48Q2l0ZT48QXV0
aG9yPlNjaG1vbHplcjwvQXV0aG9yPjxZZWFyPjIwMTE8L1llYXI+PFJlY051bT4xNzwvUmVjTnVt
PjxyZWNvcmQ+PHJlYy1udW1iZXI+MTc8L3JlYy1udW1iZXI+PGZvcmVpZ24ta2V5cz48a2V5IGFw
cD0iRU4iIGRiLWlkPSJyZWV0NTlldGJwZjVkeGUwZGQ3dmRkeGhkd3c1cGFzMDllejkiIHRpbWVz
dGFtcD0iMTQ0OTAzODcwNiI+MTc8L2tleT48a2V5IGFwcD0iRU5XZWIiIGRiLWlkPSIiPjA8L2tl
eT48L2ZvcmVpZ24ta2V5cz48cmVmLXR5cGUgbmFtZT0iSm91cm5hbCBBcnRpY2xlIj4xNzwvcmVm
LXR5cGU+PGNvbnRyaWJ1dG9ycz48YXV0aG9ycz48YXV0aG9yPlNjaG1vbHplciwgRy4gTS48L2F1
dGhvcj48YXV0aG9yPkRhd3NvbiwgSi4gQS48L2F1dGhvcj48YXV0aG9yPkthbWxpbiwgQy4gTy48
L2F1dGhvcj48YXV0aG9yPk8mYXBvcztEb25uZWxsLCBDLiBQLjwvYXV0aG9yPjxhdXRob3I+TW9y
bGV5LCBDLiBKLjwvYXV0aG9yPjxhdXRob3I+RGF2aXMsIFAuIEcuPC9hdXRob3I+PC9hdXRob3Jz
PjwvY29udHJpYnV0b3JzPjxhdXRoLWFkZHJlc3M+TmVvbmF0YWwgU2VydmljZXMsIFRoZSBSb3lh
bCBXb21lbiZhcG9zO3MgSG9zcGl0YWwsIE1lbGJvdXJuZSwgQXVzdHJhbGlhLiBnZW9yZy5zY2ht
b2VsemVyQG1lLmNvbTwvYXV0aC1hZGRyZXNzPjx0aXRsZXM+PHRpdGxlPkFpcndheSBvYnN0cnVj
dGlvbiBhbmQgZ2FzIGxlYWsgZHVyaW5nIG1hc2sgdmVudGlsYXRpb24gb2YgcHJldGVybSBpbmZh
bnRzIGluIHRoZSBkZWxpdmVyeSByb29tPC90aXRsZT48c2Vjb25kYXJ5LXRpdGxlPkFyY2ggRGlz
IENoaWxkIEZldGFsIE5lb25hdGFsIEVkPC9zZWNvbmRhcnktdGl0bGU+PC90aXRsZXM+PHBlcmlv
ZGljYWw+PGZ1bGwtdGl0bGU+QXJjaCBEaXMgQ2hpbGQgRmV0YWwgTmVvbmF0YWwgRWQ8L2Z1bGwt
dGl0bGU+PC9wZXJpb2RpY2FsPjxwYWdlcz5GMjU0LTc8L3BhZ2VzPjx2b2x1bWU+OTY8L3ZvbHVt
ZT48bnVtYmVyPjQ8L251bWJlcj48a2V5d29yZHM+PGtleXdvcmQ+QWlyIFByZXNzdXJlPC9rZXl3
b3JkPjxrZXl3b3JkPkFpcndheSBPYnN0cnVjdGlvbi9kaWFnbm9zaXMvKmV0aW9sb2d5L3BoeXNp
b3BhdGhvbG9neTwva2V5d29yZD48a2V5d29yZD5Db250aW51b3VzIFBvc2l0aXZlIEFpcndheSBQ
cmVzc3VyZTwva2V5d29yZD48a2V5d29yZD5EZWxpdmVyeSBSb29tczwva2V5d29yZD48a2V5d29y
ZD5FcXVpcG1lbnQgRmFpbHVyZTwva2V5d29yZD48a2V5d29yZD5GZW1hbGU8L2tleXdvcmQ+PGtl
eXdvcmQ+R2VzdGF0aW9uYWwgQWdlPC9rZXl3b3JkPjxrZXl3b3JkPkh1bWFuczwva2V5d29yZD48
a2V5d29yZD5JbmZhbnQsIE5ld2Jvcm48L2tleXdvcmQ+PGtleXdvcmQ+SW5mYW50LCBQcmVtYXR1
cmU8L2tleXdvcmQ+PGtleXdvcmQ+SW5mYW50LCBQcmVtYXR1cmUsIERpc2Vhc2VzL2RpYWdub3Np
cy8qZXRpb2xvZ3kvcGh5c2lvcGF0aG9sb2d5PC9rZXl3b3JkPjxrZXl3b3JkPk1hbGU8L2tleXdv
cmQ+PGtleXdvcmQ+TWFza3M8L2tleXdvcmQ+PGtleXdvcmQ+TW9uaXRvcmluZywgUGh5c2lvbG9n
aWMvbWV0aG9kczwva2V5d29yZD48a2V5d29yZD5QZXJpbmF0YWwgQ2FyZS8qbWV0aG9kczwva2V5
d29yZD48a2V5d29yZD5Qb3NpdGl2ZS1QcmVzc3VyZSBSZXNwaXJhdGlvbi8qYWR2ZXJzZSBlZmZl
Y3RzL2luc3RydW1lbnRhdGlvbjwva2V5d29yZD48a2V5d29yZD5UaWRhbCBWb2x1bWU8L2tleXdv
cmQ+PC9rZXl3b3Jkcz48ZGF0ZXM+PHllYXI+MjAxMTwveWVhcj48cHViLWRhdGVzPjxkYXRlPkp1
bDwvZGF0ZT48L3B1Yi1kYXRlcz48L2RhdGVzPjxpc2JuPjE0NjgtMjA1MiAoRWxlY3Ryb25pYykm
I3hEOzEzNTktMjk5OCAoTGlua2luZyk8L2lzYm4+PGFjY2Vzc2lvbi1udW0+MjEwODE1OTM8L2Fj
Y2Vzc2lvbi1udW0+PHVybHM+PHJlbGF0ZWQtdXJscz48dXJsPmh0dHA6Ly93d3cubmNiaS5ubG0u
bmloLmdvdi9wdWJtZWQvMjEwODE1OTM8L3VybD48dXJsPmh0dHA6Ly9mbi5ibWouY29tL2NvbnRl
bnQvOTYvNC9GMjU0Lmxvbmc8L3VybD48L3JlbGF0ZWQtdXJscz48L3VybHM+PGVsZWN0cm9uaWMt
cmVzb3VyY2UtbnVtPjEwLjExMzYvYWRjLjIwMTAuMTkxMTcxPC9lbGVjdHJvbmljLXJlc291cmNl
LW51bT48L3JlY29yZD48L0NpdGU+PENpdGU+PEF1dGhvcj5TY2htb2x6ZXI8L0F1dGhvcj48WWVh
cj4yMDEyPC9ZZWFyPjxSZWNOdW0+NjQ8L1JlY051bT48cmVjb3JkPjxyZWMtbnVtYmVyPjY0PC9y
ZWMtbnVtYmVyPjxmb3JlaWduLWtleXM+PGtleSBhcHA9IkVOIiBkYi1pZD0icmVldDU5ZXRicGY1
ZHhlMGRkN3ZkZHhoZHd3NXBhczA5ZXo5IiB0aW1lc3RhbXA9IjE0NDkwMzg3MzciPjY0PC9rZXk+
PGtleSBhcHA9IkVOV2ViIiBkYi1pZD0iIj4wPC9rZXk+PC9mb3JlaWduLWtleXM+PHJlZi10eXBl
IG5hbWU9IkpvdXJuYWwgQXJ0aWNsZSI+MTc8L3JlZi10eXBlPjxjb250cmlidXRvcnM+PGF1dGhv
cnM+PGF1dGhvcj5TY2htb2x6ZXIsIEcuIE0uPC9hdXRob3I+PGF1dGhvcj5Nb3JsZXksIEMuIEou
PC9hdXRob3I+PGF1dGhvcj5Xb25nLCBDLjwvYXV0aG9yPjxhdXRob3I+RGF3c29uLCBKLiBBLjwv
YXV0aG9yPjxhdXRob3I+S2FtbGluLCBDLiBPLjwvYXV0aG9yPjxhdXRob3I+RG9uYXRoLCBTLiBN
LjwvYXV0aG9yPjxhdXRob3I+SG9vcGVyLCBTLiBCLjwvYXV0aG9yPjxhdXRob3I+RGF2aXMsIFAu
IEcuPC9hdXRob3I+PC9hdXRob3JzPjwvY29udHJpYnV0b3JzPjxhdXRoLWFkZHJlc3M+TmVvbmF0
YWwgU2VydmljZXMsIFRoZSBSb3lhbCBXb21lbiZhcG9zO3MgSG9zcGl0YWwsIE1lbGJvdXJuZSwg
QXVzdHJhbGlhLiBnZW9yZy5zY2htb2VsemVyQG1lLmNvbTwvYXV0aC1hZGRyZXNzPjx0aXRsZXM+
PHRpdGxlPlJlc3BpcmF0b3J5IGZ1bmN0aW9uIG1vbml0b3IgZ3VpZGFuY2Ugb2YgbWFzayB2ZW50
aWxhdGlvbiBpbiB0aGUgZGVsaXZlcnkgcm9vbTogYSBmZWFzaWJpbGl0eSBzdHVkeTwvdGl0bGU+
PHNlY29uZGFyeS10aXRsZT5KIFBlZGlhdHI8L3NlY29uZGFyeS10aXRsZT48L3RpdGxlcz48cGVy
aW9kaWNhbD48ZnVsbC10aXRsZT5KIFBlZGlhdHI8L2Z1bGwtdGl0bGU+PC9wZXJpb2RpY2FsPjxw
YWdlcz4zNzctMzgxIGUyPC9wYWdlcz48dm9sdW1lPjE2MDwvdm9sdW1lPjxudW1iZXI+MzwvbnVt
YmVyPjxrZXl3b3Jkcz48a2V5d29yZD4qRGVsaXZlcnkgUm9vbXM8L2tleXdvcmQ+PGtleXdvcmQ+
RmVhc2liaWxpdHkgU3R1ZGllczwva2V5d29yZD48a2V5d29yZD5IdW1hbnM8L2tleXdvcmQ+PGtl
eXdvcmQ+SW5mYW50LCBOZXdib3JuPC9rZXl3b3JkPjxrZXl3b3JkPipJbmZhbnQsIFByZW1hdHVy
ZTwva2V5d29yZD48a2V5d29yZD5JbnR1YmF0aW9uLCBJbnRyYXRyYWNoZWFsPC9rZXl3b3JkPjxr
ZXl3b3JkPipNYXNrczwva2V5d29yZD48a2V5d29yZD4qTW9uaXRvcmluZywgUGh5c2lvbG9naWM8
L2tleXdvcmQ+PGtleXdvcmQ+T3h5Z2VuIEluaGFsYXRpb24gVGhlcmFweTwva2V5d29yZD48a2V5
d29yZD4qUG9zaXRpdmUtUHJlc3N1cmUgUmVzcGlyYXRpb24vaW5zdHJ1bWVudGF0aW9uPC9rZXl3
b3JkPjxrZXl3b3JkPipSZXNwaXJhdGlvbjwva2V5d29yZD48a2V5d29yZD4qUmVzdXNjaXRhdGlv
bjwva2V5d29yZD48a2V5d29yZD5UaWRhbCBWb2x1bWU8L2tleXdvcmQ+PC9rZXl3b3Jkcz48ZGF0
ZXM+PHllYXI+MjAxMjwveWVhcj48cHViLWRhdGVzPjxkYXRlPk1hcjwvZGF0ZT48L3B1Yi1kYXRl
cz48L2RhdGVzPjxpc2JuPjEwOTctNjgzMyAoRWxlY3Ryb25pYykmI3hEOzAwMjItMzQ3NiAoTGlu
a2luZyk8L2lzYm4+PGFjY2Vzc2lvbi1udW0+MjIwNTYzNTA8L2FjY2Vzc2lvbi1udW0+PHVybHM+
PHJlbGF0ZWQtdXJscz48dXJsPmh0dHA6Ly93d3cubmNiaS5ubG0ubmloLmdvdi9wdWJtZWQvMjIw
NTYzNTA8L3VybD48dXJsPmh0dHA6Ly93d3cuanBlZHMuY29tL2FydGljbGUvUzAwMjItMzQ3Nigx
MSkwMDkzMS0wL2Fic3RyYWN0PC91cmw+PC9yZWxhdGVkLXVybHM+PC91cmxzPjxlbGVjdHJvbmlj
LXJlc291cmNlLW51bT4xMC4xMDE2L2ouanBlZHMuMjAxMS4wOS4wMTc8L2VsZWN0cm9uaWMtcmVz
b3VyY2UtbnVtPjwvcmVjb3JkPjwvQ2l0ZT48L0VuZE5vdGU+AG==
</w:fldData>
        </w:fldChar>
      </w:r>
      <w:r w:rsidR="002C617B">
        <w:rPr>
          <w:rFonts w:asciiTheme="minorHAnsi" w:hAnsiTheme="minorHAnsi" w:cs="Calibri"/>
          <w:color w:val="000000"/>
          <w:lang w:eastAsia="en-AU"/>
        </w:rPr>
        <w:instrText xml:space="preserve"> ADDIN EN.CITE.DATA </w:instrText>
      </w:r>
      <w:r w:rsidR="002C617B">
        <w:rPr>
          <w:rFonts w:asciiTheme="minorHAnsi" w:hAnsiTheme="minorHAnsi" w:cs="Calibri"/>
          <w:color w:val="000000"/>
          <w:lang w:eastAsia="en-AU"/>
        </w:rPr>
      </w:r>
      <w:r w:rsidR="002C617B">
        <w:rPr>
          <w:rFonts w:asciiTheme="minorHAnsi" w:hAnsiTheme="minorHAnsi" w:cs="Calibri"/>
          <w:color w:val="000000"/>
          <w:lang w:eastAsia="en-AU"/>
        </w:rPr>
        <w:fldChar w:fldCharType="end"/>
      </w:r>
      <w:r w:rsidR="002C617B">
        <w:rPr>
          <w:rFonts w:asciiTheme="minorHAnsi" w:hAnsiTheme="minorHAnsi" w:cs="Calibri"/>
          <w:color w:val="000000"/>
          <w:lang w:eastAsia="en-AU"/>
        </w:rPr>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(10-12)</w:t>
      </w:r>
      <w:r w:rsidR="002C617B">
        <w:rPr>
          <w:rFonts w:asciiTheme="minorHAnsi" w:hAnsiTheme="minorHAnsi" w:cs="Calibri"/>
          <w:color w:val="000000"/>
          <w:lang w:eastAsia="en-AU"/>
        </w:rPr>
        <w:fldChar w:fldCharType="end"/>
      </w:r>
      <w:r w:rsidRPr="00AC34CA">
        <w:rPr>
          <w:rFonts w:asciiTheme="minorHAnsi" w:hAnsiTheme="minorHAnsi" w:cs="Calibri"/>
          <w:color w:val="000000"/>
          <w:lang w:eastAsia="en-AU"/>
        </w:rPr>
        <w:t xml:space="preserve"> Currently, there  is limited evidence on methods to objectively assess a candidate’s proficiency at this skill and to provide feedback during training. </w:t>
      </w:r>
    </w:p>
    <w:p w14:paraId="72250059" w14:textId="77777777" w:rsidR="0099015D" w:rsidRPr="00AC34CA" w:rsidRDefault="0099015D" w:rsidP="0099015D">
      <w:pPr>
        <w:rPr>
          <w:rFonts w:asciiTheme="minorHAnsi" w:hAnsiTheme="minorHAnsi"/>
          <w:lang w:eastAsia="en-AU"/>
        </w:rPr>
      </w:pPr>
    </w:p>
    <w:p w14:paraId="108B4108" w14:textId="3169074A" w:rsidR="0099015D" w:rsidRPr="00AC34CA" w:rsidRDefault="0099015D" w:rsidP="0099015D">
      <w:pPr>
        <w:rPr>
          <w:rFonts w:asciiTheme="minorHAnsi" w:hAnsiTheme="minorHAnsi"/>
          <w:lang w:eastAsia="en-AU"/>
        </w:rPr>
      </w:pPr>
      <w:r w:rsidRPr="00AC34CA">
        <w:rPr>
          <w:rFonts w:asciiTheme="minorHAnsi" w:hAnsiTheme="minorHAnsi" w:cs="Calibri"/>
          <w:color w:val="000000"/>
          <w:lang w:eastAsia="en-AU"/>
        </w:rPr>
        <w:t>Some research has demonstrated improvements in psychomotor performance after neon</w:t>
      </w:r>
      <w:r w:rsidR="002C617B">
        <w:rPr>
          <w:rFonts w:asciiTheme="minorHAnsi" w:hAnsiTheme="minorHAnsi" w:cs="Calibri"/>
          <w:color w:val="000000"/>
          <w:lang w:eastAsia="en-AU"/>
        </w:rPr>
        <w:t xml:space="preserve">atal resuscitation training. </w:t>
      </w:r>
      <w:r w:rsidR="002C617B">
        <w:rPr>
          <w:rFonts w:asciiTheme="minorHAnsi" w:hAnsiTheme="minorHAnsi" w:cs="Calibri"/>
          <w:color w:val="000000"/>
          <w:lang w:eastAsia="en-AU"/>
        </w:rPr>
        <w:fldChar w:fldCharType="begin"/>
      </w:r>
      <w:r w:rsidR="002C617B">
        <w:rPr>
          <w:rFonts w:asciiTheme="minorHAnsi" w:hAnsiTheme="minorHAnsi" w:cs="Calibri"/>
          <w:color w:val="000000"/>
          <w:lang w:eastAsia="en-AU"/>
        </w:rPr>
        <w:instrText xml:space="preserve"> ADDIN EN.CITE &lt;EndNote&gt;&lt;Cite&gt;&lt;Author&gt;Perlman&lt;/Author&gt;&lt;Year&gt;2015&lt;/Year&gt;&lt;RecNum&gt;16&lt;/RecNum&gt;&lt;DisplayText&gt;(6)&lt;/DisplayText&gt;&lt;record&gt;&lt;rec-number&gt;16&lt;/rec-number&gt;&lt;foreign-keys&gt;&lt;key app="EN" db-id="reet59etbpf5dxe0dd7vddxhdww5pas09ez9" timestamp="1449038599"&gt;16&lt;/key&gt;&lt;key app="ENWeb" db-id=""&gt;0&lt;/key&gt;&lt;/foreign-keys&gt;&lt;ref-type name="Journal Article"&gt;17&lt;/ref-type&gt;&lt;contributors&gt;&lt;authors&gt;&lt;author&gt;Perlman, J. M.&lt;/author&gt;&lt;author&gt;Wyllie, J.&lt;/author&gt;&lt;author&gt;Kattwinkel, J.&lt;/author&gt;&lt;author&gt;Wyckoff, M. H.&lt;/author&gt;&lt;author&gt;Aziz, K.&lt;/author&gt;&lt;author&gt;Guinsburg, R.&lt;/author&gt;&lt;author&gt;Kim, H. S.&lt;/author&gt;&lt;author&gt;Liley, H. G.&lt;/author&gt;&lt;author&gt;Mildenhall, L.&lt;/author&gt;&lt;author&gt;Simon, W. M.&lt;/author&gt;&lt;author&gt;Szyld, E.&lt;/author&gt;&lt;author&gt;Tamura, M.&lt;/author&gt;&lt;author&gt;Velaphi, S.&lt;/author&gt;&lt;author&gt;Neonatal Resuscitation Chapter, Collaborators&lt;/author&gt;&lt;/authors&gt;&lt;/contributors&gt;&lt;titles&gt;&lt;title&gt;Part 7: Neonatal Resuscitation: 2015 International Consensus on Cardiopulmonary Resuscitation and Emergency Cardiovascular Care Science With Treatment Recommendations (Reprint)&lt;/title&gt;&lt;secondary-title&gt;Pediatrics&lt;/secondary-title&gt;&lt;/titles&gt;&lt;periodical&gt;&lt;full-title&gt;Pediatrics&lt;/full-title&gt;&lt;/periodical&gt;&lt;pages&gt;S120-66&lt;/pages&gt;&lt;volume&gt;136 Suppl 2&lt;/volume&gt;&lt;keywords&gt;&lt;keyword&gt;cardiopulmonary resuscitation&lt;/keyword&gt;&lt;keyword&gt;delivery room&lt;/keyword&gt;&lt;keyword&gt;newborns&lt;/keyword&gt;&lt;/keywords&gt;&lt;dates&gt;&lt;year&gt;2015&lt;/year&gt;&lt;pub-dates&gt;&lt;date&gt;Nov&lt;/date&gt;&lt;/pub-dates&gt;&lt;/dates&gt;&lt;isbn&gt;1098-4275 (Electronic)&amp;#xD;0031-4005 (Linking)&lt;/isbn&gt;&lt;accession-num&gt;26471381&lt;/accession-num&gt;&lt;urls&gt;&lt;related-urls&gt;&lt;url&gt;http://www.ncbi.nlm.nih.gov/pubmed/26471381&lt;/url&gt;&lt;url&gt;http://pediatrics.aappublications.org/content/136/Supplement_2/S120.long&lt;/url&gt;&lt;url&gt;http://pediatrics.aappublications.org/content/pediatrics/136/Supplement_2/S120.full.pdf&lt;/url&gt;&lt;/related-urls&gt;&lt;/urls&gt;&lt;electronic-resource-num&gt;10.1542/peds.2015-3373D&lt;/electronic-resource-num&gt;&lt;/record&gt;&lt;/Cite&gt;&lt;/EndNote&gt;</w:instrText>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(6)</w:t>
      </w:r>
      <w:r w:rsidR="002C617B">
        <w:rPr>
          <w:rFonts w:asciiTheme="minorHAnsi" w:hAnsiTheme="minorHAnsi" w:cs="Calibri"/>
          <w:color w:val="000000"/>
          <w:lang w:eastAsia="en-AU"/>
        </w:rPr>
        <w:fldChar w:fldCharType="end"/>
      </w:r>
      <w:r w:rsidRPr="00AC34CA">
        <w:rPr>
          <w:rFonts w:asciiTheme="minorHAnsi" w:hAnsiTheme="minorHAnsi" w:cs="Calibri"/>
          <w:color w:val="000000"/>
          <w:lang w:eastAsia="en-AU"/>
        </w:rPr>
        <w:t xml:space="preserve"> Previous publications in this field report variability in both the educational interventions and outcomes</w:t>
      </w:r>
      <w:r w:rsidR="00405769">
        <w:rPr>
          <w:rFonts w:asciiTheme="minorHAnsi" w:hAnsiTheme="minorHAnsi" w:cs="Calibri"/>
          <w:color w:val="000000"/>
          <w:lang w:eastAsia="en-AU"/>
        </w:rPr>
        <w:t>.</w:t>
      </w:r>
      <w:r w:rsidR="00EA2554">
        <w:rPr>
          <w:rFonts w:asciiTheme="minorHAnsi" w:hAnsiTheme="minorHAnsi" w:cs="Calibri"/>
          <w:color w:val="000000"/>
          <w:lang w:eastAsia="en-AU"/>
        </w:rPr>
        <w:t xml:space="preserve"> </w:t>
      </w:r>
      <w:r w:rsidR="00405769">
        <w:rPr>
          <w:rFonts w:asciiTheme="minorHAnsi" w:hAnsiTheme="minorHAnsi" w:cs="Calibri"/>
          <w:color w:val="000000"/>
          <w:lang w:eastAsia="en-AU"/>
        </w:rPr>
        <w:t>O</w:t>
      </w:r>
      <w:r w:rsidRPr="00AC34CA">
        <w:rPr>
          <w:rFonts w:asciiTheme="minorHAnsi" w:hAnsiTheme="minorHAnsi" w:cs="Calibri"/>
          <w:color w:val="000000"/>
          <w:lang w:eastAsia="en-AU"/>
        </w:rPr>
        <w:t>utcomes were mostly based on checklist or knowledge</w:t>
      </w:r>
      <w:r w:rsidR="00405769">
        <w:rPr>
          <w:rFonts w:asciiTheme="minorHAnsi" w:hAnsiTheme="minorHAnsi" w:cs="Calibri"/>
          <w:color w:val="000000"/>
          <w:lang w:eastAsia="en-AU"/>
        </w:rPr>
        <w:t>-</w:t>
      </w:r>
      <w:r w:rsidRPr="00AC34CA">
        <w:rPr>
          <w:rFonts w:asciiTheme="minorHAnsi" w:hAnsiTheme="minorHAnsi" w:cs="Calibri"/>
          <w:color w:val="000000"/>
          <w:lang w:eastAsia="en-AU"/>
        </w:rPr>
        <w:t>based assessments. Nadel demonstrated an improvement in simulated completion of airway and resuscitation skills after a 2 day paediatric resuscitation training program, as compared to no formal training.</w:t>
      </w:r>
      <w:r w:rsidR="00AC34CA">
        <w:rPr>
          <w:rFonts w:asciiTheme="minorHAnsi" w:hAnsiTheme="minorHAnsi" w:cs="Calibri"/>
          <w:color w:val="000000"/>
          <w:lang w:eastAsia="en-AU"/>
        </w:rPr>
        <w:t xml:space="preserve"> </w:t>
      </w:r>
      <w:r w:rsidR="002C617B">
        <w:rPr>
          <w:rFonts w:asciiTheme="minorHAnsi" w:hAnsiTheme="minorHAnsi" w:cs="Calibri"/>
          <w:color w:val="000000"/>
          <w:lang w:eastAsia="en-AU"/>
        </w:rPr>
        <w:fldChar w:fldCharType="begin"/>
      </w:r>
      <w:r w:rsidR="002C617B">
        <w:rPr>
          <w:rFonts w:asciiTheme="minorHAnsi" w:hAnsiTheme="minorHAnsi" w:cs="Calibri"/>
          <w:color w:val="000000"/>
          <w:lang w:eastAsia="en-AU"/>
        </w:rPr>
        <w:instrText xml:space="preserve"> ADDIN EN.CITE &lt;EndNote&gt;&lt;Cite&gt;&lt;Author&gt;Nadel&lt;/Author&gt;&lt;Year&gt;2000&lt;/Year&gt;&lt;RecNum&gt;26&lt;/RecNum&gt;&lt;DisplayText&gt;(13)&lt;/DisplayText&gt;&lt;record&gt;&lt;rec-number&gt;26&lt;/rec-number&gt;&lt;foreign-keys&gt;&lt;key app="EN" db-id="reet59etbpf5dxe0dd7vddxhdww5pas09ez9" timestamp="1449038494"&gt;26&lt;/key&gt;&lt;key app="ENWeb" db-id=""&gt;0&lt;/key&gt;&lt;/foreign-keys&gt;&lt;ref-type name="Journal Article"&gt;17&lt;/ref-type&gt;&lt;contributors&gt;&lt;authors&gt;&lt;author&gt;Nadel, F. M.&lt;/author&gt;&lt;author&gt;Lavelle, J. M.&lt;/author&gt;&lt;author&gt;Fein, J. A.&lt;/author&gt;&lt;author&gt;Giardino, A. P.&lt;/author&gt;&lt;author&gt;Decker, J. M.&lt;/author&gt;&lt;author&gt;Durbin, D. R.&lt;/author&gt;&lt;/authors&gt;&lt;/contributors&gt;&lt;auth-address&gt;The Children&amp;apos;s Hospital of Philadelphia, Division of Emergency Medicine, 34th Street and Civic Center Boulevard, Philadelphia, PA 19104. nadel@email.chop.edu.&lt;/auth-address&gt;&lt;titles&gt;&lt;title&gt;Teaching resuscitation to pediatric residents: the effects of an intervention&lt;/title&gt;&lt;secondary-title&gt;Arch Pediatr Adolesc Med&lt;/secondary-title&gt;&lt;/titles&gt;&lt;periodical&gt;&lt;full-title&gt;Arch Pediatr Adolesc Med&lt;/full-title&gt;&lt;/periodical&gt;&lt;pages&gt;1049-54&lt;/pages&gt;&lt;volume&gt;154&lt;/volume&gt;&lt;number&gt;10&lt;/number&gt;&lt;keywords&gt;&lt;keyword&gt;Clinical Competence/standards&lt;/keyword&gt;&lt;keyword&gt;Curriculum&lt;/keyword&gt;&lt;keyword&gt;Education, Medical, Graduate/*methods&lt;/keyword&gt;&lt;keyword&gt;Humans&lt;/keyword&gt;&lt;keyword&gt;Internship and Residency/*methods&lt;/keyword&gt;&lt;keyword&gt;Medical Staff, Hospital/*education&lt;/keyword&gt;&lt;keyword&gt;Outcome Assessment (Health Care)&lt;/keyword&gt;&lt;keyword&gt;Pediatrics/*education&lt;/keyword&gt;&lt;keyword&gt;Program Evaluation&lt;/keyword&gt;&lt;keyword&gt;Prospective Studies&lt;/keyword&gt;&lt;keyword&gt;Resuscitation/*education&lt;/keyword&gt;&lt;keyword&gt;Teaching/*methods&lt;/keyword&gt;&lt;keyword&gt;Time Factors&lt;/keyword&gt;&lt;keyword&gt;Videotape Recording&lt;/keyword&gt;&lt;/keywords&gt;&lt;dates&gt;&lt;year&gt;2000&lt;/year&gt;&lt;pub-dates&gt;&lt;date&gt;Oct&lt;/date&gt;&lt;/pub-dates&gt;&lt;/dates&gt;&lt;isbn&gt;1072-4710 (Print)&amp;#xD;1072-4710 (Linking)&lt;/isbn&gt;&lt;accession-num&gt;11030858&lt;/accession-num&gt;&lt;urls&gt;&lt;related-urls&gt;&lt;url&gt;http://www.ncbi.nlm.nih.gov/pubmed/11030858&lt;/url&gt;&lt;url&gt;http://archpedi.jamanetwork.com/article.aspx?articleid=351443&lt;/url&gt;&lt;/related-urls&gt;&lt;/urls&gt;&lt;/record&gt;&lt;/Cite&gt;&lt;/EndNote&gt;</w:instrText>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(13)</w:t>
      </w:r>
      <w:r w:rsidR="002C617B">
        <w:rPr>
          <w:rFonts w:asciiTheme="minorHAnsi" w:hAnsiTheme="minorHAnsi" w:cs="Calibri"/>
          <w:color w:val="000000"/>
          <w:lang w:eastAsia="en-AU"/>
        </w:rPr>
        <w:fldChar w:fldCharType="end"/>
      </w:r>
      <w:r w:rsidRPr="00AC34CA">
        <w:rPr>
          <w:rFonts w:asciiTheme="minorHAnsi" w:hAnsiTheme="minorHAnsi" w:cs="Calibri"/>
          <w:color w:val="000000"/>
          <w:lang w:eastAsia="en-AU"/>
        </w:rPr>
        <w:t xml:space="preserve"> Ernst found that weekly or daily intubation training improved medical students simulated intubation success </w:t>
      </w:r>
      <w:r w:rsidR="002C617B">
        <w:rPr>
          <w:rFonts w:asciiTheme="minorHAnsi" w:hAnsiTheme="minorHAnsi" w:cs="Calibri"/>
          <w:color w:val="000000"/>
          <w:lang w:eastAsia="en-AU"/>
        </w:rPr>
        <w:t xml:space="preserve">rate. </w:t>
      </w:r>
      <w:r w:rsidR="002C617B">
        <w:rPr>
          <w:rFonts w:asciiTheme="minorHAnsi" w:hAnsiTheme="minorHAnsi" w:cs="Calibri"/>
          <w:color w:val="000000"/>
          <w:lang w:eastAsia="en-AU"/>
        </w:rPr>
        <w:fldChar w:fldCharType="begin">
          <w:fldData xml:space="preserve">PEVuZE5vdGU+PENpdGU+PEF1dGhvcj5Fcm5zdDwvQXV0aG9yPjxZZWFyPjIwMTQ8L1llYXI+PFJl
Y051bT4yOTwvUmVjTnVtPjxEaXNwbGF5VGV4dD4oMTQpPC9EaXNwbGF5VGV4dD48cmVjb3JkPjxy
ZWMtbnVtYmVyPjI5PC9yZWMtbnVtYmVyPjxmb3JlaWduLWtleXM+PGtleSBhcHA9IkVOIiBkYi1p
ZD0icmVldDU5ZXRicGY1ZHhlMGRkN3ZkZHhoZHd3NXBhczA5ZXo5IiB0aW1lc3RhbXA9IjE0NDkw
Mzg0MjIiPjI5PC9rZXk+PGtleSBhcHA9IkVOV2ViIiBkYi1pZD0iIj4wPC9rZXk+PC9mb3JlaWdu
LWtleXM+PHJlZi10eXBlIG5hbWU9IkpvdXJuYWwgQXJ0aWNsZSI+MTc8L3JlZi10eXBlPjxjb250
cmlidXRvcnM+PGF1dGhvcnM+PGF1dGhvcj5Fcm5zdCwgSy4gRC48L2F1dGhvcj48YXV0aG9yPkNs
aW5lLCBXLiBMLjwvYXV0aG9yPjxhdXRob3I+RGFubmF3YXksIEQuIEMuPC9hdXRob3I+PGF1dGhv
cj5EYXZpcywgRS4gTS48L2F1dGhvcj48YXV0aG9yPkFuZGVyc29uLCBNLiBQLjwvYXV0aG9yPjxh
dXRob3I+QXRjaGxleSwgQy4gQi48L2F1dGhvcj48YXV0aG9yPlRob21wc29uLCBCLiBNLjwvYXV0
aG9yPjwvYXV0aG9ycz48L2NvbnRyaWJ1dG9ycz48YXV0aC1hZGRyZXNzPkRyLiBFcm5zdCBpcyBh
c3NvY2lhdGUgcHJvZmVzc29yIGFuZCBkaXJlY3RvciBvZiBtZWRpY2FsIGVkdWNhdGlvbiBpbiBu
ZXdib3JuIG1lZGljaW5lLCBEZXBhcnRtZW50IG9mIFBlZGlhdHJpY3MsIERpdmlzaW9uIG9mIE5l
b25hdGFsLVBlcmluYXRhbCBNZWRpY2luZSwgVW5pdmVyc2l0eSBvZiBPa2xhaG9tYSBIZWFsdGgg
U2NpZW5jZXMgQ2VudGVyLCBPa2xhaG9tYSBDaXR5LCBPa2xhaG9tYS4gRHIuIENsaW5lIHdhcywg
YXQgdGhlIHRpbWUgb2YgdGhpcyBzdHVkeSwgbmVvbmF0b2xvZ3kgZmVsbG93LCBEZXBhcnRtZW50
IG9mIFBlZGlhdHJpY3MsIERpdmlzaW9uIG9mIE5lb25hdGFsLVBlcmluYXRhbCBNZWRpY2luZSwg
VW5pdmVyc2l0eSBvZiBPa2xhaG9tYSBIZWFsdGggU2NpZW5jZXMgQ2VudGVyLCBPa2xhaG9tYSBD
aXR5LCBhbmQgc2hlIGlzIGN1cnJlbnRseSBhIGNsaW5pY2FsIG5lb25hdG9sb2dpc3QgaW4gcHJp
dmF0ZSBwcmFjdGljZSwgQ294SGVhbHRoIFNvdXRoLCBTcHJpbmdmaWVsZCwgTWlzc291cmkuIERy
LiBEYW5uYXdheSBpcyBhc3Npc3RhbnQgcHJvZmVzc29yIGFuZCBhc3Npc3RhbnQgZGlyZWN0b3Is
IE5lb25hdGFsIEZlbGxvd3NoaXAgUHJvZ3JhbSwgRGVwYXJ0bWVudCBvZiBQZWRpYXRyaWNzLCBE
aXZpc2lvbiBvZiBOZW9uYXRhbC1QZXJpbmF0YWwgTWVkaWNpbmUsIFVuaXZlcnNpdHkgb2YgT2ts
YWhvbWEgSGVhbHRoIFNjaWVuY2VzIENlbnRlciwgT2tsYWhvbWEgQ2l0eSwgT2tsYWhvbWEuIE1z
LiBEYXZpcyBpcyBhIGdyYWR1YXRlIHN0dWRlbnQsIERpdmlzaW9uIG9mIEJpb3N0YXRpc3RpY3Mg
YW5kIEVwaWRlbWlvbG9neSwgVW5pdmVyc2l0eSBvZiBPa2xhaG9tYSBIZWFsdGggU2NpZW5jZXMg
Q2VudGVyLCBPa2xhaG9tYSBDaXR5LCBPa2xhaG9tYS4gRHIuIEFuZGVyc29uIGlzIGFzc2lzdGFu
dCBwcm9mZXNzb3IgYW5kIHN0YXRpc3RpY2lhbiwgRGl2aXNpb24gb2YgQmlvc3RhdGlzdGljcyBh
bmQgRXBpZGVtaW9sb2d5LCBVbml2ZXJzaXR5IG9mIE9rbGFob21hIEhlYWx0aCBTY2llbmNlcyBD
ZW50ZXIsIE9rbGFob21hIENpdHksIE9rbGFob21hLiBEci4gQXRjaGxleSB3YXMsIGF0IHRoZSB0
aW1lIG9mIHRoaXMgc3R1ZHksIG5lb25hdG9sb2d5IGZlbGxvdywgYW5kIHNoZSBpcyBjdXJyZW50
bHkgYXNzaXN0YW50IHByb2Zlc3NvciwgRGVwYXJ0bWVudCBvZiBQZWRpYXRyaWNzLCBEaXZpc2lv
biBvZiBOZW9uYXRhbC1QZXJpbmF0YWwgTWVkaWNpbmUsIFVuaXZlcnNpdHkgb2YgT2tsYWhvbWEg
SGVhbHRoIFNjaWVuY2VzIENlbnRlciwgT2tsYWhvbWEgQ2l0eSwgT2tsYWhvbWEuIERyLiBUaG9t
cHNvbiBpcyBhc3Npc3RhbnQgZGVhbiBmb3IgbWVkaWNhbCBlZHVjYXRpb24gYW5kIGlzIGFmZmls
aWF0ZWQgd2l0aCB0aGUgRGVwYXJ0bWVudCBvZiBQZWRpYXRyaWNzLCBVbml2ZXJzaXR5IG9mIE9r
bGFob21hIEhlYWx0aCBTY2llbmNlcyBDZW50ZXIsIE9rbGFob21hIENpdHksIE9rbGFob21hLjwv
YXV0aC1hZGRyZXNzPjx0aXRsZXM+PHRpdGxlPldlZWtseSBhbmQgY29uc2VjdXRpdmUgZGF5IG5l
b25hdGFsIGludHViYXRpb24gdHJhaW5pbmc6IGNvbXBhcmFibGUgb24gYSBwZWRpYXRyaWNzIGNs
ZXJrc2hpcDwvdGl0bGU+PHNlY29uZGFyeS10aXRsZT5BY2FkIE1lZDwvc2Vjb25kYXJ5LXRpdGxl
PjwvdGl0bGVzPjxwZXJpb2RpY2FsPjxmdWxsLXRpdGxlPkFjYWQgTWVkPC9mdWxsLXRpdGxlPjwv
cGVyaW9kaWNhbD48cGFnZXM+NTA1LTEwPC9wYWdlcz48dm9sdW1lPjg5PC92b2x1bWU+PG51bWJl
cj4zPC9udW1iZXI+PGtleXdvcmRzPjxrZXl3b3JkPkNsaW5pY2FsIENsZXJrc2hpcC8qbWV0aG9k
czwva2V5d29yZD48a2V5d29yZD4qQ2xpbmljYWwgQ29tcGV0ZW5jZTwva2V5d29yZD48a2V5d29y
ZD5FZHVjYXRpb24sIE1lZGljYWwsIFVuZGVyZ3JhZHVhdGUvKm1ldGhvZHM8L2tleXdvcmQ+PGtl
eXdvcmQ+SHVtYW5zPC9rZXl3b3JkPjxrZXl3b3JkPkluZmFudCwgTmV3Ym9ybjwva2V5d29yZD48
a2V5d29yZD4qSW50dWJhdGlvbiwgSW50cmF0cmFjaGVhbDwva2V5d29yZD48a2V5d29yZD4qTWFu
aWtpbnM8L2tleXdvcmQ+PGtleXdvcmQ+UGVkaWF0cmljcy8qZWR1Y2F0aW9uPC9rZXl3b3JkPjxr
ZXl3b3JkPlByb3NwZWN0aXZlIFN0dWRpZXM8L2tleXdvcmQ+PGtleXdvcmQ+VGltZSBGYWN0b3Jz
PC9rZXl3b3JkPjwva2V5d29yZHM+PGRhdGVzPjx5ZWFyPjIwMTQ8L3llYXI+PHB1Yi1kYXRlcz48
ZGF0ZT5NYXI8L2RhdGU+PC9wdWItZGF0ZXM+PC9kYXRlcz48aXNibj4xOTM4LTgwOFggKEVsZWN0
cm9uaWMpJiN4RDsxMDQwLTI0NDYgKExpbmtpbmcpPC9pc2JuPjxhY2Nlc3Npb24tbnVtPjI0NDQ4
MDM2PC9hY2Nlc3Npb24tbnVtPjx1cmxzPjxyZWxhdGVkLXVybHM+PHVybD5odHRwOi8vd3d3Lm5j
YmkubmxtLm5paC5nb3YvcHVibWVkLzI0NDQ4MDM2PC91cmw+PC9yZWxhdGVkLXVybHM+PC91cmxz
PjxlbGVjdHJvbmljLXJlc291cmNlLW51bT4xMC4xMDk3L0FDTS4wMDAwMDAwMDAwMDAwMTUwPC9l
bGVjdHJvbmljLXJlc291cmNlLW51bT48L3JlY29yZD48L0NpdGU+PC9FbmROb3RlPn==
</w:fldData>
        </w:fldChar>
      </w:r>
      <w:r w:rsidR="002C617B">
        <w:rPr>
          <w:rFonts w:asciiTheme="minorHAnsi" w:hAnsiTheme="minorHAnsi" w:cs="Calibri"/>
          <w:color w:val="000000"/>
          <w:lang w:eastAsia="en-AU"/>
        </w:rPr>
        <w:instrText xml:space="preserve"> ADDIN EN.CITE </w:instrText>
      </w:r>
      <w:r w:rsidR="002C617B">
        <w:rPr>
          <w:rFonts w:asciiTheme="minorHAnsi" w:hAnsiTheme="minorHAnsi" w:cs="Calibri"/>
          <w:color w:val="000000"/>
          <w:lang w:eastAsia="en-AU"/>
        </w:rPr>
        <w:fldChar w:fldCharType="begin">
          <w:fldData xml:space="preserve">PEVuZE5vdGU+PENpdGU+PEF1dGhvcj5Fcm5zdDwvQXV0aG9yPjxZZWFyPjIwMTQ8L1llYXI+PFJl
Y051bT4yOTwvUmVjTnVtPjxEaXNwbGF5VGV4dD4oMTQpPC9EaXNwbGF5VGV4dD48cmVjb3JkPjxy
ZWMtbnVtYmVyPjI5PC9yZWMtbnVtYmVyPjxmb3JlaWduLWtleXM+PGtleSBhcHA9IkVOIiBkYi1p
ZD0icmVldDU5ZXRicGY1ZHhlMGRkN3ZkZHhoZHd3NXBhczA5ZXo5IiB0aW1lc3RhbXA9IjE0NDkw
Mzg0MjIiPjI5PC9rZXk+PGtleSBhcHA9IkVOV2ViIiBkYi1pZD0iIj4wPC9rZXk+PC9mb3JlaWdu
LWtleXM+PHJlZi10eXBlIG5hbWU9IkpvdXJuYWwgQXJ0aWNsZSI+MTc8L3JlZi10eXBlPjxjb250
cmlidXRvcnM+PGF1dGhvcnM+PGF1dGhvcj5Fcm5zdCwgSy4gRC48L2F1dGhvcj48YXV0aG9yPkNs
aW5lLCBXLiBMLjwvYXV0aG9yPjxhdXRob3I+RGFubmF3YXksIEQuIEMuPC9hdXRob3I+PGF1dGhv
cj5EYXZpcywgRS4gTS48L2F1dGhvcj48YXV0aG9yPkFuZGVyc29uLCBNLiBQLjwvYXV0aG9yPjxh
dXRob3I+QXRjaGxleSwgQy4gQi48L2F1dGhvcj48YXV0aG9yPlRob21wc29uLCBCLiBNLjwvYXV0
aG9yPjwvYXV0aG9ycz48L2NvbnRyaWJ1dG9ycz48YXV0aC1hZGRyZXNzPkRyLiBFcm5zdCBpcyBh
c3NvY2lhdGUgcHJvZmVzc29yIGFuZCBkaXJlY3RvciBvZiBtZWRpY2FsIGVkdWNhdGlvbiBpbiBu
ZXdib3JuIG1lZGljaW5lLCBEZXBhcnRtZW50IG9mIFBlZGlhdHJpY3MsIERpdmlzaW9uIG9mIE5l
b25hdGFsLVBlcmluYXRhbCBNZWRpY2luZSwgVW5pdmVyc2l0eSBvZiBPa2xhaG9tYSBIZWFsdGgg
U2NpZW5jZXMgQ2VudGVyLCBPa2xhaG9tYSBDaXR5LCBPa2xhaG9tYS4gRHIuIENsaW5lIHdhcywg
YXQgdGhlIHRpbWUgb2YgdGhpcyBzdHVkeSwgbmVvbmF0b2xvZ3kgZmVsbG93LCBEZXBhcnRtZW50
IG9mIFBlZGlhdHJpY3MsIERpdmlzaW9uIG9mIE5lb25hdGFsLVBlcmluYXRhbCBNZWRpY2luZSwg
VW5pdmVyc2l0eSBvZiBPa2xhaG9tYSBIZWFsdGggU2NpZW5jZXMgQ2VudGVyLCBPa2xhaG9tYSBD
aXR5LCBhbmQgc2hlIGlzIGN1cnJlbnRseSBhIGNsaW5pY2FsIG5lb25hdG9sb2dpc3QgaW4gcHJp
dmF0ZSBwcmFjdGljZSwgQ294SGVhbHRoIFNvdXRoLCBTcHJpbmdmaWVsZCwgTWlzc291cmkuIERy
LiBEYW5uYXdheSBpcyBhc3Npc3RhbnQgcHJvZmVzc29yIGFuZCBhc3Npc3RhbnQgZGlyZWN0b3Is
IE5lb25hdGFsIEZlbGxvd3NoaXAgUHJvZ3JhbSwgRGVwYXJ0bWVudCBvZiBQZWRpYXRyaWNzLCBE
aXZpc2lvbiBvZiBOZW9uYXRhbC1QZXJpbmF0YWwgTWVkaWNpbmUsIFVuaXZlcnNpdHkgb2YgT2ts
YWhvbWEgSGVhbHRoIFNjaWVuY2VzIENlbnRlciwgT2tsYWhvbWEgQ2l0eSwgT2tsYWhvbWEuIE1z
LiBEYXZpcyBpcyBhIGdyYWR1YXRlIHN0dWRlbnQsIERpdmlzaW9uIG9mIEJpb3N0YXRpc3RpY3Mg
YW5kIEVwaWRlbWlvbG9neSwgVW5pdmVyc2l0eSBvZiBPa2xhaG9tYSBIZWFsdGggU2NpZW5jZXMg
Q2VudGVyLCBPa2xhaG9tYSBDaXR5LCBPa2xhaG9tYS4gRHIuIEFuZGVyc29uIGlzIGFzc2lzdGFu
dCBwcm9mZXNzb3IgYW5kIHN0YXRpc3RpY2lhbiwgRGl2aXNpb24gb2YgQmlvc3RhdGlzdGljcyBh
bmQgRXBpZGVtaW9sb2d5LCBVbml2ZXJzaXR5IG9mIE9rbGFob21hIEhlYWx0aCBTY2llbmNlcyBD
ZW50ZXIsIE9rbGFob21hIENpdHksIE9rbGFob21hLiBEci4gQXRjaGxleSB3YXMsIGF0IHRoZSB0
aW1lIG9mIHRoaXMgc3R1ZHksIG5lb25hdG9sb2d5IGZlbGxvdywgYW5kIHNoZSBpcyBjdXJyZW50
bHkgYXNzaXN0YW50IHByb2Zlc3NvciwgRGVwYXJ0bWVudCBvZiBQZWRpYXRyaWNzLCBEaXZpc2lv
biBvZiBOZW9uYXRhbC1QZXJpbmF0YWwgTWVkaWNpbmUsIFVuaXZlcnNpdHkgb2YgT2tsYWhvbWEg
SGVhbHRoIFNjaWVuY2VzIENlbnRlciwgT2tsYWhvbWEgQ2l0eSwgT2tsYWhvbWEuIERyLiBUaG9t
cHNvbiBpcyBhc3Npc3RhbnQgZGVhbiBmb3IgbWVkaWNhbCBlZHVjYXRpb24gYW5kIGlzIGFmZmls
aWF0ZWQgd2l0aCB0aGUgRGVwYXJ0bWVudCBvZiBQZWRpYXRyaWNzLCBVbml2ZXJzaXR5IG9mIE9r
bGFob21hIEhlYWx0aCBTY2llbmNlcyBDZW50ZXIsIE9rbGFob21hIENpdHksIE9rbGFob21hLjwv
YXV0aC1hZGRyZXNzPjx0aXRsZXM+PHRpdGxlPldlZWtseSBhbmQgY29uc2VjdXRpdmUgZGF5IG5l
b25hdGFsIGludHViYXRpb24gdHJhaW5pbmc6IGNvbXBhcmFibGUgb24gYSBwZWRpYXRyaWNzIGNs
ZXJrc2hpcDwvdGl0bGU+PHNlY29uZGFyeS10aXRsZT5BY2FkIE1lZDwvc2Vjb25kYXJ5LXRpdGxl
PjwvdGl0bGVzPjxwZXJpb2RpY2FsPjxmdWxsLXRpdGxlPkFjYWQgTWVkPC9mdWxsLXRpdGxlPjwv
cGVyaW9kaWNhbD48cGFnZXM+NTA1LTEwPC9wYWdlcz48dm9sdW1lPjg5PC92b2x1bWU+PG51bWJl
cj4zPC9udW1iZXI+PGtleXdvcmRzPjxrZXl3b3JkPkNsaW5pY2FsIENsZXJrc2hpcC8qbWV0aG9k
czwva2V5d29yZD48a2V5d29yZD4qQ2xpbmljYWwgQ29tcGV0ZW5jZTwva2V5d29yZD48a2V5d29y
ZD5FZHVjYXRpb24sIE1lZGljYWwsIFVuZGVyZ3JhZHVhdGUvKm1ldGhvZHM8L2tleXdvcmQ+PGtl
eXdvcmQ+SHVtYW5zPC9rZXl3b3JkPjxrZXl3b3JkPkluZmFudCwgTmV3Ym9ybjwva2V5d29yZD48
a2V5d29yZD4qSW50dWJhdGlvbiwgSW50cmF0cmFjaGVhbDwva2V5d29yZD48a2V5d29yZD4qTWFu
aWtpbnM8L2tleXdvcmQ+PGtleXdvcmQ+UGVkaWF0cmljcy8qZWR1Y2F0aW9uPC9rZXl3b3JkPjxr
ZXl3b3JkPlByb3NwZWN0aXZlIFN0dWRpZXM8L2tleXdvcmQ+PGtleXdvcmQ+VGltZSBGYWN0b3Jz
PC9rZXl3b3JkPjwva2V5d29yZHM+PGRhdGVzPjx5ZWFyPjIwMTQ8L3llYXI+PHB1Yi1kYXRlcz48
ZGF0ZT5NYXI8L2RhdGU+PC9wdWItZGF0ZXM+PC9kYXRlcz48aXNibj4xOTM4LTgwOFggKEVsZWN0
cm9uaWMpJiN4RDsxMDQwLTI0NDYgKExpbmtpbmcpPC9pc2JuPjxhY2Nlc3Npb24tbnVtPjI0NDQ4
MDM2PC9hY2Nlc3Npb24tbnVtPjx1cmxzPjxyZWxhdGVkLXVybHM+PHVybD5odHRwOi8vd3d3Lm5j
YmkubmxtLm5paC5nb3YvcHVibWVkLzI0NDQ4MDM2PC91cmw+PC9yZWxhdGVkLXVybHM+PC91cmxz
PjxlbGVjdHJvbmljLXJlc291cmNlLW51bT4xMC4xMDk3L0FDTS4wMDAwMDAwMDAwMDAwMTUwPC9l
bGVjdHJvbmljLXJlc291cmNlLW51bT48L3JlY29yZD48L0NpdGU+PC9FbmROb3RlPn==
</w:fldData>
        </w:fldChar>
      </w:r>
      <w:r w:rsidR="002C617B">
        <w:rPr>
          <w:rFonts w:asciiTheme="minorHAnsi" w:hAnsiTheme="minorHAnsi" w:cs="Calibri"/>
          <w:color w:val="000000"/>
          <w:lang w:eastAsia="en-AU"/>
        </w:rPr>
        <w:instrText xml:space="preserve"> ADDIN EN.CITE.DATA </w:instrText>
      </w:r>
      <w:r w:rsidR="002C617B">
        <w:rPr>
          <w:rFonts w:asciiTheme="minorHAnsi" w:hAnsiTheme="minorHAnsi" w:cs="Calibri"/>
          <w:color w:val="000000"/>
          <w:lang w:eastAsia="en-AU"/>
        </w:rPr>
      </w:r>
      <w:r w:rsidR="002C617B">
        <w:rPr>
          <w:rFonts w:asciiTheme="minorHAnsi" w:hAnsiTheme="minorHAnsi" w:cs="Calibri"/>
          <w:color w:val="000000"/>
          <w:lang w:eastAsia="en-AU"/>
        </w:rPr>
        <w:fldChar w:fldCharType="end"/>
      </w:r>
      <w:r w:rsidR="002C617B">
        <w:rPr>
          <w:rFonts w:asciiTheme="minorHAnsi" w:hAnsiTheme="minorHAnsi" w:cs="Calibri"/>
          <w:color w:val="000000"/>
          <w:lang w:eastAsia="en-AU"/>
        </w:rPr>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(14)</w:t>
      </w:r>
      <w:r w:rsidR="002C617B">
        <w:rPr>
          <w:rFonts w:asciiTheme="minorHAnsi" w:hAnsiTheme="minorHAnsi" w:cs="Calibri"/>
          <w:color w:val="000000"/>
          <w:lang w:eastAsia="en-AU"/>
        </w:rPr>
        <w:fldChar w:fldCharType="end"/>
      </w:r>
      <w:r w:rsidRPr="00AC34CA">
        <w:rPr>
          <w:rFonts w:asciiTheme="minorHAnsi" w:hAnsiTheme="minorHAnsi" w:cs="Calibri"/>
          <w:color w:val="000000"/>
          <w:lang w:eastAsia="en-AU"/>
        </w:rPr>
        <w:t xml:space="preserve"> In a </w:t>
      </w:r>
      <w:r w:rsidR="00EA2554">
        <w:rPr>
          <w:rFonts w:asciiTheme="minorHAnsi" w:hAnsiTheme="minorHAnsi" w:cs="Calibri"/>
          <w:color w:val="000000"/>
          <w:lang w:eastAsia="en-AU"/>
        </w:rPr>
        <w:t>mannequin</w:t>
      </w:r>
      <w:r w:rsidRPr="00AC34CA">
        <w:rPr>
          <w:rFonts w:asciiTheme="minorHAnsi" w:hAnsiTheme="minorHAnsi" w:cs="Calibri"/>
          <w:color w:val="000000"/>
          <w:lang w:eastAsia="en-AU"/>
        </w:rPr>
        <w:t xml:space="preserve"> study of neonatal bag mask ventilation, Pearlman found that participants of varying skill levels delivered inadequate tidal volumes and using chest wall movement as a feedback mechanism resu</w:t>
      </w:r>
      <w:r w:rsidR="002C617B">
        <w:rPr>
          <w:rFonts w:asciiTheme="minorHAnsi" w:hAnsiTheme="minorHAnsi" w:cs="Calibri"/>
          <w:color w:val="000000"/>
          <w:lang w:eastAsia="en-AU"/>
        </w:rPr>
        <w:t xml:space="preserve">lted in the lowest volumes. </w:t>
      </w:r>
      <w:r w:rsidR="002C617B">
        <w:rPr>
          <w:rFonts w:asciiTheme="minorHAnsi" w:hAnsiTheme="minorHAnsi" w:cs="Calibri"/>
          <w:color w:val="000000"/>
          <w:lang w:eastAsia="en-AU"/>
        </w:rPr>
        <w:fldChar w:fldCharType="begin"/>
      </w:r>
      <w:r w:rsidR="002C617B">
        <w:rPr>
          <w:rFonts w:asciiTheme="minorHAnsi" w:hAnsiTheme="minorHAnsi" w:cs="Calibri"/>
          <w:color w:val="000000"/>
          <w:lang w:eastAsia="en-AU"/>
        </w:rPr>
        <w:instrText xml:space="preserve"> ADDIN EN.CITE &lt;EndNote&gt;&lt;Cite&gt;&lt;Author&gt;Pearlman&lt;/Author&gt;&lt;Year&gt;2015&lt;/Year&gt;&lt;RecNum&gt;32&lt;/RecNum&gt;&lt;DisplayText&gt;(15)&lt;/DisplayText&gt;&lt;record&gt;&lt;rec-number&gt;32&lt;/rec-number&gt;&lt;foreign-keys&gt;&lt;key app="EN" db-id="reet59etbpf5dxe0dd7vddxhdww5pas09ez9" timestamp="1449038589"&gt;32&lt;/key&gt;&lt;key app="ENWeb" db-id=""&gt;0&lt;/key&gt;&lt;/foreign-keys&gt;&lt;ref-type name="Journal Article"&gt;17&lt;/ref-type&gt;&lt;contributors&gt;&lt;authors&gt;&lt;author&gt;Pearlman, S. A.&lt;/author&gt;&lt;author&gt;Zern, S. C.&lt;/author&gt;&lt;author&gt;Blackson, T.&lt;/author&gt;&lt;author&gt;Ciarlo, J. A.&lt;/author&gt;&lt;author&gt;Mackley, A. B.&lt;/author&gt;&lt;author&gt;Locke, R. G.&lt;/author&gt;&lt;/authors&gt;&lt;/contributors&gt;&lt;auth-address&gt;Division of Neonatology, Department of Pediatrics, Christiana Care Health System, Newark, DE, USA.&amp;#xD;Department of Pediatrics, Sidney Kimmel Medical College of Thomas Jefferson University, Philadelphia, PA, USA.&amp;#xD;Academic Affairs Virtual Education and Simulation Training Center, Christiana Care Health System, Newark, DE, USA.&amp;#xD;Academic Affairs-Allied Health Education, Respiratory Care, Christiana Care Health System, Newark DE, USA.&lt;/auth-address&gt;&lt;titles&gt;&lt;title&gt;Use of neonatal simulation models to assess competency in bag-mask ventilation&lt;/title&gt;&lt;secondary-title&gt;J Perinatol&lt;/secondary-title&gt;&lt;/titles&gt;&lt;periodical&gt;&lt;full-title&gt;J Perinatol&lt;/full-title&gt;&lt;/periodical&gt;&lt;dates&gt;&lt;year&gt;2015&lt;/year&gt;&lt;pub-dates&gt;&lt;date&gt;Nov 19&lt;/date&gt;&lt;/pub-dates&gt;&lt;/dates&gt;&lt;isbn&gt;1476-5543 (Electronic)&amp;#xD;0743-8346 (Linking)&lt;/isbn&gt;&lt;accession-num&gt;26583941&lt;/accession-num&gt;&lt;urls&gt;&lt;related-urls&gt;&lt;url&gt;http://www.ncbi.nlm.nih.gov/pubmed/26583941&lt;/url&gt;&lt;/related-urls&gt;&lt;/urls&gt;&lt;electronic-resource-num&gt;10.1038/jp.2015.175&lt;/electronic-resource-num&gt;&lt;/record&gt;&lt;/Cite&gt;&lt;/EndNote&gt;</w:instrText>
      </w:r>
      <w:r w:rsidR="002C617B">
        <w:rPr>
          <w:rFonts w:asciiTheme="minorHAnsi" w:hAnsiTheme="minorHAnsi" w:cs="Calibri"/>
          <w:color w:val="000000"/>
          <w:lang w:eastAsia="en-AU"/>
        </w:rPr>
        <w:fldChar w:fldCharType="separate"/>
      </w:r>
      <w:r w:rsidR="002C617B">
        <w:rPr>
          <w:rFonts w:asciiTheme="minorHAnsi" w:hAnsiTheme="minorHAnsi" w:cs="Calibri"/>
          <w:noProof/>
          <w:color w:val="000000"/>
          <w:lang w:eastAsia="en-AU"/>
        </w:rPr>
        <w:t>(15)</w:t>
      </w:r>
      <w:r w:rsidR="002C617B">
        <w:rPr>
          <w:rFonts w:asciiTheme="minorHAnsi" w:hAnsiTheme="minorHAnsi" w:cs="Calibri"/>
          <w:color w:val="000000"/>
          <w:lang w:eastAsia="en-AU"/>
        </w:rPr>
        <w:fldChar w:fldCharType="end"/>
      </w:r>
      <w:r w:rsidRPr="00AC34CA">
        <w:rPr>
          <w:rFonts w:asciiTheme="minorHAnsi" w:hAnsiTheme="minorHAnsi" w:cs="Calibri"/>
          <w:color w:val="000000"/>
          <w:lang w:eastAsia="en-AU"/>
        </w:rPr>
        <w:t xml:space="preserve"> Several </w:t>
      </w:r>
      <w:r w:rsidR="00EA2554">
        <w:rPr>
          <w:rFonts w:asciiTheme="minorHAnsi" w:hAnsiTheme="minorHAnsi" w:cs="Calibri"/>
          <w:color w:val="000000"/>
          <w:lang w:eastAsia="en-AU"/>
        </w:rPr>
        <w:t xml:space="preserve">mannequin </w:t>
      </w:r>
      <w:r w:rsidRPr="00AC34CA">
        <w:rPr>
          <w:rFonts w:asciiTheme="minorHAnsi" w:hAnsiTheme="minorHAnsi" w:cs="Calibri"/>
          <w:color w:val="000000"/>
          <w:lang w:eastAsia="en-AU"/>
        </w:rPr>
        <w:t xml:space="preserve">studies have suggested that respiratory monitoring adjuncts may improve neonatal mask ventilation by reducing mask leak and percentage of obstructed breaths. </w:t>
      </w:r>
      <w:r w:rsidR="00BE2A1A">
        <w:rPr>
          <w:rFonts w:asciiTheme="minorHAnsi" w:hAnsiTheme="minorHAnsi" w:cs="Calibri"/>
          <w:color w:val="000000"/>
          <w:lang w:eastAsia="en-AU"/>
        </w:rPr>
        <w:fldChar w:fldCharType="begin">
          <w:fldData xml:space="preserve">PEVuZE5vdGU+PENpdGU+PEF1dGhvcj5CaW5kZXI8L0F1dGhvcj48WWVhcj4yMDE0PC9ZZWFyPjxS
ZWNOdW0+MzQ8L1JlY051bT48RGlzcGxheVRleHQ+KDE2LTE5KTwvRGlzcGxheVRleHQ+PHJlY29y
ZD48cmVjLW51bWJlcj4zNDwvcmVjLW51bWJlcj48Zm9yZWlnbi1rZXlzPjxrZXkgYXBwPSJFTiIg
ZGItaWQ9InJlZXQ1OWV0YnBmNWR4ZTBkZDd2ZGR4aGR3dzVwYXMwOWV6OSIgdGltZXN0YW1wPSIx
NDQ5MDM4MzY2Ij4zNDwva2V5PjxrZXkgYXBwPSJFTldlYiIgZGItaWQ9IiI+MDwva2V5PjwvZm9y
ZWlnbi1rZXlzPjxyZWYtdHlwZSBuYW1lPSJKb3VybmFsIEFydGljbGUiPjE3PC9yZWYtdHlwZT48
Y29udHJpYnV0b3JzPjxhdXRob3JzPjxhdXRob3I+QmluZGVyLCBDLjwvYXV0aG9yPjxhdXRob3I+
U2NobW9semVyLCBHLiBNLjwvYXV0aG9yPjxhdXRob3I+TyZhcG9zO1JlaWxseSwgTS48L2F1dGhv
cj48YXV0aG9yPlNjaHdhYmVyZ2VyLCBCLjwvYXV0aG9yPjxhdXRob3I+VXJsZXNiZXJnZXIsIEIu
PC9hdXRob3I+PGF1dGhvcj5QaWNobGVyLCBHLjwvYXV0aG9yPjwvYXV0aG9ycz48L2NvbnRyaWJ1
dG9ycz48YXV0aC1hZGRyZXNzPkRpdmlzaW9uIG9mIE5lb25hdG9sb2d5LCBEZXBhcnRtZW50IG9m
IFBhZWRpYXRyaWNzLCBNZWRpY2FsIFVuaXZlcnNpdHkgb2YgR3JheiwgQXVzdHJpYS48L2F1dGgt
YWRkcmVzcz48dGl0bGVzPjx0aXRsZT5IdW1hbiBvciBtb25pdG9yIGZlZWRiYWNrIHRvIGltcHJv
dmUgbWFzayB2ZW50aWxhdGlvbiBkdXJpbmcgc2ltdWxhdGVkIG5lb25hdGFsIGNhcmRpb3B1bG1v
bmFyeSByZXN1c2NpdGF0aW9uPC90aXRsZT48c2Vjb25kYXJ5LXRpdGxlPkFyY2ggRGlzIENoaWxk
IEZldGFsIE5lb25hdGFsIEVkPC9zZWNvbmRhcnktdGl0bGU+PC90aXRsZXM+PHBlcmlvZGljYWw+
PGZ1bGwtdGl0bGU+QXJjaCBEaXMgQ2hpbGQgRmV0YWwgTmVvbmF0YWwgRWQ8L2Z1bGwtdGl0bGU+
PC9wZXJpb2RpY2FsPjxwYWdlcz5GMTIwLTM8L3BhZ2VzPjx2b2x1bWU+OTk8L3ZvbHVtZT48bnVt
YmVyPjI8L251bWJlcj48a2V5d29yZHM+PGtleXdvcmQ+QWR1bHQ8L2tleXdvcmQ+PGtleXdvcmQ+
QW5hbHlzaXMgb2YgVmFyaWFuY2U8L2tleXdvcmQ+PGtleXdvcmQ+Q2FyZGlvcHVsbW9uYXJ5IFJl
c3VzY2l0YXRpb24vaW5zdHJ1bWVudGF0aW9uLyptZXRob2RzPC9rZXl3b3JkPjxrZXl3b3JkPipG
ZWVkYmFjaywgUHN5Y2hvbG9naWNhbDwva2V5d29yZD48a2V5d29yZD5GZW1hbGU8L2tleXdvcmQ+
PGtleXdvcmQ+SGVhcnQgTWFzc2FnZS9pbnN0cnVtZW50YXRpb24vKm1ldGhvZHM8L2tleXdvcmQ+
PGtleXdvcmQ+SHVtYW5zPC9rZXl3b3JkPjxrZXl3b3JkPk1hbGU8L2tleXdvcmQ+PGtleXdvcmQ+
TWFuaWtpbnM8L2tleXdvcmQ+PGtleXdvcmQ+TWFub21ldHJ5LyptZXRob2RzPC9rZXl3b3JkPjxr
ZXl3b3JkPipNYXNrczwva2V5d29yZD48a2V5d29yZD5Nb25pdG9yaW5nLCBQaHlzaW9sb2dpYy8q
bWV0aG9kczwva2V5d29yZD48a2V5d29yZD5Qb3NpdGl2ZS1QcmVzc3VyZSBSZXNwaXJhdGlvbi9p
bnN0cnVtZW50YXRpb24vKm1ldGhvZHM8L2tleXdvcmQ+PGtleXdvcmQ+VGlkYWwgVm9sdW1lL3Bo
eXNpb2xvZ3k8L2tleXdvcmQ+PGtleXdvcmQ+Y2hlc3QgY29tcHJlc3Npb25zPC9rZXl3b3JkPjxr
ZXl3b3JkPmRlbGl2ZXJ5IHJvb208L2tleXdvcmQ+PGtleXdvcmQ+aW5mYW50czwva2V5d29yZD48
a2V5d29yZD5uZW9uYXRhbCByZXN1c2NpdGF0aW9uPC9rZXl3b3JkPjxrZXl3b3JkPnJlc3BpcmF0
b3J5IGZ1bmN0aW9uIG1vbml0b3I8L2tleXdvcmQ+PC9rZXl3b3Jkcz48ZGF0ZXM+PHllYXI+MjAx
NDwveWVhcj48cHViLWRhdGVzPjxkYXRlPk1hcjwvZGF0ZT48L3B1Yi1kYXRlcz48L2RhdGVzPjxp
c2JuPjE0NjgtMjA1MiAoRWxlY3Ryb25pYykmI3hEOzEzNTktMjk5OCAoTGlua2luZyk8L2lzYm4+
PGFjY2Vzc2lvbi1udW0+MjQxNjE5Mjg8L2FjY2Vzc2lvbi1udW0+PHVybHM+PHJlbGF0ZWQtdXJs
cz48dXJsPmh0dHA6Ly93d3cubmNiaS5ubG0ubmloLmdvdi9wdWJtZWQvMjQxNjE5Mjg8L3VybD48
dXJsPmh0dHA6Ly9mbi5ibWouY29tL2NvbnRlbnQvOTkvMi9GMTIwLmxvbmc8L3VybD48L3JlbGF0
ZWQtdXJscz48L3VybHM+PGVsZWN0cm9uaWMtcmVzb3VyY2UtbnVtPjEwLjExMzYvYXJjaGRpc2No
aWxkLTIwMTMtMzA0MzExPC9lbGVjdHJvbmljLXJlc291cmNlLW51bT48L3JlY29yZD48L0NpdGU+
PENpdGU+PEF1dGhvcj5PJmFwb3M7RG9ubmVsbDwvQXV0aG9yPjxZZWFyPjIwMDU8L1llYXI+PFJl
Y051bT4xMDwvUmVjTnVtPjxyZWNvcmQ+PHJlYy1udW1iZXI+MTA8L3JlYy1udW1iZXI+PGZvcmVp
Z24ta2V5cz48a2V5IGFwcD0iRU4iIGRiLWlkPSJyZWV0NTlldGJwZjVkeGUwZGQ3dmRkeGhkd3c1
cGFzMDllejkiIHRpbWVzdGFtcD0iMTQ0OTAzODUxMSI+MTA8L2tleT48a2V5IGFwcD0iRU5XZWIi
IGRiLWlkPSIiPjA8L2tleT48L2ZvcmVpZ24ta2V5cz48cmVmLXR5cGUgbmFtZT0iSm91cm5hbCBB
cnRpY2xlIj4xNzwvcmVmLXR5cGU+PGNvbnRyaWJ1dG9ycz48YXV0aG9ycz48YXV0aG9yPk8mYXBv
cztEb25uZWxsLCBDLiBQLjwvYXV0aG9yPjxhdXRob3I+RGF2aXMsIFAuIEcuPC9hdXRob3I+PGF1
dGhvcj5MYXUsIFIuPC9hdXRob3I+PGF1dGhvcj5EYXJnYXZpbGxlLCBQLiBBLjwvYXV0aG9yPjxh
dXRob3I+RG95bGUsIEwuIFcuPC9hdXRob3I+PGF1dGhvcj5Nb3JsZXksIEMuIEouPC9hdXRob3I+
PC9hdXRob3JzPjwvY29udHJpYnV0b3JzPjxhdXRoLWFkZHJlc3M+Um95YWwgV29tZW4mYXBvcztz
IEhvc3BpdGFsIE1lbGJvdXJuZSwgVmljdG9yaWEgMzA1MywgQXVzdHJhbGlhLiBjb2xtLm9kb25u
ZWxsQHJ3aC5vcmcuYXU8L2F1dGgtYWRkcmVzcz48dGl0bGVzPjx0aXRsZT5OZW9uYXRhbCByZXN1
c2NpdGF0aW9uIDM6IG1hbm9tZXRlciB1c2UgaW4gYSBtb2RlbCBvZiBmYWNlIG1hc2sgdmVudGls
YXRpb248L3RpdGxlPjxzZWNvbmRhcnktdGl0bGU+QXJjaCBEaXMgQ2hpbGQgRmV0YWwgTmVvbmF0
YWwgRWQ8L3NlY29uZGFyeS10aXRsZT48L3RpdGxlcz48cGVyaW9kaWNhbD48ZnVsbC10aXRsZT5B
cmNoIERpcyBDaGlsZCBGZXRhbCBOZW9uYXRhbCBFZDwvZnVsbC10aXRsZT48L3BlcmlvZGljYWw+
PHBhZ2VzPkYzOTctNDAwPC9wYWdlcz48dm9sdW1lPjkwPC92b2x1bWU+PG51bWJlcj41PC9udW1i
ZXI+PGtleXdvcmRzPjxrZXl3b3JkPkFpciBQcmVzc3VyZTwva2V5d29yZD48a2V5d29yZD5IdW1h
bnM8L2tleXdvcmQ+PGtleXdvcmQ+SW5mYW50LCBOZXdib3JuPC9rZXl3b3JkPjxrZXl3b3JkPk1h
bmlraW5zPC9rZXl3b3JkPjxrZXl3b3JkPk1hbm9tZXRyeS8qaW5zdHJ1bWVudGF0aW9uPC9rZXl3
b3JkPjxrZXl3b3JkPipNYXNrczwva2V5d29yZD48a2V5d29yZD5QZXJpbmF0YWwgQ2FyZS8qbWV0
aG9kczwva2V5d29yZD48a2V5d29yZD5Qb3NpdGl2ZS1QcmVzc3VyZSBSZXNwaXJhdGlvbi8qaW5z
dHJ1bWVudGF0aW9uPC9rZXl3b3JkPjxrZXl3b3JkPlRpZGFsIFZvbHVtZTwva2V5d29yZD48a2V5
d29yZD5WZW50aWxhdG9ycywgTWVjaGFuaWNhbDwva2V5d29yZD48L2tleXdvcmRzPjxkYXRlcz48
eWVhcj4yMDA1PC95ZWFyPjxwdWItZGF0ZXM+PGRhdGU+U2VwPC9kYXRlPjwvcHViLWRhdGVzPjwv
ZGF0ZXM+PGlzYm4+MTM1OS0yOTk4IChQcmludCkmI3hEOzEzNTktMjk5OCAoTGlua2luZyk8L2lz
Ym4+PGFjY2Vzc2lvbi1udW0+MTU4NzE5ODg8L2FjY2Vzc2lvbi1udW0+PHVybHM+PHJlbGF0ZWQt
dXJscz48dXJsPmh0dHA6Ly93d3cubmNiaS5ubG0ubmloLmdvdi9wdWJtZWQvMTU4NzE5ODg8L3Vy
bD48dXJsPmh0dHA6Ly93d3cubmNiaS5ubG0ubmloLmdvdi9wbWMvYXJ0aWNsZXMvUE1DMTcyMTk0
My9wZGYvdjA5MHAwRjM5Ny5wZGY8L3VybD48L3JlbGF0ZWQtdXJscz48L3VybHM+PGN1c3RvbTI+
UE1DMTcyMTk0MzwvY3VzdG9tMj48ZWxlY3Ryb25pYy1yZXNvdXJjZS1udW0+MTAuMTEzNi9hZGMu
MjAwNC4wNjQ3MDk8L2VsZWN0cm9uaWMtcmVzb3VyY2UtbnVtPjwvcmVjb3JkPjwvQ2l0ZT48Q2l0
ZT48QXV0aG9yPldvb2Q8L0F1dGhvcj48WWVhcj4yMDA4PC9ZZWFyPjxSZWNOdW0+MzU8L1JlY051
bT48cmVjb3JkPjxyZWMtbnVtYmVyPjM1PC9yZWMtbnVtYmVyPjxmb3JlaWduLWtleXM+PGtleSBh
cHA9IkVOIiBkYi1pZD0icmVldDU5ZXRicGY1ZHhlMGRkN3ZkZHhoZHd3NXBhczA5ZXo5IiB0aW1l
c3RhbXA9IjE0NDkwMzg2NTciPjM1PC9rZXk+PGtleSBhcHA9IkVOV2ViIiBkYi1pZD0iIj4wPC9r
ZXk+PC9mb3JlaWduLWtleXM+PHJlZi10eXBlIG5hbWU9IkpvdXJuYWwgQXJ0aWNsZSI+MTc8L3Jl
Zi10eXBlPjxjb250cmlidXRvcnM+PGF1dGhvcnM+PGF1dGhvcj5Xb29kLCBGLiBFLjwvYXV0aG9y
PjxhdXRob3I+TW9ybGV5LCBDLiBKLjwvYXV0aG9yPjxhdXRob3I+RGF3c29uLCBKLiBBLjwvYXV0
aG9yPjxhdXRob3I+RGF2aXMsIFAuIEcuPC9hdXRob3I+PC9hdXRob3JzPjwvY29udHJpYnV0b3Jz
PjxhdXRoLWFkZHJlc3M+RGl2aXNpb24gb2YgTmVvbmF0YWwgU2VydmljZXMsIFJveWFsIFdvbWVu
JmFwb3M7cyBIb3NwaXRhbCwgQ2FybHRvbiwgVmljdG9yaWEsIEF1c3RyYWxpYS48L2F1dGgtYWRk
cmVzcz48dGl0bGVzPjx0aXRsZT5BIHJlc3BpcmF0b3J5IGZ1bmN0aW9uIG1vbml0b3IgaW1wcm92
ZXMgbWFzayB2ZW50aWxhdGlvbjwvdGl0bGU+PHNlY29uZGFyeS10aXRsZT5BcmNoIERpcyBDaGls
ZCBGZXRhbCBOZW9uYXRhbCBFZDwvc2Vjb25kYXJ5LXRpdGxlPjwvdGl0bGVzPjxwZXJpb2RpY2Fs
PjxmdWxsLXRpdGxlPkFyY2ggRGlzIENoaWxkIEZldGFsIE5lb25hdGFsIEVkPC9mdWxsLXRpdGxl
PjwvcGVyaW9kaWNhbD48cGFnZXM+RjM4MC0xPC9wYWdlcz48dm9sdW1lPjkzPC92b2x1bWU+PG51
bWJlcj41PC9udW1iZXI+PGtleXdvcmRzPjxrZXl3b3JkPkVxdWlwbWVudCBEZXNpZ24vaW5zdHJ1
bWVudGF0aW9uPC9rZXl3b3JkPjxrZXl3b3JkPkh1bWFuczwva2V5d29yZD48a2V5d29yZD5JbmZh
bnQsIE5ld2Jvcm48L2tleXdvcmQ+PGtleXdvcmQ+TWFuaWtpbnM8L2tleXdvcmQ+PGtleXdvcmQ+
TWFza3MvKnN0YW5kYXJkczwva2V5d29yZD48a2V5d29yZD5Qb3NpdGl2ZS1QcmVzc3VyZSBSZXNw
aXJhdGlvbi8qaW5zdHJ1bWVudGF0aW9uPC9rZXl3b3JkPjxrZXl3b3JkPlJlc3VzY2l0YXRpb24v
aW5zdHJ1bWVudGF0aW9uLyptZXRob2RzPC9rZXl3b3JkPjxrZXl3b3JkPlZlbnRpbGF0aW9uL2lu
c3RydW1lbnRhdGlvbi8qbWV0aG9kczwva2V5d29yZD48L2tleXdvcmRzPjxkYXRlcz48eWVhcj4y
MDA4PC95ZWFyPjxwdWItZGF0ZXM+PGRhdGU+U2VwPC9kYXRlPjwvcHViLWRhdGVzPjwvZGF0ZXM+
PGlzYm4+MTQ2OC0yMDUyIChFbGVjdHJvbmljKSYjeEQ7MTM1OS0yOTk4IChMaW5raW5nKTwvaXNi
bj48YWNjZXNzaW9uLW51bT4xODE5MjMyOTwvYWNjZXNzaW9uLW51bT48dXJscz48cmVsYXRlZC11
cmxzPjx1cmw+aHR0cDovL3d3dy5uY2JpLm5sbS5uaWguZ292L3B1Ym1lZC8xODE5MjMyOTwvdXJs
Pjx1cmw+aHR0cDovL2ZuLmJtai5jb20vY29udGVudC85My81L0YzODAubG9uZzwvdXJsPjwvcmVs
YXRlZC11cmxzPjwvdXJscz48ZWxlY3Ryb25pYy1yZXNvdXJjZS1udW0+MTAuMTEzNi9hZGMuMjAw
Ny4xMjAwOTc8L2VsZWN0cm9uaWMtcmVzb3VyY2UtbnVtPjwvcmVjb3JkPjwvQ2l0ZT48Q2l0ZT48
QXV0aG9yPlNjaG1vbHplcjwvQXV0aG9yPjxZZWFyPjIwMTE8L1llYXI+PFJlY051bT4zNjwvUmVj
TnVtPjxyZWNvcmQ+PHJlYy1udW1iZXI+MzY8L3JlYy1udW1iZXI+PGZvcmVpZ24ta2V5cz48a2V5
IGFwcD0iRU4iIGRiLWlkPSJyZWV0NTlldGJwZjVkeGUwZGQ3dmRkeGhkd3c1cGFzMDllejkiIHRp
bWVzdGFtcD0iMTQ0OTAzODY2NCI+MzY8L2tleT48a2V5IGFwcD0iRU5XZWIiIGRiLWlkPSIiPjA8
L2tleT48L2ZvcmVpZ24ta2V5cz48cmVmLXR5cGUgbmFtZT0iSm91cm5hbCBBcnRpY2xlIj4xNzwv
cmVmLXR5cGU+PGNvbnRyaWJ1dG9ycz48YXV0aG9ycz48YXV0aG9yPlNjaG1vbHplciwgRy4gTS48
L2F1dGhvcj48YXV0aG9yPlJvZWhyLCBDLiBDLjwvYXV0aG9yPjwvYXV0aG9ycz48L2NvbnRyaWJ1
dG9ycz48YXV0aC1hZGRyZXNzPk5lb25hdGFsIFNlcnZpY2VzLCBSb3lhbCBXb21lbiZhcG9zO3Mg
SG9zcGl0YWwsIDIwIEZsZW1pbmd0b24gUm9hZCwgUGFya3ZpbGxlLCAzMDUyIFZpY3RvcmlhLCBB
dXN0cmFsaWEuIGdlb3JnLnNjaG1vZWx6ZXJAbWUuY29tPC9hdXRoLWFkZHJlc3M+PHRpdGxlcz48
dGl0bGU+VXNlIG9mIHJlc3BpcmF0b3J5IGZ1bmN0aW9uIG1vbml0b3JzIGR1cmluZyBzaW11bGF0
ZWQgbmVvbmF0YWwgcmVzdXNjaXRhdGlvbjwvdGl0bGU+PHNlY29uZGFyeS10aXRsZT5LbGluIFBh
ZGlhdHI8L3NlY29uZGFyeS10aXRsZT48L3RpdGxlcz48cGVyaW9kaWNhbD48ZnVsbC10aXRsZT5L
bGluIFBhZGlhdHI8L2Z1bGwtdGl0bGU+PC9wZXJpb2RpY2FsPjxwYWdlcz4yNjEtNjwvcGFnZXM+
PHZvbHVtZT4yMjM8L3ZvbHVtZT48bnVtYmVyPjU8L251bWJlcj48a2V5d29yZHM+PGtleXdvcmQ+
Q2xpbmljYWwgQ29tcGV0ZW5jZTwva2V5d29yZD48a2V5d29yZD5DdXJyaWN1bHVtPC9rZXl3b3Jk
PjxrZXl3b3JkPkZlZWRiYWNrPC9rZXl3b3JkPjxrZXl3b3JkPkh1bWFuczwva2V5d29yZD48a2V5
d29yZD5JbmZhbnQsIE5ld2Jvcm48L2tleXdvcmQ+PGtleXdvcmQ+Kk1hbmlraW5zPC9rZXl3b3Jk
PjxrZXl3b3JkPk1vbml0b3JpbmcsIFBoeXNpb2xvZ2ljLyppbnN0cnVtZW50YXRpb248L2tleXdv
cmQ+PGtleXdvcmQ+TmVvbmF0b2xvZ3kvKmVkdWNhdGlvbjwva2V5d29yZD48a2V5d29yZD5Qb3Np
dGl2ZS1QcmVzc3VyZSBSZXNwaXJhdGlvbi8qaW5zdHJ1bWVudGF0aW9uPC9rZXl3b3JkPjxrZXl3
b3JkPlJlc3BpcmF0b3J5IEZ1bmN0aW9uIFRlc3RzLyppbnN0cnVtZW50YXRpb248L2tleXdvcmQ+
PGtleXdvcmQ+KlJlc3BpcmF0b3J5IFByb3RlY3RpdmUgRGV2aWNlczwva2V5d29yZD48a2V5d29y
ZD5SZXN1c2NpdGF0aW9uLyppbnN0cnVtZW50YXRpb248L2tleXdvcmQ+PGtleXdvcmQ+VGlkYWwg
Vm9sdW1lPC9rZXl3b3JkPjwva2V5d29yZHM+PGRhdGVzPjx5ZWFyPjIwMTE8L3llYXI+PHB1Yi1k
YXRlcz48ZGF0ZT5TZXA8L2RhdGU+PC9wdWItZGF0ZXM+PC9kYXRlcz48aXNibj4xNDM5LTM4MjQg
KEVsZWN0cm9uaWMpJiN4RDswMzAwLTg2MzAgKExpbmtpbmcpPC9pc2JuPjxhY2Nlc3Npb24tbnVt
PjIxNjMwMTc4PC9hY2Nlc3Npb24tbnVtPjx1cmxzPjxyZWxhdGVkLXVybHM+PHVybD5odHRwOi8v
d3d3Lm5jYmkubmxtLm5paC5nb3YvcHVibWVkLzIxNjMwMTc4PC91cmw+PHVybD5odHRwczovL3d3
dy50aGllbWUtY29ubmVjdC5jb20vRE9JL0RPST8xMC4xMDU1L3MtMDAzMS0xMjc1Njk2PC91cmw+
PC9yZWxhdGVkLXVybHM+PC91cmxzPjxlbGVjdHJvbmljLXJlc291cmNlLW51bT4xMC4xMDU1L3Mt
MDAzMS0xMjc1Njk2PC9lbGVjdHJvbmljLXJlc291cmNlLW51bT48L3JlY29yZD48L0NpdGU+PC9F
bmROb3RlPgB=
</w:fldData>
        </w:fldChar>
      </w:r>
      <w:r w:rsidR="00BE2A1A">
        <w:rPr>
          <w:rFonts w:asciiTheme="minorHAnsi" w:hAnsiTheme="minorHAnsi" w:cs="Calibri"/>
          <w:color w:val="000000"/>
          <w:lang w:eastAsia="en-AU"/>
        </w:rPr>
        <w:instrText xml:space="preserve"> ADDIN EN.CITE </w:instrText>
      </w:r>
      <w:r w:rsidR="00BE2A1A">
        <w:rPr>
          <w:rFonts w:asciiTheme="minorHAnsi" w:hAnsiTheme="minorHAnsi" w:cs="Calibri"/>
          <w:color w:val="000000"/>
          <w:lang w:eastAsia="en-AU"/>
        </w:rPr>
        <w:fldChar w:fldCharType="begin">
          <w:fldData xml:space="preserve">PEVuZE5vdGU+PENpdGU+PEF1dGhvcj5CaW5kZXI8L0F1dGhvcj48WWVhcj4yMDE0PC9ZZWFyPjxS
ZWNOdW0+MzQ8L1JlY051bT48RGlzcGxheVRleHQ+KDE2LTE5KTwvRGlzcGxheVRleHQ+PHJlY29y
ZD48cmVjLW51bWJlcj4zNDwvcmVjLW51bWJlcj48Zm9yZWlnbi1rZXlzPjxrZXkgYXBwPSJFTiIg
ZGItaWQ9InJlZXQ1OWV0YnBmNWR4ZTBkZDd2ZGR4aGR3dzVwYXMwOWV6OSIgdGltZXN0YW1wPSIx
NDQ5MDM4MzY2Ij4zNDwva2V5PjxrZXkgYXBwPSJFTldlYiIgZGItaWQ9IiI+MDwva2V5PjwvZm9y
ZWlnbi1rZXlzPjxyZWYtdHlwZSBuYW1lPSJKb3VybmFsIEFydGljbGUiPjE3PC9yZWYtdHlwZT48
Y29udHJpYnV0b3JzPjxhdXRob3JzPjxhdXRob3I+QmluZGVyLCBDLjwvYXV0aG9yPjxhdXRob3I+
U2NobW9semVyLCBHLiBNLjwvYXV0aG9yPjxhdXRob3I+TyZhcG9zO1JlaWxseSwgTS48L2F1dGhv
cj48YXV0aG9yPlNjaHdhYmVyZ2VyLCBCLjwvYXV0aG9yPjxhdXRob3I+VXJsZXNiZXJnZXIsIEIu
PC9hdXRob3I+PGF1dGhvcj5QaWNobGVyLCBHLjwvYXV0aG9yPjwvYXV0aG9ycz48L2NvbnRyaWJ1
dG9ycz48YXV0aC1hZGRyZXNzPkRpdmlzaW9uIG9mIE5lb25hdG9sb2d5LCBEZXBhcnRtZW50IG9m
IFBhZWRpYXRyaWNzLCBNZWRpY2FsIFVuaXZlcnNpdHkgb2YgR3JheiwgQXVzdHJpYS48L2F1dGgt
YWRkcmVzcz48dGl0bGVzPjx0aXRsZT5IdW1hbiBvciBtb25pdG9yIGZlZWRiYWNrIHRvIGltcHJv
dmUgbWFzayB2ZW50aWxhdGlvbiBkdXJpbmcgc2ltdWxhdGVkIG5lb25hdGFsIGNhcmRpb3B1bG1v
bmFyeSByZXN1c2NpdGF0aW9uPC90aXRsZT48c2Vjb25kYXJ5LXRpdGxlPkFyY2ggRGlzIENoaWxk
IEZldGFsIE5lb25hdGFsIEVkPC9zZWNvbmRhcnktdGl0bGU+PC90aXRsZXM+PHBlcmlvZGljYWw+
PGZ1bGwtdGl0bGU+QXJjaCBEaXMgQ2hpbGQgRmV0YWwgTmVvbmF0YWwgRWQ8L2Z1bGwtdGl0bGU+
PC9wZXJpb2RpY2FsPjxwYWdlcz5GMTIwLTM8L3BhZ2VzPjx2b2x1bWU+OTk8L3ZvbHVtZT48bnVt
YmVyPjI8L251bWJlcj48a2V5d29yZHM+PGtleXdvcmQ+QWR1bHQ8L2tleXdvcmQ+PGtleXdvcmQ+
QW5hbHlzaXMgb2YgVmFyaWFuY2U8L2tleXdvcmQ+PGtleXdvcmQ+Q2FyZGlvcHVsbW9uYXJ5IFJl
c3VzY2l0YXRpb24vaW5zdHJ1bWVudGF0aW9uLyptZXRob2RzPC9rZXl3b3JkPjxrZXl3b3JkPipG
ZWVkYmFjaywgUHN5Y2hvbG9naWNhbDwva2V5d29yZD48a2V5d29yZD5GZW1hbGU8L2tleXdvcmQ+
PGtleXdvcmQ+SGVhcnQgTWFzc2FnZS9pbnN0cnVtZW50YXRpb24vKm1ldGhvZHM8L2tleXdvcmQ+
PGtleXdvcmQ+SHVtYW5zPC9rZXl3b3JkPjxrZXl3b3JkPk1hbGU8L2tleXdvcmQ+PGtleXdvcmQ+
TWFuaWtpbnM8L2tleXdvcmQ+PGtleXdvcmQ+TWFub21ldHJ5LyptZXRob2RzPC9rZXl3b3JkPjxr
ZXl3b3JkPipNYXNrczwva2V5d29yZD48a2V5d29yZD5Nb25pdG9yaW5nLCBQaHlzaW9sb2dpYy8q
bWV0aG9kczwva2V5d29yZD48a2V5d29yZD5Qb3NpdGl2ZS1QcmVzc3VyZSBSZXNwaXJhdGlvbi9p
bnN0cnVtZW50YXRpb24vKm1ldGhvZHM8L2tleXdvcmQ+PGtleXdvcmQ+VGlkYWwgVm9sdW1lL3Bo
eXNpb2xvZ3k8L2tleXdvcmQ+PGtleXdvcmQ+Y2hlc3QgY29tcHJlc3Npb25zPC9rZXl3b3JkPjxr
ZXl3b3JkPmRlbGl2ZXJ5IHJvb208L2tleXdvcmQ+PGtleXdvcmQ+aW5mYW50czwva2V5d29yZD48
a2V5d29yZD5uZW9uYXRhbCByZXN1c2NpdGF0aW9uPC9rZXl3b3JkPjxrZXl3b3JkPnJlc3BpcmF0
b3J5IGZ1bmN0aW9uIG1vbml0b3I8L2tleXdvcmQ+PC9rZXl3b3Jkcz48ZGF0ZXM+PHllYXI+MjAx
NDwveWVhcj48cHViLWRhdGVzPjxkYXRlPk1hcjwvZGF0ZT48L3B1Yi1kYXRlcz48L2RhdGVzPjxp
c2JuPjE0NjgtMjA1MiAoRWxlY3Ryb25pYykmI3hEOzEzNTktMjk5OCAoTGlua2luZyk8L2lzYm4+
PGFjY2Vzc2lvbi1udW0+MjQxNjE5Mjg8L2FjY2Vzc2lvbi1udW0+PHVybHM+PHJlbGF0ZWQtdXJs
cz48dXJsPmh0dHA6Ly93d3cubmNiaS5ubG0ubmloLmdvdi9wdWJtZWQvMjQxNjE5Mjg8L3VybD48
dXJsPmh0dHA6Ly9mbi5ibWouY29tL2NvbnRlbnQvOTkvMi9GMTIwLmxvbmc8L3VybD48L3JlbGF0
ZWQtdXJscz48L3VybHM+PGVsZWN0cm9uaWMtcmVzb3VyY2UtbnVtPjEwLjExMzYvYXJjaGRpc2No
aWxkLTIwMTMtMzA0MzExPC9lbGVjdHJvbmljLXJlc291cmNlLW51bT48L3JlY29yZD48L0NpdGU+
PENpdGU+PEF1dGhvcj5PJmFwb3M7RG9ubmVsbDwvQXV0aG9yPjxZZWFyPjIwMDU8L1llYXI+PFJl
Y051bT4xMDwvUmVjTnVtPjxyZWNvcmQ+PHJlYy1udW1iZXI+MTA8L3JlYy1udW1iZXI+PGZvcmVp
Z24ta2V5cz48a2V5IGFwcD0iRU4iIGRiLWlkPSJyZWV0NTlldGJwZjVkeGUwZGQ3dmRkeGhkd3c1
cGFzMDllejkiIHRpbWVzdGFtcD0iMTQ0OTAzODUxMSI+MTA8L2tleT48a2V5IGFwcD0iRU5XZWIi
IGRiLWlkPSIiPjA8L2tleT48L2ZvcmVpZ24ta2V5cz48cmVmLXR5cGUgbmFtZT0iSm91cm5hbCBB
cnRpY2xlIj4xNzwvcmVmLXR5cGU+PGNvbnRyaWJ1dG9ycz48YXV0aG9ycz48YXV0aG9yPk8mYXBv
cztEb25uZWxsLCBDLiBQLjwvYXV0aG9yPjxhdXRob3I+RGF2aXMsIFAuIEcuPC9hdXRob3I+PGF1
dGhvcj5MYXUsIFIuPC9hdXRob3I+PGF1dGhvcj5EYXJnYXZpbGxlLCBQLiBBLjwvYXV0aG9yPjxh
dXRob3I+RG95bGUsIEwuIFcuPC9hdXRob3I+PGF1dGhvcj5Nb3JsZXksIEMuIEouPC9hdXRob3I+
PC9hdXRob3JzPjwvY29udHJpYnV0b3JzPjxhdXRoLWFkZHJlc3M+Um95YWwgV29tZW4mYXBvcztz
IEhvc3BpdGFsIE1lbGJvdXJuZSwgVmljdG9yaWEgMzA1MywgQXVzdHJhbGlhLiBjb2xtLm9kb25u
ZWxsQHJ3aC5vcmcuYXU8L2F1dGgtYWRkcmVzcz48dGl0bGVzPjx0aXRsZT5OZW9uYXRhbCByZXN1
c2NpdGF0aW9uIDM6IG1hbm9tZXRlciB1c2UgaW4gYSBtb2RlbCBvZiBmYWNlIG1hc2sgdmVudGls
YXRpb248L3RpdGxlPjxzZWNvbmRhcnktdGl0bGU+QXJjaCBEaXMgQ2hpbGQgRmV0YWwgTmVvbmF0
YWwgRWQ8L3NlY29uZGFyeS10aXRsZT48L3RpdGxlcz48cGVyaW9kaWNhbD48ZnVsbC10aXRsZT5B
cmNoIERpcyBDaGlsZCBGZXRhbCBOZW9uYXRhbCBFZDwvZnVsbC10aXRsZT48L3BlcmlvZGljYWw+
PHBhZ2VzPkYzOTctNDAwPC9wYWdlcz48dm9sdW1lPjkwPC92b2x1bWU+PG51bWJlcj41PC9udW1i
ZXI+PGtleXdvcmRzPjxrZXl3b3JkPkFpciBQcmVzc3VyZTwva2V5d29yZD48a2V5d29yZD5IdW1h
bnM8L2tleXdvcmQ+PGtleXdvcmQ+SW5mYW50LCBOZXdib3JuPC9rZXl3b3JkPjxrZXl3b3JkPk1h
bmlraW5zPC9rZXl3b3JkPjxrZXl3b3JkPk1hbm9tZXRyeS8qaW5zdHJ1bWVudGF0aW9uPC9rZXl3
b3JkPjxrZXl3b3JkPipNYXNrczwva2V5d29yZD48a2V5d29yZD5QZXJpbmF0YWwgQ2FyZS8qbWV0
aG9kczwva2V5d29yZD48a2V5d29yZD5Qb3NpdGl2ZS1QcmVzc3VyZSBSZXNwaXJhdGlvbi8qaW5z
dHJ1bWVudGF0aW9uPC9rZXl3b3JkPjxrZXl3b3JkPlRpZGFsIFZvbHVtZTwva2V5d29yZD48a2V5
d29yZD5WZW50aWxhdG9ycywgTWVjaGFuaWNhbDwva2V5d29yZD48L2tleXdvcmRzPjxkYXRlcz48
eWVhcj4yMDA1PC95ZWFyPjxwdWItZGF0ZXM+PGRhdGU+U2VwPC9kYXRlPjwvcHViLWRhdGVzPjwv
ZGF0ZXM+PGlzYm4+MTM1OS0yOTk4IChQcmludCkmI3hEOzEzNTktMjk5OCAoTGlua2luZyk8L2lz
Ym4+PGFjY2Vzc2lvbi1udW0+MTU4NzE5ODg8L2FjY2Vzc2lvbi1udW0+PHVybHM+PHJlbGF0ZWQt
dXJscz48dXJsPmh0dHA6Ly93d3cubmNiaS5ubG0ubmloLmdvdi9wdWJtZWQvMTU4NzE5ODg8L3Vy
bD48dXJsPmh0dHA6Ly93d3cubmNiaS5ubG0ubmloLmdvdi9wbWMvYXJ0aWNsZXMvUE1DMTcyMTk0
My9wZGYvdjA5MHAwRjM5Ny5wZGY8L3VybD48L3JlbGF0ZWQtdXJscz48L3VybHM+PGN1c3RvbTI+
UE1DMTcyMTk0MzwvY3VzdG9tMj48ZWxlY3Ryb25pYy1yZXNvdXJjZS1udW0+MTAuMTEzNi9hZGMu
MjAwNC4wNjQ3MDk8L2VsZWN0cm9uaWMtcmVzb3VyY2UtbnVtPjwvcmVjb3JkPjwvQ2l0ZT48Q2l0
ZT48QXV0aG9yPldvb2Q8L0F1dGhvcj48WWVhcj4yMDA4PC9ZZWFyPjxSZWNOdW0+MzU8L1JlY051
bT48cmVjb3JkPjxyZWMtbnVtYmVyPjM1PC9yZWMtbnVtYmVyPjxmb3JlaWduLWtleXM+PGtleSBh
cHA9IkVOIiBkYi1pZD0icmVldDU5ZXRicGY1ZHhlMGRkN3ZkZHhoZHd3NXBhczA5ZXo5IiB0aW1l
c3RhbXA9IjE0NDkwMzg2NTciPjM1PC9rZXk+PGtleSBhcHA9IkVOV2ViIiBkYi1pZD0iIj4wPC9r
ZXk+PC9mb3JlaWduLWtleXM+PHJlZi10eXBlIG5hbWU9IkpvdXJuYWwgQXJ0aWNsZSI+MTc8L3Jl
Zi10eXBlPjxjb250cmlidXRvcnM+PGF1dGhvcnM+PGF1dGhvcj5Xb29kLCBGLiBFLjwvYXV0aG9y
PjxhdXRob3I+TW9ybGV5LCBDLiBKLjwvYXV0aG9yPjxhdXRob3I+RGF3c29uLCBKLiBBLjwvYXV0
aG9yPjxhdXRob3I+RGF2aXMsIFAuIEcuPC9hdXRob3I+PC9hdXRob3JzPjwvY29udHJpYnV0b3Jz
PjxhdXRoLWFkZHJlc3M+RGl2aXNpb24gb2YgTmVvbmF0YWwgU2VydmljZXMsIFJveWFsIFdvbWVu
JmFwb3M7cyBIb3NwaXRhbCwgQ2FybHRvbiwgVmljdG9yaWEsIEF1c3RyYWxpYS48L2F1dGgtYWRk
cmVzcz48dGl0bGVzPjx0aXRsZT5BIHJlc3BpcmF0b3J5IGZ1bmN0aW9uIG1vbml0b3IgaW1wcm92
ZXMgbWFzayB2ZW50aWxhdGlvbjwvdGl0bGU+PHNlY29uZGFyeS10aXRsZT5BcmNoIERpcyBDaGls
ZCBGZXRhbCBOZW9uYXRhbCBFZDwvc2Vjb25kYXJ5LXRpdGxlPjwvdGl0bGVzPjxwZXJpb2RpY2Fs
PjxmdWxsLXRpdGxlPkFyY2ggRGlzIENoaWxkIEZldGFsIE5lb25hdGFsIEVkPC9mdWxsLXRpdGxl
PjwvcGVyaW9kaWNhbD48cGFnZXM+RjM4MC0xPC9wYWdlcz48dm9sdW1lPjkzPC92b2x1bWU+PG51
bWJlcj41PC9udW1iZXI+PGtleXdvcmRzPjxrZXl3b3JkPkVxdWlwbWVudCBEZXNpZ24vaW5zdHJ1
bWVudGF0aW9uPC9rZXl3b3JkPjxrZXl3b3JkPkh1bWFuczwva2V5d29yZD48a2V5d29yZD5JbmZh
bnQsIE5ld2Jvcm48L2tleXdvcmQ+PGtleXdvcmQ+TWFuaWtpbnM8L2tleXdvcmQ+PGtleXdvcmQ+
TWFza3MvKnN0YW5kYXJkczwva2V5d29yZD48a2V5d29yZD5Qb3NpdGl2ZS1QcmVzc3VyZSBSZXNw
aXJhdGlvbi8qaW5zdHJ1bWVudGF0aW9uPC9rZXl3b3JkPjxrZXl3b3JkPlJlc3VzY2l0YXRpb24v
aW5zdHJ1bWVudGF0aW9uLyptZXRob2RzPC9rZXl3b3JkPjxrZXl3b3JkPlZlbnRpbGF0aW9uL2lu
c3RydW1lbnRhdGlvbi8qbWV0aG9kczwva2V5d29yZD48L2tleXdvcmRzPjxkYXRlcz48eWVhcj4y
MDA4PC95ZWFyPjxwdWItZGF0ZXM+PGRhdGU+U2VwPC9kYXRlPjwvcHViLWRhdGVzPjwvZGF0ZXM+
PGlzYm4+MTQ2OC0yMDUyIChFbGVjdHJvbmljKSYjeEQ7MTM1OS0yOTk4IChMaW5raW5nKTwvaXNi
bj48YWNjZXNzaW9uLW51bT4xODE5MjMyOTwvYWNjZXNzaW9uLW51bT48dXJscz48cmVsYXRlZC11
cmxzPjx1cmw+aHR0cDovL3d3dy5uY2JpLm5sbS5uaWguZ292L3B1Ym1lZC8xODE5MjMyOTwvdXJs
Pjx1cmw+aHR0cDovL2ZuLmJtai5jb20vY29udGVudC85My81L0YzODAubG9uZzwvdXJsPjwvcmVs
YXRlZC11cmxzPjwvdXJscz48ZWxlY3Ryb25pYy1yZXNvdXJjZS1udW0+MTAuMTEzNi9hZGMuMjAw
Ny4xMjAwOTc8L2VsZWN0cm9uaWMtcmVzb3VyY2UtbnVtPjwvcmVjb3JkPjwvQ2l0ZT48Q2l0ZT48
QXV0aG9yPlNjaG1vbHplcjwvQXV0aG9yPjxZZWFyPjIwMTE8L1llYXI+PFJlY051bT4zNjwvUmVj
TnVtPjxyZWNvcmQ+PHJlYy1udW1iZXI+MzY8L3JlYy1udW1iZXI+PGZvcmVpZ24ta2V5cz48a2V5
IGFwcD0iRU4iIGRiLWlkPSJyZWV0NTlldGJwZjVkeGUwZGQ3dmRkeGhkd3c1cGFzMDllejkiIHRp
bWVzdGFtcD0iMTQ0OTAzODY2NCI+MzY8L2tleT48a2V5IGFwcD0iRU5XZWIiIGRiLWlkPSIiPjA8
L2tleT48L2ZvcmVpZ24ta2V5cz48cmVmLXR5cGUgbmFtZT0iSm91cm5hbCBBcnRpY2xlIj4xNzwv
cmVmLXR5cGU+PGNvbnRyaWJ1dG9ycz48YXV0aG9ycz48YXV0aG9yPlNjaG1vbHplciwgRy4gTS48
L2F1dGhvcj48YXV0aG9yPlJvZWhyLCBDLiBDLjwvYXV0aG9yPjwvYXV0aG9ycz48L2NvbnRyaWJ1
dG9ycz48YXV0aC1hZGRyZXNzPk5lb25hdGFsIFNlcnZpY2VzLCBSb3lhbCBXb21lbiZhcG9zO3Mg
SG9zcGl0YWwsIDIwIEZsZW1pbmd0b24gUm9hZCwgUGFya3ZpbGxlLCAzMDUyIFZpY3RvcmlhLCBB
dXN0cmFsaWEuIGdlb3JnLnNjaG1vZWx6ZXJAbWUuY29tPC9hdXRoLWFkZHJlc3M+PHRpdGxlcz48
dGl0bGU+VXNlIG9mIHJlc3BpcmF0b3J5IGZ1bmN0aW9uIG1vbml0b3JzIGR1cmluZyBzaW11bGF0
ZWQgbmVvbmF0YWwgcmVzdXNjaXRhdGlvbjwvdGl0bGU+PHNlY29uZGFyeS10aXRsZT5LbGluIFBh
ZGlhdHI8L3NlY29uZGFyeS10aXRsZT48L3RpdGxlcz48cGVyaW9kaWNhbD48ZnVsbC10aXRsZT5L
bGluIFBhZGlhdHI8L2Z1bGwtdGl0bGU+PC9wZXJpb2RpY2FsPjxwYWdlcz4yNjEtNjwvcGFnZXM+
PHZvbHVtZT4yMjM8L3ZvbHVtZT48bnVtYmVyPjU8L251bWJlcj48a2V5d29yZHM+PGtleXdvcmQ+
Q2xpbmljYWwgQ29tcGV0ZW5jZTwva2V5d29yZD48a2V5d29yZD5DdXJyaWN1bHVtPC9rZXl3b3Jk
PjxrZXl3b3JkPkZlZWRiYWNrPC9rZXl3b3JkPjxrZXl3b3JkPkh1bWFuczwva2V5d29yZD48a2V5
d29yZD5JbmZhbnQsIE5ld2Jvcm48L2tleXdvcmQ+PGtleXdvcmQ+Kk1hbmlraW5zPC9rZXl3b3Jk
PjxrZXl3b3JkPk1vbml0b3JpbmcsIFBoeXNpb2xvZ2ljLyppbnN0cnVtZW50YXRpb248L2tleXdv
cmQ+PGtleXdvcmQ+TmVvbmF0b2xvZ3kvKmVkdWNhdGlvbjwva2V5d29yZD48a2V5d29yZD5Qb3Np
dGl2ZS1QcmVzc3VyZSBSZXNwaXJhdGlvbi8qaW5zdHJ1bWVudGF0aW9uPC9rZXl3b3JkPjxrZXl3
b3JkPlJlc3BpcmF0b3J5IEZ1bmN0aW9uIFRlc3RzLyppbnN0cnVtZW50YXRpb248L2tleXdvcmQ+
PGtleXdvcmQ+KlJlc3BpcmF0b3J5IFByb3RlY3RpdmUgRGV2aWNlczwva2V5d29yZD48a2V5d29y
ZD5SZXN1c2NpdGF0aW9uLyppbnN0cnVtZW50YXRpb248L2tleXdvcmQ+PGtleXdvcmQ+VGlkYWwg
Vm9sdW1lPC9rZXl3b3JkPjwva2V5d29yZHM+PGRhdGVzPjx5ZWFyPjIwMTE8L3llYXI+PHB1Yi1k
YXRlcz48ZGF0ZT5TZXA8L2RhdGU+PC9wdWItZGF0ZXM+PC9kYXRlcz48aXNibj4xNDM5LTM4MjQg
KEVsZWN0cm9uaWMpJiN4RDswMzAwLTg2MzAgKExpbmtpbmcpPC9pc2JuPjxhY2Nlc3Npb24tbnVt
PjIxNjMwMTc4PC9hY2Nlc3Npb24tbnVtPjx1cmxzPjxyZWxhdGVkLXVybHM+PHVybD5odHRwOi8v
d3d3Lm5jYmkubmxtLm5paC5nb3YvcHVibWVkLzIxNjMwMTc4PC91cmw+PHVybD5odHRwczovL3d3
dy50aGllbWUtY29ubmVjdC5jb20vRE9JL0RPST8xMC4xMDU1L3MtMDAzMS0xMjc1Njk2PC91cmw+
PC9yZWxhdGVkLXVybHM+PC91cmxzPjxlbGVjdHJvbmljLXJlc291cmNlLW51bT4xMC4xMDU1L3Mt
MDAzMS0xMjc1Njk2PC9lbGVjdHJvbmljLXJlc291cmNlLW51bT48L3JlY29yZD48L0NpdGU+PC9F
bmROb3RlPgB=
</w:fldData>
        </w:fldChar>
      </w:r>
      <w:r w:rsidR="00BE2A1A">
        <w:rPr>
          <w:rFonts w:asciiTheme="minorHAnsi" w:hAnsiTheme="minorHAnsi" w:cs="Calibri"/>
          <w:color w:val="000000"/>
          <w:lang w:eastAsia="en-AU"/>
        </w:rPr>
        <w:instrText xml:space="preserve"> ADDIN EN.CITE.DATA </w:instrText>
      </w:r>
      <w:r w:rsidR="00BE2A1A">
        <w:rPr>
          <w:rFonts w:asciiTheme="minorHAnsi" w:hAnsiTheme="minorHAnsi" w:cs="Calibri"/>
          <w:color w:val="000000"/>
          <w:lang w:eastAsia="en-AU"/>
        </w:rPr>
      </w:r>
      <w:r w:rsidR="00BE2A1A">
        <w:rPr>
          <w:rFonts w:asciiTheme="minorHAnsi" w:hAnsiTheme="minorHAnsi" w:cs="Calibri"/>
          <w:color w:val="000000"/>
          <w:lang w:eastAsia="en-AU"/>
        </w:rPr>
        <w:fldChar w:fldCharType="end"/>
      </w:r>
      <w:r w:rsidR="00BE2A1A">
        <w:rPr>
          <w:rFonts w:asciiTheme="minorHAnsi" w:hAnsiTheme="minorHAnsi" w:cs="Calibri"/>
          <w:color w:val="000000"/>
          <w:lang w:eastAsia="en-AU"/>
        </w:rPr>
      </w:r>
      <w:r w:rsidR="00BE2A1A">
        <w:rPr>
          <w:rFonts w:asciiTheme="minorHAnsi" w:hAnsiTheme="minorHAnsi" w:cs="Calibri"/>
          <w:color w:val="000000"/>
          <w:lang w:eastAsia="en-AU"/>
        </w:rPr>
        <w:fldChar w:fldCharType="separate"/>
      </w:r>
      <w:r w:rsidR="00BE2A1A">
        <w:rPr>
          <w:rFonts w:asciiTheme="minorHAnsi" w:hAnsiTheme="minorHAnsi" w:cs="Calibri"/>
          <w:noProof/>
          <w:color w:val="000000"/>
          <w:lang w:eastAsia="en-AU"/>
        </w:rPr>
        <w:t>(16-19)</w:t>
      </w:r>
      <w:r w:rsidR="00BE2A1A">
        <w:rPr>
          <w:rFonts w:asciiTheme="minorHAnsi" w:hAnsiTheme="minorHAnsi" w:cs="Calibri"/>
          <w:color w:val="000000"/>
          <w:lang w:eastAsia="en-AU"/>
        </w:rPr>
        <w:fldChar w:fldCharType="end"/>
      </w:r>
    </w:p>
    <w:p w14:paraId="494A9C8F" w14:textId="77777777" w:rsidR="0099015D" w:rsidRPr="00AC34CA" w:rsidRDefault="0099015D" w:rsidP="0099015D">
      <w:pPr>
        <w:rPr>
          <w:rFonts w:asciiTheme="minorHAnsi" w:hAnsiTheme="minorHAnsi"/>
          <w:lang w:eastAsia="en-AU"/>
        </w:rPr>
      </w:pPr>
    </w:p>
    <w:p w14:paraId="4E64ECD2" w14:textId="10B11327" w:rsidR="0099015D" w:rsidRPr="00AC34CA" w:rsidRDefault="0099015D" w:rsidP="0099015D">
      <w:pPr>
        <w:rPr>
          <w:rFonts w:asciiTheme="minorHAnsi" w:hAnsiTheme="minorHAnsi"/>
          <w:lang w:eastAsia="en-AU"/>
        </w:rPr>
      </w:pPr>
      <w:r w:rsidRPr="00AC34CA">
        <w:rPr>
          <w:rFonts w:asciiTheme="minorHAnsi" w:hAnsiTheme="minorHAnsi" w:cs="Calibri"/>
          <w:color w:val="000000"/>
          <w:lang w:eastAsia="en-AU"/>
        </w:rPr>
        <w:t>Respiratory Function Monitors (RFMs) may be used to monitor the effectiven</w:t>
      </w:r>
      <w:r w:rsidR="00BE2A1A">
        <w:rPr>
          <w:rFonts w:asciiTheme="minorHAnsi" w:hAnsiTheme="minorHAnsi" w:cs="Calibri"/>
          <w:color w:val="000000"/>
          <w:lang w:eastAsia="en-AU"/>
        </w:rPr>
        <w:t xml:space="preserve">ess of newborn ventilation. </w:t>
      </w:r>
      <w:r w:rsidR="00BE2A1A">
        <w:rPr>
          <w:rFonts w:asciiTheme="minorHAnsi" w:hAnsiTheme="minorHAnsi" w:cs="Calibri"/>
          <w:color w:val="000000"/>
          <w:lang w:eastAsia="en-AU"/>
        </w:rPr>
        <w:fldChar w:fldCharType="begin"/>
      </w:r>
      <w:r w:rsidR="00BE2A1A">
        <w:rPr>
          <w:rFonts w:asciiTheme="minorHAnsi" w:hAnsiTheme="minorHAnsi" w:cs="Calibri"/>
          <w:color w:val="000000"/>
          <w:lang w:eastAsia="en-AU"/>
        </w:rPr>
        <w:instrText xml:space="preserve"> ADDIN EN.CITE &lt;EndNote&gt;&lt;Cite&gt;&lt;Author&gt;Schmolzer&lt;/Author&gt;&lt;Year&gt;2011&lt;/Year&gt;&lt;RecNum&gt;36&lt;/RecNum&gt;&lt;DisplayText&gt;(19)&lt;/DisplayText&gt;&lt;record&gt;&lt;rec-number&gt;36&lt;/rec-number&gt;&lt;foreign-keys&gt;&lt;key app="EN" db-id="reet59etbpf5dxe0dd7vddxhdww5pas09ez9" timestamp="1449038664"&gt;36&lt;/key&gt;&lt;key app="ENWeb" db-id=""&gt;0&lt;/key&gt;&lt;/foreign-keys&gt;&lt;ref-type name="Journal Article"&gt;17&lt;/ref-type&gt;&lt;contributors&gt;&lt;authors&gt;&lt;author&gt;Schmolzer, G. M.&lt;/author&gt;&lt;author&gt;Roehr, C. C.&lt;/author&gt;&lt;/authors&gt;&lt;/contributors&gt;&lt;auth-address&gt;Neonatal Services, Royal Women&amp;apos;s Hospital, 20 Flemington Road, Parkville, 3052 Victoria, Australia. georg.schmoelzer@me.com&lt;/auth-address&gt;&lt;titles&gt;&lt;title&gt;Use of respiratory function monitors during simulated neonatal resuscitation&lt;/title&gt;&lt;secondary-title&gt;Klin Padiatr&lt;/secondary-title&gt;&lt;/titles&gt;&lt;periodical&gt;&lt;full-title&gt;Klin Padiatr&lt;/full-title&gt;&lt;/periodical&gt;&lt;pages&gt;261-6&lt;/pages&gt;&lt;volume&gt;223&lt;/volume&gt;&lt;number&gt;5&lt;/number&gt;&lt;keywords&gt;&lt;keyword&gt;Clinical Competence&lt;/keyword&gt;&lt;keyword&gt;Curriculum&lt;/keyword&gt;&lt;keyword&gt;Feedback&lt;/keyword&gt;&lt;keyword&gt;Humans&lt;/keyword&gt;&lt;keyword&gt;Infant, Newborn&lt;/keyword&gt;&lt;keyword&gt;*Manikins&lt;/keyword&gt;&lt;keyword&gt;Monitoring, Physiologic/*instrumentation&lt;/keyword&gt;&lt;keyword&gt;Neonatology/*education&lt;/keyword&gt;&lt;keyword&gt;Positive-Pressure Respiration/*instrumentation&lt;/keyword&gt;&lt;keyword&gt;Respiratory Function Tests/*instrumentation&lt;/keyword&gt;&lt;keyword&gt;*Respiratory Protective Devices&lt;/keyword&gt;&lt;keyword&gt;Resuscitation/*instrumentation&lt;/keyword&gt;&lt;keyword&gt;Tidal Volume&lt;/keyword&gt;&lt;/keywords&gt;&lt;dates&gt;&lt;year&gt;2011&lt;/year&gt;&lt;pub-dates&gt;&lt;date&gt;Sep&lt;/date&gt;&lt;/pub-dates&gt;&lt;/dates&gt;&lt;isbn&gt;1439-3824 (Electronic)&amp;#xD;0300-8630 (Linking)&lt;/isbn&gt;&lt;accession-num&gt;21630178&lt;/accession-num&gt;&lt;urls&gt;&lt;related-urls&gt;&lt;url&gt;http://www.ncbi.nlm.nih.gov/pubmed/21630178&lt;/url&gt;&lt;url&gt;https://www.thieme-connect.com/DOI/DOI?10.1055/s-0031-1275696&lt;/url&gt;&lt;/related-urls&gt;&lt;/urls&gt;&lt;electronic-resource-num&gt;10.1055/s-0031-1275696&lt;/electronic-resource-num&gt;&lt;/record&gt;&lt;/Cite&gt;&lt;/EndNote&gt;</w:instrText>
      </w:r>
      <w:r w:rsidR="00BE2A1A">
        <w:rPr>
          <w:rFonts w:asciiTheme="minorHAnsi" w:hAnsiTheme="minorHAnsi" w:cs="Calibri"/>
          <w:color w:val="000000"/>
          <w:lang w:eastAsia="en-AU"/>
        </w:rPr>
        <w:fldChar w:fldCharType="separate"/>
      </w:r>
      <w:r w:rsidR="00BE2A1A">
        <w:rPr>
          <w:rFonts w:asciiTheme="minorHAnsi" w:hAnsiTheme="minorHAnsi" w:cs="Calibri"/>
          <w:noProof/>
          <w:color w:val="000000"/>
          <w:lang w:eastAsia="en-AU"/>
        </w:rPr>
        <w:t>(19)</w:t>
      </w:r>
      <w:r w:rsidR="00BE2A1A">
        <w:rPr>
          <w:rFonts w:asciiTheme="minorHAnsi" w:hAnsiTheme="minorHAnsi" w:cs="Calibri"/>
          <w:color w:val="000000"/>
          <w:lang w:eastAsia="en-AU"/>
        </w:rPr>
        <w:fldChar w:fldCharType="end"/>
      </w:r>
      <w:r w:rsidRPr="00AC34CA">
        <w:rPr>
          <w:rFonts w:asciiTheme="minorHAnsi" w:hAnsiTheme="minorHAnsi" w:cs="Calibri"/>
          <w:color w:val="000000"/>
          <w:lang w:eastAsia="en-AU"/>
        </w:rPr>
        <w:t xml:space="preserve"> Their role in training has not yet been explored in a randomised controlled trial. This trial will address two knowledge gaps identified in the 2015 International Liaison </w:t>
      </w:r>
      <w:r w:rsidRPr="00AC34CA">
        <w:rPr>
          <w:rFonts w:asciiTheme="minorHAnsi" w:hAnsiTheme="minorHAnsi" w:cs="Calibri"/>
          <w:color w:val="000000"/>
          <w:lang w:eastAsia="en-AU"/>
        </w:rPr>
        <w:lastRenderedPageBreak/>
        <w:t>Committee on Resuscitation (ILCOR) guidelines, to determine what educational techniques are useful for teaching and maintaining resuscitation skills. Specifically,</w:t>
      </w:r>
    </w:p>
    <w:p w14:paraId="10DE0A16" w14:textId="77777777" w:rsidR="0099015D" w:rsidRPr="00AC34CA" w:rsidRDefault="0099015D" w:rsidP="0099015D">
      <w:pPr>
        <w:rPr>
          <w:rFonts w:asciiTheme="minorHAnsi" w:hAnsiTheme="minorHAnsi"/>
          <w:lang w:eastAsia="en-AU"/>
        </w:rPr>
      </w:pPr>
      <w:r w:rsidRPr="00AC34CA">
        <w:rPr>
          <w:rFonts w:asciiTheme="minorHAnsi" w:hAnsiTheme="minorHAnsi" w:cs="Calibri"/>
          <w:color w:val="000000"/>
          <w:lang w:eastAsia="en-AU"/>
        </w:rPr>
        <w:t>“There is a need for further research to determine whether routine use of flow and volume monitoring for task training in newborn resuscitation improves training or clinical outcomes” and</w:t>
      </w:r>
    </w:p>
    <w:p w14:paraId="3135A0A5" w14:textId="471343AB" w:rsidR="0099015D" w:rsidRDefault="0099015D" w:rsidP="0099015D">
      <w:pPr>
        <w:rPr>
          <w:rFonts w:asciiTheme="minorHAnsi" w:hAnsiTheme="minorHAnsi" w:cs="Calibri"/>
          <w:color w:val="000000"/>
          <w:lang w:eastAsia="en-AU"/>
        </w:rPr>
      </w:pPr>
      <w:r w:rsidRPr="00AC34CA">
        <w:rPr>
          <w:rFonts w:asciiTheme="minorHAnsi" w:hAnsiTheme="minorHAnsi" w:cs="Calibri"/>
          <w:color w:val="000000"/>
          <w:lang w:eastAsia="en-AU"/>
        </w:rPr>
        <w:t>“There is a need for well-designed and well-powered clinical trials, possibly cluster randomised, that answer key questions with critical outcomes: How frequently should learning occur? What type of intervention is most effective? What validated tools are available to measure educ</w:t>
      </w:r>
      <w:r w:rsidR="00BE2A1A">
        <w:rPr>
          <w:rFonts w:asciiTheme="minorHAnsi" w:hAnsiTheme="minorHAnsi" w:cs="Calibri"/>
          <w:color w:val="000000"/>
          <w:lang w:eastAsia="en-AU"/>
        </w:rPr>
        <w:t>ational outcomes?”</w:t>
      </w:r>
      <w:r w:rsidR="00314CFE">
        <w:rPr>
          <w:rFonts w:asciiTheme="minorHAnsi" w:hAnsiTheme="minorHAnsi" w:cs="Calibri"/>
          <w:color w:val="000000"/>
          <w:lang w:eastAsia="en-AU"/>
        </w:rPr>
        <w:t>.</w:t>
      </w:r>
      <w:r w:rsidR="00BE2A1A">
        <w:rPr>
          <w:rFonts w:asciiTheme="minorHAnsi" w:hAnsiTheme="minorHAnsi" w:cs="Calibri"/>
          <w:color w:val="000000"/>
          <w:lang w:eastAsia="en-AU"/>
        </w:rPr>
        <w:t xml:space="preserve"> </w:t>
      </w:r>
      <w:r w:rsidR="00BE2A1A">
        <w:rPr>
          <w:rFonts w:asciiTheme="minorHAnsi" w:hAnsiTheme="minorHAnsi" w:cs="Calibri"/>
          <w:color w:val="000000"/>
          <w:lang w:eastAsia="en-AU"/>
        </w:rPr>
        <w:fldChar w:fldCharType="begin"/>
      </w:r>
      <w:r w:rsidR="00BE2A1A">
        <w:rPr>
          <w:rFonts w:asciiTheme="minorHAnsi" w:hAnsiTheme="minorHAnsi" w:cs="Calibri"/>
          <w:color w:val="000000"/>
          <w:lang w:eastAsia="en-AU"/>
        </w:rPr>
        <w:instrText xml:space="preserve"> ADDIN EN.CITE &lt;EndNote&gt;&lt;Cite&gt;&lt;Author&gt;Perlman&lt;/Author&gt;&lt;Year&gt;2015&lt;/Year&gt;&lt;RecNum&gt;16&lt;/RecNum&gt;&lt;DisplayText&gt;(6)&lt;/DisplayText&gt;&lt;record&gt;&lt;rec-number&gt;16&lt;/rec-number&gt;&lt;foreign-keys&gt;&lt;key app="EN" db-id="reet59etbpf5dxe0dd7vddxhdww5pas09ez9" timestamp="1449038599"&gt;16&lt;/key&gt;&lt;key app="ENWeb" db-id=""&gt;0&lt;/key&gt;&lt;/foreign-keys&gt;&lt;ref-type name="Journal Article"&gt;17&lt;/ref-type&gt;&lt;contributors&gt;&lt;authors&gt;&lt;author&gt;Perlman, J. M.&lt;/author&gt;&lt;author&gt;Wyllie, J.&lt;/author&gt;&lt;author&gt;Kattwinkel, J.&lt;/author&gt;&lt;author&gt;Wyckoff, M. H.&lt;/author&gt;&lt;author&gt;Aziz, K.&lt;/author&gt;&lt;author&gt;Guinsburg, R.&lt;/author&gt;&lt;author&gt;Kim, H. S.&lt;/author&gt;&lt;author&gt;Liley, H. G.&lt;/author&gt;&lt;author&gt;Mildenhall, L.&lt;/author&gt;&lt;author&gt;Simon, W. M.&lt;/author&gt;&lt;author&gt;Szyld, E.&lt;/author&gt;&lt;author&gt;Tamura, M.&lt;/author&gt;&lt;author&gt;Velaphi, S.&lt;/author&gt;&lt;author&gt;Neonatal Resuscitation Chapter, Collaborators&lt;/author&gt;&lt;/authors&gt;&lt;/contributors&gt;&lt;titles&gt;&lt;title&gt;Part 7: Neonatal Resuscitation: 2015 International Consensus on Cardiopulmonary Resuscitation and Emergency Cardiovascular Care Science With Treatment Recommendations (Reprint)&lt;/title&gt;&lt;secondary-title&gt;Pediatrics&lt;/secondary-title&gt;&lt;/titles&gt;&lt;periodical&gt;&lt;full-title&gt;Pediatrics&lt;/full-title&gt;&lt;/periodical&gt;&lt;pages&gt;S120-66&lt;/pages&gt;&lt;volume&gt;136 Suppl 2&lt;/volume&gt;&lt;keywords&gt;&lt;keyword&gt;cardiopulmonary resuscitation&lt;/keyword&gt;&lt;keyword&gt;delivery room&lt;/keyword&gt;&lt;keyword&gt;newborns&lt;/keyword&gt;&lt;/keywords&gt;&lt;dates&gt;&lt;year&gt;2015&lt;/year&gt;&lt;pub-dates&gt;&lt;date&gt;Nov&lt;/date&gt;&lt;/pub-dates&gt;&lt;/dates&gt;&lt;isbn&gt;1098-4275 (Electronic)&amp;#xD;0031-4005 (Linking)&lt;/isbn&gt;&lt;accession-num&gt;26471381&lt;/accession-num&gt;&lt;urls&gt;&lt;related-urls&gt;&lt;url&gt;http://www.ncbi.nlm.nih.gov/pubmed/26471381&lt;/url&gt;&lt;url&gt;http://pediatrics.aappublications.org/content/136/Supplement_2/S120.long&lt;/url&gt;&lt;url&gt;http://pediatrics.aappublications.org/content/pediatrics/136/Supplement_2/S120.full.pdf&lt;/url&gt;&lt;/related-urls&gt;&lt;/urls&gt;&lt;electronic-resource-num&gt;10.1542/peds.2015-3373D&lt;/electronic-resource-num&gt;&lt;/record&gt;&lt;/Cite&gt;&lt;/EndNote&gt;</w:instrText>
      </w:r>
      <w:r w:rsidR="00BE2A1A">
        <w:rPr>
          <w:rFonts w:asciiTheme="minorHAnsi" w:hAnsiTheme="minorHAnsi" w:cs="Calibri"/>
          <w:color w:val="000000"/>
          <w:lang w:eastAsia="en-AU"/>
        </w:rPr>
        <w:fldChar w:fldCharType="separate"/>
      </w:r>
      <w:r w:rsidR="00BE2A1A">
        <w:rPr>
          <w:rFonts w:asciiTheme="minorHAnsi" w:hAnsiTheme="minorHAnsi" w:cs="Calibri"/>
          <w:noProof/>
          <w:color w:val="000000"/>
          <w:lang w:eastAsia="en-AU"/>
        </w:rPr>
        <w:t>(6)</w:t>
      </w:r>
      <w:r w:rsidR="00BE2A1A">
        <w:rPr>
          <w:rFonts w:asciiTheme="minorHAnsi" w:hAnsiTheme="minorHAnsi" w:cs="Calibri"/>
          <w:color w:val="000000"/>
          <w:lang w:eastAsia="en-AU"/>
        </w:rPr>
        <w:fldChar w:fldCharType="end"/>
      </w:r>
    </w:p>
    <w:p w14:paraId="7160ABAF" w14:textId="4C6317C5" w:rsidR="0099015D" w:rsidRDefault="0099015D" w:rsidP="0099015D">
      <w:pPr>
        <w:autoSpaceDE w:val="0"/>
        <w:autoSpaceDN w:val="0"/>
        <w:adjustRightInd w:val="0"/>
        <w:spacing w:after="22"/>
        <w:jc w:val="both"/>
        <w:rPr>
          <w:rFonts w:asciiTheme="minorHAnsi" w:hAnsiTheme="minorHAnsi" w:cs="Calibri"/>
          <w:color w:val="000000"/>
          <w:lang w:eastAsia="en-AU"/>
        </w:rPr>
      </w:pPr>
      <w:r w:rsidRPr="00AC34CA">
        <w:rPr>
          <w:rFonts w:asciiTheme="minorHAnsi" w:hAnsiTheme="minorHAnsi"/>
          <w:lang w:eastAsia="en-AU"/>
        </w:rPr>
        <w:br/>
      </w:r>
      <w:r w:rsidRPr="00AC34CA">
        <w:rPr>
          <w:rFonts w:asciiTheme="minorHAnsi" w:hAnsiTheme="minorHAnsi" w:cs="Calibri"/>
          <w:color w:val="000000"/>
          <w:lang w:eastAsia="en-AU"/>
        </w:rPr>
        <w:t xml:space="preserve">More than 200 </w:t>
      </w:r>
      <w:r w:rsidR="002476C1">
        <w:rPr>
          <w:rFonts w:asciiTheme="minorHAnsi" w:hAnsiTheme="minorHAnsi" w:cs="Calibri"/>
          <w:color w:val="000000"/>
          <w:lang w:eastAsia="en-AU"/>
        </w:rPr>
        <w:t xml:space="preserve">multidisciplinary </w:t>
      </w:r>
      <w:r w:rsidRPr="00AC34CA">
        <w:rPr>
          <w:rFonts w:asciiTheme="minorHAnsi" w:hAnsiTheme="minorHAnsi" w:cs="Calibri"/>
          <w:color w:val="000000"/>
          <w:lang w:eastAsia="en-AU"/>
        </w:rPr>
        <w:t xml:space="preserve">health care professionals attended the Victorian Neonatal Resuscitation training program in 2015. </w:t>
      </w:r>
      <w:r w:rsidR="00D0273D">
        <w:rPr>
          <w:rFonts w:asciiTheme="minorHAnsi" w:hAnsiTheme="minorHAnsi" w:cs="Calibri"/>
          <w:color w:val="000000"/>
          <w:lang w:eastAsia="en-AU"/>
        </w:rPr>
        <w:t xml:space="preserve">14 </w:t>
      </w:r>
      <w:r w:rsidRPr="00AC34CA">
        <w:rPr>
          <w:rFonts w:asciiTheme="minorHAnsi" w:hAnsiTheme="minorHAnsi" w:cs="Calibri"/>
          <w:color w:val="000000"/>
          <w:lang w:eastAsia="en-AU"/>
        </w:rPr>
        <w:t>cour</w:t>
      </w:r>
      <w:r w:rsidR="00D0273D">
        <w:rPr>
          <w:rFonts w:asciiTheme="minorHAnsi" w:hAnsiTheme="minorHAnsi" w:cs="Calibri"/>
          <w:color w:val="000000"/>
          <w:lang w:eastAsia="en-AU"/>
        </w:rPr>
        <w:t>ses are planned for 2016 with 18</w:t>
      </w:r>
      <w:r w:rsidRPr="00AC34CA">
        <w:rPr>
          <w:rFonts w:asciiTheme="minorHAnsi" w:hAnsiTheme="minorHAnsi" w:cs="Calibri"/>
          <w:color w:val="000000"/>
          <w:lang w:eastAsia="en-AU"/>
        </w:rPr>
        <w:t>-24 participants per course. This structured simulation environment provides an excellent opportunity to study methods to improve training techniques.</w:t>
      </w:r>
    </w:p>
    <w:p w14:paraId="24A75F4C" w14:textId="77777777" w:rsidR="00AC34CA" w:rsidRPr="00AC34CA" w:rsidRDefault="00AC34CA" w:rsidP="00AC34CA">
      <w:pPr>
        <w:tabs>
          <w:tab w:val="left" w:pos="2104"/>
        </w:tabs>
        <w:rPr>
          <w:rFonts w:asciiTheme="minorHAnsi" w:hAnsiTheme="minorHAnsi"/>
        </w:rPr>
      </w:pPr>
    </w:p>
    <w:p w14:paraId="43FFB0DD" w14:textId="77777777" w:rsidR="00AC34CA" w:rsidRPr="00AC34CA" w:rsidRDefault="00AC34CA" w:rsidP="00AC34CA">
      <w:pPr>
        <w:tabs>
          <w:tab w:val="left" w:pos="2104"/>
        </w:tabs>
        <w:rPr>
          <w:rFonts w:asciiTheme="minorHAnsi" w:hAnsiTheme="minorHAnsi"/>
          <w:b/>
        </w:rPr>
      </w:pPr>
      <w:r w:rsidRPr="00AC34CA">
        <w:rPr>
          <w:rFonts w:asciiTheme="minorHAnsi" w:hAnsiTheme="minorHAnsi"/>
          <w:b/>
        </w:rPr>
        <w:t>Research Question</w:t>
      </w:r>
    </w:p>
    <w:p w14:paraId="4330E859" w14:textId="77777777" w:rsidR="00AC34CA" w:rsidRPr="00AC34CA" w:rsidRDefault="00AC34CA" w:rsidP="00AC34CA">
      <w:pPr>
        <w:tabs>
          <w:tab w:val="left" w:pos="2104"/>
        </w:tabs>
        <w:rPr>
          <w:rFonts w:asciiTheme="minorHAnsi" w:hAnsiTheme="minorHAnsi"/>
        </w:rPr>
      </w:pPr>
    </w:p>
    <w:p w14:paraId="464E84E9" w14:textId="77777777" w:rsidR="00AC34CA" w:rsidRPr="00AC34CA" w:rsidRDefault="00AC34CA" w:rsidP="00AC34CA">
      <w:pPr>
        <w:tabs>
          <w:tab w:val="left" w:pos="2104"/>
        </w:tabs>
        <w:rPr>
          <w:rFonts w:asciiTheme="minorHAnsi" w:hAnsiTheme="minorHAnsi"/>
        </w:rPr>
      </w:pPr>
      <w:r w:rsidRPr="00AC34CA">
        <w:rPr>
          <w:rFonts w:asciiTheme="minorHAnsi" w:hAnsiTheme="minorHAnsi"/>
          <w:b/>
        </w:rPr>
        <w:t>P</w:t>
      </w:r>
      <w:r w:rsidRPr="00AC34CA">
        <w:rPr>
          <w:rFonts w:asciiTheme="minorHAnsi" w:hAnsiTheme="minorHAnsi"/>
        </w:rPr>
        <w:t xml:space="preserve">opulation: In healthcare professionals with different levels of mask ventilation experience undergoing resuscitation training in a simulation setting in Victoria </w:t>
      </w:r>
    </w:p>
    <w:p w14:paraId="4D4DABAC" w14:textId="77777777" w:rsidR="00AC34CA" w:rsidRPr="00AC34CA" w:rsidRDefault="00AC34CA" w:rsidP="00AC34CA">
      <w:pPr>
        <w:tabs>
          <w:tab w:val="left" w:pos="2104"/>
        </w:tabs>
        <w:rPr>
          <w:rFonts w:asciiTheme="minorHAnsi" w:hAnsiTheme="minorHAnsi"/>
        </w:rPr>
      </w:pPr>
      <w:r w:rsidRPr="00AC34CA">
        <w:rPr>
          <w:rFonts w:asciiTheme="minorHAnsi" w:hAnsiTheme="minorHAnsi"/>
          <w:b/>
        </w:rPr>
        <w:t>I</w:t>
      </w:r>
      <w:r w:rsidRPr="00AC34CA">
        <w:rPr>
          <w:rFonts w:asciiTheme="minorHAnsi" w:hAnsiTheme="minorHAnsi"/>
        </w:rPr>
        <w:t xml:space="preserve">ntervention: does using a respiratory function monitor while learning neonatal mask ventilation on a mannequin compared to </w:t>
      </w:r>
    </w:p>
    <w:p w14:paraId="37BFB4D6" w14:textId="77777777" w:rsidR="00AC34CA" w:rsidRPr="00AC34CA" w:rsidRDefault="00AC34CA" w:rsidP="00AC34CA">
      <w:pPr>
        <w:tabs>
          <w:tab w:val="left" w:pos="2104"/>
        </w:tabs>
        <w:rPr>
          <w:rFonts w:asciiTheme="minorHAnsi" w:hAnsiTheme="minorHAnsi"/>
        </w:rPr>
      </w:pPr>
      <w:r w:rsidRPr="00AC34CA">
        <w:rPr>
          <w:rFonts w:asciiTheme="minorHAnsi" w:hAnsiTheme="minorHAnsi"/>
          <w:b/>
        </w:rPr>
        <w:t>C</w:t>
      </w:r>
      <w:r w:rsidRPr="00AC34CA">
        <w:rPr>
          <w:rFonts w:asciiTheme="minorHAnsi" w:hAnsiTheme="minorHAnsi"/>
        </w:rPr>
        <w:t xml:space="preserve">ontrol: standard mask ventilation learning reduce </w:t>
      </w:r>
    </w:p>
    <w:p w14:paraId="508936EE" w14:textId="77777777" w:rsidR="00AC34CA" w:rsidRPr="00BF758E" w:rsidRDefault="00AC34CA" w:rsidP="00BF758E">
      <w:pPr>
        <w:tabs>
          <w:tab w:val="left" w:pos="2104"/>
        </w:tabs>
        <w:rPr>
          <w:rFonts w:asciiTheme="minorHAnsi" w:hAnsiTheme="minorHAnsi"/>
        </w:rPr>
      </w:pPr>
      <w:r w:rsidRPr="00AC34CA">
        <w:rPr>
          <w:rFonts w:asciiTheme="minorHAnsi" w:hAnsiTheme="minorHAnsi"/>
          <w:b/>
        </w:rPr>
        <w:t>O</w:t>
      </w:r>
      <w:r w:rsidRPr="00AC34CA">
        <w:rPr>
          <w:rFonts w:asciiTheme="minorHAnsi" w:hAnsiTheme="minorHAnsi"/>
        </w:rPr>
        <w:t>utcome: leak between the mannequin and the t-piece resuscitation device (</w:t>
      </w:r>
      <w:r w:rsidR="004176FA">
        <w:rPr>
          <w:rFonts w:asciiTheme="minorHAnsi" w:hAnsiTheme="minorHAnsi"/>
        </w:rPr>
        <w:t>Neopuff</w:t>
      </w:r>
      <w:r w:rsidRPr="00AC34CA">
        <w:rPr>
          <w:rFonts w:asciiTheme="minorHAnsi" w:hAnsiTheme="minorHAnsi"/>
        </w:rPr>
        <w:t>).</w:t>
      </w:r>
    </w:p>
    <w:p w14:paraId="3B0D2359" w14:textId="77777777" w:rsidR="003E05F1" w:rsidRPr="00AC34CA" w:rsidRDefault="003E05F1" w:rsidP="00DD30A0">
      <w:pPr>
        <w:autoSpaceDE w:val="0"/>
        <w:autoSpaceDN w:val="0"/>
        <w:adjustRightInd w:val="0"/>
        <w:spacing w:after="22"/>
        <w:jc w:val="both"/>
        <w:rPr>
          <w:rFonts w:asciiTheme="minorHAnsi" w:hAnsiTheme="minorHAnsi"/>
        </w:rPr>
      </w:pPr>
    </w:p>
    <w:p w14:paraId="0211F3D7" w14:textId="77777777" w:rsidR="00D374EE" w:rsidRPr="00416603" w:rsidRDefault="00763250" w:rsidP="00DD30A0">
      <w:pPr>
        <w:pStyle w:val="Heading1"/>
        <w:numPr>
          <w:ilvl w:val="1"/>
          <w:numId w:val="7"/>
        </w:numPr>
        <w:spacing w:before="0" w:line="240" w:lineRule="auto"/>
        <w:ind w:left="1560" w:hanging="851"/>
        <w:rPr>
          <w:rFonts w:asciiTheme="majorHAnsi" w:hAnsiTheme="majorHAnsi"/>
          <w:caps w:val="0"/>
        </w:rPr>
      </w:pPr>
      <w:bookmarkStart w:id="25" w:name="_Toc424812602"/>
      <w:r w:rsidRPr="00416603">
        <w:rPr>
          <w:rFonts w:asciiTheme="majorHAnsi" w:hAnsiTheme="majorHAnsi"/>
          <w:caps w:val="0"/>
        </w:rPr>
        <w:t>Aim(s)</w:t>
      </w:r>
      <w:bookmarkEnd w:id="25"/>
    </w:p>
    <w:p w14:paraId="05C41ECE" w14:textId="77777777" w:rsidR="00AC34CA" w:rsidRDefault="00AC34CA" w:rsidP="00AC34CA">
      <w:pPr>
        <w:tabs>
          <w:tab w:val="left" w:pos="2104"/>
        </w:tabs>
        <w:rPr>
          <w:rFonts w:asciiTheme="majorHAnsi" w:hAnsiTheme="majorHAnsi"/>
          <w:i/>
          <w:iCs/>
          <w:color w:val="6E2E9F"/>
        </w:rPr>
      </w:pPr>
    </w:p>
    <w:p w14:paraId="4FDE71F2" w14:textId="77777777" w:rsidR="00AC34CA" w:rsidRPr="009301E4" w:rsidRDefault="00AC34CA" w:rsidP="00AC34CA">
      <w:pPr>
        <w:tabs>
          <w:tab w:val="left" w:pos="2104"/>
        </w:tabs>
        <w:rPr>
          <w:rFonts w:asciiTheme="minorHAnsi" w:hAnsiTheme="minorHAnsi"/>
        </w:rPr>
      </w:pPr>
      <w:r w:rsidRPr="009301E4">
        <w:rPr>
          <w:rFonts w:asciiTheme="minorHAnsi" w:hAnsiTheme="minorHAnsi"/>
        </w:rPr>
        <w:t xml:space="preserve">The aim of this study is to </w:t>
      </w:r>
      <w:r w:rsidR="009301E4" w:rsidRPr="009301E4">
        <w:rPr>
          <w:rFonts w:asciiTheme="minorHAnsi" w:hAnsiTheme="minorHAnsi"/>
        </w:rPr>
        <w:t>assess</w:t>
      </w:r>
      <w:r w:rsidRPr="009301E4">
        <w:rPr>
          <w:rFonts w:asciiTheme="minorHAnsi" w:hAnsiTheme="minorHAnsi"/>
        </w:rPr>
        <w:t xml:space="preserve"> the </w:t>
      </w:r>
      <w:r w:rsidR="009301E4" w:rsidRPr="009301E4">
        <w:rPr>
          <w:rFonts w:asciiTheme="minorHAnsi" w:hAnsiTheme="minorHAnsi"/>
        </w:rPr>
        <w:t>effectiveness of</w:t>
      </w:r>
      <w:r w:rsidR="009301E4">
        <w:rPr>
          <w:rFonts w:asciiTheme="minorHAnsi" w:hAnsiTheme="minorHAnsi"/>
        </w:rPr>
        <w:t xml:space="preserve"> a respiratory function monitor to teach neonatal mask ventilation.</w:t>
      </w:r>
    </w:p>
    <w:p w14:paraId="23C628B9" w14:textId="77777777" w:rsidR="00AC34CA" w:rsidRPr="00921243" w:rsidRDefault="00AC34CA" w:rsidP="00921243">
      <w:pPr>
        <w:rPr>
          <w:rFonts w:asciiTheme="majorHAnsi" w:hAnsiTheme="majorHAnsi" w:cs="Calibri"/>
          <w:i/>
          <w:iCs/>
          <w:color w:val="00B050"/>
          <w:lang w:eastAsia="en-AU"/>
        </w:rPr>
      </w:pPr>
    </w:p>
    <w:p w14:paraId="04150745" w14:textId="77777777" w:rsidR="00FF75A2" w:rsidRPr="00FF75A2" w:rsidRDefault="00FF75A2" w:rsidP="00DD30A0">
      <w:pPr>
        <w:pStyle w:val="Heading1"/>
        <w:spacing w:before="0" w:line="240" w:lineRule="auto"/>
        <w:rPr>
          <w:rFonts w:asciiTheme="majorHAnsi" w:hAnsiTheme="majorHAnsi"/>
          <w:caps w:val="0"/>
          <w:szCs w:val="22"/>
        </w:rPr>
      </w:pPr>
    </w:p>
    <w:p w14:paraId="35C48F2D" w14:textId="77777777" w:rsidR="00FF75A2" w:rsidRDefault="00D374EE" w:rsidP="00DD30A0">
      <w:pPr>
        <w:pStyle w:val="Heading1"/>
        <w:numPr>
          <w:ilvl w:val="0"/>
          <w:numId w:val="5"/>
        </w:numPr>
        <w:spacing w:before="0" w:line="240" w:lineRule="auto"/>
        <w:rPr>
          <w:rFonts w:asciiTheme="majorHAnsi" w:hAnsiTheme="majorHAnsi"/>
          <w:caps w:val="0"/>
          <w:szCs w:val="22"/>
        </w:rPr>
      </w:pPr>
      <w:bookmarkStart w:id="26" w:name="_Toc424812603"/>
      <w:r w:rsidRPr="00FF75A2">
        <w:rPr>
          <w:rFonts w:asciiTheme="majorHAnsi" w:hAnsiTheme="majorHAnsi"/>
          <w:caps w:val="0"/>
          <w:szCs w:val="22"/>
        </w:rPr>
        <w:t>STUDY OBJECTIVES</w:t>
      </w:r>
      <w:bookmarkEnd w:id="26"/>
    </w:p>
    <w:p w14:paraId="50B57229" w14:textId="77777777" w:rsidR="009301E4" w:rsidRPr="009301E4" w:rsidRDefault="009301E4" w:rsidP="009301E4"/>
    <w:p w14:paraId="5BE96D4E" w14:textId="77777777" w:rsidR="00FF75A2" w:rsidRDefault="00763250" w:rsidP="00DD30A0">
      <w:pPr>
        <w:pStyle w:val="Heading1"/>
        <w:numPr>
          <w:ilvl w:val="1"/>
          <w:numId w:val="5"/>
        </w:numPr>
        <w:spacing w:before="0" w:line="240" w:lineRule="auto"/>
        <w:rPr>
          <w:rFonts w:asciiTheme="majorHAnsi" w:hAnsiTheme="majorHAnsi"/>
          <w:caps w:val="0"/>
        </w:rPr>
      </w:pPr>
      <w:bookmarkStart w:id="27" w:name="_Toc424812604"/>
      <w:r w:rsidRPr="00FF75A2">
        <w:rPr>
          <w:rFonts w:asciiTheme="majorHAnsi" w:hAnsiTheme="majorHAnsi"/>
          <w:caps w:val="0"/>
        </w:rPr>
        <w:t>Primary objective</w:t>
      </w:r>
      <w:bookmarkEnd w:id="27"/>
    </w:p>
    <w:p w14:paraId="25131E15" w14:textId="77777777" w:rsidR="009301E4" w:rsidRDefault="009301E4" w:rsidP="00B15B81">
      <w:pPr>
        <w:ind w:left="45"/>
        <w:rPr>
          <w:rFonts w:asciiTheme="majorHAnsi" w:hAnsiTheme="majorHAnsi"/>
          <w:iCs/>
        </w:rPr>
      </w:pPr>
    </w:p>
    <w:p w14:paraId="6975CFD0" w14:textId="77777777" w:rsidR="00B15B81" w:rsidRPr="009301E4" w:rsidRDefault="00B15B81" w:rsidP="00B15B81">
      <w:pPr>
        <w:ind w:left="45"/>
        <w:rPr>
          <w:rFonts w:asciiTheme="minorHAnsi" w:hAnsiTheme="minorHAnsi"/>
          <w:iCs/>
        </w:rPr>
      </w:pPr>
      <w:r w:rsidRPr="009301E4">
        <w:rPr>
          <w:rFonts w:asciiTheme="minorHAnsi" w:hAnsiTheme="minorHAnsi"/>
          <w:iCs/>
        </w:rPr>
        <w:t xml:space="preserve">The primary objective of this study is </w:t>
      </w:r>
      <w:r w:rsidRPr="009301E4">
        <w:rPr>
          <w:rFonts w:asciiTheme="minorHAnsi" w:hAnsiTheme="minorHAnsi" w:cs="Calibri"/>
          <w:color w:val="000000"/>
        </w:rPr>
        <w:t>to compare the leak from mask ventilation performed by a healthcare professional on a mannequin after learning mask ventilation using a respiratory function monitor and after learning mask ventilation without using a respiratory function monitor.</w:t>
      </w:r>
    </w:p>
    <w:p w14:paraId="67B243A3" w14:textId="77777777" w:rsidR="00AD269C" w:rsidRPr="009301E4" w:rsidRDefault="00AD269C" w:rsidP="00DD30A0">
      <w:pPr>
        <w:pStyle w:val="Default"/>
        <w:rPr>
          <w:sz w:val="22"/>
          <w:szCs w:val="22"/>
        </w:rPr>
      </w:pPr>
    </w:p>
    <w:p w14:paraId="3CD9C5B1" w14:textId="77777777" w:rsidR="00D374EE" w:rsidRDefault="00763250" w:rsidP="00DD30A0">
      <w:pPr>
        <w:pStyle w:val="Heading1"/>
        <w:numPr>
          <w:ilvl w:val="1"/>
          <w:numId w:val="5"/>
        </w:numPr>
        <w:spacing w:before="0" w:line="240" w:lineRule="auto"/>
        <w:rPr>
          <w:rFonts w:asciiTheme="majorHAnsi" w:hAnsiTheme="majorHAnsi"/>
          <w:caps w:val="0"/>
        </w:rPr>
      </w:pPr>
      <w:bookmarkStart w:id="28" w:name="_Toc424812605"/>
      <w:r w:rsidRPr="00FF75A2">
        <w:rPr>
          <w:rFonts w:asciiTheme="majorHAnsi" w:hAnsiTheme="majorHAnsi"/>
          <w:caps w:val="0"/>
        </w:rPr>
        <w:t>Secondary objectives</w:t>
      </w:r>
      <w:bookmarkEnd w:id="28"/>
    </w:p>
    <w:p w14:paraId="0981EC59" w14:textId="77777777" w:rsidR="009F2953" w:rsidRDefault="009F2953" w:rsidP="009F2953">
      <w:pPr>
        <w:pStyle w:val="ListParagraph"/>
        <w:tabs>
          <w:tab w:val="left" w:pos="2104"/>
        </w:tabs>
        <w:spacing w:after="0"/>
        <w:ind w:left="360"/>
        <w:rPr>
          <w:rFonts w:asciiTheme="minorHAnsi" w:hAnsiTheme="minorHAnsi"/>
          <w:sz w:val="24"/>
          <w:szCs w:val="24"/>
        </w:rPr>
      </w:pPr>
    </w:p>
    <w:p w14:paraId="5854CC07" w14:textId="77777777" w:rsidR="009F2953" w:rsidRPr="009F2953" w:rsidRDefault="009F2953" w:rsidP="00EF2FC5">
      <w:pPr>
        <w:pStyle w:val="ListParagraph"/>
        <w:numPr>
          <w:ilvl w:val="0"/>
          <w:numId w:val="26"/>
        </w:numPr>
        <w:tabs>
          <w:tab w:val="left" w:pos="2104"/>
        </w:tabs>
        <w:rPr>
          <w:rFonts w:asciiTheme="minorHAnsi" w:hAnsiTheme="minorHAnsi"/>
          <w:sz w:val="24"/>
          <w:szCs w:val="24"/>
        </w:rPr>
      </w:pPr>
      <w:r w:rsidRPr="009F2953">
        <w:rPr>
          <w:rFonts w:asciiTheme="minorHAnsi" w:hAnsiTheme="minorHAnsi"/>
          <w:sz w:val="24"/>
          <w:szCs w:val="24"/>
        </w:rPr>
        <w:t xml:space="preserve">Difference in expired tidal volume </w:t>
      </w:r>
    </w:p>
    <w:p w14:paraId="4823FD23" w14:textId="77777777" w:rsidR="009F2953" w:rsidRPr="009F2953" w:rsidRDefault="009F2953" w:rsidP="00EF2FC5">
      <w:pPr>
        <w:pStyle w:val="ListParagraph"/>
        <w:numPr>
          <w:ilvl w:val="0"/>
          <w:numId w:val="26"/>
        </w:numPr>
        <w:tabs>
          <w:tab w:val="left" w:pos="2104"/>
        </w:tabs>
        <w:spacing w:after="0"/>
        <w:rPr>
          <w:rFonts w:asciiTheme="minorHAnsi" w:hAnsiTheme="minorHAnsi"/>
          <w:sz w:val="24"/>
          <w:szCs w:val="24"/>
        </w:rPr>
      </w:pPr>
      <w:r w:rsidRPr="009F2953">
        <w:rPr>
          <w:rFonts w:asciiTheme="minorHAnsi" w:hAnsiTheme="minorHAnsi"/>
          <w:sz w:val="24"/>
          <w:szCs w:val="24"/>
        </w:rPr>
        <w:t>Stability of tidal volume achieved i.e. consistency of tidal volumes in consecutive breaths</w:t>
      </w:r>
    </w:p>
    <w:p w14:paraId="27B30454" w14:textId="77777777" w:rsidR="009F2953" w:rsidRPr="009F2953" w:rsidRDefault="009F2953" w:rsidP="00EF2FC5">
      <w:pPr>
        <w:pStyle w:val="ListParagraph"/>
        <w:numPr>
          <w:ilvl w:val="0"/>
          <w:numId w:val="26"/>
        </w:numPr>
        <w:tabs>
          <w:tab w:val="left" w:pos="2104"/>
        </w:tabs>
        <w:spacing w:after="0"/>
        <w:rPr>
          <w:rFonts w:asciiTheme="minorHAnsi" w:hAnsiTheme="minorHAnsi"/>
          <w:sz w:val="24"/>
          <w:szCs w:val="24"/>
        </w:rPr>
      </w:pPr>
      <w:r w:rsidRPr="009F2953">
        <w:rPr>
          <w:rFonts w:asciiTheme="minorHAnsi" w:hAnsiTheme="minorHAnsi"/>
          <w:sz w:val="24"/>
          <w:szCs w:val="24"/>
        </w:rPr>
        <w:t>Percentage of obstructed inflations</w:t>
      </w:r>
    </w:p>
    <w:p w14:paraId="19B9D17A" w14:textId="77777777" w:rsidR="00FF75A2" w:rsidRPr="00FF75A2" w:rsidRDefault="00FF75A2" w:rsidP="00DD30A0">
      <w:pPr>
        <w:pStyle w:val="Heading1"/>
        <w:spacing w:before="0" w:line="240" w:lineRule="auto"/>
        <w:rPr>
          <w:rFonts w:asciiTheme="majorHAnsi" w:hAnsiTheme="majorHAnsi"/>
          <w:caps w:val="0"/>
          <w:szCs w:val="22"/>
        </w:rPr>
      </w:pPr>
    </w:p>
    <w:p w14:paraId="08A5E953" w14:textId="77777777" w:rsidR="00510D47" w:rsidRPr="00BF758E" w:rsidRDefault="00D374EE" w:rsidP="00EF2FC5">
      <w:pPr>
        <w:pStyle w:val="Heading1"/>
        <w:numPr>
          <w:ilvl w:val="0"/>
          <w:numId w:val="26"/>
        </w:numPr>
        <w:spacing w:before="0" w:line="240" w:lineRule="auto"/>
        <w:jc w:val="both"/>
        <w:rPr>
          <w:rFonts w:asciiTheme="majorHAnsi" w:hAnsiTheme="majorHAnsi"/>
          <w:vanish/>
        </w:rPr>
      </w:pPr>
      <w:bookmarkStart w:id="29" w:name="_Toc424812606"/>
      <w:r w:rsidRPr="00BF758E">
        <w:rPr>
          <w:rFonts w:asciiTheme="majorHAnsi" w:hAnsiTheme="majorHAnsi"/>
          <w:caps w:val="0"/>
          <w:szCs w:val="22"/>
        </w:rPr>
        <w:t>STUDY DESIGN</w:t>
      </w:r>
      <w:bookmarkStart w:id="30" w:name="_Toc360614380"/>
      <w:bookmarkStart w:id="31" w:name="_Toc417048787"/>
      <w:bookmarkStart w:id="32" w:name="_Toc417048990"/>
      <w:bookmarkStart w:id="33" w:name="_Toc417049939"/>
      <w:bookmarkEnd w:id="29"/>
      <w:bookmarkEnd w:id="30"/>
      <w:bookmarkEnd w:id="31"/>
      <w:bookmarkEnd w:id="32"/>
      <w:bookmarkEnd w:id="33"/>
    </w:p>
    <w:p w14:paraId="5FF4CAE0" w14:textId="77777777" w:rsidR="00FF75A2" w:rsidRPr="00BF758E" w:rsidRDefault="00FF75A2" w:rsidP="00DD30A0">
      <w:pPr>
        <w:rPr>
          <w:rFonts w:asciiTheme="majorHAnsi" w:hAnsiTheme="majorHAnsi"/>
        </w:rPr>
      </w:pPr>
    </w:p>
    <w:p w14:paraId="4D17D648" w14:textId="77777777" w:rsidR="00BF758E" w:rsidRPr="00FF75A2" w:rsidRDefault="00BF758E" w:rsidP="00DD30A0">
      <w:pPr>
        <w:rPr>
          <w:rFonts w:asciiTheme="majorHAnsi" w:hAnsiTheme="majorHAnsi"/>
        </w:rPr>
      </w:pPr>
    </w:p>
    <w:p w14:paraId="26845901" w14:textId="77777777" w:rsidR="00FF75A2" w:rsidRDefault="00D374EE" w:rsidP="00EF2FC5">
      <w:pPr>
        <w:pStyle w:val="Heading1"/>
        <w:numPr>
          <w:ilvl w:val="1"/>
          <w:numId w:val="27"/>
        </w:numPr>
        <w:spacing w:before="0" w:line="240" w:lineRule="auto"/>
        <w:jc w:val="both"/>
        <w:rPr>
          <w:rFonts w:asciiTheme="majorHAnsi" w:hAnsiTheme="majorHAnsi"/>
          <w:caps w:val="0"/>
          <w:szCs w:val="22"/>
        </w:rPr>
      </w:pPr>
      <w:bookmarkStart w:id="34" w:name="_Toc424812607"/>
      <w:r w:rsidRPr="00FF75A2">
        <w:rPr>
          <w:rFonts w:asciiTheme="majorHAnsi" w:hAnsiTheme="majorHAnsi"/>
          <w:caps w:val="0"/>
          <w:szCs w:val="22"/>
        </w:rPr>
        <w:t>Type of Study</w:t>
      </w:r>
      <w:bookmarkStart w:id="35" w:name="_Toc417048789"/>
      <w:bookmarkStart w:id="36" w:name="_Toc417048992"/>
      <w:bookmarkStart w:id="37" w:name="_Toc417049941"/>
      <w:bookmarkStart w:id="38" w:name="_Toc417049944"/>
      <w:bookmarkStart w:id="39" w:name="_Toc360614386"/>
      <w:bookmarkStart w:id="40" w:name="_Toc417048793"/>
      <w:bookmarkStart w:id="41" w:name="_Toc417048997"/>
      <w:bookmarkStart w:id="42" w:name="_Toc417049946"/>
      <w:bookmarkStart w:id="43" w:name="_Toc360614387"/>
      <w:bookmarkStart w:id="44" w:name="_Toc417048794"/>
      <w:bookmarkStart w:id="45" w:name="_Toc417048998"/>
      <w:bookmarkStart w:id="46" w:name="_Toc417049947"/>
      <w:bookmarkStart w:id="47" w:name="_Toc360614388"/>
      <w:bookmarkStart w:id="48" w:name="_Toc417048795"/>
      <w:bookmarkStart w:id="49" w:name="_Toc417048999"/>
      <w:bookmarkStart w:id="50" w:name="_Toc417049948"/>
      <w:bookmarkStart w:id="51" w:name="_Toc360614389"/>
      <w:bookmarkStart w:id="52" w:name="_Toc417048796"/>
      <w:bookmarkStart w:id="53" w:name="_Toc417049000"/>
      <w:bookmarkStart w:id="54" w:name="_Toc417049949"/>
      <w:bookmarkStart w:id="55" w:name="_Toc360614390"/>
      <w:bookmarkStart w:id="56" w:name="_Toc417048797"/>
      <w:bookmarkStart w:id="57" w:name="_Toc417049001"/>
      <w:bookmarkStart w:id="58" w:name="_Toc41704995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E5754D4" w14:textId="77777777" w:rsidR="00BF758E" w:rsidRDefault="00BF758E" w:rsidP="00DD30A0">
      <w:pPr>
        <w:autoSpaceDE w:val="0"/>
        <w:autoSpaceDN w:val="0"/>
        <w:adjustRightInd w:val="0"/>
        <w:rPr>
          <w:rFonts w:cs="Calibri"/>
          <w:color w:val="000000"/>
        </w:rPr>
      </w:pPr>
    </w:p>
    <w:p w14:paraId="375E1E36" w14:textId="77777777" w:rsidR="003E05F1" w:rsidRPr="00BF758E" w:rsidRDefault="00B15B81" w:rsidP="00DD30A0">
      <w:pPr>
        <w:autoSpaceDE w:val="0"/>
        <w:autoSpaceDN w:val="0"/>
        <w:adjustRightInd w:val="0"/>
        <w:rPr>
          <w:rFonts w:asciiTheme="minorHAnsi" w:hAnsiTheme="minorHAnsi" w:cs="Calibri"/>
          <w:color w:val="6E2E9F"/>
          <w:lang w:eastAsia="en-AU"/>
        </w:rPr>
      </w:pPr>
      <w:r w:rsidRPr="00BF758E">
        <w:rPr>
          <w:rFonts w:asciiTheme="minorHAnsi" w:hAnsiTheme="minorHAnsi" w:cs="Calibri"/>
          <w:color w:val="000000"/>
        </w:rPr>
        <w:t xml:space="preserve">This is a single centre, outcome-assessor blinded, randomised controlled </w:t>
      </w:r>
      <w:r w:rsidR="00BF758E" w:rsidRPr="00BF758E">
        <w:rPr>
          <w:rFonts w:asciiTheme="minorHAnsi" w:hAnsiTheme="minorHAnsi" w:cs="Calibri"/>
          <w:color w:val="000000"/>
        </w:rPr>
        <w:t xml:space="preserve">superiority </w:t>
      </w:r>
      <w:r w:rsidRPr="00BF758E">
        <w:rPr>
          <w:rFonts w:asciiTheme="minorHAnsi" w:hAnsiTheme="minorHAnsi" w:cs="Calibri"/>
          <w:color w:val="000000"/>
        </w:rPr>
        <w:t>trial. The participant will be randomised to either the intervention or control</w:t>
      </w:r>
      <w:r w:rsidR="00C96E8F">
        <w:rPr>
          <w:rFonts w:asciiTheme="minorHAnsi" w:hAnsiTheme="minorHAnsi" w:cs="Calibri"/>
          <w:color w:val="000000"/>
        </w:rPr>
        <w:t xml:space="preserve"> (standard teaching) group</w:t>
      </w:r>
      <w:r w:rsidRPr="00BF758E">
        <w:rPr>
          <w:rFonts w:asciiTheme="minorHAnsi" w:hAnsiTheme="minorHAnsi" w:cs="Calibri"/>
          <w:color w:val="000000"/>
        </w:rPr>
        <w:t>. No crossover to the alternative learning method will be permitted.</w:t>
      </w:r>
    </w:p>
    <w:p w14:paraId="30B9C540" w14:textId="77777777" w:rsidR="00AD269C" w:rsidRPr="003E05F1" w:rsidRDefault="00AD269C" w:rsidP="00AD269C">
      <w:pPr>
        <w:autoSpaceDE w:val="0"/>
        <w:autoSpaceDN w:val="0"/>
        <w:adjustRightInd w:val="0"/>
        <w:ind w:left="720"/>
        <w:jc w:val="both"/>
        <w:rPr>
          <w:rFonts w:asciiTheme="majorHAnsi" w:hAnsiTheme="majorHAnsi" w:cs="Calibri"/>
          <w:i/>
          <w:iCs/>
          <w:color w:val="6E2E9F"/>
          <w:lang w:eastAsia="en-AU"/>
        </w:rPr>
      </w:pPr>
    </w:p>
    <w:p w14:paraId="61D0F49A" w14:textId="77777777" w:rsidR="00FF75A2" w:rsidRDefault="007C279E" w:rsidP="00EF2FC5">
      <w:pPr>
        <w:pStyle w:val="Heading1"/>
        <w:numPr>
          <w:ilvl w:val="1"/>
          <w:numId w:val="27"/>
        </w:numPr>
        <w:spacing w:before="0" w:line="240" w:lineRule="auto"/>
        <w:jc w:val="both"/>
        <w:rPr>
          <w:rFonts w:asciiTheme="majorHAnsi" w:hAnsiTheme="majorHAnsi"/>
          <w:caps w:val="0"/>
          <w:szCs w:val="22"/>
        </w:rPr>
      </w:pPr>
      <w:bookmarkStart w:id="59" w:name="_Toc424812608"/>
      <w:r w:rsidRPr="00FF75A2">
        <w:rPr>
          <w:rFonts w:asciiTheme="majorHAnsi" w:hAnsiTheme="majorHAnsi"/>
          <w:caps w:val="0"/>
          <w:szCs w:val="22"/>
        </w:rPr>
        <w:t>Study Setting</w:t>
      </w:r>
      <w:bookmarkEnd w:id="59"/>
      <w:r w:rsidRPr="00FF75A2">
        <w:rPr>
          <w:rFonts w:asciiTheme="majorHAnsi" w:hAnsiTheme="majorHAnsi"/>
          <w:caps w:val="0"/>
          <w:szCs w:val="22"/>
        </w:rPr>
        <w:t xml:space="preserve"> </w:t>
      </w:r>
    </w:p>
    <w:p w14:paraId="2844954F" w14:textId="77777777" w:rsidR="00BF758E" w:rsidRDefault="00BF758E" w:rsidP="00DD30A0">
      <w:pPr>
        <w:rPr>
          <w:rFonts w:asciiTheme="majorHAnsi" w:hAnsiTheme="majorHAnsi" w:cs="Calibri"/>
          <w:i/>
          <w:iCs/>
          <w:color w:val="6E2E9F"/>
          <w:lang w:eastAsia="en-AU"/>
        </w:rPr>
      </w:pPr>
    </w:p>
    <w:p w14:paraId="6A20B79C" w14:textId="77777777" w:rsidR="00B15B81" w:rsidRPr="00BF758E" w:rsidRDefault="005E6E63" w:rsidP="00DD30A0">
      <w:pPr>
        <w:rPr>
          <w:rFonts w:asciiTheme="minorHAnsi" w:hAnsiTheme="minorHAnsi"/>
        </w:rPr>
      </w:pPr>
      <w:r w:rsidRPr="00BF758E">
        <w:rPr>
          <w:rFonts w:asciiTheme="minorHAnsi" w:hAnsiTheme="minorHAnsi" w:cs="Calibri"/>
          <w:color w:val="000000"/>
        </w:rPr>
        <w:t xml:space="preserve">The study setting will be the Health Education and Learning Precinct, RCH during the </w:t>
      </w:r>
      <w:r w:rsidR="00B15B81" w:rsidRPr="00BF758E">
        <w:rPr>
          <w:rFonts w:asciiTheme="minorHAnsi" w:hAnsiTheme="minorHAnsi" w:cs="Calibri"/>
          <w:color w:val="000000"/>
        </w:rPr>
        <w:t xml:space="preserve">Victorian Neonatal Resuscitation training program (a structured simulation training program, </w:t>
      </w:r>
      <w:r w:rsidR="00BF758E">
        <w:rPr>
          <w:rFonts w:asciiTheme="minorHAnsi" w:hAnsiTheme="minorHAnsi" w:cs="Calibri"/>
          <w:i/>
          <w:iCs/>
          <w:color w:val="000000"/>
        </w:rPr>
        <w:t>N</w:t>
      </w:r>
      <w:r w:rsidR="00B15B81" w:rsidRPr="00BF758E">
        <w:rPr>
          <w:rFonts w:asciiTheme="minorHAnsi" w:hAnsiTheme="minorHAnsi" w:cs="Calibri"/>
          <w:i/>
          <w:iCs/>
          <w:color w:val="000000"/>
        </w:rPr>
        <w:t>eoResus</w:t>
      </w:r>
      <w:r w:rsidR="00B15B81" w:rsidRPr="00BF758E">
        <w:rPr>
          <w:rFonts w:asciiTheme="minorHAnsi" w:hAnsiTheme="minorHAnsi" w:cs="Calibri"/>
          <w:color w:val="000000"/>
        </w:rPr>
        <w:t>)</w:t>
      </w:r>
      <w:r w:rsidRPr="00BF758E">
        <w:rPr>
          <w:rFonts w:asciiTheme="minorHAnsi" w:hAnsiTheme="minorHAnsi" w:cs="Calibri"/>
          <w:color w:val="000000"/>
        </w:rPr>
        <w:t>.</w:t>
      </w:r>
    </w:p>
    <w:p w14:paraId="0430D98E" w14:textId="77777777" w:rsidR="00763250" w:rsidRDefault="00763250" w:rsidP="00DD30A0">
      <w:pPr>
        <w:pStyle w:val="Heading1"/>
        <w:spacing w:before="0" w:line="240" w:lineRule="auto"/>
        <w:ind w:left="360"/>
        <w:jc w:val="both"/>
        <w:rPr>
          <w:rFonts w:asciiTheme="majorHAnsi" w:hAnsiTheme="majorHAnsi"/>
          <w:caps w:val="0"/>
          <w:szCs w:val="22"/>
        </w:rPr>
      </w:pPr>
    </w:p>
    <w:p w14:paraId="6116D60E" w14:textId="77777777" w:rsidR="00F6453E" w:rsidRPr="00FF75A2" w:rsidRDefault="00274CEA" w:rsidP="00EF2FC5">
      <w:pPr>
        <w:pStyle w:val="Heading1"/>
        <w:numPr>
          <w:ilvl w:val="0"/>
          <w:numId w:val="27"/>
        </w:numPr>
        <w:spacing w:before="0" w:line="240" w:lineRule="auto"/>
        <w:jc w:val="both"/>
        <w:rPr>
          <w:rFonts w:asciiTheme="majorHAnsi" w:hAnsiTheme="majorHAnsi"/>
          <w:caps w:val="0"/>
          <w:szCs w:val="22"/>
        </w:rPr>
      </w:pPr>
      <w:bookmarkStart w:id="60" w:name="_Toc424812609"/>
      <w:r>
        <w:rPr>
          <w:rFonts w:asciiTheme="majorHAnsi" w:hAnsiTheme="majorHAnsi"/>
          <w:caps w:val="0"/>
          <w:szCs w:val="22"/>
        </w:rPr>
        <w:t>PARTICIPANTS AND RECRUITMENT</w:t>
      </w:r>
      <w:bookmarkEnd w:id="60"/>
      <w:r>
        <w:rPr>
          <w:rFonts w:asciiTheme="majorHAnsi" w:hAnsiTheme="majorHAnsi"/>
          <w:caps w:val="0"/>
          <w:szCs w:val="22"/>
        </w:rPr>
        <w:t xml:space="preserve"> </w:t>
      </w:r>
      <w:r w:rsidR="00F6453E" w:rsidRPr="00FF75A2">
        <w:rPr>
          <w:rFonts w:asciiTheme="majorHAnsi" w:hAnsiTheme="majorHAnsi"/>
          <w:caps w:val="0"/>
          <w:szCs w:val="22"/>
        </w:rPr>
        <w:t xml:space="preserve"> </w:t>
      </w:r>
    </w:p>
    <w:p w14:paraId="441EBD23" w14:textId="77777777" w:rsidR="00F6453E" w:rsidRPr="00FF75A2" w:rsidRDefault="00F6453E" w:rsidP="00DD30A0">
      <w:pPr>
        <w:pStyle w:val="ListParagraph"/>
        <w:numPr>
          <w:ilvl w:val="0"/>
          <w:numId w:val="3"/>
        </w:numPr>
        <w:spacing w:line="240" w:lineRule="auto"/>
        <w:outlineLvl w:val="1"/>
        <w:rPr>
          <w:rFonts w:asciiTheme="majorHAnsi" w:hAnsiTheme="majorHAnsi"/>
          <w:b/>
          <w:vanish/>
          <w:color w:val="000000"/>
        </w:rPr>
      </w:pPr>
      <w:bookmarkStart w:id="61" w:name="_Toc420396281"/>
      <w:bookmarkStart w:id="62" w:name="_Toc420396396"/>
      <w:bookmarkStart w:id="63" w:name="_Toc420402249"/>
      <w:bookmarkStart w:id="64" w:name="_Toc420402348"/>
      <w:bookmarkStart w:id="65" w:name="_Toc420419711"/>
      <w:bookmarkStart w:id="66" w:name="_Toc421262432"/>
      <w:bookmarkStart w:id="67" w:name="_Toc421790948"/>
      <w:bookmarkStart w:id="68" w:name="_Toc422226111"/>
      <w:bookmarkStart w:id="69" w:name="_Toc424716891"/>
      <w:bookmarkStart w:id="70" w:name="_Toc424812610"/>
      <w:bookmarkEnd w:id="61"/>
      <w:bookmarkEnd w:id="62"/>
      <w:bookmarkEnd w:id="63"/>
      <w:bookmarkEnd w:id="64"/>
      <w:bookmarkEnd w:id="65"/>
      <w:bookmarkEnd w:id="66"/>
      <w:bookmarkEnd w:id="67"/>
      <w:bookmarkEnd w:id="68"/>
      <w:bookmarkEnd w:id="69"/>
      <w:bookmarkEnd w:id="70"/>
    </w:p>
    <w:p w14:paraId="6A4AD0B0" w14:textId="77777777" w:rsidR="00BF758E" w:rsidRDefault="00BF758E" w:rsidP="00BF758E">
      <w:pPr>
        <w:pStyle w:val="Heading1"/>
        <w:spacing w:before="0" w:line="240" w:lineRule="auto"/>
        <w:ind w:left="720"/>
        <w:jc w:val="both"/>
        <w:rPr>
          <w:rFonts w:asciiTheme="majorHAnsi" w:hAnsiTheme="majorHAnsi"/>
          <w:caps w:val="0"/>
          <w:szCs w:val="22"/>
        </w:rPr>
      </w:pPr>
      <w:bookmarkStart w:id="71" w:name="_Toc424812611"/>
    </w:p>
    <w:p w14:paraId="5334DC22" w14:textId="77777777" w:rsidR="00F6453E" w:rsidRDefault="00F6453E" w:rsidP="00EF2FC5">
      <w:pPr>
        <w:pStyle w:val="Heading1"/>
        <w:numPr>
          <w:ilvl w:val="1"/>
          <w:numId w:val="27"/>
        </w:numPr>
        <w:spacing w:before="0" w:line="240" w:lineRule="auto"/>
        <w:jc w:val="both"/>
        <w:rPr>
          <w:rFonts w:asciiTheme="majorHAnsi" w:hAnsiTheme="majorHAnsi"/>
          <w:caps w:val="0"/>
          <w:szCs w:val="22"/>
        </w:rPr>
      </w:pPr>
      <w:r w:rsidRPr="00FF75A2">
        <w:rPr>
          <w:rFonts w:asciiTheme="majorHAnsi" w:hAnsiTheme="majorHAnsi"/>
          <w:caps w:val="0"/>
          <w:szCs w:val="22"/>
        </w:rPr>
        <w:t>Number of Participants</w:t>
      </w:r>
      <w:bookmarkEnd w:id="71"/>
    </w:p>
    <w:p w14:paraId="2DEDE948" w14:textId="77777777" w:rsidR="00AD269C" w:rsidRPr="00B36C3A" w:rsidRDefault="00AD269C" w:rsidP="00AD269C">
      <w:pPr>
        <w:rPr>
          <w:rFonts w:asciiTheme="majorHAnsi" w:hAnsiTheme="majorHAnsi" w:cs="Calibri"/>
          <w:iCs/>
          <w:color w:val="6E2E9F"/>
          <w:lang w:eastAsia="en-AU"/>
        </w:rPr>
      </w:pPr>
    </w:p>
    <w:p w14:paraId="1B1B3C56" w14:textId="77777777" w:rsidR="00BF758E" w:rsidRPr="00B36C3A" w:rsidRDefault="00BA3436" w:rsidP="00AD269C">
      <w:pPr>
        <w:rPr>
          <w:rFonts w:asciiTheme="minorHAnsi" w:hAnsiTheme="minorHAnsi" w:cs="Calibri"/>
          <w:color w:val="000000"/>
        </w:rPr>
      </w:pPr>
      <w:r>
        <w:rPr>
          <w:rFonts w:asciiTheme="minorHAnsi" w:hAnsiTheme="minorHAnsi"/>
        </w:rPr>
        <w:t>The expected number of participants</w:t>
      </w:r>
      <w:r w:rsidR="00265DD1">
        <w:rPr>
          <w:rFonts w:asciiTheme="minorHAnsi" w:hAnsiTheme="minorHAnsi"/>
        </w:rPr>
        <w:t xml:space="preserve"> in the study</w:t>
      </w:r>
      <w:r>
        <w:rPr>
          <w:rFonts w:asciiTheme="minorHAnsi" w:hAnsiTheme="minorHAnsi"/>
        </w:rPr>
        <w:t xml:space="preserve"> is 382</w:t>
      </w:r>
      <w:r w:rsidR="00B36C3A">
        <w:rPr>
          <w:rFonts w:asciiTheme="minorHAnsi" w:hAnsiTheme="minorHAnsi"/>
        </w:rPr>
        <w:t>.</w:t>
      </w:r>
      <w:r>
        <w:rPr>
          <w:rFonts w:asciiTheme="minorHAnsi" w:hAnsiTheme="minorHAnsi"/>
        </w:rPr>
        <w:t xml:space="preserve"> 336 course attendees per year will be eligible for participation.</w:t>
      </w:r>
      <w:r w:rsidR="00B36C3A">
        <w:rPr>
          <w:rFonts w:asciiTheme="minorHAnsi" w:hAnsiTheme="minorHAnsi"/>
        </w:rPr>
        <w:t xml:space="preserve"> </w:t>
      </w:r>
      <w:r w:rsidR="00BF758E" w:rsidRPr="00B36C3A">
        <w:rPr>
          <w:rFonts w:asciiTheme="minorHAnsi" w:hAnsiTheme="minorHAnsi"/>
        </w:rPr>
        <w:t xml:space="preserve">14 neonatal resuscitation courses are planned in the Royal Children’s Hospital, Melbourne in 2016 </w:t>
      </w:r>
      <w:r w:rsidR="00B36C3A">
        <w:rPr>
          <w:rFonts w:asciiTheme="minorHAnsi" w:hAnsiTheme="minorHAnsi"/>
        </w:rPr>
        <w:t>with 24 participants per course.</w:t>
      </w:r>
    </w:p>
    <w:p w14:paraId="7EE66629" w14:textId="77777777" w:rsidR="00BF758E" w:rsidRPr="00B36C3A" w:rsidRDefault="00BF758E" w:rsidP="00AD269C">
      <w:pPr>
        <w:rPr>
          <w:rFonts w:asciiTheme="minorHAnsi" w:hAnsiTheme="minorHAnsi"/>
        </w:rPr>
      </w:pPr>
    </w:p>
    <w:p w14:paraId="67EA3891" w14:textId="77777777" w:rsidR="00FF75A2" w:rsidRDefault="00F6453E" w:rsidP="00EF2FC5">
      <w:pPr>
        <w:pStyle w:val="Heading1"/>
        <w:numPr>
          <w:ilvl w:val="1"/>
          <w:numId w:val="27"/>
        </w:numPr>
        <w:spacing w:before="0" w:line="240" w:lineRule="auto"/>
        <w:jc w:val="both"/>
        <w:rPr>
          <w:rFonts w:asciiTheme="majorHAnsi" w:hAnsiTheme="majorHAnsi"/>
          <w:caps w:val="0"/>
          <w:szCs w:val="22"/>
        </w:rPr>
      </w:pPr>
      <w:bookmarkStart w:id="72" w:name="_Toc424812612"/>
      <w:r w:rsidRPr="00FF75A2">
        <w:rPr>
          <w:rFonts w:asciiTheme="majorHAnsi" w:hAnsiTheme="majorHAnsi"/>
          <w:caps w:val="0"/>
          <w:szCs w:val="22"/>
        </w:rPr>
        <w:t>Eligibility Criteria</w:t>
      </w:r>
      <w:bookmarkEnd w:id="72"/>
    </w:p>
    <w:p w14:paraId="1F88EE51" w14:textId="77777777" w:rsidR="00B36C3A" w:rsidRPr="00B36C3A" w:rsidRDefault="00B36C3A" w:rsidP="00DD30A0">
      <w:pPr>
        <w:pStyle w:val="Default"/>
        <w:rPr>
          <w:rFonts w:asciiTheme="majorHAnsi" w:hAnsiTheme="majorHAnsi"/>
          <w:i/>
          <w:iCs/>
          <w:color w:val="000000" w:themeColor="text1"/>
          <w:sz w:val="22"/>
          <w:szCs w:val="22"/>
        </w:rPr>
      </w:pPr>
    </w:p>
    <w:p w14:paraId="632B5285" w14:textId="77777777" w:rsidR="003E05F1" w:rsidRPr="00B36C3A" w:rsidRDefault="00B36C3A" w:rsidP="00DD30A0">
      <w:pPr>
        <w:pStyle w:val="Default"/>
        <w:rPr>
          <w:rFonts w:asciiTheme="majorHAnsi" w:hAnsiTheme="majorHAnsi"/>
          <w:color w:val="000000" w:themeColor="text1"/>
          <w:sz w:val="22"/>
          <w:szCs w:val="22"/>
        </w:rPr>
      </w:pPr>
      <w:r w:rsidRPr="00B36C3A">
        <w:rPr>
          <w:rFonts w:asciiTheme="minorHAnsi" w:hAnsiTheme="minorHAnsi"/>
          <w:iCs/>
          <w:color w:val="000000" w:themeColor="text1"/>
        </w:rPr>
        <w:t>Course participants will be randomised to the intervention or control group only if they fulfil all inclusion criteria and none of the exclusion criteria.</w:t>
      </w:r>
      <w:r w:rsidR="003E05F1" w:rsidRPr="00B36C3A">
        <w:rPr>
          <w:rFonts w:asciiTheme="majorHAnsi" w:hAnsiTheme="majorHAnsi"/>
          <w:i/>
          <w:iCs/>
          <w:color w:val="000000" w:themeColor="text1"/>
          <w:sz w:val="22"/>
          <w:szCs w:val="22"/>
        </w:rPr>
        <w:t xml:space="preserve"> </w:t>
      </w:r>
    </w:p>
    <w:p w14:paraId="1009A1E5" w14:textId="77777777" w:rsidR="00AD269C" w:rsidRPr="00AD269C" w:rsidRDefault="00AD269C" w:rsidP="00AD269C">
      <w:pPr>
        <w:rPr>
          <w:rFonts w:asciiTheme="majorHAnsi" w:hAnsiTheme="majorHAnsi" w:cs="Calibri"/>
          <w:color w:val="00B050"/>
        </w:rPr>
      </w:pPr>
    </w:p>
    <w:p w14:paraId="5C947F0B" w14:textId="77777777" w:rsidR="00FF75A2" w:rsidRDefault="00763250" w:rsidP="00EF2FC5">
      <w:pPr>
        <w:pStyle w:val="Heading1"/>
        <w:numPr>
          <w:ilvl w:val="2"/>
          <w:numId w:val="27"/>
        </w:numPr>
        <w:spacing w:before="0" w:line="240" w:lineRule="auto"/>
        <w:ind w:left="1701"/>
        <w:jc w:val="both"/>
        <w:rPr>
          <w:rFonts w:asciiTheme="majorHAnsi" w:hAnsiTheme="majorHAnsi"/>
          <w:caps w:val="0"/>
        </w:rPr>
      </w:pPr>
      <w:bookmarkStart w:id="73" w:name="_Toc424812613"/>
      <w:r w:rsidRPr="00FF75A2">
        <w:rPr>
          <w:rFonts w:asciiTheme="majorHAnsi" w:hAnsiTheme="majorHAnsi"/>
          <w:caps w:val="0"/>
        </w:rPr>
        <w:t>Inclusion criteria</w:t>
      </w:r>
      <w:bookmarkEnd w:id="73"/>
    </w:p>
    <w:p w14:paraId="47DAB352" w14:textId="77777777" w:rsidR="00B36C3A" w:rsidRPr="00B36C3A" w:rsidRDefault="00B36C3A" w:rsidP="00DD30A0">
      <w:pPr>
        <w:autoSpaceDE w:val="0"/>
        <w:autoSpaceDN w:val="0"/>
        <w:adjustRightInd w:val="0"/>
        <w:rPr>
          <w:rFonts w:asciiTheme="minorHAnsi" w:hAnsiTheme="minorHAnsi" w:cs="Calibri"/>
          <w:iCs/>
          <w:lang w:eastAsia="en-AU"/>
        </w:rPr>
      </w:pPr>
    </w:p>
    <w:p w14:paraId="2C1E20F7" w14:textId="77777777" w:rsidR="003E05F1" w:rsidRPr="00B36C3A" w:rsidRDefault="005E6E63" w:rsidP="00DD30A0">
      <w:pPr>
        <w:autoSpaceDE w:val="0"/>
        <w:autoSpaceDN w:val="0"/>
        <w:adjustRightInd w:val="0"/>
        <w:rPr>
          <w:rFonts w:asciiTheme="minorHAnsi" w:hAnsiTheme="minorHAnsi" w:cs="Calibri"/>
          <w:iCs/>
          <w:lang w:eastAsia="en-AU"/>
        </w:rPr>
      </w:pPr>
      <w:r w:rsidRPr="00B36C3A">
        <w:rPr>
          <w:rFonts w:asciiTheme="minorHAnsi" w:hAnsiTheme="minorHAnsi" w:cs="Calibri"/>
          <w:iCs/>
          <w:lang w:eastAsia="en-AU"/>
        </w:rPr>
        <w:t>Each participant must meet the following criteria to be enrolled in the study:</w:t>
      </w:r>
    </w:p>
    <w:p w14:paraId="1AE364D9" w14:textId="76CA1EC6" w:rsidR="005E6E63" w:rsidRPr="00B36C3A" w:rsidRDefault="005E6E63" w:rsidP="00EF2FC5">
      <w:pPr>
        <w:numPr>
          <w:ilvl w:val="0"/>
          <w:numId w:val="9"/>
        </w:numPr>
        <w:autoSpaceDE w:val="0"/>
        <w:autoSpaceDN w:val="0"/>
        <w:adjustRightInd w:val="0"/>
        <w:jc w:val="both"/>
        <w:rPr>
          <w:rFonts w:asciiTheme="minorHAnsi" w:hAnsiTheme="minorHAnsi" w:cs="Calibri"/>
          <w:lang w:eastAsia="en-AU"/>
        </w:rPr>
      </w:pPr>
      <w:r w:rsidRPr="00B36C3A">
        <w:rPr>
          <w:rFonts w:asciiTheme="minorHAnsi" w:hAnsiTheme="minorHAnsi" w:cs="Calibri"/>
          <w:iCs/>
          <w:lang w:eastAsia="en-AU"/>
        </w:rPr>
        <w:t>Over 18 years of age</w:t>
      </w:r>
    </w:p>
    <w:p w14:paraId="20A08664" w14:textId="2CCC908A" w:rsidR="005E6E63" w:rsidRPr="00B36C3A" w:rsidRDefault="005E6E63" w:rsidP="00EF2FC5">
      <w:pPr>
        <w:numPr>
          <w:ilvl w:val="0"/>
          <w:numId w:val="9"/>
        </w:numPr>
        <w:autoSpaceDE w:val="0"/>
        <w:autoSpaceDN w:val="0"/>
        <w:adjustRightInd w:val="0"/>
        <w:jc w:val="both"/>
        <w:rPr>
          <w:rFonts w:asciiTheme="minorHAnsi" w:hAnsiTheme="minorHAnsi" w:cs="Calibri"/>
          <w:lang w:eastAsia="en-AU"/>
        </w:rPr>
      </w:pPr>
      <w:r w:rsidRPr="00B36C3A">
        <w:rPr>
          <w:rFonts w:asciiTheme="minorHAnsi" w:hAnsiTheme="minorHAnsi" w:cs="Calibri"/>
          <w:iCs/>
          <w:lang w:eastAsia="en-AU"/>
        </w:rPr>
        <w:t>One of the following healthcare professionals:</w:t>
      </w:r>
      <w:r w:rsidRPr="00B36C3A">
        <w:rPr>
          <w:rFonts w:asciiTheme="minorHAnsi" w:hAnsiTheme="minorHAnsi" w:cs="Calibri"/>
          <w:color w:val="000000"/>
        </w:rPr>
        <w:t xml:space="preserve"> Doctors from any specialty, midwives, nurses, physiotherapists, occupational therapists, paramedics,</w:t>
      </w:r>
      <w:r w:rsidRPr="00B36C3A">
        <w:rPr>
          <w:rFonts w:asciiTheme="minorHAnsi" w:hAnsiTheme="minorHAnsi" w:cs="Calibri"/>
          <w:iCs/>
          <w:lang w:eastAsia="en-AU"/>
        </w:rPr>
        <w:t xml:space="preserve"> or a medical, nursing or midwifery student</w:t>
      </w:r>
    </w:p>
    <w:p w14:paraId="49506E96" w14:textId="77777777" w:rsidR="005E6E63" w:rsidRPr="00B36C3A" w:rsidRDefault="005E6E63" w:rsidP="00EF2FC5">
      <w:pPr>
        <w:numPr>
          <w:ilvl w:val="0"/>
          <w:numId w:val="9"/>
        </w:numPr>
        <w:autoSpaceDE w:val="0"/>
        <w:autoSpaceDN w:val="0"/>
        <w:adjustRightInd w:val="0"/>
        <w:jc w:val="both"/>
        <w:rPr>
          <w:rFonts w:asciiTheme="minorHAnsi" w:hAnsiTheme="minorHAnsi" w:cs="Calibri"/>
          <w:lang w:eastAsia="en-AU"/>
        </w:rPr>
      </w:pPr>
      <w:r w:rsidRPr="00B36C3A">
        <w:rPr>
          <w:rFonts w:asciiTheme="minorHAnsi" w:hAnsiTheme="minorHAnsi" w:cs="Calibri"/>
          <w:iCs/>
          <w:lang w:eastAsia="en-AU"/>
        </w:rPr>
        <w:t xml:space="preserve">Attending the </w:t>
      </w:r>
      <w:r w:rsidRPr="00B36C3A">
        <w:rPr>
          <w:rFonts w:asciiTheme="minorHAnsi" w:hAnsiTheme="minorHAnsi" w:cs="Calibri"/>
          <w:color w:val="000000"/>
        </w:rPr>
        <w:t>Victorian Neonatal Resuscitation training program</w:t>
      </w:r>
      <w:r w:rsidR="00B36C3A" w:rsidRPr="00B36C3A">
        <w:rPr>
          <w:rFonts w:asciiTheme="minorHAnsi" w:hAnsiTheme="minorHAnsi" w:cs="Calibri"/>
          <w:color w:val="000000"/>
        </w:rPr>
        <w:t xml:space="preserve">. Attendees of both the first response program (3 </w:t>
      </w:r>
      <w:r w:rsidR="00824129" w:rsidRPr="00B36C3A">
        <w:rPr>
          <w:rFonts w:asciiTheme="minorHAnsi" w:hAnsiTheme="minorHAnsi" w:cs="Calibri"/>
          <w:color w:val="000000"/>
        </w:rPr>
        <w:t>hours’</w:t>
      </w:r>
      <w:r w:rsidR="00B36C3A" w:rsidRPr="00B36C3A">
        <w:rPr>
          <w:rFonts w:asciiTheme="minorHAnsi" w:hAnsiTheme="minorHAnsi" w:cs="Calibri"/>
          <w:color w:val="000000"/>
        </w:rPr>
        <w:t xml:space="preserve"> duration) and the Advanced Resuscitation (7 </w:t>
      </w:r>
      <w:r w:rsidR="00824129" w:rsidRPr="00B36C3A">
        <w:rPr>
          <w:rFonts w:asciiTheme="minorHAnsi" w:hAnsiTheme="minorHAnsi" w:cs="Calibri"/>
          <w:color w:val="000000"/>
        </w:rPr>
        <w:t>hours’</w:t>
      </w:r>
      <w:r w:rsidR="00B36C3A" w:rsidRPr="00B36C3A">
        <w:rPr>
          <w:rFonts w:asciiTheme="minorHAnsi" w:hAnsiTheme="minorHAnsi" w:cs="Calibri"/>
          <w:color w:val="000000"/>
        </w:rPr>
        <w:t xml:space="preserve"> duration</w:t>
      </w:r>
      <w:r w:rsidR="00C96E8F">
        <w:rPr>
          <w:rFonts w:asciiTheme="minorHAnsi" w:hAnsiTheme="minorHAnsi" w:cs="Calibri"/>
          <w:color w:val="000000"/>
        </w:rPr>
        <w:t>)</w:t>
      </w:r>
      <w:r w:rsidR="00B36C3A" w:rsidRPr="00B36C3A">
        <w:rPr>
          <w:rFonts w:asciiTheme="minorHAnsi" w:hAnsiTheme="minorHAnsi" w:cs="Calibri"/>
          <w:color w:val="000000"/>
        </w:rPr>
        <w:t xml:space="preserve"> are eligible.</w:t>
      </w:r>
    </w:p>
    <w:p w14:paraId="2DAF5C8A" w14:textId="77777777" w:rsidR="00AD269C" w:rsidRPr="00AD269C" w:rsidRDefault="00AD269C" w:rsidP="001454DA">
      <w:pPr>
        <w:autoSpaceDE w:val="0"/>
        <w:autoSpaceDN w:val="0"/>
        <w:adjustRightInd w:val="0"/>
        <w:jc w:val="both"/>
        <w:rPr>
          <w:rFonts w:asciiTheme="majorHAnsi" w:hAnsiTheme="majorHAnsi" w:cs="Calibri"/>
          <w:color w:val="00B050"/>
          <w:lang w:eastAsia="en-AU"/>
        </w:rPr>
      </w:pPr>
    </w:p>
    <w:p w14:paraId="3B7DF120" w14:textId="77777777" w:rsidR="00F6453E" w:rsidRDefault="00763250" w:rsidP="00EF2FC5">
      <w:pPr>
        <w:pStyle w:val="Heading1"/>
        <w:numPr>
          <w:ilvl w:val="2"/>
          <w:numId w:val="27"/>
        </w:numPr>
        <w:spacing w:before="0" w:line="240" w:lineRule="auto"/>
        <w:ind w:left="1701"/>
        <w:jc w:val="both"/>
        <w:rPr>
          <w:rFonts w:asciiTheme="majorHAnsi" w:hAnsiTheme="majorHAnsi"/>
          <w:caps w:val="0"/>
        </w:rPr>
      </w:pPr>
      <w:bookmarkStart w:id="74" w:name="_Toc424812614"/>
      <w:r w:rsidRPr="00FF75A2">
        <w:rPr>
          <w:rFonts w:asciiTheme="majorHAnsi" w:hAnsiTheme="majorHAnsi"/>
          <w:caps w:val="0"/>
        </w:rPr>
        <w:t>Exclusion criteria</w:t>
      </w:r>
      <w:bookmarkEnd w:id="74"/>
    </w:p>
    <w:p w14:paraId="69982E0B" w14:textId="77777777" w:rsidR="001454DA" w:rsidRPr="001454DA" w:rsidRDefault="001454DA" w:rsidP="001454DA"/>
    <w:p w14:paraId="0E2B3889" w14:textId="77777777" w:rsidR="005E6E63" w:rsidRPr="001454DA" w:rsidRDefault="005E6E63" w:rsidP="00DD30A0">
      <w:pPr>
        <w:autoSpaceDE w:val="0"/>
        <w:autoSpaceDN w:val="0"/>
        <w:adjustRightInd w:val="0"/>
        <w:rPr>
          <w:rFonts w:asciiTheme="minorHAnsi" w:hAnsiTheme="minorHAnsi" w:cs="Calibri"/>
          <w:iCs/>
          <w:lang w:eastAsia="en-AU"/>
        </w:rPr>
      </w:pPr>
      <w:r w:rsidRPr="001454DA">
        <w:rPr>
          <w:rFonts w:asciiTheme="minorHAnsi" w:hAnsiTheme="minorHAnsi" w:cs="Calibri"/>
          <w:iCs/>
          <w:lang w:eastAsia="en-AU"/>
        </w:rPr>
        <w:t>Participants meeting any of the following criteria will be excluded from the study:</w:t>
      </w:r>
    </w:p>
    <w:p w14:paraId="2B249FC3" w14:textId="77777777" w:rsidR="00C96B07" w:rsidRPr="001454DA" w:rsidRDefault="00C96E8F" w:rsidP="00EF2FC5">
      <w:pPr>
        <w:numPr>
          <w:ilvl w:val="0"/>
          <w:numId w:val="10"/>
        </w:numPr>
        <w:autoSpaceDE w:val="0"/>
        <w:autoSpaceDN w:val="0"/>
        <w:adjustRightInd w:val="0"/>
        <w:jc w:val="both"/>
        <w:rPr>
          <w:rFonts w:asciiTheme="minorHAnsi" w:hAnsiTheme="minorHAnsi" w:cs="Calibri"/>
          <w:lang w:eastAsia="en-AU"/>
        </w:rPr>
      </w:pPr>
      <w:r>
        <w:rPr>
          <w:rFonts w:asciiTheme="minorHAnsi" w:hAnsiTheme="minorHAnsi" w:cs="Calibri"/>
          <w:iCs/>
          <w:lang w:eastAsia="en-AU"/>
        </w:rPr>
        <w:t>Unable</w:t>
      </w:r>
      <w:r w:rsidRPr="001454DA">
        <w:rPr>
          <w:rFonts w:asciiTheme="minorHAnsi" w:hAnsiTheme="minorHAnsi" w:cs="Calibri"/>
          <w:iCs/>
          <w:lang w:eastAsia="en-AU"/>
        </w:rPr>
        <w:t xml:space="preserve"> </w:t>
      </w:r>
      <w:r w:rsidR="00C96B07" w:rsidRPr="001454DA">
        <w:rPr>
          <w:rFonts w:asciiTheme="minorHAnsi" w:hAnsiTheme="minorHAnsi" w:cs="Calibri"/>
          <w:iCs/>
          <w:lang w:eastAsia="en-AU"/>
        </w:rPr>
        <w:t>or unwilling to provide written informed consent</w:t>
      </w:r>
    </w:p>
    <w:p w14:paraId="3711B3F6" w14:textId="6D74C1F1" w:rsidR="00C96B07" w:rsidRPr="001454DA" w:rsidRDefault="00C96B07" w:rsidP="00EF2FC5">
      <w:pPr>
        <w:numPr>
          <w:ilvl w:val="0"/>
          <w:numId w:val="10"/>
        </w:numPr>
        <w:autoSpaceDE w:val="0"/>
        <w:autoSpaceDN w:val="0"/>
        <w:adjustRightInd w:val="0"/>
        <w:jc w:val="both"/>
        <w:rPr>
          <w:rFonts w:asciiTheme="minorHAnsi" w:hAnsiTheme="minorHAnsi" w:cs="Calibri"/>
          <w:lang w:eastAsia="en-AU"/>
        </w:rPr>
      </w:pPr>
      <w:r w:rsidRPr="001454DA">
        <w:rPr>
          <w:rFonts w:asciiTheme="minorHAnsi" w:hAnsiTheme="minorHAnsi" w:cs="Calibri"/>
          <w:color w:val="000000"/>
        </w:rPr>
        <w:t>Attendees who are not one of the healthcare professional groups or student groups listed above will not be included</w:t>
      </w:r>
      <w:r w:rsidR="00C96E8F">
        <w:rPr>
          <w:rFonts w:asciiTheme="minorHAnsi" w:hAnsiTheme="minorHAnsi" w:cs="Calibri"/>
          <w:color w:val="000000"/>
        </w:rPr>
        <w:t xml:space="preserve"> </w:t>
      </w:r>
    </w:p>
    <w:p w14:paraId="3D31C014" w14:textId="77777777" w:rsidR="003E05F1" w:rsidRPr="003E05F1" w:rsidRDefault="003E05F1" w:rsidP="00DD30A0"/>
    <w:p w14:paraId="38A2A5B2" w14:textId="77777777" w:rsidR="00F6453E" w:rsidRDefault="00F6453E" w:rsidP="00EF2FC5">
      <w:pPr>
        <w:pStyle w:val="Heading1"/>
        <w:numPr>
          <w:ilvl w:val="1"/>
          <w:numId w:val="27"/>
        </w:numPr>
        <w:spacing w:before="0" w:line="240" w:lineRule="auto"/>
        <w:jc w:val="both"/>
        <w:rPr>
          <w:rFonts w:asciiTheme="majorHAnsi" w:hAnsiTheme="majorHAnsi"/>
          <w:caps w:val="0"/>
          <w:szCs w:val="22"/>
        </w:rPr>
      </w:pPr>
      <w:bookmarkStart w:id="75" w:name="_Toc424812615"/>
      <w:r w:rsidRPr="00FF75A2">
        <w:rPr>
          <w:rFonts w:asciiTheme="majorHAnsi" w:hAnsiTheme="majorHAnsi"/>
          <w:caps w:val="0"/>
          <w:szCs w:val="22"/>
        </w:rPr>
        <w:lastRenderedPageBreak/>
        <w:t xml:space="preserve">Recruitment and </w:t>
      </w:r>
      <w:r w:rsidR="004525C3" w:rsidRPr="00FF75A2">
        <w:rPr>
          <w:rFonts w:asciiTheme="majorHAnsi" w:hAnsiTheme="majorHAnsi"/>
          <w:caps w:val="0"/>
          <w:szCs w:val="22"/>
        </w:rPr>
        <w:t>identification of potential participants</w:t>
      </w:r>
      <w:bookmarkEnd w:id="75"/>
      <w:r w:rsidR="004525C3" w:rsidRPr="00FF75A2">
        <w:rPr>
          <w:rFonts w:asciiTheme="majorHAnsi" w:hAnsiTheme="majorHAnsi"/>
          <w:caps w:val="0"/>
          <w:szCs w:val="22"/>
        </w:rPr>
        <w:t xml:space="preserve"> </w:t>
      </w:r>
      <w:r w:rsidRPr="00FF75A2">
        <w:rPr>
          <w:rFonts w:asciiTheme="majorHAnsi" w:hAnsiTheme="majorHAnsi"/>
          <w:caps w:val="0"/>
          <w:szCs w:val="22"/>
        </w:rPr>
        <w:t xml:space="preserve"> </w:t>
      </w:r>
    </w:p>
    <w:p w14:paraId="52BB5CC1" w14:textId="77777777" w:rsidR="001454DA" w:rsidRDefault="001454DA" w:rsidP="00DD30A0">
      <w:pPr>
        <w:rPr>
          <w:rFonts w:asciiTheme="majorHAnsi" w:hAnsiTheme="majorHAnsi"/>
          <w:i/>
          <w:iCs/>
          <w:color w:val="6E2E9F"/>
        </w:rPr>
      </w:pPr>
    </w:p>
    <w:p w14:paraId="78E22FB4" w14:textId="77777777" w:rsidR="00C96B07" w:rsidRPr="001454DA" w:rsidRDefault="00C96B07" w:rsidP="00DD30A0">
      <w:pPr>
        <w:rPr>
          <w:rFonts w:asciiTheme="minorHAnsi" w:hAnsiTheme="minorHAnsi"/>
          <w:iCs/>
        </w:rPr>
      </w:pPr>
      <w:r w:rsidRPr="001454DA">
        <w:rPr>
          <w:rFonts w:asciiTheme="minorHAnsi" w:hAnsiTheme="minorHAnsi"/>
          <w:iCs/>
        </w:rPr>
        <w:t>A list of confirmed course participants will be obtained from the PIPER nursing educators one week before each course. All planned course participants will be contacted via email. A brief introduction of the PI and the rational</w:t>
      </w:r>
      <w:r w:rsidR="00C96E8F">
        <w:rPr>
          <w:rFonts w:asciiTheme="minorHAnsi" w:hAnsiTheme="minorHAnsi"/>
          <w:iCs/>
        </w:rPr>
        <w:t>e</w:t>
      </w:r>
      <w:r w:rsidRPr="001454DA">
        <w:rPr>
          <w:rFonts w:asciiTheme="minorHAnsi" w:hAnsiTheme="minorHAnsi"/>
          <w:iCs/>
        </w:rPr>
        <w:t xml:space="preserve"> </w:t>
      </w:r>
      <w:r w:rsidR="00C96E8F">
        <w:rPr>
          <w:rFonts w:asciiTheme="minorHAnsi" w:hAnsiTheme="minorHAnsi"/>
          <w:iCs/>
        </w:rPr>
        <w:t>of</w:t>
      </w:r>
      <w:r w:rsidR="00C96E8F" w:rsidRPr="001454DA">
        <w:rPr>
          <w:rFonts w:asciiTheme="minorHAnsi" w:hAnsiTheme="minorHAnsi"/>
          <w:iCs/>
        </w:rPr>
        <w:t xml:space="preserve"> </w:t>
      </w:r>
      <w:r w:rsidRPr="001454DA">
        <w:rPr>
          <w:rFonts w:asciiTheme="minorHAnsi" w:hAnsiTheme="minorHAnsi"/>
          <w:iCs/>
        </w:rPr>
        <w:t xml:space="preserve">the study will be </w:t>
      </w:r>
      <w:r w:rsidR="00C96E8F">
        <w:rPr>
          <w:rFonts w:asciiTheme="minorHAnsi" w:hAnsiTheme="minorHAnsi"/>
          <w:iCs/>
        </w:rPr>
        <w:t>provided</w:t>
      </w:r>
      <w:r w:rsidRPr="001454DA">
        <w:rPr>
          <w:rFonts w:asciiTheme="minorHAnsi" w:hAnsiTheme="minorHAnsi"/>
          <w:iCs/>
        </w:rPr>
        <w:t xml:space="preserve">. The </w:t>
      </w:r>
      <w:r w:rsidR="00FB317A">
        <w:rPr>
          <w:rFonts w:asciiTheme="minorHAnsi" w:hAnsiTheme="minorHAnsi"/>
          <w:iCs/>
        </w:rPr>
        <w:t xml:space="preserve">participant information leaflet and </w:t>
      </w:r>
      <w:r w:rsidRPr="001454DA">
        <w:rPr>
          <w:rFonts w:asciiTheme="minorHAnsi" w:hAnsiTheme="minorHAnsi"/>
          <w:iCs/>
        </w:rPr>
        <w:t xml:space="preserve">consent form will be included. Participants will be asked to respond to the email if they wish to participate and they will be asked to sign the consent form on the morning of the course. </w:t>
      </w:r>
      <w:r w:rsidR="00B01553" w:rsidRPr="001454DA">
        <w:rPr>
          <w:rFonts w:asciiTheme="minorHAnsi" w:hAnsiTheme="minorHAnsi"/>
          <w:iCs/>
        </w:rPr>
        <w:t>They will then be screened for eligibility. Recruitment will be performed b</w:t>
      </w:r>
      <w:r w:rsidR="00FB317A">
        <w:rPr>
          <w:rFonts w:asciiTheme="minorHAnsi" w:hAnsiTheme="minorHAnsi"/>
          <w:iCs/>
        </w:rPr>
        <w:t>y one of the researchers</w:t>
      </w:r>
      <w:r w:rsidR="00B01553" w:rsidRPr="001454DA">
        <w:rPr>
          <w:rFonts w:asciiTheme="minorHAnsi" w:hAnsiTheme="minorHAnsi"/>
          <w:iCs/>
        </w:rPr>
        <w:t>.</w:t>
      </w:r>
    </w:p>
    <w:p w14:paraId="184CF332" w14:textId="77777777" w:rsidR="001454DA" w:rsidRPr="00C96B07" w:rsidRDefault="001454DA" w:rsidP="00DD30A0"/>
    <w:p w14:paraId="5B1A80BB" w14:textId="77777777" w:rsidR="00F6453E" w:rsidRDefault="00F6453E" w:rsidP="00EF2FC5">
      <w:pPr>
        <w:pStyle w:val="Heading1"/>
        <w:numPr>
          <w:ilvl w:val="1"/>
          <w:numId w:val="27"/>
        </w:numPr>
        <w:spacing w:before="0" w:line="240" w:lineRule="auto"/>
        <w:jc w:val="both"/>
        <w:rPr>
          <w:rFonts w:asciiTheme="majorHAnsi" w:hAnsiTheme="majorHAnsi"/>
          <w:caps w:val="0"/>
          <w:szCs w:val="22"/>
        </w:rPr>
      </w:pPr>
      <w:bookmarkStart w:id="76" w:name="_Toc424812616"/>
      <w:r w:rsidRPr="00FF75A2">
        <w:rPr>
          <w:rFonts w:asciiTheme="majorHAnsi" w:hAnsiTheme="majorHAnsi"/>
          <w:caps w:val="0"/>
          <w:szCs w:val="22"/>
        </w:rPr>
        <w:t>Consent</w:t>
      </w:r>
      <w:bookmarkEnd w:id="76"/>
    </w:p>
    <w:p w14:paraId="22C96F49" w14:textId="77777777" w:rsidR="003E05F1" w:rsidRPr="001454DA" w:rsidRDefault="003E05F1" w:rsidP="00DD30A0">
      <w:pPr>
        <w:autoSpaceDE w:val="0"/>
        <w:autoSpaceDN w:val="0"/>
        <w:adjustRightInd w:val="0"/>
        <w:rPr>
          <w:rFonts w:asciiTheme="majorHAnsi" w:hAnsiTheme="majorHAnsi" w:cs="Calibri"/>
          <w:color w:val="6E2E9F"/>
          <w:lang w:eastAsia="en-AU"/>
        </w:rPr>
      </w:pPr>
    </w:p>
    <w:p w14:paraId="24BF05D5" w14:textId="5CE864B5" w:rsidR="00B01553" w:rsidRPr="001454DA" w:rsidRDefault="00F42984" w:rsidP="00DD30A0">
      <w:pPr>
        <w:autoSpaceDE w:val="0"/>
        <w:autoSpaceDN w:val="0"/>
        <w:adjustRightInd w:val="0"/>
        <w:rPr>
          <w:rFonts w:asciiTheme="minorHAnsi" w:hAnsiTheme="minorHAnsi" w:cs="Calibri"/>
          <w:lang w:eastAsia="en-AU"/>
        </w:rPr>
      </w:pPr>
      <w:r>
        <w:rPr>
          <w:rFonts w:asciiTheme="minorHAnsi" w:hAnsiTheme="minorHAnsi" w:cs="Calibri"/>
          <w:lang w:eastAsia="en-AU"/>
        </w:rPr>
        <w:t>S</w:t>
      </w:r>
      <w:r w:rsidR="00153801" w:rsidRPr="001454DA">
        <w:rPr>
          <w:rFonts w:asciiTheme="minorHAnsi" w:hAnsiTheme="minorHAnsi" w:cs="Calibri"/>
          <w:lang w:eastAsia="en-AU"/>
        </w:rPr>
        <w:t>igned, written consent will be obtained prior to eligibility screening. The consent form will describe the study rationale and aim, the participant procedure and any risks and benefits to the participants. The investigator will conduct the informed consent procedure</w:t>
      </w:r>
      <w:r w:rsidR="00265DD1">
        <w:rPr>
          <w:rFonts w:asciiTheme="minorHAnsi" w:hAnsiTheme="minorHAnsi" w:cs="Calibri"/>
          <w:lang w:eastAsia="en-AU"/>
        </w:rPr>
        <w:t>,</w:t>
      </w:r>
      <w:r w:rsidR="00153801" w:rsidRPr="001454DA">
        <w:rPr>
          <w:rFonts w:asciiTheme="minorHAnsi" w:hAnsiTheme="minorHAnsi" w:cs="Calibri"/>
          <w:lang w:eastAsia="en-AU"/>
        </w:rPr>
        <w:t xml:space="preserve"> which will take the form of a short </w:t>
      </w:r>
      <w:r w:rsidR="00824129" w:rsidRPr="001454DA">
        <w:rPr>
          <w:rFonts w:asciiTheme="minorHAnsi" w:hAnsiTheme="minorHAnsi" w:cs="Calibri"/>
          <w:lang w:eastAsia="en-AU"/>
        </w:rPr>
        <w:t>5-minute</w:t>
      </w:r>
      <w:r w:rsidR="00153801" w:rsidRPr="001454DA">
        <w:rPr>
          <w:rFonts w:asciiTheme="minorHAnsi" w:hAnsiTheme="minorHAnsi" w:cs="Calibri"/>
          <w:lang w:eastAsia="en-AU"/>
        </w:rPr>
        <w:t xml:space="preserve"> presentation to the group. It will be emphasised that consent will be voluntary and free from coercion. It will also be emphasised that the learning and educational experience of the participants will not be in anyway affected should they decline to consent.</w:t>
      </w:r>
      <w:r w:rsidR="00F10F0F" w:rsidRPr="001454DA">
        <w:rPr>
          <w:rFonts w:asciiTheme="minorHAnsi" w:hAnsiTheme="minorHAnsi" w:cs="Calibri"/>
          <w:lang w:eastAsia="en-AU"/>
        </w:rPr>
        <w:t xml:space="preserve"> </w:t>
      </w:r>
      <w:r w:rsidR="000C2D92">
        <w:rPr>
          <w:rFonts w:asciiTheme="minorHAnsi" w:hAnsiTheme="minorHAnsi" w:cs="Calibri"/>
          <w:lang w:eastAsia="en-AU"/>
        </w:rPr>
        <w:t>If they do so decline</w:t>
      </w:r>
      <w:r>
        <w:rPr>
          <w:rFonts w:asciiTheme="minorHAnsi" w:hAnsiTheme="minorHAnsi" w:cs="Calibri"/>
          <w:lang w:eastAsia="en-AU"/>
        </w:rPr>
        <w:t>,</w:t>
      </w:r>
      <w:r w:rsidR="000C2D92">
        <w:rPr>
          <w:rFonts w:asciiTheme="minorHAnsi" w:hAnsiTheme="minorHAnsi" w:cs="Calibri"/>
          <w:lang w:eastAsia="en-AU"/>
        </w:rPr>
        <w:t xml:space="preserve"> they will receive standard NeoResus education. </w:t>
      </w:r>
      <w:r w:rsidR="00F10F0F" w:rsidRPr="001454DA">
        <w:rPr>
          <w:rFonts w:asciiTheme="minorHAnsi" w:hAnsiTheme="minorHAnsi" w:cs="Calibri"/>
          <w:lang w:eastAsia="en-AU"/>
        </w:rPr>
        <w:t>The investigator that performs the informed consent procedure will also sign the consent form. A copy of the signed consent form will be provided to the participant. When eligibility status is confirmed and the inclusion/exclusion criteria have been assessed, the participants will be assigned to a randomisation intervention in the study.</w:t>
      </w:r>
    </w:p>
    <w:p w14:paraId="4F4F8CB4" w14:textId="0701422A" w:rsidR="00F10F0F" w:rsidRPr="001454DA" w:rsidRDefault="00265DD1" w:rsidP="00DD30A0">
      <w:pPr>
        <w:autoSpaceDE w:val="0"/>
        <w:autoSpaceDN w:val="0"/>
        <w:adjustRightInd w:val="0"/>
        <w:rPr>
          <w:rFonts w:asciiTheme="minorHAnsi" w:hAnsiTheme="minorHAnsi" w:cs="Calibri"/>
          <w:lang w:eastAsia="en-AU"/>
        </w:rPr>
      </w:pPr>
      <w:r>
        <w:rPr>
          <w:rFonts w:asciiTheme="minorHAnsi" w:hAnsiTheme="minorHAnsi" w:cs="Calibri"/>
          <w:lang w:eastAsia="en-AU"/>
        </w:rPr>
        <w:t>A record of ineligible and non-</w:t>
      </w:r>
      <w:r w:rsidR="00F10F0F" w:rsidRPr="001454DA">
        <w:rPr>
          <w:rFonts w:asciiTheme="minorHAnsi" w:hAnsiTheme="minorHAnsi" w:cs="Calibri"/>
          <w:lang w:eastAsia="en-AU"/>
        </w:rPr>
        <w:t xml:space="preserve">participating course attendees will </w:t>
      </w:r>
      <w:r w:rsidR="00F42984">
        <w:rPr>
          <w:rFonts w:asciiTheme="minorHAnsi" w:hAnsiTheme="minorHAnsi" w:cs="Calibri"/>
          <w:lang w:eastAsia="en-AU"/>
        </w:rPr>
        <w:t xml:space="preserve">be </w:t>
      </w:r>
      <w:r w:rsidR="00F10F0F" w:rsidRPr="001454DA">
        <w:rPr>
          <w:rFonts w:asciiTheme="minorHAnsi" w:hAnsiTheme="minorHAnsi" w:cs="Calibri"/>
          <w:lang w:eastAsia="en-AU"/>
        </w:rPr>
        <w:t>maintained. This will record their professional role, exclusion criteria or whether they declined consent.</w:t>
      </w:r>
    </w:p>
    <w:p w14:paraId="39D5A471" w14:textId="77777777" w:rsidR="00FA78EB" w:rsidRPr="001454DA" w:rsidRDefault="00FA78EB" w:rsidP="00DD30A0">
      <w:pPr>
        <w:jc w:val="both"/>
        <w:rPr>
          <w:rFonts w:asciiTheme="majorHAnsi" w:hAnsiTheme="majorHAnsi" w:cs="Calibri"/>
          <w:lang w:bidi="en-US"/>
        </w:rPr>
      </w:pPr>
    </w:p>
    <w:p w14:paraId="54124EBA" w14:textId="77777777" w:rsidR="00F6453E" w:rsidRDefault="00274CEA" w:rsidP="00EF2FC5">
      <w:pPr>
        <w:pStyle w:val="Heading1"/>
        <w:numPr>
          <w:ilvl w:val="0"/>
          <w:numId w:val="27"/>
        </w:numPr>
        <w:spacing w:before="0" w:line="240" w:lineRule="auto"/>
        <w:jc w:val="both"/>
        <w:rPr>
          <w:rFonts w:asciiTheme="majorHAnsi" w:hAnsiTheme="majorHAnsi"/>
          <w:caps w:val="0"/>
          <w:szCs w:val="22"/>
        </w:rPr>
      </w:pPr>
      <w:bookmarkStart w:id="77" w:name="_Toc424812617"/>
      <w:r>
        <w:rPr>
          <w:rFonts w:asciiTheme="majorHAnsi" w:hAnsiTheme="majorHAnsi"/>
          <w:caps w:val="0"/>
          <w:szCs w:val="22"/>
        </w:rPr>
        <w:t>INTERVENTION</w:t>
      </w:r>
      <w:bookmarkEnd w:id="77"/>
      <w:r w:rsidR="00F6453E" w:rsidRPr="00FF75A2">
        <w:rPr>
          <w:rFonts w:asciiTheme="majorHAnsi" w:hAnsiTheme="majorHAnsi"/>
          <w:caps w:val="0"/>
          <w:szCs w:val="22"/>
        </w:rPr>
        <w:t xml:space="preserve"> </w:t>
      </w:r>
    </w:p>
    <w:p w14:paraId="5D6320F1" w14:textId="77777777" w:rsidR="001454DA" w:rsidRDefault="001454DA" w:rsidP="001454DA">
      <w:pPr>
        <w:pStyle w:val="Heading1"/>
        <w:spacing w:before="0" w:line="240" w:lineRule="auto"/>
        <w:ind w:left="720"/>
        <w:jc w:val="both"/>
        <w:rPr>
          <w:rFonts w:asciiTheme="majorHAnsi" w:hAnsiTheme="majorHAnsi"/>
          <w:caps w:val="0"/>
          <w:szCs w:val="22"/>
        </w:rPr>
      </w:pPr>
      <w:bookmarkStart w:id="78" w:name="_Toc424812618"/>
    </w:p>
    <w:p w14:paraId="3EF3A28E" w14:textId="77777777" w:rsidR="00274CEA" w:rsidRPr="00274CEA" w:rsidRDefault="009A632C" w:rsidP="00EF2FC5">
      <w:pPr>
        <w:pStyle w:val="Heading1"/>
        <w:numPr>
          <w:ilvl w:val="1"/>
          <w:numId w:val="27"/>
        </w:numPr>
        <w:spacing w:before="0" w:line="240" w:lineRule="auto"/>
        <w:jc w:val="both"/>
        <w:rPr>
          <w:rFonts w:asciiTheme="majorHAnsi" w:hAnsiTheme="majorHAnsi"/>
          <w:caps w:val="0"/>
          <w:szCs w:val="22"/>
        </w:rPr>
      </w:pPr>
      <w:r>
        <w:rPr>
          <w:rFonts w:asciiTheme="majorHAnsi" w:hAnsiTheme="majorHAnsi"/>
          <w:caps w:val="0"/>
          <w:szCs w:val="22"/>
        </w:rPr>
        <w:t>Intervention</w:t>
      </w:r>
      <w:r w:rsidRPr="00274CEA">
        <w:rPr>
          <w:rFonts w:asciiTheme="majorHAnsi" w:hAnsiTheme="majorHAnsi"/>
          <w:caps w:val="0"/>
          <w:szCs w:val="22"/>
        </w:rPr>
        <w:t xml:space="preserve"> </w:t>
      </w:r>
      <w:r w:rsidR="00274CEA" w:rsidRPr="00274CEA">
        <w:rPr>
          <w:rFonts w:asciiTheme="majorHAnsi" w:hAnsiTheme="majorHAnsi"/>
          <w:caps w:val="0"/>
          <w:szCs w:val="22"/>
        </w:rPr>
        <w:t>arms</w:t>
      </w:r>
      <w:bookmarkEnd w:id="78"/>
      <w:r w:rsidR="00274CEA" w:rsidRPr="00274CEA">
        <w:rPr>
          <w:rFonts w:asciiTheme="majorHAnsi" w:hAnsiTheme="majorHAnsi"/>
          <w:caps w:val="0"/>
          <w:szCs w:val="22"/>
        </w:rPr>
        <w:t xml:space="preserve"> </w:t>
      </w:r>
    </w:p>
    <w:p w14:paraId="23AFF5BC" w14:textId="77777777" w:rsidR="001454DA" w:rsidRDefault="001454DA" w:rsidP="00F10F0F">
      <w:pPr>
        <w:rPr>
          <w:rFonts w:cs="Calibri"/>
          <w:i/>
          <w:iCs/>
          <w:color w:val="000000"/>
          <w:lang w:eastAsia="en-AU"/>
        </w:rPr>
      </w:pPr>
    </w:p>
    <w:p w14:paraId="3072E019" w14:textId="77777777" w:rsidR="00F10F0F" w:rsidRPr="001454DA" w:rsidRDefault="00F10F0F" w:rsidP="00F10F0F">
      <w:pPr>
        <w:rPr>
          <w:rFonts w:asciiTheme="minorHAnsi" w:hAnsiTheme="minorHAnsi"/>
          <w:lang w:eastAsia="en-AU"/>
        </w:rPr>
      </w:pPr>
      <w:r w:rsidRPr="001454DA">
        <w:rPr>
          <w:rFonts w:asciiTheme="minorHAnsi" w:hAnsiTheme="minorHAnsi" w:cs="Calibri"/>
          <w:i/>
          <w:iCs/>
          <w:color w:val="000000"/>
          <w:lang w:eastAsia="en-AU"/>
        </w:rPr>
        <w:t>Intervention</w:t>
      </w:r>
    </w:p>
    <w:p w14:paraId="420BFEC4" w14:textId="77777777" w:rsidR="00F10F0F" w:rsidRPr="001454DA" w:rsidRDefault="00F10F0F" w:rsidP="00F10F0F">
      <w:pPr>
        <w:rPr>
          <w:rFonts w:asciiTheme="minorHAnsi" w:hAnsiTheme="minorHAnsi"/>
          <w:lang w:eastAsia="en-AU"/>
        </w:rPr>
      </w:pPr>
    </w:p>
    <w:p w14:paraId="61397D51" w14:textId="5F49C6BA" w:rsidR="00F10F0F" w:rsidRPr="001454DA" w:rsidRDefault="00F10F0F" w:rsidP="00F10F0F">
      <w:pPr>
        <w:rPr>
          <w:rFonts w:asciiTheme="minorHAnsi" w:hAnsiTheme="minorHAnsi"/>
          <w:lang w:eastAsia="en-AU"/>
        </w:rPr>
      </w:pPr>
      <w:r w:rsidRPr="001454DA">
        <w:rPr>
          <w:rFonts w:asciiTheme="minorHAnsi" w:hAnsiTheme="minorHAnsi" w:cs="Calibri"/>
          <w:color w:val="000000"/>
          <w:lang w:eastAsia="en-AU"/>
        </w:rPr>
        <w:t>Training in mask ventilation will be conducted according to the Newborn Resuscitation (</w:t>
      </w:r>
      <w:r w:rsidR="004176FA">
        <w:rPr>
          <w:rFonts w:asciiTheme="minorHAnsi" w:hAnsiTheme="minorHAnsi" w:cs="Calibri"/>
          <w:color w:val="000000"/>
          <w:lang w:eastAsia="en-AU"/>
        </w:rPr>
        <w:t>N</w:t>
      </w:r>
      <w:r w:rsidRPr="001454DA">
        <w:rPr>
          <w:rFonts w:asciiTheme="minorHAnsi" w:hAnsiTheme="minorHAnsi" w:cs="Calibri"/>
          <w:color w:val="000000"/>
          <w:lang w:eastAsia="en-AU"/>
        </w:rPr>
        <w:t>eo</w:t>
      </w:r>
      <w:r w:rsidR="005055B9">
        <w:rPr>
          <w:rFonts w:asciiTheme="minorHAnsi" w:hAnsiTheme="minorHAnsi" w:cs="Calibri"/>
          <w:color w:val="000000"/>
          <w:lang w:eastAsia="en-AU"/>
        </w:rPr>
        <w:t>R</w:t>
      </w:r>
      <w:r w:rsidRPr="001454DA">
        <w:rPr>
          <w:rFonts w:asciiTheme="minorHAnsi" w:hAnsiTheme="minorHAnsi" w:cs="Calibri"/>
          <w:color w:val="000000"/>
          <w:lang w:eastAsia="en-AU"/>
        </w:rPr>
        <w:t>esus) program with the addition of a respiratory function monitor attached to the t- piece device (</w:t>
      </w:r>
      <w:r w:rsidR="004176FA">
        <w:rPr>
          <w:rFonts w:asciiTheme="minorHAnsi" w:hAnsiTheme="minorHAnsi" w:cs="Calibri"/>
          <w:color w:val="000000"/>
          <w:lang w:eastAsia="en-AU"/>
        </w:rPr>
        <w:t>Neopuff</w:t>
      </w:r>
      <w:r w:rsidRPr="001454DA">
        <w:rPr>
          <w:rFonts w:asciiTheme="minorHAnsi" w:hAnsiTheme="minorHAnsi" w:cs="Calibri"/>
          <w:color w:val="000000"/>
          <w:lang w:eastAsia="en-AU"/>
        </w:rPr>
        <w:t>). This will provide continuous real time feedback on mask leak. Participants will perform the mask ventilation skill station in groups of six. Neonatal mask ventilation training will last for 1 hour and 25 minutes in total. During this time period each participant will perform t</w:t>
      </w:r>
      <w:r w:rsidR="00FE5564">
        <w:rPr>
          <w:rFonts w:asciiTheme="minorHAnsi" w:hAnsiTheme="minorHAnsi" w:cs="Calibri"/>
          <w:color w:val="000000"/>
          <w:lang w:eastAsia="en-AU"/>
        </w:rPr>
        <w:t>wo</w:t>
      </w:r>
      <w:r w:rsidRPr="001454DA">
        <w:rPr>
          <w:rFonts w:asciiTheme="minorHAnsi" w:hAnsiTheme="minorHAnsi" w:cs="Calibri"/>
          <w:color w:val="000000"/>
          <w:lang w:eastAsia="en-AU"/>
        </w:rPr>
        <w:t xml:space="preserve"> episodes of mask ventilation, each lasting 90 seconds. The first episode will consist of the participant performing mask ventilation as a standalone skill. The second episode will consist of the participant performing mask ventilation as part of a simulated resuscitation scenario. Participants will be instructed on mask ventilation and on interpretation of the RFM. When performing mask </w:t>
      </w:r>
      <w:r w:rsidR="00824129" w:rsidRPr="001454DA">
        <w:rPr>
          <w:rFonts w:asciiTheme="minorHAnsi" w:hAnsiTheme="minorHAnsi" w:cs="Calibri"/>
          <w:color w:val="000000"/>
          <w:lang w:eastAsia="en-AU"/>
        </w:rPr>
        <w:t>ventilation,</w:t>
      </w:r>
      <w:r w:rsidRPr="001454DA">
        <w:rPr>
          <w:rFonts w:asciiTheme="minorHAnsi" w:hAnsiTheme="minorHAnsi" w:cs="Calibri"/>
          <w:color w:val="000000"/>
          <w:lang w:eastAsia="en-AU"/>
        </w:rPr>
        <w:t xml:space="preserve"> the participants will be instructed to </w:t>
      </w:r>
      <w:r w:rsidR="00DB6705">
        <w:rPr>
          <w:rFonts w:asciiTheme="minorHAnsi" w:hAnsiTheme="minorHAnsi" w:cs="Calibri"/>
          <w:color w:val="000000"/>
          <w:lang w:eastAsia="en-AU"/>
        </w:rPr>
        <w:t>achieve</w:t>
      </w:r>
      <w:r w:rsidRPr="001454DA">
        <w:rPr>
          <w:rFonts w:asciiTheme="minorHAnsi" w:hAnsiTheme="minorHAnsi" w:cs="Calibri"/>
          <w:color w:val="000000"/>
          <w:lang w:eastAsia="en-AU"/>
        </w:rPr>
        <w:t>:</w:t>
      </w:r>
    </w:p>
    <w:p w14:paraId="75897DA4" w14:textId="3F08F118" w:rsidR="00F10F0F" w:rsidRPr="001454DA" w:rsidRDefault="00F10F0F" w:rsidP="00F10F0F">
      <w:pPr>
        <w:rPr>
          <w:rFonts w:asciiTheme="minorHAnsi" w:hAnsiTheme="minorHAnsi"/>
          <w:lang w:eastAsia="en-AU"/>
        </w:rPr>
      </w:pPr>
      <w:r w:rsidRPr="001454DA">
        <w:rPr>
          <w:rFonts w:asciiTheme="minorHAnsi" w:hAnsiTheme="minorHAnsi" w:cs="Calibri"/>
          <w:color w:val="000000"/>
          <w:lang w:eastAsia="en-AU"/>
        </w:rPr>
        <w:t xml:space="preserve">1. </w:t>
      </w:r>
      <w:r w:rsidR="004176FA">
        <w:rPr>
          <w:rFonts w:asciiTheme="minorHAnsi" w:hAnsiTheme="minorHAnsi" w:cs="Calibri"/>
          <w:color w:val="000000"/>
          <w:lang w:eastAsia="en-AU"/>
        </w:rPr>
        <w:t>Minimal (</w:t>
      </w:r>
      <w:r w:rsidR="000C2D92">
        <w:rPr>
          <w:rFonts w:asciiTheme="minorHAnsi" w:hAnsiTheme="minorHAnsi" w:cs="Calibri"/>
          <w:color w:val="000000"/>
          <w:lang w:eastAsia="en-AU"/>
        </w:rPr>
        <w:t>0-</w:t>
      </w:r>
      <w:r w:rsidR="004176FA">
        <w:rPr>
          <w:rFonts w:asciiTheme="minorHAnsi" w:hAnsiTheme="minorHAnsi" w:cs="Calibri"/>
          <w:color w:val="000000"/>
          <w:lang w:eastAsia="en-AU"/>
        </w:rPr>
        <w:t>10%) m</w:t>
      </w:r>
      <w:r w:rsidRPr="001454DA">
        <w:rPr>
          <w:rFonts w:asciiTheme="minorHAnsi" w:hAnsiTheme="minorHAnsi" w:cs="Calibri"/>
          <w:color w:val="000000"/>
          <w:lang w:eastAsia="en-AU"/>
        </w:rPr>
        <w:t>ask leak</w:t>
      </w:r>
      <w:r w:rsidR="005055B9">
        <w:rPr>
          <w:rFonts w:asciiTheme="minorHAnsi" w:hAnsiTheme="minorHAnsi" w:cs="Calibri"/>
          <w:color w:val="000000"/>
          <w:lang w:eastAsia="en-AU"/>
        </w:rPr>
        <w:t>,</w:t>
      </w:r>
      <w:r w:rsidRPr="001454DA">
        <w:rPr>
          <w:rFonts w:asciiTheme="minorHAnsi" w:hAnsiTheme="minorHAnsi" w:cs="Calibri"/>
          <w:color w:val="000000"/>
          <w:lang w:eastAsia="en-AU"/>
        </w:rPr>
        <w:t xml:space="preserve"> and </w:t>
      </w:r>
    </w:p>
    <w:p w14:paraId="36A5E807" w14:textId="45BDD9BF" w:rsidR="00F10F0F" w:rsidRPr="001454DA" w:rsidRDefault="00F10F0F" w:rsidP="00F10F0F">
      <w:pPr>
        <w:rPr>
          <w:rFonts w:asciiTheme="minorHAnsi" w:hAnsiTheme="minorHAnsi"/>
          <w:lang w:eastAsia="en-AU"/>
        </w:rPr>
      </w:pPr>
      <w:r w:rsidRPr="001454DA">
        <w:rPr>
          <w:rFonts w:asciiTheme="minorHAnsi" w:hAnsiTheme="minorHAnsi" w:cs="Calibri"/>
          <w:color w:val="000000"/>
          <w:lang w:eastAsia="en-AU"/>
        </w:rPr>
        <w:t>2. Mannequin chest rise</w:t>
      </w:r>
    </w:p>
    <w:p w14:paraId="15C31A4E" w14:textId="77777777" w:rsidR="00F10F0F" w:rsidRPr="001454DA" w:rsidRDefault="00F10F0F" w:rsidP="00F10F0F">
      <w:pPr>
        <w:rPr>
          <w:rFonts w:asciiTheme="minorHAnsi" w:hAnsiTheme="minorHAnsi"/>
          <w:lang w:eastAsia="en-AU"/>
        </w:rPr>
      </w:pPr>
      <w:r w:rsidRPr="001454DA">
        <w:rPr>
          <w:rFonts w:asciiTheme="minorHAnsi" w:hAnsiTheme="minorHAnsi" w:cs="Calibri"/>
          <w:color w:val="000000"/>
          <w:lang w:eastAsia="en-AU"/>
        </w:rPr>
        <w:lastRenderedPageBreak/>
        <w:t xml:space="preserve">Both the participants and trainers will observe leak and chest rise during ventilation. Participants will adjust their technique to minimise the leak by making the following changes: </w:t>
      </w:r>
    </w:p>
    <w:p w14:paraId="78D4D9EE" w14:textId="0DE3E0E7" w:rsidR="00265DD1" w:rsidRPr="001454DA" w:rsidRDefault="00265DD1" w:rsidP="00265DD1">
      <w:pPr>
        <w:rPr>
          <w:rFonts w:asciiTheme="minorHAnsi" w:hAnsiTheme="minorHAnsi"/>
          <w:lang w:eastAsia="en-AU"/>
        </w:rPr>
      </w:pPr>
      <w:r>
        <w:rPr>
          <w:rFonts w:asciiTheme="minorHAnsi" w:hAnsiTheme="minorHAnsi" w:cs="Calibri"/>
          <w:color w:val="000000"/>
          <w:lang w:eastAsia="en-AU"/>
        </w:rPr>
        <w:t>1</w:t>
      </w:r>
      <w:r w:rsidRPr="001454DA">
        <w:rPr>
          <w:rFonts w:asciiTheme="minorHAnsi" w:hAnsiTheme="minorHAnsi" w:cs="Calibri"/>
          <w:color w:val="000000"/>
          <w:lang w:eastAsia="en-AU"/>
        </w:rPr>
        <w:t xml:space="preserve">. Reposition airway to the neutral position, avoid neck flexion or overextension </w:t>
      </w:r>
    </w:p>
    <w:p w14:paraId="18B97720" w14:textId="77777777" w:rsidR="00F10F0F" w:rsidRPr="001454DA" w:rsidRDefault="00560A5F" w:rsidP="00F10F0F">
      <w:pPr>
        <w:rPr>
          <w:rFonts w:asciiTheme="minorHAnsi" w:hAnsiTheme="minorHAnsi"/>
          <w:lang w:eastAsia="en-AU"/>
        </w:rPr>
      </w:pPr>
      <w:r>
        <w:rPr>
          <w:rFonts w:asciiTheme="minorHAnsi" w:hAnsiTheme="minorHAnsi" w:cs="Calibri"/>
          <w:color w:val="000000"/>
          <w:lang w:eastAsia="en-AU"/>
        </w:rPr>
        <w:t>2</w:t>
      </w:r>
      <w:r w:rsidR="00F10F0F" w:rsidRPr="001454DA">
        <w:rPr>
          <w:rFonts w:asciiTheme="minorHAnsi" w:hAnsiTheme="minorHAnsi" w:cs="Calibri"/>
          <w:color w:val="000000"/>
          <w:lang w:eastAsia="en-AU"/>
        </w:rPr>
        <w:t xml:space="preserve">. Mask adjustment: adjust face mask hold, ensure face mask is covering nose and mouth, ensure mask is pressed against mannequin face, adjust face mask position on face, reapply face mask </w:t>
      </w:r>
    </w:p>
    <w:p w14:paraId="4F3787B7" w14:textId="5516022E" w:rsidR="005B7F95" w:rsidRPr="005B7F95" w:rsidRDefault="00F10F0F" w:rsidP="00F10F0F">
      <w:pPr>
        <w:rPr>
          <w:rFonts w:asciiTheme="minorHAnsi" w:hAnsiTheme="minorHAnsi" w:cs="Calibri"/>
          <w:color w:val="000000"/>
          <w:lang w:eastAsia="en-AU"/>
        </w:rPr>
      </w:pPr>
      <w:r w:rsidRPr="001454DA">
        <w:rPr>
          <w:rFonts w:asciiTheme="minorHAnsi" w:hAnsiTheme="minorHAnsi" w:cs="Calibri"/>
          <w:color w:val="000000"/>
          <w:lang w:eastAsia="en-AU"/>
        </w:rPr>
        <w:t>Participant</w:t>
      </w:r>
      <w:r w:rsidR="005055B9">
        <w:rPr>
          <w:rFonts w:asciiTheme="minorHAnsi" w:hAnsiTheme="minorHAnsi" w:cs="Calibri"/>
          <w:color w:val="000000"/>
          <w:lang w:eastAsia="en-AU"/>
        </w:rPr>
        <w:t>s</w:t>
      </w:r>
      <w:r w:rsidRPr="001454DA">
        <w:rPr>
          <w:rFonts w:asciiTheme="minorHAnsi" w:hAnsiTheme="minorHAnsi" w:cs="Calibri"/>
          <w:color w:val="000000"/>
          <w:lang w:eastAsia="en-AU"/>
        </w:rPr>
        <w:t xml:space="preserve"> will be advised of additional manoeuvers (suction mouth and nose, open mouth, increase pressure, consider an alternative airway) to attempt if they are unable to obtain chest rise and improvement in heart rate/colour and saturations in the </w:t>
      </w:r>
      <w:r w:rsidR="00560A5F">
        <w:rPr>
          <w:rFonts w:asciiTheme="minorHAnsi" w:hAnsiTheme="minorHAnsi" w:cs="Calibri"/>
          <w:color w:val="000000"/>
          <w:lang w:eastAsia="en-AU"/>
        </w:rPr>
        <w:t>simulation</w:t>
      </w:r>
      <w:r w:rsidR="00560A5F" w:rsidRPr="001454DA">
        <w:rPr>
          <w:rFonts w:asciiTheme="minorHAnsi" w:hAnsiTheme="minorHAnsi" w:cs="Calibri"/>
          <w:color w:val="000000"/>
          <w:lang w:eastAsia="en-AU"/>
        </w:rPr>
        <w:t xml:space="preserve"> </w:t>
      </w:r>
      <w:r w:rsidRPr="001454DA">
        <w:rPr>
          <w:rFonts w:asciiTheme="minorHAnsi" w:hAnsiTheme="minorHAnsi" w:cs="Calibri"/>
          <w:color w:val="000000"/>
          <w:lang w:eastAsia="en-AU"/>
        </w:rPr>
        <w:t>setting.</w:t>
      </w:r>
    </w:p>
    <w:p w14:paraId="293803B0" w14:textId="77777777" w:rsidR="00F10F0F" w:rsidRPr="001454DA" w:rsidRDefault="00F10F0F" w:rsidP="00F10F0F">
      <w:pPr>
        <w:rPr>
          <w:rFonts w:asciiTheme="minorHAnsi" w:hAnsiTheme="minorHAnsi"/>
          <w:lang w:eastAsia="en-AU"/>
        </w:rPr>
      </w:pPr>
    </w:p>
    <w:p w14:paraId="64F23CB2" w14:textId="77777777" w:rsidR="00F10F0F" w:rsidRPr="001454DA" w:rsidRDefault="00F10F0F" w:rsidP="00F10F0F">
      <w:pPr>
        <w:rPr>
          <w:rFonts w:asciiTheme="minorHAnsi" w:hAnsiTheme="minorHAnsi"/>
          <w:lang w:eastAsia="en-AU"/>
        </w:rPr>
      </w:pPr>
      <w:r w:rsidRPr="001454DA">
        <w:rPr>
          <w:rFonts w:asciiTheme="minorHAnsi" w:hAnsiTheme="minorHAnsi" w:cs="Calibri"/>
          <w:i/>
          <w:iCs/>
          <w:color w:val="000000"/>
          <w:lang w:eastAsia="en-AU"/>
        </w:rPr>
        <w:t>Control</w:t>
      </w:r>
    </w:p>
    <w:p w14:paraId="3C0F56A0" w14:textId="77777777" w:rsidR="00F10F0F" w:rsidRPr="001454DA" w:rsidRDefault="00F10F0F" w:rsidP="00F10F0F">
      <w:pPr>
        <w:rPr>
          <w:rFonts w:asciiTheme="minorHAnsi" w:hAnsiTheme="minorHAnsi"/>
          <w:lang w:eastAsia="en-AU"/>
        </w:rPr>
      </w:pPr>
    </w:p>
    <w:p w14:paraId="6183FE4A" w14:textId="6D8C355B" w:rsidR="005055B9" w:rsidRDefault="00F10F0F" w:rsidP="00FA78EB">
      <w:pPr>
        <w:rPr>
          <w:rFonts w:asciiTheme="minorHAnsi" w:hAnsiTheme="minorHAnsi" w:cs="Calibri"/>
          <w:color w:val="000000"/>
          <w:lang w:eastAsia="en-AU"/>
        </w:rPr>
      </w:pPr>
      <w:r w:rsidRPr="001454DA">
        <w:rPr>
          <w:rFonts w:asciiTheme="minorHAnsi" w:hAnsiTheme="minorHAnsi" w:cs="Calibri"/>
          <w:color w:val="000000"/>
          <w:lang w:eastAsia="en-AU"/>
        </w:rPr>
        <w:t>Training in mask ventilation will be conducted according to the Newborn Resuscitation (</w:t>
      </w:r>
      <w:r w:rsidR="005055B9">
        <w:rPr>
          <w:rFonts w:asciiTheme="minorHAnsi" w:hAnsiTheme="minorHAnsi" w:cs="Calibri"/>
          <w:color w:val="000000"/>
          <w:lang w:eastAsia="en-AU"/>
        </w:rPr>
        <w:t>N</w:t>
      </w:r>
      <w:r w:rsidRPr="001454DA">
        <w:rPr>
          <w:rFonts w:asciiTheme="minorHAnsi" w:hAnsiTheme="minorHAnsi" w:cs="Calibri"/>
          <w:color w:val="000000"/>
          <w:lang w:eastAsia="en-AU"/>
        </w:rPr>
        <w:t>eo</w:t>
      </w:r>
      <w:r w:rsidR="005055B9">
        <w:rPr>
          <w:rFonts w:asciiTheme="minorHAnsi" w:hAnsiTheme="minorHAnsi" w:cs="Calibri"/>
          <w:color w:val="000000"/>
          <w:lang w:eastAsia="en-AU"/>
        </w:rPr>
        <w:t>R</w:t>
      </w:r>
      <w:r w:rsidRPr="001454DA">
        <w:rPr>
          <w:rFonts w:asciiTheme="minorHAnsi" w:hAnsiTheme="minorHAnsi" w:cs="Calibri"/>
          <w:color w:val="000000"/>
          <w:lang w:eastAsia="en-AU"/>
        </w:rPr>
        <w:t xml:space="preserve">esus) program with a </w:t>
      </w:r>
      <w:r w:rsidR="00560A5F">
        <w:rPr>
          <w:rFonts w:asciiTheme="minorHAnsi" w:hAnsiTheme="minorHAnsi" w:cs="Calibri"/>
          <w:color w:val="000000"/>
          <w:lang w:eastAsia="en-AU"/>
        </w:rPr>
        <w:t>T</w:t>
      </w:r>
      <w:r w:rsidRPr="001454DA">
        <w:rPr>
          <w:rFonts w:asciiTheme="minorHAnsi" w:hAnsiTheme="minorHAnsi" w:cs="Calibri"/>
          <w:color w:val="000000"/>
          <w:lang w:eastAsia="en-AU"/>
        </w:rPr>
        <w:t>-piece device (</w:t>
      </w:r>
      <w:r w:rsidR="004176FA">
        <w:rPr>
          <w:rFonts w:asciiTheme="minorHAnsi" w:hAnsiTheme="minorHAnsi" w:cs="Calibri"/>
          <w:color w:val="000000"/>
          <w:lang w:eastAsia="en-AU"/>
        </w:rPr>
        <w:t>Neopuff</w:t>
      </w:r>
      <w:r w:rsidRPr="001454DA">
        <w:rPr>
          <w:rFonts w:asciiTheme="minorHAnsi" w:hAnsiTheme="minorHAnsi" w:cs="Calibri"/>
          <w:color w:val="000000"/>
          <w:lang w:eastAsia="en-AU"/>
        </w:rPr>
        <w:t>). Participants will perform the mask ventilation skill station in groups of six. Neonatal mask ventilation training will last for 1 hour and 25 minutes in total. During this time period eac</w:t>
      </w:r>
      <w:r w:rsidR="00FE5564">
        <w:rPr>
          <w:rFonts w:asciiTheme="minorHAnsi" w:hAnsiTheme="minorHAnsi" w:cs="Calibri"/>
          <w:color w:val="000000"/>
          <w:lang w:eastAsia="en-AU"/>
        </w:rPr>
        <w:t>h participant will perform two</w:t>
      </w:r>
      <w:r w:rsidRPr="001454DA">
        <w:rPr>
          <w:rFonts w:asciiTheme="minorHAnsi" w:hAnsiTheme="minorHAnsi" w:cs="Calibri"/>
          <w:color w:val="000000"/>
          <w:lang w:eastAsia="en-AU"/>
        </w:rPr>
        <w:t xml:space="preserve"> episodes of mask ventilation, each lasting 90 seconds. The first episode will consist of the participant performing mask ventilation as a standalone skill. The second episode will consist of the participant performing mask ventilation as part of a simulated resuscitation scenario. </w:t>
      </w:r>
    </w:p>
    <w:p w14:paraId="06F379C0" w14:textId="77777777" w:rsidR="005055B9" w:rsidRDefault="00F10F0F" w:rsidP="00FA78EB">
      <w:pPr>
        <w:rPr>
          <w:rFonts w:asciiTheme="minorHAnsi" w:hAnsiTheme="minorHAnsi" w:cs="Calibri"/>
          <w:color w:val="000000"/>
          <w:lang w:eastAsia="en-AU"/>
        </w:rPr>
      </w:pPr>
      <w:r w:rsidRPr="001454DA">
        <w:rPr>
          <w:rFonts w:asciiTheme="minorHAnsi" w:hAnsiTheme="minorHAnsi" w:cs="Calibri"/>
          <w:color w:val="000000"/>
          <w:lang w:eastAsia="en-AU"/>
        </w:rPr>
        <w:t xml:space="preserve">Participants will be instructed on mask ventilation. When performing mask </w:t>
      </w:r>
      <w:r w:rsidR="00824129" w:rsidRPr="001454DA">
        <w:rPr>
          <w:rFonts w:asciiTheme="minorHAnsi" w:hAnsiTheme="minorHAnsi" w:cs="Calibri"/>
          <w:color w:val="000000"/>
          <w:lang w:eastAsia="en-AU"/>
        </w:rPr>
        <w:t>ventilation,</w:t>
      </w:r>
      <w:r w:rsidRPr="001454DA">
        <w:rPr>
          <w:rFonts w:asciiTheme="minorHAnsi" w:hAnsiTheme="minorHAnsi" w:cs="Calibri"/>
          <w:color w:val="000000"/>
          <w:lang w:eastAsia="en-AU"/>
        </w:rPr>
        <w:t xml:space="preserve"> the participants will be instructed to </w:t>
      </w:r>
      <w:r w:rsidR="004176FA">
        <w:rPr>
          <w:rFonts w:asciiTheme="minorHAnsi" w:hAnsiTheme="minorHAnsi" w:cs="Calibri"/>
          <w:color w:val="000000"/>
          <w:lang w:eastAsia="en-AU"/>
        </w:rPr>
        <w:t>achieve adequate</w:t>
      </w:r>
      <w:r w:rsidR="004176FA" w:rsidRPr="001454DA">
        <w:rPr>
          <w:rFonts w:asciiTheme="minorHAnsi" w:hAnsiTheme="minorHAnsi" w:cs="Calibri"/>
          <w:color w:val="000000"/>
          <w:lang w:eastAsia="en-AU"/>
        </w:rPr>
        <w:t xml:space="preserve"> </w:t>
      </w:r>
      <w:r w:rsidRPr="001454DA">
        <w:rPr>
          <w:rFonts w:asciiTheme="minorHAnsi" w:hAnsiTheme="minorHAnsi" w:cs="Calibri"/>
          <w:color w:val="000000"/>
          <w:lang w:eastAsia="en-AU"/>
        </w:rPr>
        <w:t xml:space="preserve">mannequin chest rise. Both the participants and trainers will observe chest rise during ventilation. </w:t>
      </w:r>
    </w:p>
    <w:p w14:paraId="337B096C" w14:textId="45927E56" w:rsidR="00FE5564" w:rsidRDefault="00F10F0F" w:rsidP="00FA78EB">
      <w:pPr>
        <w:rPr>
          <w:rFonts w:asciiTheme="minorHAnsi" w:hAnsiTheme="minorHAnsi" w:cs="Calibri"/>
          <w:color w:val="000000"/>
          <w:lang w:eastAsia="en-AU"/>
        </w:rPr>
      </w:pPr>
      <w:r w:rsidRPr="001454DA">
        <w:rPr>
          <w:rFonts w:asciiTheme="minorHAnsi" w:hAnsiTheme="minorHAnsi" w:cs="Calibri"/>
          <w:color w:val="000000"/>
          <w:lang w:eastAsia="en-AU"/>
        </w:rPr>
        <w:t xml:space="preserve">Participants will adjust their technique to improve chest rise by making the following changes: </w:t>
      </w:r>
    </w:p>
    <w:p w14:paraId="12255126" w14:textId="7F7CFBF2" w:rsidR="00265DD1" w:rsidRDefault="00265DD1" w:rsidP="00265DD1">
      <w:pPr>
        <w:rPr>
          <w:rFonts w:asciiTheme="minorHAnsi" w:hAnsiTheme="minorHAnsi" w:cs="Calibri"/>
          <w:color w:val="000000"/>
          <w:lang w:eastAsia="en-AU"/>
        </w:rPr>
      </w:pPr>
      <w:r>
        <w:rPr>
          <w:rFonts w:asciiTheme="minorHAnsi" w:hAnsiTheme="minorHAnsi" w:cs="Calibri"/>
          <w:color w:val="000000"/>
          <w:lang w:eastAsia="en-AU"/>
        </w:rPr>
        <w:t>1</w:t>
      </w:r>
      <w:r w:rsidRPr="001454DA">
        <w:rPr>
          <w:rFonts w:asciiTheme="minorHAnsi" w:hAnsiTheme="minorHAnsi" w:cs="Calibri"/>
          <w:color w:val="000000"/>
          <w:lang w:eastAsia="en-AU"/>
        </w:rPr>
        <w:t xml:space="preserve">. Reposition airway to the neutral position, avoid </w:t>
      </w:r>
      <w:r w:rsidR="00343757">
        <w:rPr>
          <w:rFonts w:asciiTheme="minorHAnsi" w:hAnsiTheme="minorHAnsi" w:cs="Calibri"/>
          <w:color w:val="000000"/>
          <w:lang w:eastAsia="en-AU"/>
        </w:rPr>
        <w:t>neck flexion or overextension</w:t>
      </w:r>
    </w:p>
    <w:p w14:paraId="3CA6DB46" w14:textId="77777777" w:rsidR="00FE5564" w:rsidRDefault="00560A5F" w:rsidP="00FA78EB">
      <w:pPr>
        <w:rPr>
          <w:rFonts w:asciiTheme="minorHAnsi" w:hAnsiTheme="minorHAnsi" w:cs="Calibri"/>
          <w:color w:val="000000"/>
          <w:lang w:eastAsia="en-AU"/>
        </w:rPr>
      </w:pPr>
      <w:r>
        <w:rPr>
          <w:rFonts w:asciiTheme="minorHAnsi" w:hAnsiTheme="minorHAnsi" w:cs="Calibri"/>
          <w:color w:val="000000"/>
          <w:lang w:eastAsia="en-AU"/>
        </w:rPr>
        <w:t>2</w:t>
      </w:r>
      <w:r w:rsidR="00F10F0F" w:rsidRPr="001454DA">
        <w:rPr>
          <w:rFonts w:asciiTheme="minorHAnsi" w:hAnsiTheme="minorHAnsi" w:cs="Calibri"/>
          <w:color w:val="000000"/>
          <w:lang w:eastAsia="en-AU"/>
        </w:rPr>
        <w:t xml:space="preserve">. Mask adjustment: adjust face mask hold, ensure face mask is covering nose and mouth, ensure mask is pressed against mannequin face, adjust face mask position on face, reapply face mask </w:t>
      </w:r>
    </w:p>
    <w:p w14:paraId="6836D64F" w14:textId="0D96D8E9" w:rsidR="00A175E6" w:rsidRDefault="00F10F0F" w:rsidP="00FA78EB">
      <w:pPr>
        <w:rPr>
          <w:rFonts w:asciiTheme="minorHAnsi" w:hAnsiTheme="minorHAnsi" w:cs="Calibri"/>
          <w:color w:val="000000"/>
          <w:lang w:eastAsia="en-AU"/>
        </w:rPr>
      </w:pPr>
      <w:r w:rsidRPr="001454DA">
        <w:rPr>
          <w:rFonts w:asciiTheme="minorHAnsi" w:hAnsiTheme="minorHAnsi" w:cs="Calibri"/>
          <w:color w:val="000000"/>
          <w:lang w:eastAsia="en-AU"/>
        </w:rPr>
        <w:t>Participant</w:t>
      </w:r>
      <w:r w:rsidR="005055B9">
        <w:rPr>
          <w:rFonts w:asciiTheme="minorHAnsi" w:hAnsiTheme="minorHAnsi" w:cs="Calibri"/>
          <w:color w:val="000000"/>
          <w:lang w:eastAsia="en-AU"/>
        </w:rPr>
        <w:t>s</w:t>
      </w:r>
      <w:r w:rsidRPr="001454DA">
        <w:rPr>
          <w:rFonts w:asciiTheme="minorHAnsi" w:hAnsiTheme="minorHAnsi" w:cs="Calibri"/>
          <w:color w:val="000000"/>
          <w:lang w:eastAsia="en-AU"/>
        </w:rPr>
        <w:t xml:space="preserve"> will be advised of additional manoeuvers (suction mouth and nose, open mouth, increase pressure, consider an alternative airway) to attempt if they are unable to obtain chest rise and improvement in heart rate/colour and saturations in the clinical setting. (17)</w:t>
      </w:r>
    </w:p>
    <w:p w14:paraId="1AC8724A" w14:textId="77777777" w:rsidR="00A175E6" w:rsidRPr="00A175E6" w:rsidRDefault="00A175E6" w:rsidP="00FA78EB">
      <w:pPr>
        <w:rPr>
          <w:rFonts w:asciiTheme="minorHAnsi" w:hAnsiTheme="minorHAnsi"/>
          <w:lang w:eastAsia="en-AU"/>
        </w:rPr>
      </w:pPr>
    </w:p>
    <w:p w14:paraId="16D52F57" w14:textId="77777777" w:rsidR="001B3C6C" w:rsidRDefault="007C279E" w:rsidP="00EF2FC5">
      <w:pPr>
        <w:pStyle w:val="Heading1"/>
        <w:numPr>
          <w:ilvl w:val="1"/>
          <w:numId w:val="27"/>
        </w:numPr>
        <w:spacing w:before="0" w:line="240" w:lineRule="auto"/>
        <w:jc w:val="both"/>
        <w:rPr>
          <w:rFonts w:asciiTheme="majorHAnsi" w:hAnsiTheme="majorHAnsi"/>
          <w:caps w:val="0"/>
          <w:szCs w:val="22"/>
        </w:rPr>
      </w:pPr>
      <w:bookmarkStart w:id="79" w:name="_Toc424812619"/>
      <w:r w:rsidRPr="00FF75A2">
        <w:rPr>
          <w:rFonts w:asciiTheme="majorHAnsi" w:hAnsiTheme="majorHAnsi"/>
          <w:caps w:val="0"/>
          <w:szCs w:val="22"/>
        </w:rPr>
        <w:t>Intervention</w:t>
      </w:r>
      <w:r w:rsidR="00F6453E" w:rsidRPr="00FF75A2">
        <w:rPr>
          <w:rFonts w:asciiTheme="majorHAnsi" w:hAnsiTheme="majorHAnsi"/>
          <w:caps w:val="0"/>
          <w:szCs w:val="22"/>
        </w:rPr>
        <w:t>(s)</w:t>
      </w:r>
      <w:bookmarkEnd w:id="79"/>
    </w:p>
    <w:p w14:paraId="0B85E7C3" w14:textId="77777777" w:rsidR="00A175E6" w:rsidRDefault="00A175E6" w:rsidP="00F10F0F">
      <w:pPr>
        <w:rPr>
          <w:rFonts w:asciiTheme="majorHAnsi" w:hAnsiTheme="majorHAnsi" w:cs="Calibri"/>
          <w:i/>
          <w:iCs/>
          <w:color w:val="6E2E9F"/>
          <w:lang w:eastAsia="en-AU"/>
        </w:rPr>
      </w:pPr>
    </w:p>
    <w:p w14:paraId="2B18DE6F" w14:textId="71287D55" w:rsidR="005B14BB" w:rsidRPr="00A175E6" w:rsidRDefault="00597DF5" w:rsidP="00F10F0F">
      <w:pPr>
        <w:rPr>
          <w:rFonts w:asciiTheme="minorHAnsi" w:hAnsiTheme="minorHAnsi" w:cs="Calibri"/>
          <w:bCs/>
          <w:color w:val="000000"/>
          <w:lang w:eastAsia="en-AU"/>
        </w:rPr>
      </w:pPr>
      <w:r w:rsidRPr="00A175E6">
        <w:rPr>
          <w:rFonts w:asciiTheme="minorHAnsi" w:hAnsiTheme="minorHAnsi" w:cs="Calibri"/>
          <w:bCs/>
          <w:color w:val="000000"/>
          <w:lang w:eastAsia="en-AU"/>
        </w:rPr>
        <w:t xml:space="preserve">The </w:t>
      </w:r>
      <w:r w:rsidR="005B7F95">
        <w:rPr>
          <w:rFonts w:asciiTheme="minorHAnsi" w:hAnsiTheme="minorHAnsi" w:cs="Calibri"/>
          <w:bCs/>
          <w:color w:val="000000"/>
          <w:lang w:eastAsia="en-AU"/>
        </w:rPr>
        <w:t xml:space="preserve">intervention and control groups will be taught in separate rooms by separate instructors. </w:t>
      </w:r>
      <w:r w:rsidRPr="00A175E6">
        <w:rPr>
          <w:rFonts w:asciiTheme="minorHAnsi" w:hAnsiTheme="minorHAnsi" w:cs="Calibri"/>
          <w:bCs/>
          <w:color w:val="000000"/>
          <w:lang w:eastAsia="en-AU"/>
        </w:rPr>
        <w:t>The following timetables indicate the timings and duration of the interventions.</w:t>
      </w:r>
      <w:r w:rsidR="00EB6FB6" w:rsidRPr="00A175E6">
        <w:rPr>
          <w:rFonts w:asciiTheme="minorHAnsi" w:hAnsiTheme="minorHAnsi" w:cs="Calibri"/>
          <w:bCs/>
          <w:color w:val="000000"/>
          <w:lang w:eastAsia="en-AU"/>
        </w:rPr>
        <w:t xml:space="preserve"> The facilitators will first demonstrate the</w:t>
      </w:r>
      <w:r w:rsidR="005B7F95">
        <w:rPr>
          <w:rFonts w:asciiTheme="minorHAnsi" w:hAnsiTheme="minorHAnsi" w:cs="Calibri"/>
          <w:bCs/>
          <w:color w:val="000000"/>
          <w:lang w:eastAsia="en-AU"/>
        </w:rPr>
        <w:t xml:space="preserve"> technique of mask ventilation. </w:t>
      </w:r>
      <w:r w:rsidRPr="00A175E6">
        <w:rPr>
          <w:rFonts w:asciiTheme="minorHAnsi" w:hAnsiTheme="minorHAnsi" w:cs="Calibri"/>
          <w:bCs/>
          <w:color w:val="000000"/>
          <w:lang w:eastAsia="en-AU"/>
        </w:rPr>
        <w:t xml:space="preserve">To ensure standardisation of training in both arms all facilitators will be provided with a checklist, detailing the </w:t>
      </w:r>
      <w:r w:rsidR="00EB6FB6" w:rsidRPr="00A175E6">
        <w:rPr>
          <w:rFonts w:asciiTheme="minorHAnsi" w:hAnsiTheme="minorHAnsi" w:cs="Calibri"/>
          <w:bCs/>
          <w:color w:val="000000"/>
          <w:lang w:eastAsia="en-AU"/>
        </w:rPr>
        <w:t>instructions that they will give the participants. The participants will then perform mask ventilation under supervision and will receive instruction as detailed, in the order specified.</w:t>
      </w:r>
    </w:p>
    <w:p w14:paraId="29DCB416" w14:textId="77777777" w:rsidR="00265DD1" w:rsidRDefault="00265DD1" w:rsidP="00F10F0F">
      <w:pPr>
        <w:rPr>
          <w:rFonts w:asciiTheme="minorHAnsi" w:hAnsiTheme="minorHAnsi" w:cs="Calibri"/>
          <w:b/>
          <w:bCs/>
          <w:color w:val="000000"/>
          <w:lang w:eastAsia="en-AU"/>
        </w:rPr>
      </w:pPr>
    </w:p>
    <w:p w14:paraId="12F57B73" w14:textId="77777777" w:rsidR="00265DD1" w:rsidRDefault="00265DD1" w:rsidP="00F10F0F">
      <w:pPr>
        <w:rPr>
          <w:rFonts w:asciiTheme="minorHAnsi" w:hAnsiTheme="minorHAnsi" w:cs="Calibri"/>
          <w:b/>
          <w:bCs/>
          <w:color w:val="000000"/>
          <w:lang w:eastAsia="en-AU"/>
        </w:rPr>
      </w:pPr>
    </w:p>
    <w:p w14:paraId="302FB558" w14:textId="77777777" w:rsidR="005B14BB" w:rsidRPr="00A175E6" w:rsidRDefault="005B14BB" w:rsidP="00F10F0F">
      <w:pPr>
        <w:rPr>
          <w:rFonts w:asciiTheme="minorHAnsi" w:hAnsiTheme="minorHAnsi" w:cs="Calibri"/>
          <w:bCs/>
          <w:color w:val="000000"/>
          <w:lang w:eastAsia="en-AU"/>
        </w:rPr>
      </w:pPr>
      <w:r w:rsidRPr="00A175E6">
        <w:rPr>
          <w:rFonts w:asciiTheme="minorHAnsi" w:hAnsiTheme="minorHAnsi" w:cs="Calibri"/>
          <w:bCs/>
          <w:color w:val="000000"/>
          <w:lang w:eastAsia="en-AU"/>
        </w:rPr>
        <w:t>Advanced Resuscitation program: Mask ventilation station 10:45 – 12:10</w:t>
      </w:r>
    </w:p>
    <w:p w14:paraId="314CCB1C" w14:textId="77777777" w:rsidR="00A175E6" w:rsidRDefault="00A175E6" w:rsidP="00F10F0F">
      <w:pPr>
        <w:rPr>
          <w:rFonts w:asciiTheme="minorHAnsi" w:hAnsiTheme="minorHAnsi" w:cs="Calibri"/>
          <w:b/>
          <w:bCs/>
          <w:color w:val="000000"/>
          <w:lang w:eastAsia="en-AU"/>
        </w:rPr>
      </w:pPr>
    </w:p>
    <w:p w14:paraId="659F8A08" w14:textId="77777777" w:rsidR="0074128F" w:rsidRDefault="0074128F" w:rsidP="00F10F0F">
      <w:pPr>
        <w:rPr>
          <w:rFonts w:asciiTheme="minorHAnsi" w:hAnsiTheme="minorHAnsi" w:cs="Calibri"/>
          <w:b/>
          <w:bCs/>
          <w:color w:val="000000"/>
          <w:lang w:eastAsia="en-AU"/>
        </w:rPr>
      </w:pPr>
    </w:p>
    <w:p w14:paraId="6A18B85A" w14:textId="77777777" w:rsidR="00F10F0F" w:rsidRPr="00A175E6" w:rsidRDefault="00F10F0F" w:rsidP="00F10F0F">
      <w:pPr>
        <w:rPr>
          <w:rFonts w:asciiTheme="minorHAnsi" w:hAnsiTheme="minorHAnsi"/>
          <w:lang w:eastAsia="en-AU"/>
        </w:rPr>
      </w:pPr>
      <w:r w:rsidRPr="00A175E6">
        <w:rPr>
          <w:rFonts w:asciiTheme="minorHAnsi" w:hAnsiTheme="minorHAnsi" w:cs="Calibri"/>
          <w:b/>
          <w:bCs/>
          <w:color w:val="000000"/>
          <w:lang w:eastAsia="en-AU"/>
        </w:rPr>
        <w:t>Intervention group</w:t>
      </w:r>
      <w:r w:rsidRPr="00A175E6">
        <w:rPr>
          <w:rFonts w:asciiTheme="minorHAnsi" w:hAnsiTheme="minorHAnsi" w:cs="Calibri"/>
          <w:bCs/>
          <w:color w:val="000000"/>
          <w:lang w:eastAsia="en-AU"/>
        </w:rPr>
        <w:t xml:space="preserve">: RFM </w:t>
      </w:r>
      <w:r w:rsidR="005B14BB" w:rsidRPr="00A175E6">
        <w:rPr>
          <w:rFonts w:asciiTheme="minorHAnsi" w:hAnsiTheme="minorHAnsi" w:cs="Calibri"/>
          <w:bCs/>
          <w:color w:val="000000"/>
          <w:lang w:eastAsia="en-AU"/>
        </w:rPr>
        <w:t>visible</w:t>
      </w:r>
    </w:p>
    <w:p w14:paraId="516543F7" w14:textId="77777777" w:rsidR="00F10F0F" w:rsidRDefault="00F10F0F" w:rsidP="00F10F0F">
      <w:pPr>
        <w:rPr>
          <w:rFonts w:asciiTheme="minorHAnsi" w:hAnsiTheme="minorHAnsi"/>
          <w:lang w:eastAsia="en-AU"/>
        </w:rPr>
      </w:pPr>
    </w:p>
    <w:p w14:paraId="347F357D" w14:textId="77777777" w:rsidR="0074128F" w:rsidRPr="00A175E6" w:rsidRDefault="0074128F" w:rsidP="00F10F0F">
      <w:pPr>
        <w:rPr>
          <w:rFonts w:asciiTheme="minorHAnsi" w:hAnsiTheme="minorHAnsi"/>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1024"/>
        <w:gridCol w:w="5097"/>
        <w:gridCol w:w="2889"/>
      </w:tblGrid>
      <w:tr w:rsidR="00F10F0F" w:rsidRPr="00A175E6" w14:paraId="1EF90715"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ED2A75"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b/>
                <w:bCs/>
                <w:color w:val="000000"/>
                <w:lang w:eastAsia="en-AU"/>
              </w:rPr>
              <w:t>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82882C"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b/>
                <w:bCs/>
                <w:color w:val="000000"/>
                <w:lang w:eastAsia="en-AU"/>
              </w:rPr>
              <w:t>Training Component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AEC644"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b/>
                <w:bCs/>
                <w:color w:val="000000"/>
                <w:lang w:eastAsia="en-AU"/>
              </w:rPr>
              <w:t>Training Format</w:t>
            </w:r>
          </w:p>
        </w:tc>
      </w:tr>
      <w:tr w:rsidR="00F10F0F" w:rsidRPr="00A175E6" w14:paraId="7DF9ACE7" w14:textId="77777777" w:rsidTr="00F10F0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916527"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10:45-11:00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E26FAC" w14:textId="68A4B8EA"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 xml:space="preserve">Equipment: Resuscitaire, power source, oxygen supply, height adjustment, </w:t>
            </w:r>
            <w:r w:rsidR="004176FA" w:rsidRPr="00A175E6">
              <w:rPr>
                <w:rFonts w:asciiTheme="minorHAnsi" w:hAnsiTheme="minorHAnsi" w:cs="Calibri"/>
                <w:color w:val="000000"/>
                <w:lang w:eastAsia="en-AU"/>
              </w:rPr>
              <w:t>Apgar</w:t>
            </w:r>
            <w:r w:rsidRPr="00A175E6">
              <w:rPr>
                <w:rFonts w:asciiTheme="minorHAnsi" w:hAnsiTheme="minorHAnsi" w:cs="Calibri"/>
                <w:color w:val="000000"/>
                <w:lang w:eastAsia="en-AU"/>
              </w:rPr>
              <w:t xml:space="preserve"> clock, heat source, suctioning, </w:t>
            </w:r>
            <w:r w:rsidR="004176FA">
              <w:rPr>
                <w:rFonts w:asciiTheme="minorHAnsi" w:hAnsiTheme="minorHAnsi" w:cs="Calibri"/>
                <w:color w:val="000000"/>
                <w:lang w:eastAsia="en-AU"/>
              </w:rPr>
              <w:t>Neopuff</w:t>
            </w:r>
            <w:r w:rsidRPr="00A175E6">
              <w:rPr>
                <w:rFonts w:asciiTheme="minorHAnsi" w:hAnsiTheme="minorHAnsi" w:cs="Calibri"/>
                <w:color w:val="000000"/>
                <w:lang w:eastAsia="en-AU"/>
              </w:rPr>
              <w:t xml:space="preserve"> set</w:t>
            </w:r>
            <w:r w:rsidR="005055B9">
              <w:rPr>
                <w:rFonts w:asciiTheme="minorHAnsi" w:hAnsiTheme="minorHAnsi" w:cs="Calibri"/>
                <w:color w:val="000000"/>
                <w:lang w:eastAsia="en-AU"/>
              </w:rPr>
              <w:t>-</w:t>
            </w:r>
            <w:r w:rsidRPr="00A175E6">
              <w:rPr>
                <w:rFonts w:asciiTheme="minorHAnsi" w:hAnsiTheme="minorHAnsi" w:cs="Calibri"/>
                <w:color w:val="000000"/>
                <w:lang w:eastAsia="en-AU"/>
              </w:rPr>
              <w:t>up, Bag and mask check, troubleshooting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E2DF8B"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Demonstration by facilitator.</w:t>
            </w:r>
          </w:p>
          <w:p w14:paraId="7DA6AAF6"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Group questions</w:t>
            </w:r>
          </w:p>
        </w:tc>
      </w:tr>
      <w:tr w:rsidR="00F10F0F" w:rsidRPr="00A175E6" w14:paraId="252DFDFB" w14:textId="77777777" w:rsidTr="00F10F0F">
        <w:trPr>
          <w:trHeight w:val="11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6B1EC3"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11:00-11:05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8820FE" w14:textId="77777777" w:rsidR="00F10F0F" w:rsidRPr="00A175E6" w:rsidRDefault="00F10F0F" w:rsidP="00F10F0F">
            <w:pPr>
              <w:rPr>
                <w:rFonts w:asciiTheme="minorHAnsi" w:hAnsiTheme="minorHAnsi"/>
                <w:lang w:eastAsia="en-AU"/>
              </w:rPr>
            </w:pPr>
            <w:r w:rsidRPr="00A175E6">
              <w:rPr>
                <w:rFonts w:asciiTheme="minorHAnsi" w:hAnsiTheme="minorHAnsi" w:cs="Calibri"/>
                <w:b/>
                <w:bCs/>
                <w:color w:val="000000"/>
                <w:lang w:eastAsia="en-AU"/>
              </w:rPr>
              <w:t>Baseline leak assessment</w:t>
            </w:r>
            <w:r w:rsidRPr="00A175E6">
              <w:rPr>
                <w:rFonts w:asciiTheme="minorHAnsi" w:hAnsiTheme="minorHAnsi" w:cs="Calibri"/>
                <w:color w:val="000000"/>
                <w:lang w:eastAsia="en-AU"/>
              </w:rPr>
              <w:t xml:space="preserve"> (RFM </w:t>
            </w:r>
            <w:r w:rsidR="00735090" w:rsidRPr="00A175E6">
              <w:rPr>
                <w:rFonts w:asciiTheme="minorHAnsi" w:hAnsiTheme="minorHAnsi" w:cs="Calibri"/>
                <w:color w:val="000000"/>
                <w:lang w:eastAsia="en-AU"/>
              </w:rPr>
              <w:t>covered</w:t>
            </w:r>
            <w:r w:rsidRPr="00A175E6">
              <w:rPr>
                <w:rFonts w:asciiTheme="minorHAnsi" w:hAnsiTheme="minorHAnsi" w:cs="Calibri"/>
                <w:color w:val="000000"/>
                <w:lang w:eastAsia="en-AU"/>
              </w:rPr>
              <w:t>)</w:t>
            </w:r>
          </w:p>
          <w:p w14:paraId="67667761"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Each participant performs 30 seconds of mask ventilation and baseline leak is recorded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FEAC89"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Leak recorded by researcher. Trainer and participant blinded to leak.</w:t>
            </w:r>
          </w:p>
        </w:tc>
      </w:tr>
      <w:tr w:rsidR="00F10F0F" w:rsidRPr="00A175E6" w14:paraId="39B8FF69"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754379" w14:textId="0B865BCA"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color w:val="000000"/>
                <w:lang w:eastAsia="en-AU"/>
              </w:rPr>
              <w:t>11:05 – 11:</w:t>
            </w:r>
            <w:r w:rsidR="00000B84">
              <w:rPr>
                <w:rFonts w:asciiTheme="minorHAnsi" w:hAnsiTheme="minorHAnsi" w:cs="Calibri"/>
                <w:color w:val="000000"/>
                <w:lang w:eastAsia="en-AU"/>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AA6920" w14:textId="77777777" w:rsidR="00735090" w:rsidRPr="00A175E6" w:rsidRDefault="00735090" w:rsidP="00735090">
            <w:pPr>
              <w:rPr>
                <w:rFonts w:asciiTheme="minorHAnsi" w:hAnsiTheme="minorHAnsi" w:cs="Calibri"/>
                <w:b/>
                <w:color w:val="000000"/>
                <w:lang w:eastAsia="en-AU"/>
              </w:rPr>
            </w:pPr>
            <w:r w:rsidRPr="00A175E6">
              <w:rPr>
                <w:rFonts w:asciiTheme="minorHAnsi" w:hAnsiTheme="minorHAnsi" w:cs="Calibri"/>
                <w:b/>
                <w:color w:val="000000"/>
                <w:lang w:eastAsia="en-AU"/>
              </w:rPr>
              <w:t>Intervention:</w:t>
            </w:r>
          </w:p>
          <w:p w14:paraId="3FDE4E56" w14:textId="175DDB9B" w:rsidR="00F10F0F" w:rsidRPr="00A175E6" w:rsidRDefault="00F10F0F" w:rsidP="00000B84">
            <w:pPr>
              <w:rPr>
                <w:rFonts w:asciiTheme="minorHAnsi" w:hAnsiTheme="minorHAnsi"/>
                <w:lang w:eastAsia="en-AU"/>
              </w:rPr>
            </w:pPr>
            <w:r w:rsidRPr="00A175E6">
              <w:rPr>
                <w:rFonts w:asciiTheme="minorHAnsi" w:hAnsiTheme="minorHAnsi" w:cs="Calibri"/>
                <w:color w:val="000000"/>
                <w:lang w:eastAsia="en-AU"/>
              </w:rPr>
              <w:t xml:space="preserve">Each participant performs neonatal ventilation with the </w:t>
            </w:r>
            <w:r w:rsidR="004176FA">
              <w:rPr>
                <w:rFonts w:asciiTheme="minorHAnsi" w:hAnsiTheme="minorHAnsi" w:cs="Calibri"/>
                <w:color w:val="000000"/>
                <w:lang w:eastAsia="en-AU"/>
              </w:rPr>
              <w:t>Neopuff</w:t>
            </w:r>
            <w:r w:rsidRPr="00A175E6">
              <w:rPr>
                <w:rFonts w:asciiTheme="minorHAnsi" w:hAnsiTheme="minorHAnsi" w:cs="Calibri"/>
                <w:color w:val="000000"/>
                <w:lang w:eastAsia="en-AU"/>
              </w:rPr>
              <w:t xml:space="preserve"> </w:t>
            </w:r>
            <w:r w:rsidR="00000B84">
              <w:rPr>
                <w:rFonts w:asciiTheme="minorHAnsi" w:hAnsiTheme="minorHAnsi" w:cs="Calibri"/>
                <w:color w:val="000000"/>
                <w:lang w:eastAsia="en-AU"/>
              </w:rPr>
              <w:t>and with the BMV</w:t>
            </w:r>
            <w:r w:rsidR="00000B84" w:rsidRPr="00A175E6">
              <w:rPr>
                <w:rFonts w:asciiTheme="minorHAnsi" w:hAnsiTheme="minorHAnsi" w:cs="Calibri"/>
                <w:color w:val="000000"/>
                <w:lang w:eastAsia="en-AU"/>
              </w:rPr>
              <w:t xml:space="preserve"> </w:t>
            </w:r>
            <w:r w:rsidRPr="00A175E6">
              <w:rPr>
                <w:rFonts w:asciiTheme="minorHAnsi" w:hAnsiTheme="minorHAnsi" w:cs="Calibri"/>
                <w:color w:val="000000"/>
                <w:lang w:eastAsia="en-AU"/>
              </w:rPr>
              <w:t xml:space="preserve">+ </w:t>
            </w:r>
            <w:r w:rsidRPr="00787ED8">
              <w:rPr>
                <w:rFonts w:asciiTheme="minorHAnsi" w:hAnsiTheme="minorHAnsi" w:cs="Calibri"/>
                <w:b/>
                <w:color w:val="000000"/>
                <w:lang w:eastAsia="en-AU"/>
              </w:rPr>
              <w:t>RFM (</w:t>
            </w:r>
            <w:r w:rsidR="00735090" w:rsidRPr="00787ED8">
              <w:rPr>
                <w:rFonts w:asciiTheme="minorHAnsi" w:hAnsiTheme="minorHAnsi" w:cs="Calibri"/>
                <w:b/>
                <w:color w:val="000000"/>
                <w:lang w:eastAsia="en-AU"/>
              </w:rPr>
              <w:t>visible</w:t>
            </w:r>
            <w:r w:rsidRPr="00787ED8">
              <w:rPr>
                <w:rFonts w:asciiTheme="minorHAnsi" w:hAnsiTheme="minorHAnsi" w:cs="Calibri"/>
                <w:b/>
                <w:color w:val="000000"/>
                <w:lang w:eastAsia="en-AU"/>
              </w:rPr>
              <w:t>)</w:t>
            </w:r>
            <w:r w:rsidRPr="00A175E6">
              <w:rPr>
                <w:rFonts w:asciiTheme="minorHAnsi" w:hAnsiTheme="minorHAnsi" w:cs="Calibri"/>
                <w:color w:val="000000"/>
                <w:lang w:eastAsia="en-AU"/>
              </w:rPr>
              <w:t xml:space="preserve"> for 90 seconds</w:t>
            </w:r>
            <w:r w:rsidR="00000B84">
              <w:rPr>
                <w:rFonts w:asciiTheme="minorHAnsi" w:hAnsiTheme="minorHAnsi"/>
                <w:lang w:eastAsia="en-AU"/>
              </w:rPr>
              <w:t xml:space="preserve"> </w:t>
            </w:r>
            <w:r w:rsidRPr="00A175E6">
              <w:rPr>
                <w:rFonts w:asciiTheme="minorHAnsi" w:hAnsiTheme="minorHAnsi" w:cs="Calibri"/>
                <w:color w:val="000000"/>
                <w:lang w:eastAsia="en-AU"/>
              </w:rPr>
              <w:t>(1.5 mins x 6)</w:t>
            </w:r>
            <w:r w:rsidR="00000B84">
              <w:rPr>
                <w:rFonts w:asciiTheme="minorHAnsi" w:hAnsiTheme="minorHAnsi" w:cs="Calibri"/>
                <w:color w:val="000000"/>
                <w:lang w:eastAsia="en-AU"/>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6FFFE6"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color w:val="000000"/>
                <w:lang w:eastAsia="en-AU"/>
              </w:rPr>
              <w:t>Participant practice with instruction</w:t>
            </w:r>
          </w:p>
        </w:tc>
      </w:tr>
      <w:tr w:rsidR="00FE5564" w:rsidRPr="00A175E6" w14:paraId="018AA676"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D84CD1" w14:textId="5E607F22" w:rsidR="00FE5564" w:rsidRPr="00A175E6" w:rsidRDefault="00787ED8" w:rsidP="00F10F0F">
            <w:pPr>
              <w:spacing w:line="0" w:lineRule="atLeast"/>
              <w:rPr>
                <w:rFonts w:asciiTheme="minorHAnsi" w:hAnsiTheme="minorHAnsi"/>
                <w:lang w:eastAsia="en-AU"/>
              </w:rPr>
            </w:pPr>
            <w:r>
              <w:rPr>
                <w:rFonts w:asciiTheme="minorHAnsi" w:hAnsiTheme="minorHAnsi" w:cs="Calibri"/>
                <w:color w:val="000000"/>
                <w:lang w:eastAsia="en-AU"/>
              </w:rPr>
              <w:t>11:20</w:t>
            </w:r>
            <w:r w:rsidR="00FE5564" w:rsidRPr="00A175E6">
              <w:rPr>
                <w:rFonts w:asciiTheme="minorHAnsi" w:hAnsiTheme="minorHAnsi" w:cs="Calibri"/>
                <w:color w:val="000000"/>
                <w:lang w:eastAsia="en-AU"/>
              </w:rPr>
              <w:t xml:space="preserve"> – 11:</w:t>
            </w:r>
            <w:r>
              <w:rPr>
                <w:rFonts w:asciiTheme="minorHAnsi" w:hAnsiTheme="minorHAnsi" w:cs="Calibri"/>
                <w:color w:val="000000"/>
                <w:lang w:eastAsia="en-AU"/>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D70BE2" w14:textId="3ED6B819" w:rsidR="00FE5564" w:rsidRPr="00A175E6" w:rsidRDefault="00000B84" w:rsidP="00F10F0F">
            <w:pPr>
              <w:spacing w:line="0" w:lineRule="atLeast"/>
              <w:rPr>
                <w:rFonts w:asciiTheme="minorHAnsi" w:hAnsiTheme="minorHAnsi"/>
                <w:lang w:eastAsia="en-AU"/>
              </w:rPr>
            </w:pPr>
            <w:r>
              <w:rPr>
                <w:rFonts w:asciiTheme="minorHAnsi" w:hAnsiTheme="minorHAnsi"/>
                <w:lang w:eastAsia="en-AU"/>
              </w:rPr>
              <w:t>Chest compression demonstration and practice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EF833D" w14:textId="77777777" w:rsidR="00FE5564" w:rsidRPr="00A175E6" w:rsidRDefault="00FE5564" w:rsidP="00F10F0F">
            <w:pPr>
              <w:spacing w:line="0" w:lineRule="atLeast"/>
              <w:rPr>
                <w:rFonts w:asciiTheme="minorHAnsi" w:hAnsiTheme="minorHAnsi"/>
                <w:lang w:eastAsia="en-AU"/>
              </w:rPr>
            </w:pPr>
            <w:r w:rsidRPr="00A175E6">
              <w:rPr>
                <w:rFonts w:asciiTheme="minorHAnsi" w:hAnsiTheme="minorHAnsi" w:cs="Calibri"/>
                <w:color w:val="000000"/>
                <w:lang w:eastAsia="en-AU"/>
              </w:rPr>
              <w:t>Participant practice with instruction</w:t>
            </w:r>
          </w:p>
        </w:tc>
      </w:tr>
      <w:tr w:rsidR="00FE5564" w:rsidRPr="00A175E6" w14:paraId="52ED4821"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20B48A" w14:textId="0B79F3F1" w:rsidR="00FE5564" w:rsidRPr="00A175E6" w:rsidRDefault="00000B84" w:rsidP="00F10F0F">
            <w:pPr>
              <w:spacing w:line="0" w:lineRule="atLeast"/>
              <w:rPr>
                <w:rFonts w:asciiTheme="minorHAnsi" w:hAnsiTheme="minorHAnsi"/>
                <w:lang w:eastAsia="en-AU"/>
              </w:rPr>
            </w:pPr>
            <w:r>
              <w:rPr>
                <w:rFonts w:asciiTheme="minorHAnsi" w:hAnsiTheme="minorHAnsi" w:cs="Calibri"/>
                <w:color w:val="000000"/>
                <w:lang w:eastAsia="en-AU"/>
              </w:rPr>
              <w:t>11:25</w:t>
            </w:r>
            <w:r w:rsidR="00787ED8">
              <w:rPr>
                <w:rFonts w:asciiTheme="minorHAnsi" w:hAnsiTheme="minorHAnsi" w:cs="Calibri"/>
                <w:color w:val="000000"/>
                <w:lang w:eastAsia="en-AU"/>
              </w:rPr>
              <w:t xml:space="preserve"> – 12:00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BAEA66" w14:textId="373EDA1B" w:rsidR="00FE5564" w:rsidRPr="00A175E6" w:rsidRDefault="00FE5564" w:rsidP="00BA3436">
            <w:pPr>
              <w:rPr>
                <w:rFonts w:asciiTheme="minorHAnsi" w:hAnsiTheme="minorHAnsi"/>
                <w:lang w:eastAsia="en-AU"/>
              </w:rPr>
            </w:pPr>
            <w:r w:rsidRPr="00A175E6">
              <w:rPr>
                <w:rFonts w:asciiTheme="minorHAnsi" w:hAnsiTheme="minorHAnsi" w:cs="Calibri"/>
                <w:color w:val="000000"/>
                <w:lang w:eastAsia="en-AU"/>
              </w:rPr>
              <w:t xml:space="preserve">Neonatal </w:t>
            </w:r>
            <w:r w:rsidR="00787ED8">
              <w:rPr>
                <w:rFonts w:asciiTheme="minorHAnsi" w:hAnsiTheme="minorHAnsi" w:cs="Calibri"/>
                <w:color w:val="000000"/>
                <w:lang w:eastAsia="en-AU"/>
              </w:rPr>
              <w:t xml:space="preserve">simulated </w:t>
            </w:r>
            <w:r w:rsidRPr="00A175E6">
              <w:rPr>
                <w:rFonts w:asciiTheme="minorHAnsi" w:hAnsiTheme="minorHAnsi" w:cs="Calibri"/>
                <w:color w:val="000000"/>
                <w:lang w:eastAsia="en-AU"/>
              </w:rPr>
              <w:t>scenario</w:t>
            </w:r>
            <w:r w:rsidR="00787ED8">
              <w:rPr>
                <w:rFonts w:asciiTheme="minorHAnsi" w:hAnsiTheme="minorHAnsi" w:cs="Calibri"/>
                <w:color w:val="000000"/>
                <w:lang w:eastAsia="en-AU"/>
              </w:rPr>
              <w:t>s</w:t>
            </w:r>
            <w:r w:rsidRPr="00A175E6">
              <w:rPr>
                <w:rFonts w:asciiTheme="minorHAnsi" w:hAnsiTheme="minorHAnsi" w:cs="Calibri"/>
                <w:color w:val="000000"/>
                <w:lang w:eastAsia="en-AU"/>
              </w:rPr>
              <w:t xml:space="preserve"> </w:t>
            </w:r>
            <w:r w:rsidR="00000B84">
              <w:rPr>
                <w:rFonts w:asciiTheme="minorHAnsi" w:hAnsiTheme="minorHAnsi" w:cs="Calibri"/>
                <w:color w:val="000000"/>
                <w:lang w:eastAsia="en-AU"/>
              </w:rPr>
              <w:t xml:space="preserve">x </w:t>
            </w:r>
            <w:r w:rsidRPr="00A175E6">
              <w:rPr>
                <w:rFonts w:asciiTheme="minorHAnsi" w:hAnsiTheme="minorHAnsi" w:cs="Calibri"/>
                <w:color w:val="000000"/>
                <w:lang w:eastAsia="en-AU"/>
              </w:rPr>
              <w:t>2</w:t>
            </w:r>
          </w:p>
          <w:p w14:paraId="71BF2F4E" w14:textId="409D31FB" w:rsidR="00FE5564" w:rsidRPr="00A175E6" w:rsidRDefault="00000B84" w:rsidP="00BA3436">
            <w:pPr>
              <w:rPr>
                <w:rFonts w:asciiTheme="minorHAnsi" w:hAnsiTheme="minorHAnsi"/>
                <w:lang w:eastAsia="en-AU"/>
              </w:rPr>
            </w:pPr>
            <w:r>
              <w:rPr>
                <w:rFonts w:asciiTheme="minorHAnsi" w:hAnsiTheme="minorHAnsi" w:cs="Calibri"/>
                <w:color w:val="000000"/>
                <w:lang w:eastAsia="en-AU"/>
              </w:rPr>
              <w:t xml:space="preserve">All </w:t>
            </w:r>
            <w:r w:rsidR="00FE5564">
              <w:rPr>
                <w:rFonts w:asciiTheme="minorHAnsi" w:hAnsiTheme="minorHAnsi" w:cs="Calibri"/>
                <w:color w:val="000000"/>
                <w:lang w:eastAsia="en-AU"/>
              </w:rPr>
              <w:t xml:space="preserve">six participants </w:t>
            </w:r>
            <w:r>
              <w:rPr>
                <w:rFonts w:asciiTheme="minorHAnsi" w:hAnsiTheme="minorHAnsi" w:cs="Calibri"/>
                <w:color w:val="000000"/>
                <w:lang w:eastAsia="en-AU"/>
              </w:rPr>
              <w:t>perform</w:t>
            </w:r>
            <w:r w:rsidR="00FE5564" w:rsidRPr="00A175E6">
              <w:rPr>
                <w:rFonts w:asciiTheme="minorHAnsi" w:hAnsiTheme="minorHAnsi" w:cs="Calibri"/>
                <w:color w:val="000000"/>
                <w:lang w:eastAsia="en-AU"/>
              </w:rPr>
              <w:t xml:space="preserve"> neonatal ventilation with the </w:t>
            </w:r>
            <w:r w:rsidR="004176FA">
              <w:rPr>
                <w:rFonts w:asciiTheme="minorHAnsi" w:hAnsiTheme="minorHAnsi" w:cs="Calibri"/>
                <w:color w:val="000000"/>
                <w:lang w:eastAsia="en-AU"/>
              </w:rPr>
              <w:t>Neopuff</w:t>
            </w:r>
            <w:r w:rsidR="00FE5564" w:rsidRPr="00A175E6">
              <w:rPr>
                <w:rFonts w:asciiTheme="minorHAnsi" w:hAnsiTheme="minorHAnsi" w:cs="Calibri"/>
                <w:color w:val="000000"/>
                <w:lang w:eastAsia="en-AU"/>
              </w:rPr>
              <w:t xml:space="preserve"> + </w:t>
            </w:r>
            <w:r w:rsidR="00FE5564" w:rsidRPr="0074128F">
              <w:rPr>
                <w:rFonts w:asciiTheme="minorHAnsi" w:hAnsiTheme="minorHAnsi" w:cs="Calibri"/>
                <w:b/>
                <w:color w:val="000000"/>
                <w:lang w:eastAsia="en-AU"/>
              </w:rPr>
              <w:t>RFM (visible)</w:t>
            </w:r>
            <w:r w:rsidR="00FE5564" w:rsidRPr="00A175E6">
              <w:rPr>
                <w:rFonts w:asciiTheme="minorHAnsi" w:hAnsiTheme="minorHAnsi" w:cs="Calibri"/>
                <w:color w:val="000000"/>
                <w:lang w:eastAsia="en-AU"/>
              </w:rPr>
              <w:t xml:space="preserve"> for 90 seconds</w:t>
            </w:r>
          </w:p>
          <w:p w14:paraId="4E86C4E3" w14:textId="77777777" w:rsidR="00FE5564" w:rsidRPr="00A175E6" w:rsidRDefault="00FE5564" w:rsidP="00F10F0F">
            <w:pPr>
              <w:spacing w:line="0" w:lineRule="atLeast"/>
              <w:rPr>
                <w:rFonts w:asciiTheme="minorHAnsi" w:hAnsiTheme="minorHAnsi"/>
                <w:lang w:eastAsia="en-AU"/>
              </w:rPr>
            </w:pPr>
            <w:r w:rsidRPr="00A175E6">
              <w:rPr>
                <w:rFonts w:asciiTheme="minorHAnsi" w:hAnsiTheme="minorHAnsi" w:cs="Calibri"/>
                <w:color w:val="000000"/>
                <w:lang w:eastAsia="en-AU"/>
              </w:rPr>
              <w:t>(1.5 mins x 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3C148E" w14:textId="77777777" w:rsidR="00FE5564" w:rsidRPr="00A175E6" w:rsidRDefault="00FE5564" w:rsidP="00F10F0F">
            <w:pPr>
              <w:spacing w:line="0" w:lineRule="atLeast"/>
              <w:rPr>
                <w:rFonts w:asciiTheme="minorHAnsi" w:hAnsiTheme="minorHAnsi"/>
                <w:lang w:eastAsia="en-AU"/>
              </w:rPr>
            </w:pPr>
            <w:r w:rsidRPr="00A175E6">
              <w:rPr>
                <w:rFonts w:asciiTheme="minorHAnsi" w:hAnsiTheme="minorHAnsi" w:cs="Calibri"/>
                <w:color w:val="000000"/>
                <w:lang w:eastAsia="en-AU"/>
              </w:rPr>
              <w:t>Participant practice with instruction</w:t>
            </w:r>
          </w:p>
        </w:tc>
      </w:tr>
      <w:tr w:rsidR="00F10F0F" w:rsidRPr="00A175E6" w14:paraId="5F118A47"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F4EAD5" w14:textId="082559D8" w:rsidR="00F10F0F" w:rsidRPr="00A175E6" w:rsidRDefault="00787ED8" w:rsidP="00F10F0F">
            <w:pPr>
              <w:spacing w:line="0" w:lineRule="atLeast"/>
              <w:rPr>
                <w:rFonts w:asciiTheme="minorHAnsi" w:hAnsiTheme="minorHAnsi"/>
                <w:lang w:eastAsia="en-AU"/>
              </w:rPr>
            </w:pPr>
            <w:r>
              <w:rPr>
                <w:rFonts w:asciiTheme="minorHAnsi" w:hAnsiTheme="minorHAnsi" w:cs="Calibri"/>
                <w:color w:val="000000"/>
                <w:lang w:eastAsia="en-AU"/>
              </w:rPr>
              <w:t>12:00</w:t>
            </w:r>
            <w:r w:rsidR="00F10F0F" w:rsidRPr="00A175E6">
              <w:rPr>
                <w:rFonts w:asciiTheme="minorHAnsi" w:hAnsiTheme="minorHAnsi" w:cs="Calibri"/>
                <w:color w:val="000000"/>
                <w:lang w:eastAsia="en-AU"/>
              </w:rPr>
              <w:t xml:space="preserve"> – 12:10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E1ED36" w14:textId="3FA70207" w:rsidR="00F10F0F" w:rsidRPr="00A175E6" w:rsidRDefault="00F10F0F" w:rsidP="00F10F0F">
            <w:pPr>
              <w:rPr>
                <w:rFonts w:asciiTheme="minorHAnsi" w:hAnsiTheme="minorHAnsi"/>
                <w:lang w:eastAsia="en-AU"/>
              </w:rPr>
            </w:pPr>
            <w:r w:rsidRPr="00A175E6">
              <w:rPr>
                <w:rFonts w:asciiTheme="minorHAnsi" w:hAnsiTheme="minorHAnsi" w:cs="Calibri"/>
                <w:b/>
                <w:bCs/>
                <w:color w:val="000000"/>
                <w:lang w:eastAsia="en-AU"/>
              </w:rPr>
              <w:t>Post</w:t>
            </w:r>
            <w:r w:rsidR="005055B9">
              <w:rPr>
                <w:rFonts w:asciiTheme="minorHAnsi" w:hAnsiTheme="minorHAnsi" w:cs="Calibri"/>
                <w:b/>
                <w:bCs/>
                <w:color w:val="000000"/>
                <w:lang w:eastAsia="en-AU"/>
              </w:rPr>
              <w:t>-</w:t>
            </w:r>
            <w:r w:rsidRPr="00A175E6">
              <w:rPr>
                <w:rFonts w:asciiTheme="minorHAnsi" w:hAnsiTheme="minorHAnsi" w:cs="Calibri"/>
                <w:b/>
                <w:bCs/>
                <w:color w:val="000000"/>
                <w:lang w:eastAsia="en-AU"/>
              </w:rPr>
              <w:t>training leak assessment.</w:t>
            </w:r>
            <w:r w:rsidRPr="00A175E6">
              <w:rPr>
                <w:rFonts w:asciiTheme="minorHAnsi" w:hAnsiTheme="minorHAnsi" w:cs="Calibri"/>
                <w:color w:val="000000"/>
                <w:lang w:eastAsia="en-AU"/>
              </w:rPr>
              <w:t xml:space="preserve"> Each participant performs </w:t>
            </w:r>
            <w:r w:rsidR="004176FA">
              <w:rPr>
                <w:rFonts w:asciiTheme="minorHAnsi" w:hAnsiTheme="minorHAnsi" w:cs="Calibri"/>
                <w:color w:val="000000"/>
                <w:lang w:eastAsia="en-AU"/>
              </w:rPr>
              <w:t>Neopuff</w:t>
            </w:r>
            <w:r w:rsidRPr="00A175E6">
              <w:rPr>
                <w:rFonts w:asciiTheme="minorHAnsi" w:hAnsiTheme="minorHAnsi" w:cs="Calibri"/>
                <w:color w:val="000000"/>
                <w:lang w:eastAsia="en-AU"/>
              </w:rPr>
              <w:t xml:space="preserve"> (RFM </w:t>
            </w:r>
            <w:r w:rsidR="00735090" w:rsidRPr="00A175E6">
              <w:rPr>
                <w:rFonts w:asciiTheme="minorHAnsi" w:hAnsiTheme="minorHAnsi" w:cs="Calibri"/>
                <w:color w:val="000000"/>
                <w:lang w:eastAsia="en-AU"/>
              </w:rPr>
              <w:t>covered</w:t>
            </w:r>
            <w:r w:rsidRPr="00A175E6">
              <w:rPr>
                <w:rFonts w:asciiTheme="minorHAnsi" w:hAnsiTheme="minorHAnsi" w:cs="Calibri"/>
                <w:color w:val="000000"/>
                <w:lang w:eastAsia="en-AU"/>
              </w:rPr>
              <w:t>) for 90 seconds</w:t>
            </w:r>
          </w:p>
          <w:p w14:paraId="1755DF9A"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color w:val="000000"/>
                <w:lang w:eastAsia="en-AU"/>
              </w:rPr>
              <w:t>(1.5 mins x 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6FC626"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color w:val="000000"/>
                <w:lang w:eastAsia="en-AU"/>
              </w:rPr>
              <w:t>Participant practice with instruction</w:t>
            </w:r>
          </w:p>
        </w:tc>
      </w:tr>
    </w:tbl>
    <w:p w14:paraId="3EF2A3E7" w14:textId="77777777" w:rsidR="00F10F0F" w:rsidRPr="00A175E6" w:rsidRDefault="00F10F0F" w:rsidP="00F10F0F">
      <w:pPr>
        <w:rPr>
          <w:rFonts w:asciiTheme="minorHAnsi" w:hAnsiTheme="minorHAnsi"/>
          <w:lang w:eastAsia="en-AU"/>
        </w:rPr>
      </w:pPr>
    </w:p>
    <w:p w14:paraId="7D86B426" w14:textId="77777777" w:rsidR="00A175E6" w:rsidRDefault="00A175E6" w:rsidP="00F10F0F">
      <w:pPr>
        <w:rPr>
          <w:rFonts w:asciiTheme="minorHAnsi" w:hAnsiTheme="minorHAnsi" w:cs="Calibri"/>
          <w:b/>
          <w:bCs/>
          <w:color w:val="000000"/>
          <w:lang w:eastAsia="en-AU"/>
        </w:rPr>
      </w:pPr>
    </w:p>
    <w:p w14:paraId="33BA10D7" w14:textId="77777777" w:rsidR="00A175E6" w:rsidRDefault="00A175E6" w:rsidP="00F10F0F">
      <w:pPr>
        <w:rPr>
          <w:rFonts w:asciiTheme="minorHAnsi" w:hAnsiTheme="minorHAnsi" w:cs="Calibri"/>
          <w:b/>
          <w:bCs/>
          <w:color w:val="000000"/>
          <w:lang w:eastAsia="en-AU"/>
        </w:rPr>
      </w:pPr>
    </w:p>
    <w:p w14:paraId="0424C57A" w14:textId="77777777" w:rsidR="00A175E6" w:rsidRDefault="00A175E6" w:rsidP="00F10F0F">
      <w:pPr>
        <w:rPr>
          <w:rFonts w:asciiTheme="minorHAnsi" w:hAnsiTheme="minorHAnsi" w:cs="Calibri"/>
          <w:b/>
          <w:bCs/>
          <w:color w:val="000000"/>
          <w:lang w:eastAsia="en-AU"/>
        </w:rPr>
      </w:pPr>
    </w:p>
    <w:p w14:paraId="11B883BC" w14:textId="77777777" w:rsidR="00A175E6" w:rsidRDefault="00A175E6" w:rsidP="00F10F0F">
      <w:pPr>
        <w:rPr>
          <w:rFonts w:asciiTheme="minorHAnsi" w:hAnsiTheme="minorHAnsi" w:cs="Calibri"/>
          <w:b/>
          <w:bCs/>
          <w:color w:val="000000"/>
          <w:lang w:eastAsia="en-AU"/>
        </w:rPr>
      </w:pPr>
    </w:p>
    <w:p w14:paraId="6EA26F6D" w14:textId="77777777" w:rsidR="00A175E6" w:rsidRDefault="00A175E6" w:rsidP="00F10F0F">
      <w:pPr>
        <w:rPr>
          <w:rFonts w:asciiTheme="minorHAnsi" w:hAnsiTheme="minorHAnsi" w:cs="Calibri"/>
          <w:b/>
          <w:bCs/>
          <w:color w:val="000000"/>
          <w:lang w:eastAsia="en-AU"/>
        </w:rPr>
      </w:pPr>
    </w:p>
    <w:p w14:paraId="6899A846" w14:textId="77777777" w:rsidR="00A175E6" w:rsidRDefault="00A175E6" w:rsidP="00F10F0F">
      <w:pPr>
        <w:rPr>
          <w:rFonts w:asciiTheme="minorHAnsi" w:hAnsiTheme="minorHAnsi" w:cs="Calibri"/>
          <w:b/>
          <w:bCs/>
          <w:color w:val="000000"/>
          <w:lang w:eastAsia="en-AU"/>
        </w:rPr>
      </w:pPr>
    </w:p>
    <w:p w14:paraId="69D9730C" w14:textId="77777777" w:rsidR="00A175E6" w:rsidRDefault="00A175E6" w:rsidP="00F10F0F">
      <w:pPr>
        <w:rPr>
          <w:rFonts w:asciiTheme="minorHAnsi" w:hAnsiTheme="minorHAnsi" w:cs="Calibri"/>
          <w:b/>
          <w:bCs/>
          <w:color w:val="000000"/>
          <w:lang w:eastAsia="en-AU"/>
        </w:rPr>
      </w:pPr>
    </w:p>
    <w:p w14:paraId="561F8998" w14:textId="77777777" w:rsidR="00A175E6" w:rsidRDefault="00A175E6" w:rsidP="00F10F0F">
      <w:pPr>
        <w:rPr>
          <w:rFonts w:asciiTheme="minorHAnsi" w:hAnsiTheme="minorHAnsi" w:cs="Calibri"/>
          <w:b/>
          <w:bCs/>
          <w:color w:val="000000"/>
          <w:lang w:eastAsia="en-AU"/>
        </w:rPr>
      </w:pPr>
    </w:p>
    <w:p w14:paraId="37085BA6" w14:textId="77777777" w:rsidR="0011139E" w:rsidRDefault="0011139E" w:rsidP="00F10F0F">
      <w:pPr>
        <w:rPr>
          <w:rFonts w:asciiTheme="minorHAnsi" w:hAnsiTheme="minorHAnsi" w:cs="Calibri"/>
          <w:b/>
          <w:bCs/>
          <w:color w:val="000000"/>
          <w:lang w:eastAsia="en-AU"/>
        </w:rPr>
      </w:pPr>
    </w:p>
    <w:p w14:paraId="5FE5A455" w14:textId="77777777" w:rsidR="0011139E" w:rsidRDefault="0011139E" w:rsidP="00F10F0F">
      <w:pPr>
        <w:rPr>
          <w:rFonts w:asciiTheme="minorHAnsi" w:hAnsiTheme="minorHAnsi" w:cs="Calibri"/>
          <w:b/>
          <w:bCs/>
          <w:color w:val="000000"/>
          <w:lang w:eastAsia="en-AU"/>
        </w:rPr>
      </w:pPr>
    </w:p>
    <w:p w14:paraId="07DE46D2" w14:textId="77777777" w:rsidR="0011139E" w:rsidRDefault="0011139E" w:rsidP="00F10F0F">
      <w:pPr>
        <w:rPr>
          <w:rFonts w:asciiTheme="minorHAnsi" w:hAnsiTheme="minorHAnsi" w:cs="Calibri"/>
          <w:b/>
          <w:bCs/>
          <w:color w:val="000000"/>
          <w:lang w:eastAsia="en-AU"/>
        </w:rPr>
      </w:pPr>
    </w:p>
    <w:p w14:paraId="754F9604" w14:textId="77777777" w:rsidR="0011139E" w:rsidRDefault="0011139E" w:rsidP="00F10F0F">
      <w:pPr>
        <w:rPr>
          <w:rFonts w:asciiTheme="minorHAnsi" w:hAnsiTheme="minorHAnsi" w:cs="Calibri"/>
          <w:b/>
          <w:bCs/>
          <w:color w:val="000000"/>
          <w:lang w:eastAsia="en-AU"/>
        </w:rPr>
      </w:pPr>
    </w:p>
    <w:p w14:paraId="093B0C58" w14:textId="77777777" w:rsidR="0011139E" w:rsidRDefault="0011139E" w:rsidP="00F10F0F">
      <w:pPr>
        <w:rPr>
          <w:rFonts w:asciiTheme="minorHAnsi" w:hAnsiTheme="minorHAnsi" w:cs="Calibri"/>
          <w:b/>
          <w:bCs/>
          <w:color w:val="000000"/>
          <w:lang w:eastAsia="en-AU"/>
        </w:rPr>
      </w:pPr>
    </w:p>
    <w:p w14:paraId="1C44A344" w14:textId="77777777" w:rsidR="0011139E" w:rsidRDefault="0011139E" w:rsidP="00F10F0F">
      <w:pPr>
        <w:rPr>
          <w:rFonts w:asciiTheme="minorHAnsi" w:hAnsiTheme="minorHAnsi" w:cs="Calibri"/>
          <w:b/>
          <w:bCs/>
          <w:color w:val="000000"/>
          <w:lang w:eastAsia="en-AU"/>
        </w:rPr>
      </w:pPr>
    </w:p>
    <w:p w14:paraId="12EE7E30" w14:textId="77777777" w:rsidR="00A175E6" w:rsidRDefault="00A175E6" w:rsidP="00F10F0F">
      <w:pPr>
        <w:rPr>
          <w:rFonts w:asciiTheme="minorHAnsi" w:hAnsiTheme="minorHAnsi" w:cs="Calibri"/>
          <w:b/>
          <w:bCs/>
          <w:color w:val="000000"/>
          <w:lang w:eastAsia="en-AU"/>
        </w:rPr>
      </w:pPr>
    </w:p>
    <w:p w14:paraId="6CEAD32E" w14:textId="77777777" w:rsidR="00735090" w:rsidRPr="00A175E6" w:rsidRDefault="00735090" w:rsidP="00F10F0F">
      <w:pPr>
        <w:rPr>
          <w:rFonts w:asciiTheme="minorHAnsi" w:hAnsiTheme="minorHAnsi" w:cs="Calibri"/>
          <w:bCs/>
          <w:color w:val="000000"/>
          <w:lang w:eastAsia="en-AU"/>
        </w:rPr>
      </w:pPr>
      <w:r w:rsidRPr="00A175E6">
        <w:rPr>
          <w:rFonts w:asciiTheme="minorHAnsi" w:hAnsiTheme="minorHAnsi" w:cs="Calibri"/>
          <w:bCs/>
          <w:color w:val="000000"/>
          <w:lang w:eastAsia="en-AU"/>
        </w:rPr>
        <w:lastRenderedPageBreak/>
        <w:t>Advanced Resuscitation program: Mask ventilation station 10:45 – 12:10</w:t>
      </w:r>
    </w:p>
    <w:p w14:paraId="07B48EC4" w14:textId="77777777" w:rsidR="00A175E6" w:rsidRDefault="00A175E6" w:rsidP="00F10F0F">
      <w:pPr>
        <w:rPr>
          <w:rFonts w:asciiTheme="minorHAnsi" w:hAnsiTheme="minorHAnsi" w:cs="Calibri"/>
          <w:b/>
          <w:bCs/>
          <w:color w:val="000000"/>
          <w:lang w:eastAsia="en-AU"/>
        </w:rPr>
      </w:pPr>
    </w:p>
    <w:p w14:paraId="0F33DB6C" w14:textId="77777777" w:rsidR="0074128F" w:rsidRDefault="0074128F" w:rsidP="00F10F0F">
      <w:pPr>
        <w:rPr>
          <w:rFonts w:asciiTheme="minorHAnsi" w:hAnsiTheme="minorHAnsi" w:cs="Calibri"/>
          <w:b/>
          <w:bCs/>
          <w:color w:val="000000"/>
          <w:lang w:eastAsia="en-AU"/>
        </w:rPr>
      </w:pPr>
    </w:p>
    <w:p w14:paraId="34D59CD7" w14:textId="77777777" w:rsidR="00F10F0F" w:rsidRPr="00A175E6" w:rsidRDefault="00735090" w:rsidP="00F10F0F">
      <w:pPr>
        <w:rPr>
          <w:rFonts w:asciiTheme="minorHAnsi" w:hAnsiTheme="minorHAnsi"/>
          <w:lang w:eastAsia="en-AU"/>
        </w:rPr>
      </w:pPr>
      <w:r w:rsidRPr="00A175E6">
        <w:rPr>
          <w:rFonts w:asciiTheme="minorHAnsi" w:hAnsiTheme="minorHAnsi" w:cs="Calibri"/>
          <w:b/>
          <w:bCs/>
          <w:color w:val="000000"/>
          <w:lang w:eastAsia="en-AU"/>
        </w:rPr>
        <w:t>Control</w:t>
      </w:r>
      <w:r w:rsidR="00F10F0F" w:rsidRPr="00A175E6">
        <w:rPr>
          <w:rFonts w:asciiTheme="minorHAnsi" w:hAnsiTheme="minorHAnsi" w:cs="Calibri"/>
          <w:b/>
          <w:bCs/>
          <w:color w:val="000000"/>
          <w:lang w:eastAsia="en-AU"/>
        </w:rPr>
        <w:t xml:space="preserve"> group: </w:t>
      </w:r>
      <w:r w:rsidR="00F10F0F" w:rsidRPr="00A175E6">
        <w:rPr>
          <w:rFonts w:asciiTheme="minorHAnsi" w:hAnsiTheme="minorHAnsi" w:cs="Calibri"/>
          <w:bCs/>
          <w:color w:val="000000"/>
          <w:lang w:eastAsia="en-AU"/>
        </w:rPr>
        <w:t xml:space="preserve">RFM </w:t>
      </w:r>
      <w:r w:rsidRPr="00A175E6">
        <w:rPr>
          <w:rFonts w:asciiTheme="minorHAnsi" w:hAnsiTheme="minorHAnsi" w:cs="Calibri"/>
          <w:bCs/>
          <w:color w:val="000000"/>
          <w:lang w:eastAsia="en-AU"/>
        </w:rPr>
        <w:t>covered</w:t>
      </w:r>
    </w:p>
    <w:p w14:paraId="01EEC152" w14:textId="77777777" w:rsidR="00F10F0F" w:rsidRDefault="00F10F0F" w:rsidP="00F10F0F">
      <w:pPr>
        <w:rPr>
          <w:rFonts w:asciiTheme="minorHAnsi" w:hAnsiTheme="minorHAnsi"/>
          <w:lang w:eastAsia="en-AU"/>
        </w:rPr>
      </w:pPr>
    </w:p>
    <w:p w14:paraId="53757DFF" w14:textId="77777777" w:rsidR="0074128F" w:rsidRPr="00A175E6" w:rsidRDefault="0074128F" w:rsidP="00F10F0F">
      <w:pPr>
        <w:rPr>
          <w:rFonts w:asciiTheme="minorHAnsi" w:hAnsiTheme="minorHAnsi"/>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1000"/>
        <w:gridCol w:w="5299"/>
        <w:gridCol w:w="2711"/>
      </w:tblGrid>
      <w:tr w:rsidR="00F10F0F" w:rsidRPr="00A175E6" w14:paraId="57A2132B"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7B18C4"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b/>
                <w:bCs/>
                <w:color w:val="000000"/>
                <w:lang w:eastAsia="en-AU"/>
              </w:rPr>
              <w:t>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71F6F6"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b/>
                <w:bCs/>
                <w:color w:val="000000"/>
                <w:lang w:eastAsia="en-AU"/>
              </w:rPr>
              <w:t>Training Component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1C3174"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b/>
                <w:bCs/>
                <w:color w:val="000000"/>
                <w:lang w:eastAsia="en-AU"/>
              </w:rPr>
              <w:t>Training Format</w:t>
            </w:r>
          </w:p>
        </w:tc>
      </w:tr>
      <w:tr w:rsidR="00F10F0F" w:rsidRPr="00A175E6" w14:paraId="372D6E6A" w14:textId="77777777" w:rsidTr="00F10F0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C64543"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10:45-11:00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5C2A13" w14:textId="221EED3C"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 xml:space="preserve">Equipment: Resuscitaire, power source, oxygen supply, height adjustment, </w:t>
            </w:r>
            <w:r w:rsidR="004176FA" w:rsidRPr="00A175E6">
              <w:rPr>
                <w:rFonts w:asciiTheme="minorHAnsi" w:hAnsiTheme="minorHAnsi" w:cs="Calibri"/>
                <w:color w:val="000000"/>
                <w:lang w:eastAsia="en-AU"/>
              </w:rPr>
              <w:t>Apgar</w:t>
            </w:r>
            <w:r w:rsidRPr="00A175E6">
              <w:rPr>
                <w:rFonts w:asciiTheme="minorHAnsi" w:hAnsiTheme="minorHAnsi" w:cs="Calibri"/>
                <w:color w:val="000000"/>
                <w:lang w:eastAsia="en-AU"/>
              </w:rPr>
              <w:t xml:space="preserve"> clock, heat source, suctioning, </w:t>
            </w:r>
            <w:r w:rsidR="004176FA">
              <w:rPr>
                <w:rFonts w:asciiTheme="minorHAnsi" w:hAnsiTheme="minorHAnsi" w:cs="Calibri"/>
                <w:color w:val="000000"/>
                <w:lang w:eastAsia="en-AU"/>
              </w:rPr>
              <w:t>Neopuff</w:t>
            </w:r>
            <w:r w:rsidRPr="00A175E6">
              <w:rPr>
                <w:rFonts w:asciiTheme="minorHAnsi" w:hAnsiTheme="minorHAnsi" w:cs="Calibri"/>
                <w:color w:val="000000"/>
                <w:lang w:eastAsia="en-AU"/>
              </w:rPr>
              <w:t xml:space="preserve"> set</w:t>
            </w:r>
            <w:r w:rsidR="005055B9">
              <w:rPr>
                <w:rFonts w:asciiTheme="minorHAnsi" w:hAnsiTheme="minorHAnsi" w:cs="Calibri"/>
                <w:color w:val="000000"/>
                <w:lang w:eastAsia="en-AU"/>
              </w:rPr>
              <w:t>-</w:t>
            </w:r>
            <w:r w:rsidRPr="00A175E6">
              <w:rPr>
                <w:rFonts w:asciiTheme="minorHAnsi" w:hAnsiTheme="minorHAnsi" w:cs="Calibri"/>
                <w:color w:val="000000"/>
                <w:lang w:eastAsia="en-AU"/>
              </w:rPr>
              <w:t>up, Bag and mask check, troubleshooting, Demonstrate neonatal ventilation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C71C28"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Demonstration by facilitator.</w:t>
            </w:r>
          </w:p>
          <w:p w14:paraId="078FEAC0"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Group questions</w:t>
            </w:r>
          </w:p>
        </w:tc>
      </w:tr>
      <w:tr w:rsidR="00F10F0F" w:rsidRPr="00A175E6" w14:paraId="7FDA62F3" w14:textId="77777777" w:rsidTr="00F10F0F">
        <w:trPr>
          <w:trHeight w:val="11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F1A7DB"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11:00-11:05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C1641D" w14:textId="77777777" w:rsidR="00F10F0F" w:rsidRPr="00A175E6" w:rsidRDefault="00F10F0F" w:rsidP="00F10F0F">
            <w:pPr>
              <w:rPr>
                <w:rFonts w:asciiTheme="minorHAnsi" w:hAnsiTheme="minorHAnsi"/>
                <w:lang w:eastAsia="en-AU"/>
              </w:rPr>
            </w:pPr>
            <w:r w:rsidRPr="00A175E6">
              <w:rPr>
                <w:rFonts w:asciiTheme="minorHAnsi" w:hAnsiTheme="minorHAnsi" w:cs="Calibri"/>
                <w:b/>
                <w:bCs/>
                <w:color w:val="000000"/>
                <w:lang w:eastAsia="en-AU"/>
              </w:rPr>
              <w:t>Baseline leak assessment</w:t>
            </w:r>
            <w:r w:rsidR="00735090" w:rsidRPr="00A175E6">
              <w:rPr>
                <w:rFonts w:asciiTheme="minorHAnsi" w:hAnsiTheme="minorHAnsi" w:cs="Calibri"/>
                <w:color w:val="000000"/>
                <w:lang w:eastAsia="en-AU"/>
              </w:rPr>
              <w:t xml:space="preserve"> (RFM covered</w:t>
            </w:r>
            <w:r w:rsidRPr="00A175E6">
              <w:rPr>
                <w:rFonts w:asciiTheme="minorHAnsi" w:hAnsiTheme="minorHAnsi" w:cs="Calibri"/>
                <w:color w:val="000000"/>
                <w:lang w:eastAsia="en-AU"/>
              </w:rPr>
              <w:t>)</w:t>
            </w:r>
            <w:r w:rsidR="00735090" w:rsidRPr="00A175E6">
              <w:rPr>
                <w:rFonts w:asciiTheme="minorHAnsi" w:hAnsiTheme="minorHAnsi" w:cs="Calibri"/>
                <w:color w:val="000000"/>
                <w:lang w:eastAsia="en-AU"/>
              </w:rPr>
              <w:t xml:space="preserve">. </w:t>
            </w:r>
            <w:r w:rsidRPr="00A175E6">
              <w:rPr>
                <w:rFonts w:asciiTheme="minorHAnsi" w:hAnsiTheme="minorHAnsi" w:cs="Calibri"/>
                <w:color w:val="000000"/>
                <w:lang w:eastAsia="en-AU"/>
              </w:rPr>
              <w:t>Each participant performs 30 seconds of mask ventilation and baseline leak is recorded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2A6110"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Leak recorded by researcher. Trainer and participant blinded to leak.</w:t>
            </w:r>
          </w:p>
        </w:tc>
      </w:tr>
      <w:tr w:rsidR="00F10F0F" w:rsidRPr="00A175E6" w14:paraId="25539726"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12F0B2" w14:textId="6F5AD50E" w:rsidR="00F10F0F" w:rsidRPr="00A175E6" w:rsidRDefault="00787ED8" w:rsidP="00F10F0F">
            <w:pPr>
              <w:spacing w:line="0" w:lineRule="atLeast"/>
              <w:rPr>
                <w:rFonts w:asciiTheme="minorHAnsi" w:hAnsiTheme="minorHAnsi"/>
                <w:lang w:eastAsia="en-AU"/>
              </w:rPr>
            </w:pPr>
            <w:r w:rsidRPr="00A175E6">
              <w:rPr>
                <w:rFonts w:asciiTheme="minorHAnsi" w:hAnsiTheme="minorHAnsi" w:cs="Calibri"/>
                <w:color w:val="000000"/>
                <w:lang w:eastAsia="en-AU"/>
              </w:rPr>
              <w:t>11:05 – 11:</w:t>
            </w:r>
            <w:r>
              <w:rPr>
                <w:rFonts w:asciiTheme="minorHAnsi" w:hAnsiTheme="minorHAnsi" w:cs="Calibri"/>
                <w:color w:val="000000"/>
                <w:lang w:eastAsia="en-AU"/>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A8D693" w14:textId="77777777" w:rsidR="00735090" w:rsidRPr="00A175E6" w:rsidRDefault="00735090" w:rsidP="00F10F0F">
            <w:pPr>
              <w:rPr>
                <w:rFonts w:asciiTheme="minorHAnsi" w:hAnsiTheme="minorHAnsi" w:cs="Calibri"/>
                <w:b/>
                <w:color w:val="000000"/>
                <w:lang w:eastAsia="en-AU"/>
              </w:rPr>
            </w:pPr>
            <w:r w:rsidRPr="00A175E6">
              <w:rPr>
                <w:rFonts w:asciiTheme="minorHAnsi" w:hAnsiTheme="minorHAnsi" w:cs="Calibri"/>
                <w:b/>
                <w:color w:val="000000"/>
                <w:lang w:eastAsia="en-AU"/>
              </w:rPr>
              <w:t>Control</w:t>
            </w:r>
          </w:p>
          <w:p w14:paraId="0703FE3D" w14:textId="38637D13" w:rsidR="00F10F0F" w:rsidRPr="00A175E6" w:rsidRDefault="00787ED8" w:rsidP="00F10F0F">
            <w:pPr>
              <w:spacing w:line="0" w:lineRule="atLeast"/>
              <w:rPr>
                <w:rFonts w:asciiTheme="minorHAnsi" w:hAnsiTheme="minorHAnsi"/>
                <w:lang w:eastAsia="en-AU"/>
              </w:rPr>
            </w:pPr>
            <w:r w:rsidRPr="00A175E6">
              <w:rPr>
                <w:rFonts w:asciiTheme="minorHAnsi" w:hAnsiTheme="minorHAnsi" w:cs="Calibri"/>
                <w:color w:val="000000"/>
                <w:lang w:eastAsia="en-AU"/>
              </w:rPr>
              <w:t xml:space="preserve">Each participant performs neonatal ventilation with the </w:t>
            </w:r>
            <w:r>
              <w:rPr>
                <w:rFonts w:asciiTheme="minorHAnsi" w:hAnsiTheme="minorHAnsi" w:cs="Calibri"/>
                <w:color w:val="000000"/>
                <w:lang w:eastAsia="en-AU"/>
              </w:rPr>
              <w:t>Neopuff</w:t>
            </w:r>
            <w:r w:rsidRPr="00A175E6">
              <w:rPr>
                <w:rFonts w:asciiTheme="minorHAnsi" w:hAnsiTheme="minorHAnsi" w:cs="Calibri"/>
                <w:color w:val="000000"/>
                <w:lang w:eastAsia="en-AU"/>
              </w:rPr>
              <w:t xml:space="preserve"> </w:t>
            </w:r>
            <w:r>
              <w:rPr>
                <w:rFonts w:asciiTheme="minorHAnsi" w:hAnsiTheme="minorHAnsi" w:cs="Calibri"/>
                <w:color w:val="000000"/>
                <w:lang w:eastAsia="en-AU"/>
              </w:rPr>
              <w:t>and with the BMV</w:t>
            </w:r>
            <w:r w:rsidRPr="00A175E6">
              <w:rPr>
                <w:rFonts w:asciiTheme="minorHAnsi" w:hAnsiTheme="minorHAnsi" w:cs="Calibri"/>
                <w:color w:val="000000"/>
                <w:lang w:eastAsia="en-AU"/>
              </w:rPr>
              <w:t xml:space="preserve"> + </w:t>
            </w:r>
            <w:r w:rsidRPr="00787ED8">
              <w:rPr>
                <w:rFonts w:asciiTheme="minorHAnsi" w:hAnsiTheme="minorHAnsi" w:cs="Calibri"/>
                <w:b/>
                <w:color w:val="000000"/>
                <w:lang w:eastAsia="en-AU"/>
              </w:rPr>
              <w:t>RFM (covered)</w:t>
            </w:r>
            <w:r w:rsidRPr="00A175E6">
              <w:rPr>
                <w:rFonts w:asciiTheme="minorHAnsi" w:hAnsiTheme="minorHAnsi" w:cs="Calibri"/>
                <w:color w:val="000000"/>
                <w:lang w:eastAsia="en-AU"/>
              </w:rPr>
              <w:t xml:space="preserve"> for 90 seconds</w:t>
            </w:r>
            <w:r>
              <w:rPr>
                <w:rFonts w:asciiTheme="minorHAnsi" w:hAnsiTheme="minorHAnsi"/>
                <w:lang w:eastAsia="en-AU"/>
              </w:rPr>
              <w:t xml:space="preserve"> </w:t>
            </w:r>
            <w:r w:rsidRPr="00A175E6">
              <w:rPr>
                <w:rFonts w:asciiTheme="minorHAnsi" w:hAnsiTheme="minorHAnsi" w:cs="Calibri"/>
                <w:color w:val="000000"/>
                <w:lang w:eastAsia="en-AU"/>
              </w:rPr>
              <w:t>(1.5 mins x 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3D14CB"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color w:val="000000"/>
                <w:lang w:eastAsia="en-AU"/>
              </w:rPr>
              <w:t>Participant practice with instruction</w:t>
            </w:r>
          </w:p>
        </w:tc>
      </w:tr>
      <w:tr w:rsidR="0074128F" w:rsidRPr="00A175E6" w14:paraId="78CD96F0"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D165909" w14:textId="22F4CE8C" w:rsidR="0074128F" w:rsidRPr="00A175E6" w:rsidRDefault="0074128F" w:rsidP="00F10F0F">
            <w:pPr>
              <w:spacing w:line="0" w:lineRule="atLeast"/>
              <w:rPr>
                <w:rFonts w:asciiTheme="minorHAnsi" w:hAnsiTheme="minorHAnsi" w:cs="Calibri"/>
                <w:color w:val="000000"/>
                <w:lang w:eastAsia="en-AU"/>
              </w:rPr>
            </w:pPr>
            <w:r>
              <w:rPr>
                <w:rFonts w:asciiTheme="minorHAnsi" w:hAnsiTheme="minorHAnsi" w:cs="Calibri"/>
                <w:color w:val="000000"/>
                <w:lang w:eastAsia="en-AU"/>
              </w:rPr>
              <w:t>11:20</w:t>
            </w:r>
            <w:r w:rsidRPr="00A175E6">
              <w:rPr>
                <w:rFonts w:asciiTheme="minorHAnsi" w:hAnsiTheme="minorHAnsi" w:cs="Calibri"/>
                <w:color w:val="000000"/>
                <w:lang w:eastAsia="en-AU"/>
              </w:rPr>
              <w:t xml:space="preserve"> – 11:</w:t>
            </w:r>
            <w:r>
              <w:rPr>
                <w:rFonts w:asciiTheme="minorHAnsi" w:hAnsiTheme="minorHAnsi" w:cs="Calibri"/>
                <w:color w:val="000000"/>
                <w:lang w:eastAsia="en-AU"/>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626F61" w14:textId="24A48A68" w:rsidR="0074128F" w:rsidRPr="00A175E6" w:rsidRDefault="0074128F" w:rsidP="00BA3436">
            <w:pPr>
              <w:rPr>
                <w:rFonts w:asciiTheme="minorHAnsi" w:hAnsiTheme="minorHAnsi" w:cs="Calibri"/>
                <w:color w:val="000000"/>
                <w:lang w:eastAsia="en-AU"/>
              </w:rPr>
            </w:pPr>
            <w:r>
              <w:rPr>
                <w:rFonts w:asciiTheme="minorHAnsi" w:hAnsiTheme="minorHAnsi"/>
                <w:lang w:eastAsia="en-AU"/>
              </w:rPr>
              <w:t>Chest compression demonstration and practice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57D685" w14:textId="575E7E70" w:rsidR="0074128F" w:rsidRPr="00A175E6" w:rsidRDefault="0074128F" w:rsidP="00F10F0F">
            <w:pPr>
              <w:spacing w:line="0" w:lineRule="atLeast"/>
              <w:rPr>
                <w:rFonts w:asciiTheme="minorHAnsi" w:hAnsiTheme="minorHAnsi" w:cs="Calibri"/>
                <w:color w:val="000000"/>
                <w:lang w:eastAsia="en-AU"/>
              </w:rPr>
            </w:pPr>
            <w:r w:rsidRPr="00A175E6">
              <w:rPr>
                <w:rFonts w:asciiTheme="minorHAnsi" w:hAnsiTheme="minorHAnsi" w:cs="Calibri"/>
                <w:color w:val="000000"/>
                <w:lang w:eastAsia="en-AU"/>
              </w:rPr>
              <w:t>Participant practice with instruction</w:t>
            </w:r>
          </w:p>
        </w:tc>
      </w:tr>
      <w:tr w:rsidR="0074128F" w:rsidRPr="00A175E6" w14:paraId="3E84795D"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5F33ED" w14:textId="6A754422" w:rsidR="0074128F" w:rsidRPr="00A175E6" w:rsidRDefault="0074128F" w:rsidP="00F10F0F">
            <w:pPr>
              <w:spacing w:line="0" w:lineRule="atLeast"/>
              <w:rPr>
                <w:rFonts w:asciiTheme="minorHAnsi" w:hAnsiTheme="minorHAnsi"/>
                <w:lang w:eastAsia="en-AU"/>
              </w:rPr>
            </w:pPr>
            <w:r>
              <w:rPr>
                <w:rFonts w:asciiTheme="minorHAnsi" w:hAnsiTheme="minorHAnsi" w:cs="Calibri"/>
                <w:color w:val="000000"/>
                <w:lang w:eastAsia="en-AU"/>
              </w:rPr>
              <w:t>11:25 – 12</w:t>
            </w:r>
            <w:r w:rsidRPr="00A175E6">
              <w:rPr>
                <w:rFonts w:asciiTheme="minorHAnsi" w:hAnsiTheme="minorHAnsi" w:cs="Calibri"/>
                <w:color w:val="000000"/>
                <w:lang w:eastAsia="en-AU"/>
              </w:rPr>
              <w:t>:</w:t>
            </w:r>
            <w:r>
              <w:rPr>
                <w:rFonts w:asciiTheme="minorHAnsi" w:hAnsiTheme="minorHAnsi" w:cs="Calibri"/>
                <w:color w:val="000000"/>
                <w:lang w:eastAsia="en-AU"/>
              </w:rPr>
              <w:t>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D76B1C" w14:textId="77777777" w:rsidR="0074128F" w:rsidRPr="00A175E6" w:rsidRDefault="0074128F" w:rsidP="0074128F">
            <w:pPr>
              <w:rPr>
                <w:rFonts w:asciiTheme="minorHAnsi" w:hAnsiTheme="minorHAnsi"/>
                <w:lang w:eastAsia="en-AU"/>
              </w:rPr>
            </w:pPr>
            <w:r w:rsidRPr="00A175E6">
              <w:rPr>
                <w:rFonts w:asciiTheme="minorHAnsi" w:hAnsiTheme="minorHAnsi" w:cs="Calibri"/>
                <w:color w:val="000000"/>
                <w:lang w:eastAsia="en-AU"/>
              </w:rPr>
              <w:t xml:space="preserve">Neonatal </w:t>
            </w:r>
            <w:r>
              <w:rPr>
                <w:rFonts w:asciiTheme="minorHAnsi" w:hAnsiTheme="minorHAnsi" w:cs="Calibri"/>
                <w:color w:val="000000"/>
                <w:lang w:eastAsia="en-AU"/>
              </w:rPr>
              <w:t xml:space="preserve">simulated </w:t>
            </w:r>
            <w:r w:rsidRPr="00A175E6">
              <w:rPr>
                <w:rFonts w:asciiTheme="minorHAnsi" w:hAnsiTheme="minorHAnsi" w:cs="Calibri"/>
                <w:color w:val="000000"/>
                <w:lang w:eastAsia="en-AU"/>
              </w:rPr>
              <w:t>scenario</w:t>
            </w:r>
            <w:r>
              <w:rPr>
                <w:rFonts w:asciiTheme="minorHAnsi" w:hAnsiTheme="minorHAnsi" w:cs="Calibri"/>
                <w:color w:val="000000"/>
                <w:lang w:eastAsia="en-AU"/>
              </w:rPr>
              <w:t>s</w:t>
            </w:r>
            <w:r w:rsidRPr="00A175E6">
              <w:rPr>
                <w:rFonts w:asciiTheme="minorHAnsi" w:hAnsiTheme="minorHAnsi" w:cs="Calibri"/>
                <w:color w:val="000000"/>
                <w:lang w:eastAsia="en-AU"/>
              </w:rPr>
              <w:t xml:space="preserve"> </w:t>
            </w:r>
            <w:r>
              <w:rPr>
                <w:rFonts w:asciiTheme="minorHAnsi" w:hAnsiTheme="minorHAnsi" w:cs="Calibri"/>
                <w:color w:val="000000"/>
                <w:lang w:eastAsia="en-AU"/>
              </w:rPr>
              <w:t xml:space="preserve">x </w:t>
            </w:r>
            <w:r w:rsidRPr="00A175E6">
              <w:rPr>
                <w:rFonts w:asciiTheme="minorHAnsi" w:hAnsiTheme="minorHAnsi" w:cs="Calibri"/>
                <w:color w:val="000000"/>
                <w:lang w:eastAsia="en-AU"/>
              </w:rPr>
              <w:t>2</w:t>
            </w:r>
          </w:p>
          <w:p w14:paraId="32AD7963" w14:textId="77777777" w:rsidR="0074128F" w:rsidRDefault="0074128F" w:rsidP="0074128F">
            <w:pPr>
              <w:spacing w:line="0" w:lineRule="atLeast"/>
              <w:rPr>
                <w:rFonts w:asciiTheme="minorHAnsi" w:hAnsiTheme="minorHAnsi" w:cs="Calibri"/>
                <w:color w:val="000000"/>
                <w:lang w:eastAsia="en-AU"/>
              </w:rPr>
            </w:pPr>
            <w:r>
              <w:rPr>
                <w:rFonts w:asciiTheme="minorHAnsi" w:hAnsiTheme="minorHAnsi" w:cs="Calibri"/>
                <w:color w:val="000000"/>
                <w:lang w:eastAsia="en-AU"/>
              </w:rPr>
              <w:t>All six participants perform</w:t>
            </w:r>
            <w:r w:rsidRPr="00A175E6">
              <w:rPr>
                <w:rFonts w:asciiTheme="minorHAnsi" w:hAnsiTheme="minorHAnsi" w:cs="Calibri"/>
                <w:color w:val="000000"/>
                <w:lang w:eastAsia="en-AU"/>
              </w:rPr>
              <w:t xml:space="preserve"> neonatal ventilation</w:t>
            </w:r>
          </w:p>
          <w:p w14:paraId="44168CE7" w14:textId="3D1172F1" w:rsidR="0074128F" w:rsidRPr="00A175E6" w:rsidRDefault="0074128F" w:rsidP="0074128F">
            <w:pPr>
              <w:rPr>
                <w:rFonts w:asciiTheme="minorHAnsi" w:hAnsiTheme="minorHAnsi"/>
                <w:lang w:eastAsia="en-AU"/>
              </w:rPr>
            </w:pPr>
            <w:r w:rsidRPr="00A175E6">
              <w:rPr>
                <w:rFonts w:asciiTheme="minorHAnsi" w:hAnsiTheme="minorHAnsi" w:cs="Calibri"/>
                <w:color w:val="000000"/>
                <w:lang w:eastAsia="en-AU"/>
              </w:rPr>
              <w:t xml:space="preserve">with the </w:t>
            </w:r>
            <w:r>
              <w:rPr>
                <w:rFonts w:asciiTheme="minorHAnsi" w:hAnsiTheme="minorHAnsi" w:cs="Calibri"/>
                <w:color w:val="000000"/>
                <w:lang w:eastAsia="en-AU"/>
              </w:rPr>
              <w:t xml:space="preserve">Neopuff + </w:t>
            </w:r>
            <w:r w:rsidRPr="0074128F">
              <w:rPr>
                <w:rFonts w:asciiTheme="minorHAnsi" w:hAnsiTheme="minorHAnsi" w:cs="Calibri"/>
                <w:b/>
                <w:color w:val="000000"/>
                <w:lang w:eastAsia="en-AU"/>
              </w:rPr>
              <w:t>RFM (covered</w:t>
            </w:r>
            <w:r w:rsidRPr="00A175E6">
              <w:rPr>
                <w:rFonts w:asciiTheme="minorHAnsi" w:hAnsiTheme="minorHAnsi" w:cs="Calibri"/>
                <w:color w:val="000000"/>
                <w:lang w:eastAsia="en-AU"/>
              </w:rPr>
              <w:t>) for 90 seconds</w:t>
            </w:r>
          </w:p>
          <w:p w14:paraId="5F3F752B" w14:textId="30284DC4" w:rsidR="0074128F" w:rsidRPr="00A175E6" w:rsidRDefault="0074128F" w:rsidP="0074128F">
            <w:pPr>
              <w:spacing w:line="0" w:lineRule="atLeast"/>
              <w:rPr>
                <w:rFonts w:asciiTheme="minorHAnsi" w:hAnsiTheme="minorHAnsi"/>
                <w:lang w:eastAsia="en-AU"/>
              </w:rPr>
            </w:pPr>
            <w:r w:rsidRPr="00A175E6">
              <w:rPr>
                <w:rFonts w:asciiTheme="minorHAnsi" w:hAnsiTheme="minorHAnsi" w:cs="Calibri"/>
                <w:color w:val="000000"/>
                <w:lang w:eastAsia="en-AU"/>
              </w:rPr>
              <w:t>(1.5 mins x 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7EE0D8" w14:textId="77777777" w:rsidR="0074128F" w:rsidRPr="00A175E6" w:rsidRDefault="0074128F" w:rsidP="00F10F0F">
            <w:pPr>
              <w:spacing w:line="0" w:lineRule="atLeast"/>
              <w:rPr>
                <w:rFonts w:asciiTheme="minorHAnsi" w:hAnsiTheme="minorHAnsi"/>
                <w:lang w:eastAsia="en-AU"/>
              </w:rPr>
            </w:pPr>
            <w:r w:rsidRPr="00A175E6">
              <w:rPr>
                <w:rFonts w:asciiTheme="minorHAnsi" w:hAnsiTheme="minorHAnsi" w:cs="Calibri"/>
                <w:color w:val="000000"/>
                <w:lang w:eastAsia="en-AU"/>
              </w:rPr>
              <w:t>Participant practice with instruction</w:t>
            </w:r>
          </w:p>
        </w:tc>
      </w:tr>
      <w:tr w:rsidR="0074128F" w:rsidRPr="00A175E6" w14:paraId="6E4E96B7"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09F385" w14:textId="491EC9D6" w:rsidR="0074128F" w:rsidRPr="00A175E6" w:rsidRDefault="0074128F" w:rsidP="00F10F0F">
            <w:pPr>
              <w:spacing w:line="0" w:lineRule="atLeast"/>
              <w:rPr>
                <w:rFonts w:asciiTheme="minorHAnsi" w:hAnsiTheme="minorHAnsi"/>
                <w:lang w:eastAsia="en-AU"/>
              </w:rPr>
            </w:pPr>
            <w:r>
              <w:rPr>
                <w:rFonts w:asciiTheme="minorHAnsi" w:hAnsiTheme="minorHAnsi" w:cs="Calibri"/>
                <w:color w:val="000000"/>
                <w:lang w:eastAsia="en-AU"/>
              </w:rPr>
              <w:t>12:00</w:t>
            </w:r>
            <w:r w:rsidRPr="00A175E6">
              <w:rPr>
                <w:rFonts w:asciiTheme="minorHAnsi" w:hAnsiTheme="minorHAnsi" w:cs="Calibri"/>
                <w:color w:val="000000"/>
                <w:lang w:eastAsia="en-AU"/>
              </w:rPr>
              <w:t xml:space="preserve"> – 12:10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CFE57F" w14:textId="18B3B42C" w:rsidR="0074128F" w:rsidRPr="00A175E6" w:rsidRDefault="0074128F" w:rsidP="00F10F0F">
            <w:pPr>
              <w:rPr>
                <w:rFonts w:asciiTheme="minorHAnsi" w:hAnsiTheme="minorHAnsi"/>
                <w:lang w:eastAsia="en-AU"/>
              </w:rPr>
            </w:pPr>
            <w:r w:rsidRPr="00A175E6">
              <w:rPr>
                <w:rFonts w:asciiTheme="minorHAnsi" w:hAnsiTheme="minorHAnsi" w:cs="Calibri"/>
                <w:b/>
                <w:bCs/>
                <w:color w:val="000000"/>
                <w:lang w:eastAsia="en-AU"/>
              </w:rPr>
              <w:t>Post</w:t>
            </w:r>
            <w:r w:rsidR="005055B9">
              <w:rPr>
                <w:rFonts w:asciiTheme="minorHAnsi" w:hAnsiTheme="minorHAnsi" w:cs="Calibri"/>
                <w:b/>
                <w:bCs/>
                <w:color w:val="000000"/>
                <w:lang w:eastAsia="en-AU"/>
              </w:rPr>
              <w:t>-</w:t>
            </w:r>
            <w:r w:rsidRPr="00A175E6">
              <w:rPr>
                <w:rFonts w:asciiTheme="minorHAnsi" w:hAnsiTheme="minorHAnsi" w:cs="Calibri"/>
                <w:b/>
                <w:bCs/>
                <w:color w:val="000000"/>
                <w:lang w:eastAsia="en-AU"/>
              </w:rPr>
              <w:t>training leak assessment.</w:t>
            </w:r>
            <w:r w:rsidRPr="00A175E6">
              <w:rPr>
                <w:rFonts w:asciiTheme="minorHAnsi" w:hAnsiTheme="minorHAnsi" w:cs="Calibri"/>
                <w:color w:val="000000"/>
                <w:lang w:eastAsia="en-AU"/>
              </w:rPr>
              <w:t xml:space="preserve"> Each participant performs </w:t>
            </w:r>
            <w:r>
              <w:rPr>
                <w:rFonts w:asciiTheme="minorHAnsi" w:hAnsiTheme="minorHAnsi" w:cs="Calibri"/>
                <w:color w:val="000000"/>
                <w:lang w:eastAsia="en-AU"/>
              </w:rPr>
              <w:t>Neopuff</w:t>
            </w:r>
            <w:r w:rsidRPr="00A175E6">
              <w:rPr>
                <w:rFonts w:asciiTheme="minorHAnsi" w:hAnsiTheme="minorHAnsi" w:cs="Calibri"/>
                <w:color w:val="000000"/>
                <w:lang w:eastAsia="en-AU"/>
              </w:rPr>
              <w:t xml:space="preserve"> (RFM covered) for 90 seconds</w:t>
            </w:r>
          </w:p>
          <w:p w14:paraId="76A40B1B" w14:textId="77777777" w:rsidR="0074128F" w:rsidRPr="00A175E6" w:rsidRDefault="0074128F" w:rsidP="00F10F0F">
            <w:pPr>
              <w:spacing w:line="0" w:lineRule="atLeast"/>
              <w:rPr>
                <w:rFonts w:asciiTheme="minorHAnsi" w:hAnsiTheme="minorHAnsi"/>
                <w:lang w:eastAsia="en-AU"/>
              </w:rPr>
            </w:pPr>
            <w:r w:rsidRPr="00A175E6">
              <w:rPr>
                <w:rFonts w:asciiTheme="minorHAnsi" w:hAnsiTheme="minorHAnsi" w:cs="Calibri"/>
                <w:color w:val="000000"/>
                <w:lang w:eastAsia="en-AU"/>
              </w:rPr>
              <w:t>(1.5 mins x 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4B0013" w14:textId="77777777" w:rsidR="0074128F" w:rsidRPr="00A175E6" w:rsidRDefault="0074128F" w:rsidP="00F10F0F">
            <w:pPr>
              <w:spacing w:line="0" w:lineRule="atLeast"/>
              <w:rPr>
                <w:rFonts w:asciiTheme="minorHAnsi" w:hAnsiTheme="minorHAnsi"/>
                <w:lang w:eastAsia="en-AU"/>
              </w:rPr>
            </w:pPr>
            <w:r w:rsidRPr="00A175E6">
              <w:rPr>
                <w:rFonts w:asciiTheme="minorHAnsi" w:hAnsiTheme="minorHAnsi" w:cs="Calibri"/>
                <w:color w:val="000000"/>
                <w:lang w:eastAsia="en-AU"/>
              </w:rPr>
              <w:t>Participant practice with instruction</w:t>
            </w:r>
          </w:p>
        </w:tc>
      </w:tr>
    </w:tbl>
    <w:p w14:paraId="57F8E510" w14:textId="77777777" w:rsidR="00597DF5" w:rsidRPr="00A175E6" w:rsidRDefault="00597DF5" w:rsidP="00F10F0F">
      <w:pPr>
        <w:rPr>
          <w:rFonts w:asciiTheme="minorHAnsi" w:hAnsiTheme="minorHAnsi" w:cs="Calibri"/>
          <w:b/>
          <w:bCs/>
          <w:color w:val="000000"/>
          <w:lang w:eastAsia="en-AU"/>
        </w:rPr>
      </w:pPr>
    </w:p>
    <w:p w14:paraId="027876F3" w14:textId="77777777" w:rsidR="00A175E6" w:rsidRDefault="00A175E6" w:rsidP="00F10F0F">
      <w:pPr>
        <w:rPr>
          <w:rFonts w:asciiTheme="minorHAnsi" w:hAnsiTheme="minorHAnsi" w:cs="Calibri"/>
          <w:b/>
          <w:bCs/>
          <w:color w:val="000000"/>
          <w:lang w:eastAsia="en-AU"/>
        </w:rPr>
      </w:pPr>
    </w:p>
    <w:p w14:paraId="6277FD7A" w14:textId="77777777" w:rsidR="00A175E6" w:rsidRDefault="00A175E6" w:rsidP="00F10F0F">
      <w:pPr>
        <w:rPr>
          <w:rFonts w:asciiTheme="minorHAnsi" w:hAnsiTheme="minorHAnsi" w:cs="Calibri"/>
          <w:b/>
          <w:bCs/>
          <w:color w:val="000000"/>
          <w:lang w:eastAsia="en-AU"/>
        </w:rPr>
      </w:pPr>
    </w:p>
    <w:p w14:paraId="304409D0" w14:textId="77777777" w:rsidR="00A175E6" w:rsidRDefault="00A175E6" w:rsidP="00F10F0F">
      <w:pPr>
        <w:rPr>
          <w:rFonts w:asciiTheme="minorHAnsi" w:hAnsiTheme="minorHAnsi" w:cs="Calibri"/>
          <w:b/>
          <w:bCs/>
          <w:color w:val="000000"/>
          <w:lang w:eastAsia="en-AU"/>
        </w:rPr>
      </w:pPr>
    </w:p>
    <w:p w14:paraId="3D394EE6" w14:textId="77777777" w:rsidR="00A175E6" w:rsidRDefault="00A175E6" w:rsidP="00F10F0F">
      <w:pPr>
        <w:rPr>
          <w:rFonts w:asciiTheme="minorHAnsi" w:hAnsiTheme="minorHAnsi" w:cs="Calibri"/>
          <w:b/>
          <w:bCs/>
          <w:color w:val="000000"/>
          <w:lang w:eastAsia="en-AU"/>
        </w:rPr>
      </w:pPr>
    </w:p>
    <w:p w14:paraId="5A949B54" w14:textId="77777777" w:rsidR="00A175E6" w:rsidRDefault="00A175E6" w:rsidP="00F10F0F">
      <w:pPr>
        <w:rPr>
          <w:rFonts w:asciiTheme="minorHAnsi" w:hAnsiTheme="minorHAnsi" w:cs="Calibri"/>
          <w:b/>
          <w:bCs/>
          <w:color w:val="000000"/>
          <w:lang w:eastAsia="en-AU"/>
        </w:rPr>
      </w:pPr>
    </w:p>
    <w:p w14:paraId="1217D430" w14:textId="77777777" w:rsidR="00A175E6" w:rsidRDefault="00A175E6" w:rsidP="00F10F0F">
      <w:pPr>
        <w:rPr>
          <w:rFonts w:asciiTheme="minorHAnsi" w:hAnsiTheme="minorHAnsi" w:cs="Calibri"/>
          <w:b/>
          <w:bCs/>
          <w:color w:val="000000"/>
          <w:lang w:eastAsia="en-AU"/>
        </w:rPr>
      </w:pPr>
    </w:p>
    <w:p w14:paraId="3733F3C7" w14:textId="77777777" w:rsidR="00A175E6" w:rsidRDefault="00A175E6" w:rsidP="00F10F0F">
      <w:pPr>
        <w:rPr>
          <w:rFonts w:asciiTheme="minorHAnsi" w:hAnsiTheme="minorHAnsi" w:cs="Calibri"/>
          <w:b/>
          <w:bCs/>
          <w:color w:val="000000"/>
          <w:lang w:eastAsia="en-AU"/>
        </w:rPr>
      </w:pPr>
    </w:p>
    <w:p w14:paraId="5F1BF7ED" w14:textId="77777777" w:rsidR="00A175E6" w:rsidRDefault="00A175E6" w:rsidP="00F10F0F">
      <w:pPr>
        <w:rPr>
          <w:rFonts w:asciiTheme="minorHAnsi" w:hAnsiTheme="minorHAnsi" w:cs="Calibri"/>
          <w:b/>
          <w:bCs/>
          <w:color w:val="000000"/>
          <w:lang w:eastAsia="en-AU"/>
        </w:rPr>
      </w:pPr>
    </w:p>
    <w:p w14:paraId="4F0328BF" w14:textId="77777777" w:rsidR="00A175E6" w:rsidRDefault="00A175E6" w:rsidP="00F10F0F">
      <w:pPr>
        <w:rPr>
          <w:rFonts w:asciiTheme="minorHAnsi" w:hAnsiTheme="minorHAnsi" w:cs="Calibri"/>
          <w:b/>
          <w:bCs/>
          <w:color w:val="000000"/>
          <w:lang w:eastAsia="en-AU"/>
        </w:rPr>
      </w:pPr>
    </w:p>
    <w:p w14:paraId="473F0592" w14:textId="77777777" w:rsidR="00A175E6" w:rsidRDefault="00A175E6" w:rsidP="00F10F0F">
      <w:pPr>
        <w:rPr>
          <w:rFonts w:asciiTheme="minorHAnsi" w:hAnsiTheme="minorHAnsi" w:cs="Calibri"/>
          <w:b/>
          <w:bCs/>
          <w:color w:val="000000"/>
          <w:lang w:eastAsia="en-AU"/>
        </w:rPr>
      </w:pPr>
    </w:p>
    <w:p w14:paraId="57C5983D" w14:textId="77777777" w:rsidR="00AE740B" w:rsidRDefault="00AE740B" w:rsidP="00F10F0F">
      <w:pPr>
        <w:rPr>
          <w:rFonts w:asciiTheme="minorHAnsi" w:hAnsiTheme="minorHAnsi" w:cs="Calibri"/>
          <w:b/>
          <w:bCs/>
          <w:color w:val="000000"/>
          <w:lang w:eastAsia="en-AU"/>
        </w:rPr>
      </w:pPr>
    </w:p>
    <w:p w14:paraId="3D31E079" w14:textId="77777777" w:rsidR="0074128F" w:rsidRDefault="0074128F" w:rsidP="00F10F0F">
      <w:pPr>
        <w:rPr>
          <w:rFonts w:asciiTheme="minorHAnsi" w:hAnsiTheme="minorHAnsi" w:cs="Calibri"/>
          <w:bCs/>
          <w:color w:val="000000"/>
          <w:lang w:eastAsia="en-AU"/>
        </w:rPr>
      </w:pPr>
    </w:p>
    <w:p w14:paraId="3D7D519B" w14:textId="77777777" w:rsidR="0074128F" w:rsidRDefault="0074128F" w:rsidP="00F10F0F">
      <w:pPr>
        <w:rPr>
          <w:rFonts w:asciiTheme="minorHAnsi" w:hAnsiTheme="minorHAnsi" w:cs="Calibri"/>
          <w:bCs/>
          <w:color w:val="000000"/>
          <w:lang w:eastAsia="en-AU"/>
        </w:rPr>
      </w:pPr>
    </w:p>
    <w:p w14:paraId="7A3B4296" w14:textId="77777777" w:rsidR="0011139E" w:rsidRDefault="0011139E" w:rsidP="00F10F0F">
      <w:pPr>
        <w:rPr>
          <w:rFonts w:asciiTheme="minorHAnsi" w:hAnsiTheme="minorHAnsi" w:cs="Calibri"/>
          <w:bCs/>
          <w:color w:val="000000"/>
          <w:lang w:eastAsia="en-AU"/>
        </w:rPr>
      </w:pPr>
    </w:p>
    <w:p w14:paraId="5D6F8F94" w14:textId="77777777" w:rsidR="0074128F" w:rsidRDefault="0074128F" w:rsidP="00F10F0F">
      <w:pPr>
        <w:rPr>
          <w:rFonts w:asciiTheme="minorHAnsi" w:hAnsiTheme="minorHAnsi" w:cs="Calibri"/>
          <w:bCs/>
          <w:color w:val="000000"/>
          <w:lang w:eastAsia="en-AU"/>
        </w:rPr>
      </w:pPr>
    </w:p>
    <w:p w14:paraId="526E5312" w14:textId="77777777" w:rsidR="00F10F0F" w:rsidRPr="00A175E6" w:rsidRDefault="00F10F0F" w:rsidP="00F10F0F">
      <w:pPr>
        <w:rPr>
          <w:rFonts w:asciiTheme="minorHAnsi" w:hAnsiTheme="minorHAnsi"/>
          <w:lang w:eastAsia="en-AU"/>
        </w:rPr>
      </w:pPr>
      <w:r w:rsidRPr="00A175E6">
        <w:rPr>
          <w:rFonts w:asciiTheme="minorHAnsi" w:hAnsiTheme="minorHAnsi" w:cs="Calibri"/>
          <w:bCs/>
          <w:color w:val="000000"/>
          <w:lang w:eastAsia="en-AU"/>
        </w:rPr>
        <w:lastRenderedPageBreak/>
        <w:t>Neonatal mask ventilation training: facilitator checklist</w:t>
      </w:r>
    </w:p>
    <w:p w14:paraId="6D75BD7E" w14:textId="77777777" w:rsidR="00A175E6" w:rsidRDefault="00A175E6" w:rsidP="00F10F0F">
      <w:pPr>
        <w:rPr>
          <w:rFonts w:asciiTheme="minorHAnsi" w:hAnsiTheme="minorHAnsi" w:cs="Calibri"/>
          <w:b/>
          <w:bCs/>
          <w:color w:val="000000"/>
          <w:lang w:eastAsia="en-AU"/>
        </w:rPr>
      </w:pPr>
    </w:p>
    <w:p w14:paraId="58F37073" w14:textId="77777777" w:rsidR="00F10F0F" w:rsidRDefault="00F10F0F" w:rsidP="00F10F0F">
      <w:pPr>
        <w:rPr>
          <w:rFonts w:asciiTheme="minorHAnsi" w:hAnsiTheme="minorHAnsi" w:cs="Calibri"/>
          <w:b/>
          <w:bCs/>
          <w:color w:val="000000"/>
          <w:lang w:eastAsia="en-AU"/>
        </w:rPr>
      </w:pPr>
      <w:r w:rsidRPr="00A175E6">
        <w:rPr>
          <w:rFonts w:asciiTheme="minorHAnsi" w:hAnsiTheme="minorHAnsi" w:cs="Calibri"/>
          <w:bCs/>
          <w:color w:val="000000"/>
          <w:lang w:eastAsia="en-AU"/>
        </w:rPr>
        <w:t>Instructions given by the facilitator while participants perform ventilation</w:t>
      </w:r>
      <w:r w:rsidR="00597DF5" w:rsidRPr="00A175E6">
        <w:rPr>
          <w:rFonts w:asciiTheme="minorHAnsi" w:hAnsiTheme="minorHAnsi" w:cs="Calibri"/>
          <w:b/>
          <w:bCs/>
          <w:color w:val="000000"/>
          <w:lang w:eastAsia="en-AU"/>
        </w:rPr>
        <w:t>: RFM visible</w:t>
      </w:r>
    </w:p>
    <w:p w14:paraId="561F07C7" w14:textId="7F7A316F" w:rsidR="00496DA3" w:rsidRDefault="00496DA3" w:rsidP="00F10F0F">
      <w:pPr>
        <w:rPr>
          <w:rFonts w:asciiTheme="minorHAnsi" w:hAnsiTheme="minorHAnsi" w:cs="Calibri"/>
          <w:b/>
          <w:bCs/>
          <w:color w:val="000000"/>
          <w:lang w:eastAsia="en-AU"/>
        </w:rPr>
      </w:pPr>
      <w:r>
        <w:rPr>
          <w:rFonts w:asciiTheme="minorHAnsi" w:hAnsiTheme="minorHAnsi" w:cs="Calibri"/>
          <w:b/>
          <w:bCs/>
          <w:color w:val="000000"/>
          <w:lang w:eastAsia="en-AU"/>
        </w:rPr>
        <w:t>Intervention Group</w:t>
      </w:r>
    </w:p>
    <w:p w14:paraId="0E2DD85A" w14:textId="77777777" w:rsidR="00A175E6" w:rsidRPr="00A175E6" w:rsidRDefault="00A175E6" w:rsidP="00F10F0F">
      <w:pPr>
        <w:rPr>
          <w:rFonts w:asciiTheme="minorHAnsi" w:hAnsiTheme="minorHAnsi"/>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905"/>
        <w:gridCol w:w="2761"/>
        <w:gridCol w:w="4984"/>
        <w:gridCol w:w="360"/>
      </w:tblGrid>
      <w:tr w:rsidR="00F10F0F" w:rsidRPr="00A175E6" w14:paraId="3E2306A1" w14:textId="77777777" w:rsidTr="00F10F0F">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FD1AFBE" w14:textId="77777777" w:rsidR="00F10F0F" w:rsidRPr="00A175E6" w:rsidRDefault="00824129" w:rsidP="00F10F0F">
            <w:pPr>
              <w:rPr>
                <w:rFonts w:asciiTheme="minorHAnsi" w:hAnsiTheme="minorHAnsi"/>
                <w:lang w:eastAsia="en-AU"/>
              </w:rPr>
            </w:pPr>
            <w:r w:rsidRPr="00A175E6">
              <w:rPr>
                <w:rFonts w:asciiTheme="minorHAnsi" w:hAnsiTheme="minorHAnsi" w:cs="Calibri"/>
                <w:b/>
                <w:bCs/>
                <w:color w:val="000000"/>
                <w:lang w:eastAsia="en-AU"/>
              </w:rPr>
              <w:t>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4FC497" w14:textId="77777777" w:rsidR="00F10F0F" w:rsidRPr="00A175E6" w:rsidRDefault="00F10F0F" w:rsidP="00F10F0F">
            <w:pPr>
              <w:rPr>
                <w:rFonts w:asciiTheme="minorHAnsi" w:hAnsiTheme="minorHAnsi"/>
                <w:lang w:eastAsia="en-AU"/>
              </w:rPr>
            </w:pPr>
            <w:r w:rsidRPr="00A175E6">
              <w:rPr>
                <w:rFonts w:asciiTheme="minorHAnsi" w:hAnsiTheme="minorHAnsi" w:cs="Calibri"/>
                <w:b/>
                <w:bCs/>
                <w:color w:val="000000"/>
                <w:lang w:eastAsia="en-AU"/>
              </w:rPr>
              <w:t>Training component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35DA60" w14:textId="77777777" w:rsidR="00F10F0F" w:rsidRPr="00A175E6" w:rsidRDefault="00F10F0F" w:rsidP="00F10F0F">
            <w:pPr>
              <w:rPr>
                <w:rFonts w:asciiTheme="minorHAnsi" w:hAnsiTheme="minorHAnsi"/>
                <w:lang w:eastAsia="en-AU"/>
              </w:rPr>
            </w:pPr>
            <w:r w:rsidRPr="00A175E6">
              <w:rPr>
                <w:rFonts w:asciiTheme="minorHAnsi" w:hAnsiTheme="minorHAnsi" w:cs="Calibri"/>
                <w:b/>
                <w:bCs/>
                <w:color w:val="000000"/>
                <w:lang w:eastAsia="en-AU"/>
              </w:rPr>
              <w:t>Instruction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078916" w14:textId="77777777" w:rsidR="00F10F0F" w:rsidRPr="00A175E6" w:rsidRDefault="00F10F0F" w:rsidP="00F10F0F">
            <w:pPr>
              <w:rPr>
                <w:rFonts w:asciiTheme="minorHAnsi" w:hAnsiTheme="minorHAnsi"/>
                <w:lang w:eastAsia="en-AU"/>
              </w:rPr>
            </w:pPr>
            <w:r w:rsidRPr="00A175E6">
              <w:rPr>
                <w:rFonts w:asciiTheme="minorHAnsi" w:hAnsiTheme="minorHAnsi" w:cs="Calibri"/>
                <w:b/>
                <w:bCs/>
                <w:color w:val="000000"/>
                <w:lang w:eastAsia="en-AU"/>
              </w:rPr>
              <w:t>√</w:t>
            </w:r>
          </w:p>
        </w:tc>
      </w:tr>
      <w:tr w:rsidR="00F10F0F" w:rsidRPr="00A175E6" w14:paraId="5C09CB0E"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C22F12"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color w:val="000000"/>
                <w:lang w:eastAsia="en-AU"/>
              </w:rPr>
              <w:t>10:55 – 11:00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94A48D"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color w:val="000000"/>
                <w:lang w:eastAsia="en-AU"/>
              </w:rPr>
              <w:t>Demonstration of neonatal ventilation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7974FD" w14:textId="77777777" w:rsidR="00EB6FB6" w:rsidRPr="00A175E6" w:rsidRDefault="00EB6FB6" w:rsidP="00F10F0F">
            <w:pPr>
              <w:spacing w:line="0" w:lineRule="atLeast"/>
              <w:rPr>
                <w:rFonts w:asciiTheme="minorHAnsi" w:hAnsiTheme="minorHAnsi" w:cs="Calibri"/>
                <w:color w:val="000000"/>
                <w:lang w:eastAsia="en-AU"/>
              </w:rPr>
            </w:pPr>
            <w:r w:rsidRPr="00A175E6">
              <w:rPr>
                <w:rFonts w:asciiTheme="minorHAnsi" w:hAnsiTheme="minorHAnsi" w:cs="Calibri"/>
                <w:color w:val="000000"/>
                <w:lang w:eastAsia="en-AU"/>
              </w:rPr>
              <w:t>Position the head and neck in the midline.</w:t>
            </w:r>
          </w:p>
          <w:p w14:paraId="3F89D77D" w14:textId="77777777" w:rsidR="00EB6FB6" w:rsidRPr="00A175E6" w:rsidRDefault="00EB6FB6" w:rsidP="00F10F0F">
            <w:pPr>
              <w:spacing w:line="0" w:lineRule="atLeast"/>
              <w:rPr>
                <w:rFonts w:asciiTheme="minorHAnsi" w:hAnsiTheme="minorHAnsi" w:cs="Calibri"/>
                <w:color w:val="000000"/>
                <w:lang w:eastAsia="en-AU"/>
              </w:rPr>
            </w:pPr>
            <w:r w:rsidRPr="00A175E6">
              <w:rPr>
                <w:rFonts w:asciiTheme="minorHAnsi" w:hAnsiTheme="minorHAnsi" w:cs="Calibri"/>
                <w:color w:val="000000"/>
                <w:lang w:eastAsia="en-AU"/>
              </w:rPr>
              <w:t>Position the airway in the neutral position.</w:t>
            </w:r>
          </w:p>
          <w:p w14:paraId="261CBE7D" w14:textId="77777777" w:rsidR="00EB6FB6" w:rsidRPr="00A175E6" w:rsidRDefault="00EB6FB6" w:rsidP="00F10F0F">
            <w:pPr>
              <w:spacing w:line="0" w:lineRule="atLeast"/>
              <w:rPr>
                <w:rFonts w:asciiTheme="minorHAnsi" w:hAnsiTheme="minorHAnsi" w:cs="Calibri"/>
                <w:color w:val="000000"/>
                <w:lang w:eastAsia="en-AU"/>
              </w:rPr>
            </w:pPr>
            <w:r w:rsidRPr="00A175E6">
              <w:rPr>
                <w:rFonts w:asciiTheme="minorHAnsi" w:hAnsiTheme="minorHAnsi" w:cs="Calibri"/>
                <w:color w:val="000000"/>
                <w:lang w:eastAsia="en-AU"/>
              </w:rPr>
              <w:t xml:space="preserve">Do not use a </w:t>
            </w:r>
            <w:r w:rsidR="00824129" w:rsidRPr="00A175E6">
              <w:rPr>
                <w:rFonts w:asciiTheme="minorHAnsi" w:hAnsiTheme="minorHAnsi" w:cs="Calibri"/>
                <w:color w:val="000000"/>
                <w:lang w:eastAsia="en-AU"/>
              </w:rPr>
              <w:t>head roll</w:t>
            </w:r>
            <w:r w:rsidRPr="00A175E6">
              <w:rPr>
                <w:rFonts w:asciiTheme="minorHAnsi" w:hAnsiTheme="minorHAnsi" w:cs="Calibri"/>
                <w:color w:val="000000"/>
                <w:lang w:eastAsia="en-AU"/>
              </w:rPr>
              <w:t xml:space="preserve"> (advise that it may be used in the clinical situation)</w:t>
            </w:r>
          </w:p>
          <w:p w14:paraId="37C4805A" w14:textId="77777777" w:rsidR="00F10F0F" w:rsidRPr="00A175E6" w:rsidRDefault="00EB6FB6" w:rsidP="00F10F0F">
            <w:pPr>
              <w:spacing w:line="0" w:lineRule="atLeast"/>
              <w:rPr>
                <w:rFonts w:asciiTheme="minorHAnsi" w:hAnsiTheme="minorHAnsi" w:cs="Calibri"/>
                <w:color w:val="000000"/>
                <w:lang w:eastAsia="en-AU"/>
              </w:rPr>
            </w:pPr>
            <w:r w:rsidRPr="00A175E6">
              <w:rPr>
                <w:rFonts w:asciiTheme="minorHAnsi" w:hAnsiTheme="minorHAnsi" w:cs="Calibri"/>
                <w:color w:val="000000"/>
                <w:lang w:eastAsia="en-AU"/>
              </w:rPr>
              <w:t>Perform the t</w:t>
            </w:r>
            <w:r w:rsidR="00F10F0F" w:rsidRPr="00A175E6">
              <w:rPr>
                <w:rFonts w:asciiTheme="minorHAnsi" w:hAnsiTheme="minorHAnsi" w:cs="Calibri"/>
                <w:color w:val="000000"/>
                <w:lang w:eastAsia="en-AU"/>
              </w:rPr>
              <w:t xml:space="preserve">wo finger </w:t>
            </w:r>
            <w:r w:rsidRPr="00A175E6">
              <w:rPr>
                <w:rFonts w:asciiTheme="minorHAnsi" w:hAnsiTheme="minorHAnsi" w:cs="Calibri"/>
                <w:color w:val="000000"/>
                <w:lang w:eastAsia="en-AU"/>
              </w:rPr>
              <w:t xml:space="preserve">mask </w:t>
            </w:r>
            <w:r w:rsidR="00F10F0F" w:rsidRPr="00A175E6">
              <w:rPr>
                <w:rFonts w:asciiTheme="minorHAnsi" w:hAnsiTheme="minorHAnsi" w:cs="Calibri"/>
                <w:color w:val="000000"/>
                <w:lang w:eastAsia="en-AU"/>
              </w:rPr>
              <w:t>hold</w:t>
            </w:r>
          </w:p>
          <w:p w14:paraId="087CC65B" w14:textId="77777777" w:rsidR="00EB6FB6" w:rsidRPr="00A175E6" w:rsidRDefault="00EB6FB6" w:rsidP="00F10F0F">
            <w:pPr>
              <w:spacing w:line="0" w:lineRule="atLeast"/>
              <w:rPr>
                <w:rFonts w:asciiTheme="minorHAnsi" w:hAnsiTheme="minorHAnsi"/>
                <w:lang w:eastAsia="en-AU"/>
              </w:rPr>
            </w:pPr>
            <w:r w:rsidRPr="00A175E6">
              <w:rPr>
                <w:rFonts w:asciiTheme="minorHAnsi" w:hAnsiTheme="minorHAnsi" w:cs="Calibri"/>
                <w:color w:val="000000"/>
                <w:lang w:eastAsia="en-AU"/>
              </w:rPr>
              <w:t>Administer breaths at a rate of 1 per second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D23360" w14:textId="77777777" w:rsidR="00F10F0F" w:rsidRPr="00A175E6" w:rsidRDefault="00F10F0F" w:rsidP="00F10F0F">
            <w:pPr>
              <w:rPr>
                <w:rFonts w:asciiTheme="minorHAnsi" w:hAnsiTheme="minorHAnsi"/>
                <w:lang w:eastAsia="en-AU"/>
              </w:rPr>
            </w:pPr>
          </w:p>
        </w:tc>
      </w:tr>
      <w:tr w:rsidR="00F10F0F" w:rsidRPr="00A175E6" w14:paraId="5CE67D9B"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BFC87A" w14:textId="77777777" w:rsidR="00F10F0F" w:rsidRPr="00A175E6" w:rsidRDefault="00A175E6" w:rsidP="00F10F0F">
            <w:pPr>
              <w:spacing w:line="0" w:lineRule="atLeast"/>
              <w:rPr>
                <w:rFonts w:asciiTheme="minorHAnsi" w:hAnsiTheme="minorHAnsi"/>
                <w:lang w:eastAsia="en-AU"/>
              </w:rPr>
            </w:pPr>
            <w:r>
              <w:rPr>
                <w:rFonts w:asciiTheme="minorHAnsi" w:hAnsiTheme="minorHAnsi" w:cs="Calibri"/>
                <w:color w:val="000000"/>
                <w:lang w:eastAsia="en-AU"/>
              </w:rPr>
              <w:t>11:05 – 11:5</w:t>
            </w:r>
            <w:r w:rsidR="00F10F0F" w:rsidRPr="00A175E6">
              <w:rPr>
                <w:rFonts w:asciiTheme="minorHAnsi" w:hAnsiTheme="minorHAnsi" w:cs="Calibri"/>
                <w:color w:val="000000"/>
                <w:lang w:eastAsia="en-A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7ADBD8"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color w:val="000000"/>
                <w:lang w:eastAsia="en-AU"/>
              </w:rPr>
              <w:t>Participant performs neonatal mask vent</w:t>
            </w:r>
            <w:r w:rsidR="00FB317A">
              <w:rPr>
                <w:rFonts w:asciiTheme="minorHAnsi" w:hAnsiTheme="minorHAnsi" w:cs="Calibri"/>
                <w:color w:val="000000"/>
                <w:lang w:eastAsia="en-AU"/>
              </w:rPr>
              <w:t xml:space="preserve">ilation (with </w:t>
            </w:r>
            <w:r w:rsidR="004176FA">
              <w:rPr>
                <w:rFonts w:asciiTheme="minorHAnsi" w:hAnsiTheme="minorHAnsi" w:cs="Calibri"/>
                <w:color w:val="000000"/>
                <w:lang w:eastAsia="en-AU"/>
              </w:rPr>
              <w:t>Neopuff</w:t>
            </w:r>
            <w:r w:rsidR="00FB317A">
              <w:rPr>
                <w:rFonts w:asciiTheme="minorHAnsi" w:hAnsiTheme="minorHAnsi" w:cs="Calibri"/>
                <w:color w:val="000000"/>
                <w:lang w:eastAsia="en-AU"/>
              </w:rPr>
              <w:t xml:space="preserve">) + </w:t>
            </w:r>
            <w:r w:rsidR="00FB317A" w:rsidRPr="00FB317A">
              <w:rPr>
                <w:rFonts w:asciiTheme="minorHAnsi" w:hAnsiTheme="minorHAnsi" w:cs="Calibri"/>
                <w:b/>
                <w:color w:val="000000"/>
                <w:lang w:eastAsia="en-AU"/>
              </w:rPr>
              <w:t>RFM visible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50BA1E"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 xml:space="preserve">Advise to target </w:t>
            </w:r>
          </w:p>
          <w:p w14:paraId="36010A22" w14:textId="16340569" w:rsidR="00F10F0F" w:rsidRPr="00A175E6" w:rsidRDefault="0074128F" w:rsidP="00EF2FC5">
            <w:pPr>
              <w:numPr>
                <w:ilvl w:val="0"/>
                <w:numId w:val="15"/>
              </w:numPr>
              <w:textAlignment w:val="baseline"/>
              <w:rPr>
                <w:rFonts w:asciiTheme="minorHAnsi" w:hAnsiTheme="minorHAnsi" w:cs="Calibri"/>
                <w:color w:val="000000"/>
                <w:lang w:eastAsia="en-AU"/>
              </w:rPr>
            </w:pPr>
            <w:r>
              <w:rPr>
                <w:rFonts w:asciiTheme="minorHAnsi" w:hAnsiTheme="minorHAnsi" w:cs="Calibri"/>
                <w:color w:val="000000"/>
                <w:lang w:eastAsia="en-AU"/>
              </w:rPr>
              <w:t>Leak &lt;1</w:t>
            </w:r>
            <w:r w:rsidR="00F10F0F" w:rsidRPr="00A175E6">
              <w:rPr>
                <w:rFonts w:asciiTheme="minorHAnsi" w:hAnsiTheme="minorHAnsi" w:cs="Calibri"/>
                <w:color w:val="000000"/>
                <w:lang w:eastAsia="en-AU"/>
              </w:rPr>
              <w:t>0%</w:t>
            </w:r>
          </w:p>
          <w:p w14:paraId="60EE9025" w14:textId="77777777" w:rsidR="00F10F0F" w:rsidRPr="00A175E6" w:rsidRDefault="00F10F0F" w:rsidP="00EF2FC5">
            <w:pPr>
              <w:numPr>
                <w:ilvl w:val="0"/>
                <w:numId w:val="15"/>
              </w:numPr>
              <w:textAlignment w:val="baseline"/>
              <w:rPr>
                <w:rFonts w:asciiTheme="minorHAnsi" w:hAnsiTheme="minorHAnsi" w:cs="Calibri"/>
                <w:color w:val="000000"/>
                <w:lang w:eastAsia="en-AU"/>
              </w:rPr>
            </w:pPr>
            <w:r w:rsidRPr="00A175E6">
              <w:rPr>
                <w:rFonts w:asciiTheme="minorHAnsi" w:hAnsiTheme="minorHAnsi" w:cs="Calibri"/>
                <w:color w:val="000000"/>
                <w:lang w:eastAsia="en-AU"/>
              </w:rPr>
              <w:t>Visible chest rise</w:t>
            </w:r>
          </w:p>
          <w:p w14:paraId="3B1CB475" w14:textId="77777777" w:rsidR="00F10F0F" w:rsidRPr="00A175E6" w:rsidRDefault="00F10F0F" w:rsidP="00F10F0F">
            <w:pPr>
              <w:spacing w:line="0" w:lineRule="atLeast"/>
              <w:rPr>
                <w:rFonts w:asciiTheme="minorHAnsi" w:hAnsiTheme="minorHAnsi"/>
                <w:lang w:eastAsia="en-AU"/>
              </w:rPr>
            </w:pPr>
            <w:r w:rsidRPr="00A175E6">
              <w:rPr>
                <w:rFonts w:asciiTheme="minorHAnsi" w:hAnsiTheme="minorHAnsi" w:cs="Calibri"/>
                <w:color w:val="000000"/>
                <w:lang w:eastAsia="en-AU"/>
              </w:rPr>
              <w:t>Advise to also target HR improv</w:t>
            </w:r>
            <w:r w:rsidR="00597DF5" w:rsidRPr="00A175E6">
              <w:rPr>
                <w:rFonts w:asciiTheme="minorHAnsi" w:hAnsiTheme="minorHAnsi" w:cs="Calibri"/>
                <w:color w:val="000000"/>
                <w:lang w:eastAsia="en-AU"/>
              </w:rPr>
              <w:t>ement, saturation, and colour i</w:t>
            </w:r>
            <w:r w:rsidRPr="00A175E6">
              <w:rPr>
                <w:rFonts w:asciiTheme="minorHAnsi" w:hAnsiTheme="minorHAnsi" w:cs="Calibri"/>
                <w:color w:val="000000"/>
                <w:lang w:eastAsia="en-AU"/>
              </w:rPr>
              <w:t>n</w:t>
            </w:r>
            <w:r w:rsidR="00597DF5" w:rsidRPr="00A175E6">
              <w:rPr>
                <w:rFonts w:asciiTheme="minorHAnsi" w:hAnsiTheme="minorHAnsi" w:cs="Calibri"/>
                <w:color w:val="000000"/>
                <w:lang w:eastAsia="en-AU"/>
              </w:rPr>
              <w:t xml:space="preserve"> </w:t>
            </w:r>
            <w:r w:rsidRPr="00A175E6">
              <w:rPr>
                <w:rFonts w:asciiTheme="minorHAnsi" w:hAnsiTheme="minorHAnsi" w:cs="Calibri"/>
                <w:color w:val="000000"/>
                <w:lang w:eastAsia="en-AU"/>
              </w:rPr>
              <w:t>the clinical situation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43BE40" w14:textId="77777777" w:rsidR="00F10F0F" w:rsidRPr="00A175E6" w:rsidRDefault="00F10F0F" w:rsidP="00F10F0F">
            <w:pPr>
              <w:rPr>
                <w:rFonts w:asciiTheme="minorHAnsi" w:hAnsiTheme="minorHAnsi"/>
                <w:lang w:eastAsia="en-AU"/>
              </w:rPr>
            </w:pPr>
          </w:p>
        </w:tc>
      </w:tr>
      <w:tr w:rsidR="00F10F0F" w:rsidRPr="00A175E6" w14:paraId="0617A6EF"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6D93C7" w14:textId="77777777" w:rsidR="00F10F0F" w:rsidRPr="00A175E6" w:rsidRDefault="00F10F0F" w:rsidP="00F10F0F">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CB056C" w14:textId="41CEBF27" w:rsidR="00F10F0F" w:rsidRPr="00A175E6" w:rsidRDefault="00F10F0F" w:rsidP="00EF2FC5">
            <w:pPr>
              <w:pStyle w:val="ListParagraph"/>
              <w:numPr>
                <w:ilvl w:val="0"/>
                <w:numId w:val="17"/>
              </w:numPr>
              <w:spacing w:after="0" w:line="0" w:lineRule="atLeast"/>
              <w:rPr>
                <w:rFonts w:asciiTheme="minorHAnsi" w:hAnsiTheme="minorHAnsi"/>
                <w:sz w:val="24"/>
                <w:szCs w:val="24"/>
                <w:lang w:eastAsia="en-AU"/>
              </w:rPr>
            </w:pPr>
            <w:r w:rsidRPr="00A175E6">
              <w:rPr>
                <w:rFonts w:asciiTheme="minorHAnsi" w:hAnsiTheme="minorHAnsi" w:cs="Calibri"/>
                <w:color w:val="000000"/>
                <w:sz w:val="24"/>
                <w:szCs w:val="24"/>
                <w:lang w:eastAsia="en-AU"/>
              </w:rPr>
              <w:t>P</w:t>
            </w:r>
            <w:r w:rsidR="0074128F">
              <w:rPr>
                <w:rFonts w:asciiTheme="minorHAnsi" w:hAnsiTheme="minorHAnsi" w:cs="Calibri"/>
                <w:color w:val="000000"/>
                <w:sz w:val="24"/>
                <w:szCs w:val="24"/>
                <w:lang w:eastAsia="en-AU"/>
              </w:rPr>
              <w:t>oor chest rise or and/or leak &gt;1</w:t>
            </w:r>
            <w:r w:rsidRPr="00A175E6">
              <w:rPr>
                <w:rFonts w:asciiTheme="minorHAnsi" w:hAnsiTheme="minorHAnsi" w:cs="Calibri"/>
                <w:color w:val="000000"/>
                <w:sz w:val="24"/>
                <w:szCs w:val="24"/>
                <w:lang w:eastAsia="en-A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9BC8B2" w14:textId="77777777"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Advise in the following order:</w:t>
            </w:r>
          </w:p>
          <w:p w14:paraId="096EFA95" w14:textId="7B0D6194" w:rsidR="00F10F0F" w:rsidRPr="00A175E6" w:rsidRDefault="00F10F0F" w:rsidP="00ED6B5F">
            <w:pPr>
              <w:spacing w:line="0" w:lineRule="atLeast"/>
              <w:rPr>
                <w:rFonts w:asciiTheme="minorHAnsi" w:hAnsiTheme="minorHAnsi"/>
                <w:lang w:eastAsia="en-AU"/>
              </w:rPr>
            </w:pPr>
            <w:r w:rsidRPr="00A175E6">
              <w:rPr>
                <w:rFonts w:asciiTheme="minorHAnsi" w:hAnsiTheme="minorHAnsi" w:cs="Calibri"/>
                <w:color w:val="000000"/>
                <w:lang w:eastAsia="en-AU"/>
              </w:rPr>
              <w:t xml:space="preserve">1. </w:t>
            </w:r>
            <w:r w:rsidR="00ED6B5F" w:rsidRPr="00A175E6">
              <w:rPr>
                <w:rFonts w:asciiTheme="minorHAnsi" w:hAnsiTheme="minorHAnsi" w:cs="Calibri"/>
                <w:color w:val="000000"/>
                <w:lang w:eastAsia="en-AU"/>
              </w:rPr>
              <w:t>Reposition airway to the neutral position, avoid neck flexion or overextension, avoid obstructing the airway with the finger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8FD629" w14:textId="77777777" w:rsidR="00F10F0F" w:rsidRPr="00A175E6" w:rsidRDefault="00F10F0F" w:rsidP="00F10F0F">
            <w:pPr>
              <w:rPr>
                <w:rFonts w:asciiTheme="minorHAnsi" w:hAnsiTheme="minorHAnsi"/>
                <w:lang w:eastAsia="en-AU"/>
              </w:rPr>
            </w:pPr>
          </w:p>
        </w:tc>
      </w:tr>
      <w:tr w:rsidR="00F10F0F" w:rsidRPr="00A175E6" w14:paraId="54A1B867"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6BCF9A" w14:textId="77777777" w:rsidR="00F10F0F" w:rsidRPr="00A175E6" w:rsidRDefault="00F10F0F" w:rsidP="00F10F0F">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835CC" w14:textId="77777777" w:rsidR="00F10F0F" w:rsidRPr="00A175E6" w:rsidRDefault="00F10F0F" w:rsidP="00F10F0F">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04AE73" w14:textId="2A6DAF28" w:rsidR="00F10F0F" w:rsidRPr="00A175E6" w:rsidRDefault="00F10F0F" w:rsidP="00F10F0F">
            <w:pPr>
              <w:rPr>
                <w:rFonts w:asciiTheme="minorHAnsi" w:hAnsiTheme="minorHAnsi"/>
                <w:lang w:eastAsia="en-AU"/>
              </w:rPr>
            </w:pPr>
            <w:r w:rsidRPr="00A175E6">
              <w:rPr>
                <w:rFonts w:asciiTheme="minorHAnsi" w:hAnsiTheme="minorHAnsi" w:cs="Calibri"/>
                <w:color w:val="000000"/>
                <w:lang w:eastAsia="en-AU"/>
              </w:rPr>
              <w:t xml:space="preserve">2. </w:t>
            </w:r>
            <w:r w:rsidR="00ED6B5F" w:rsidRPr="00A175E6">
              <w:rPr>
                <w:rFonts w:asciiTheme="minorHAnsi" w:hAnsiTheme="minorHAnsi" w:cs="Calibri"/>
                <w:color w:val="000000"/>
                <w:lang w:eastAsia="en-AU"/>
              </w:rPr>
              <w:t>Mask adjustment: adjust face mask hold, ensure face mask is covering nose and mouth, ensure mask is pressed against mannequin face, adjust face mask position on face, reapply face mask</w:t>
            </w:r>
          </w:p>
          <w:p w14:paraId="4BA5355D" w14:textId="77777777" w:rsidR="00F10F0F" w:rsidRPr="00A175E6" w:rsidRDefault="00F10F0F" w:rsidP="00F10F0F">
            <w:pPr>
              <w:spacing w:line="0" w:lineRule="atLeast"/>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FD047C" w14:textId="77777777" w:rsidR="00F10F0F" w:rsidRPr="00A175E6" w:rsidRDefault="00F10F0F" w:rsidP="00F10F0F">
            <w:pPr>
              <w:rPr>
                <w:rFonts w:asciiTheme="minorHAnsi" w:hAnsiTheme="minorHAnsi"/>
                <w:lang w:eastAsia="en-AU"/>
              </w:rPr>
            </w:pPr>
          </w:p>
        </w:tc>
      </w:tr>
      <w:tr w:rsidR="00F10F0F" w:rsidRPr="00A175E6" w14:paraId="20F408D7"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2C1977" w14:textId="77777777" w:rsidR="00F10F0F" w:rsidRPr="00A175E6" w:rsidRDefault="00F10F0F" w:rsidP="00F10F0F">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D9C019" w14:textId="77777777" w:rsidR="00F10F0F" w:rsidRPr="00A175E6" w:rsidRDefault="00F10F0F" w:rsidP="00F10F0F">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AB5F11" w14:textId="4C62281C" w:rsidR="00F10F0F" w:rsidRPr="00A175E6" w:rsidRDefault="00FB317A" w:rsidP="00F10F0F">
            <w:pPr>
              <w:rPr>
                <w:rFonts w:asciiTheme="minorHAnsi" w:hAnsiTheme="minorHAnsi"/>
                <w:lang w:eastAsia="en-AU"/>
              </w:rPr>
            </w:pPr>
            <w:r>
              <w:rPr>
                <w:rFonts w:asciiTheme="minorHAnsi" w:hAnsiTheme="minorHAnsi" w:cs="Calibri"/>
                <w:color w:val="000000"/>
                <w:lang w:eastAsia="en-AU"/>
              </w:rPr>
              <w:t>Advise</w:t>
            </w:r>
            <w:r w:rsidR="00F10F0F" w:rsidRPr="00A175E6">
              <w:rPr>
                <w:rFonts w:asciiTheme="minorHAnsi" w:hAnsiTheme="minorHAnsi" w:cs="Calibri"/>
                <w:color w:val="000000"/>
                <w:lang w:eastAsia="en-AU"/>
              </w:rPr>
              <w:t xml:space="preserve"> additional manoeuvers (suction mouth and nose, open mouth, increase pressure, consider an alternative airway) to attempt if they are unable to obtain chest rise and improvement in heart rate/colour and saturations in the clinical setting</w:t>
            </w:r>
          </w:p>
          <w:p w14:paraId="426ADCCD" w14:textId="77777777" w:rsidR="00F10F0F" w:rsidRPr="00A175E6" w:rsidRDefault="00F10F0F" w:rsidP="00F10F0F">
            <w:pPr>
              <w:spacing w:line="0" w:lineRule="atLeast"/>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A58535" w14:textId="77777777" w:rsidR="00F10F0F" w:rsidRPr="00A175E6" w:rsidRDefault="00F10F0F" w:rsidP="00F10F0F">
            <w:pPr>
              <w:rPr>
                <w:rFonts w:asciiTheme="minorHAnsi" w:hAnsiTheme="minorHAnsi"/>
                <w:lang w:eastAsia="en-AU"/>
              </w:rPr>
            </w:pPr>
          </w:p>
        </w:tc>
      </w:tr>
      <w:tr w:rsidR="00F10F0F" w:rsidRPr="00A175E6" w14:paraId="25A26C45" w14:textId="77777777" w:rsidTr="00F10F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03D7A0" w14:textId="77777777" w:rsidR="00F10F0F" w:rsidRPr="00A175E6" w:rsidRDefault="00F10F0F" w:rsidP="00F10F0F">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7405D2" w14:textId="07B472BA" w:rsidR="00F10F0F" w:rsidRPr="00A175E6" w:rsidRDefault="0074128F" w:rsidP="00EF2FC5">
            <w:pPr>
              <w:pStyle w:val="ListParagraph"/>
              <w:numPr>
                <w:ilvl w:val="0"/>
                <w:numId w:val="17"/>
              </w:numPr>
              <w:spacing w:after="0" w:line="0" w:lineRule="atLeast"/>
              <w:rPr>
                <w:rFonts w:asciiTheme="minorHAnsi" w:hAnsiTheme="minorHAnsi"/>
                <w:sz w:val="24"/>
                <w:szCs w:val="24"/>
                <w:lang w:eastAsia="en-AU"/>
              </w:rPr>
            </w:pPr>
            <w:r>
              <w:rPr>
                <w:rFonts w:asciiTheme="minorHAnsi" w:hAnsiTheme="minorHAnsi" w:cs="Calibri"/>
                <w:color w:val="000000"/>
                <w:sz w:val="24"/>
                <w:szCs w:val="24"/>
                <w:lang w:eastAsia="en-AU"/>
              </w:rPr>
              <w:t>Adequate chest rise and leak &lt;1</w:t>
            </w:r>
            <w:r w:rsidR="00F10F0F" w:rsidRPr="00A175E6">
              <w:rPr>
                <w:rFonts w:asciiTheme="minorHAnsi" w:hAnsiTheme="minorHAnsi" w:cs="Calibri"/>
                <w:color w:val="000000"/>
                <w:sz w:val="24"/>
                <w:szCs w:val="24"/>
                <w:lang w:eastAsia="en-A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1003F6" w14:textId="77777777" w:rsidR="00F10F0F" w:rsidRPr="00A175E6" w:rsidRDefault="00F10F0F" w:rsidP="00597DF5">
            <w:pPr>
              <w:spacing w:line="0" w:lineRule="atLeast"/>
              <w:rPr>
                <w:rFonts w:asciiTheme="minorHAnsi" w:hAnsiTheme="minorHAnsi"/>
                <w:lang w:eastAsia="en-AU"/>
              </w:rPr>
            </w:pPr>
            <w:r w:rsidRPr="00A175E6">
              <w:rPr>
                <w:rFonts w:asciiTheme="minorHAnsi" w:hAnsiTheme="minorHAnsi" w:cs="Calibri"/>
                <w:color w:val="000000"/>
                <w:lang w:eastAsia="en-AU"/>
              </w:rPr>
              <w:t>Advise of inter</w:t>
            </w:r>
            <w:r w:rsidR="00597DF5" w:rsidRPr="00A175E6">
              <w:rPr>
                <w:rFonts w:asciiTheme="minorHAnsi" w:hAnsiTheme="minorHAnsi" w:cs="Calibri"/>
                <w:color w:val="000000"/>
                <w:lang w:eastAsia="en-AU"/>
              </w:rPr>
              <w:t>ventions (as above) if chest did not rise and HR did</w:t>
            </w:r>
            <w:r w:rsidRPr="00A175E6">
              <w:rPr>
                <w:rFonts w:asciiTheme="minorHAnsi" w:hAnsiTheme="minorHAnsi" w:cs="Calibri"/>
                <w:color w:val="000000"/>
                <w:lang w:eastAsia="en-AU"/>
              </w:rPr>
              <w:t xml:space="preserve"> not improve in a clinical setting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74B075" w14:textId="77777777" w:rsidR="00F10F0F" w:rsidRPr="00A175E6" w:rsidRDefault="00F10F0F" w:rsidP="00F10F0F">
            <w:pPr>
              <w:rPr>
                <w:rFonts w:asciiTheme="minorHAnsi" w:hAnsiTheme="minorHAnsi"/>
                <w:lang w:eastAsia="en-AU"/>
              </w:rPr>
            </w:pPr>
          </w:p>
        </w:tc>
      </w:tr>
    </w:tbl>
    <w:p w14:paraId="63205EE4" w14:textId="77777777" w:rsidR="00FA78EB" w:rsidRPr="00A175E6" w:rsidRDefault="00FA78EB" w:rsidP="00FA78EB">
      <w:pPr>
        <w:pStyle w:val="Default"/>
        <w:rPr>
          <w:rFonts w:asciiTheme="minorHAnsi" w:hAnsiTheme="minorHAnsi"/>
          <w:iCs/>
          <w:color w:val="auto"/>
        </w:rPr>
      </w:pPr>
    </w:p>
    <w:p w14:paraId="6BE54A22" w14:textId="77777777" w:rsidR="00A175E6" w:rsidRDefault="00A175E6" w:rsidP="00597DF5">
      <w:pPr>
        <w:rPr>
          <w:rFonts w:asciiTheme="minorHAnsi" w:hAnsiTheme="minorHAnsi" w:cs="Calibri"/>
          <w:b/>
          <w:bCs/>
          <w:color w:val="000000"/>
          <w:lang w:eastAsia="en-AU"/>
        </w:rPr>
      </w:pPr>
    </w:p>
    <w:p w14:paraId="5659FD7A" w14:textId="77777777" w:rsidR="00A175E6" w:rsidRDefault="00A175E6" w:rsidP="00597DF5">
      <w:pPr>
        <w:rPr>
          <w:rFonts w:asciiTheme="minorHAnsi" w:hAnsiTheme="minorHAnsi" w:cs="Calibri"/>
          <w:b/>
          <w:bCs/>
          <w:color w:val="000000"/>
          <w:lang w:eastAsia="en-AU"/>
        </w:rPr>
      </w:pPr>
    </w:p>
    <w:p w14:paraId="555E065D" w14:textId="77777777" w:rsidR="00A175E6" w:rsidRDefault="00A175E6" w:rsidP="00597DF5">
      <w:pPr>
        <w:rPr>
          <w:rFonts w:asciiTheme="minorHAnsi" w:hAnsiTheme="minorHAnsi" w:cs="Calibri"/>
          <w:b/>
          <w:bCs/>
          <w:color w:val="000000"/>
          <w:lang w:eastAsia="en-AU"/>
        </w:rPr>
      </w:pPr>
    </w:p>
    <w:p w14:paraId="1326FDD9" w14:textId="77777777" w:rsidR="00A175E6" w:rsidRDefault="00A175E6" w:rsidP="00597DF5">
      <w:pPr>
        <w:rPr>
          <w:rFonts w:asciiTheme="minorHAnsi" w:hAnsiTheme="minorHAnsi" w:cs="Calibri"/>
          <w:b/>
          <w:bCs/>
          <w:color w:val="000000"/>
          <w:lang w:eastAsia="en-AU"/>
        </w:rPr>
      </w:pPr>
    </w:p>
    <w:p w14:paraId="59E51C10" w14:textId="77777777" w:rsidR="00A175E6" w:rsidRDefault="00A175E6" w:rsidP="00597DF5">
      <w:pPr>
        <w:rPr>
          <w:rFonts w:asciiTheme="minorHAnsi" w:hAnsiTheme="minorHAnsi" w:cs="Calibri"/>
          <w:b/>
          <w:bCs/>
          <w:color w:val="000000"/>
          <w:lang w:eastAsia="en-AU"/>
        </w:rPr>
      </w:pPr>
    </w:p>
    <w:p w14:paraId="45726E6D" w14:textId="77777777" w:rsidR="00A175E6" w:rsidRDefault="00A175E6" w:rsidP="00597DF5">
      <w:pPr>
        <w:rPr>
          <w:rFonts w:asciiTheme="minorHAnsi" w:hAnsiTheme="minorHAnsi" w:cs="Calibri"/>
          <w:b/>
          <w:bCs/>
          <w:color w:val="000000"/>
          <w:lang w:eastAsia="en-AU"/>
        </w:rPr>
      </w:pPr>
    </w:p>
    <w:p w14:paraId="5203128E" w14:textId="77777777" w:rsidR="00A175E6" w:rsidRDefault="00A175E6" w:rsidP="00597DF5">
      <w:pPr>
        <w:rPr>
          <w:rFonts w:asciiTheme="minorHAnsi" w:hAnsiTheme="minorHAnsi" w:cs="Calibri"/>
          <w:b/>
          <w:bCs/>
          <w:color w:val="000000"/>
          <w:lang w:eastAsia="en-AU"/>
        </w:rPr>
      </w:pPr>
    </w:p>
    <w:p w14:paraId="5AEBABF3" w14:textId="77777777" w:rsidR="00597DF5" w:rsidRPr="00A175E6" w:rsidRDefault="00597DF5" w:rsidP="00597DF5">
      <w:pPr>
        <w:rPr>
          <w:rFonts w:asciiTheme="minorHAnsi" w:hAnsiTheme="minorHAnsi"/>
          <w:lang w:eastAsia="en-AU"/>
        </w:rPr>
      </w:pPr>
      <w:r w:rsidRPr="00A175E6">
        <w:rPr>
          <w:rFonts w:asciiTheme="minorHAnsi" w:hAnsiTheme="minorHAnsi" w:cs="Calibri"/>
          <w:bCs/>
          <w:color w:val="000000"/>
          <w:lang w:eastAsia="en-AU"/>
        </w:rPr>
        <w:t>Neonatal mask ventilation training: facilitator checklist</w:t>
      </w:r>
    </w:p>
    <w:p w14:paraId="1E30655E" w14:textId="77777777" w:rsidR="00A175E6" w:rsidRPr="00A175E6" w:rsidRDefault="00A175E6" w:rsidP="00597DF5">
      <w:pPr>
        <w:rPr>
          <w:rFonts w:asciiTheme="minorHAnsi" w:hAnsiTheme="minorHAnsi" w:cs="Calibri"/>
          <w:bCs/>
          <w:color w:val="000000"/>
          <w:lang w:eastAsia="en-AU"/>
        </w:rPr>
      </w:pPr>
    </w:p>
    <w:p w14:paraId="41AD83B1" w14:textId="77777777" w:rsidR="00597DF5" w:rsidRDefault="00597DF5" w:rsidP="00597DF5">
      <w:pPr>
        <w:rPr>
          <w:rFonts w:asciiTheme="minorHAnsi" w:hAnsiTheme="minorHAnsi" w:cs="Calibri"/>
          <w:b/>
          <w:bCs/>
          <w:color w:val="000000"/>
          <w:lang w:eastAsia="en-AU"/>
        </w:rPr>
      </w:pPr>
      <w:r w:rsidRPr="00A175E6">
        <w:rPr>
          <w:rFonts w:asciiTheme="minorHAnsi" w:hAnsiTheme="minorHAnsi" w:cs="Calibri"/>
          <w:bCs/>
          <w:color w:val="000000"/>
          <w:lang w:eastAsia="en-AU"/>
        </w:rPr>
        <w:t>Instructions given by the facilitator while participants perform ventilation:</w:t>
      </w:r>
      <w:r w:rsidRPr="00A175E6">
        <w:rPr>
          <w:rFonts w:asciiTheme="minorHAnsi" w:hAnsiTheme="minorHAnsi" w:cs="Calibri"/>
          <w:b/>
          <w:bCs/>
          <w:color w:val="000000"/>
          <w:lang w:eastAsia="en-AU"/>
        </w:rPr>
        <w:t xml:space="preserve"> RFM covered</w:t>
      </w:r>
    </w:p>
    <w:p w14:paraId="0DC76EDB" w14:textId="36F48108" w:rsidR="00496DA3" w:rsidRDefault="00496DA3" w:rsidP="00597DF5">
      <w:pPr>
        <w:rPr>
          <w:rFonts w:asciiTheme="minorHAnsi" w:hAnsiTheme="minorHAnsi" w:cs="Calibri"/>
          <w:b/>
          <w:bCs/>
          <w:color w:val="000000"/>
          <w:lang w:eastAsia="en-AU"/>
        </w:rPr>
      </w:pPr>
      <w:r>
        <w:rPr>
          <w:rFonts w:asciiTheme="minorHAnsi" w:hAnsiTheme="minorHAnsi" w:cs="Calibri"/>
          <w:b/>
          <w:bCs/>
          <w:color w:val="000000"/>
          <w:lang w:eastAsia="en-AU"/>
        </w:rPr>
        <w:t>Control Group</w:t>
      </w:r>
    </w:p>
    <w:p w14:paraId="38A1EE26" w14:textId="77777777" w:rsidR="00A175E6" w:rsidRPr="00A175E6" w:rsidRDefault="00A175E6" w:rsidP="00597DF5">
      <w:pPr>
        <w:rPr>
          <w:rFonts w:asciiTheme="minorHAnsi" w:hAnsiTheme="minorHAnsi" w:cs="Calibri"/>
          <w:b/>
          <w:bCs/>
          <w:color w:val="000000"/>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904"/>
        <w:gridCol w:w="2776"/>
        <w:gridCol w:w="4970"/>
        <w:gridCol w:w="360"/>
      </w:tblGrid>
      <w:tr w:rsidR="00597DF5" w:rsidRPr="00A175E6" w14:paraId="6B54D48F" w14:textId="77777777" w:rsidTr="00597DF5">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3A0145" w14:textId="77777777" w:rsidR="00597DF5" w:rsidRPr="00A175E6" w:rsidRDefault="00824129" w:rsidP="00597DF5">
            <w:pPr>
              <w:rPr>
                <w:rFonts w:asciiTheme="minorHAnsi" w:hAnsiTheme="minorHAnsi"/>
                <w:lang w:eastAsia="en-AU"/>
              </w:rPr>
            </w:pPr>
            <w:r w:rsidRPr="00A175E6">
              <w:rPr>
                <w:rFonts w:asciiTheme="minorHAnsi" w:hAnsiTheme="minorHAnsi" w:cs="Calibri"/>
                <w:b/>
                <w:bCs/>
                <w:color w:val="000000"/>
                <w:lang w:eastAsia="en-AU"/>
              </w:rPr>
              <w:t>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4F8942" w14:textId="77777777" w:rsidR="00597DF5" w:rsidRPr="00A175E6" w:rsidRDefault="00597DF5" w:rsidP="00597DF5">
            <w:pPr>
              <w:rPr>
                <w:rFonts w:asciiTheme="minorHAnsi" w:hAnsiTheme="minorHAnsi"/>
                <w:lang w:eastAsia="en-AU"/>
              </w:rPr>
            </w:pPr>
            <w:r w:rsidRPr="00A175E6">
              <w:rPr>
                <w:rFonts w:asciiTheme="minorHAnsi" w:hAnsiTheme="minorHAnsi" w:cs="Calibri"/>
                <w:b/>
                <w:bCs/>
                <w:color w:val="000000"/>
                <w:lang w:eastAsia="en-AU"/>
              </w:rPr>
              <w:t>Training component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5196F8" w14:textId="77777777" w:rsidR="00597DF5" w:rsidRPr="00A175E6" w:rsidRDefault="00597DF5" w:rsidP="00597DF5">
            <w:pPr>
              <w:rPr>
                <w:rFonts w:asciiTheme="minorHAnsi" w:hAnsiTheme="minorHAnsi"/>
                <w:lang w:eastAsia="en-AU"/>
              </w:rPr>
            </w:pPr>
            <w:r w:rsidRPr="00A175E6">
              <w:rPr>
                <w:rFonts w:asciiTheme="minorHAnsi" w:hAnsiTheme="minorHAnsi" w:cs="Calibri"/>
                <w:b/>
                <w:bCs/>
                <w:color w:val="000000"/>
                <w:lang w:eastAsia="en-AU"/>
              </w:rPr>
              <w:t>Instruction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199ACF" w14:textId="77777777" w:rsidR="00597DF5" w:rsidRPr="00A175E6" w:rsidRDefault="00597DF5" w:rsidP="00597DF5">
            <w:pPr>
              <w:rPr>
                <w:rFonts w:asciiTheme="minorHAnsi" w:hAnsiTheme="minorHAnsi"/>
                <w:lang w:eastAsia="en-AU"/>
              </w:rPr>
            </w:pPr>
            <w:r w:rsidRPr="00A175E6">
              <w:rPr>
                <w:rFonts w:asciiTheme="minorHAnsi" w:hAnsiTheme="minorHAnsi" w:cs="Calibri"/>
                <w:b/>
                <w:bCs/>
                <w:color w:val="000000"/>
                <w:lang w:eastAsia="en-AU"/>
              </w:rPr>
              <w:t>√</w:t>
            </w:r>
          </w:p>
        </w:tc>
      </w:tr>
      <w:tr w:rsidR="00597DF5" w:rsidRPr="00A175E6" w14:paraId="3E44F7B8" w14:textId="77777777" w:rsidTr="00597DF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6B583A" w14:textId="77777777" w:rsidR="00597DF5" w:rsidRPr="00A175E6" w:rsidRDefault="00597DF5" w:rsidP="00597DF5">
            <w:pPr>
              <w:spacing w:line="0" w:lineRule="atLeast"/>
              <w:rPr>
                <w:rFonts w:asciiTheme="minorHAnsi" w:hAnsiTheme="minorHAnsi"/>
                <w:lang w:eastAsia="en-AU"/>
              </w:rPr>
            </w:pPr>
            <w:r w:rsidRPr="00A175E6">
              <w:rPr>
                <w:rFonts w:asciiTheme="minorHAnsi" w:hAnsiTheme="minorHAnsi" w:cs="Calibri"/>
                <w:color w:val="000000"/>
                <w:lang w:eastAsia="en-AU"/>
              </w:rPr>
              <w:t>10:55 – 11:00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2480AA" w14:textId="77777777" w:rsidR="00597DF5" w:rsidRPr="00A175E6" w:rsidRDefault="00597DF5" w:rsidP="00597DF5">
            <w:pPr>
              <w:spacing w:line="0" w:lineRule="atLeast"/>
              <w:rPr>
                <w:rFonts w:asciiTheme="minorHAnsi" w:hAnsiTheme="minorHAnsi"/>
                <w:lang w:eastAsia="en-AU"/>
              </w:rPr>
            </w:pPr>
            <w:r w:rsidRPr="00A175E6">
              <w:rPr>
                <w:rFonts w:asciiTheme="minorHAnsi" w:hAnsiTheme="minorHAnsi" w:cs="Calibri"/>
                <w:color w:val="000000"/>
                <w:lang w:eastAsia="en-AU"/>
              </w:rPr>
              <w:t>Demonstration of neonatal ventilation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68BA33" w14:textId="77777777" w:rsidR="00EB6FB6" w:rsidRPr="00A175E6" w:rsidRDefault="00EB6FB6" w:rsidP="00EB6FB6">
            <w:pPr>
              <w:spacing w:line="0" w:lineRule="atLeast"/>
              <w:rPr>
                <w:rFonts w:asciiTheme="minorHAnsi" w:hAnsiTheme="minorHAnsi" w:cs="Calibri"/>
                <w:color w:val="000000"/>
                <w:lang w:eastAsia="en-AU"/>
              </w:rPr>
            </w:pPr>
            <w:r w:rsidRPr="00A175E6">
              <w:rPr>
                <w:rFonts w:asciiTheme="minorHAnsi" w:hAnsiTheme="minorHAnsi" w:cs="Calibri"/>
                <w:color w:val="000000"/>
                <w:lang w:eastAsia="en-AU"/>
              </w:rPr>
              <w:t>Position the head and neck in the midline.</w:t>
            </w:r>
          </w:p>
          <w:p w14:paraId="1CBBF219" w14:textId="77777777" w:rsidR="00EB6FB6" w:rsidRPr="00A175E6" w:rsidRDefault="00EB6FB6" w:rsidP="00EB6FB6">
            <w:pPr>
              <w:spacing w:line="0" w:lineRule="atLeast"/>
              <w:rPr>
                <w:rFonts w:asciiTheme="minorHAnsi" w:hAnsiTheme="minorHAnsi" w:cs="Calibri"/>
                <w:color w:val="000000"/>
                <w:lang w:eastAsia="en-AU"/>
              </w:rPr>
            </w:pPr>
            <w:r w:rsidRPr="00A175E6">
              <w:rPr>
                <w:rFonts w:asciiTheme="minorHAnsi" w:hAnsiTheme="minorHAnsi" w:cs="Calibri"/>
                <w:color w:val="000000"/>
                <w:lang w:eastAsia="en-AU"/>
              </w:rPr>
              <w:t>Position the airway in the neutral position.</w:t>
            </w:r>
          </w:p>
          <w:p w14:paraId="71436C11" w14:textId="77777777" w:rsidR="00EB6FB6" w:rsidRPr="00A175E6" w:rsidRDefault="00EB6FB6" w:rsidP="00EB6FB6">
            <w:pPr>
              <w:spacing w:line="0" w:lineRule="atLeast"/>
              <w:rPr>
                <w:rFonts w:asciiTheme="minorHAnsi" w:hAnsiTheme="minorHAnsi" w:cs="Calibri"/>
                <w:color w:val="000000"/>
                <w:lang w:eastAsia="en-AU"/>
              </w:rPr>
            </w:pPr>
            <w:r w:rsidRPr="00A175E6">
              <w:rPr>
                <w:rFonts w:asciiTheme="minorHAnsi" w:hAnsiTheme="minorHAnsi" w:cs="Calibri"/>
                <w:color w:val="000000"/>
                <w:lang w:eastAsia="en-AU"/>
              </w:rPr>
              <w:t xml:space="preserve">Do not use a </w:t>
            </w:r>
            <w:r w:rsidR="00824129" w:rsidRPr="00A175E6">
              <w:rPr>
                <w:rFonts w:asciiTheme="minorHAnsi" w:hAnsiTheme="minorHAnsi" w:cs="Calibri"/>
                <w:color w:val="000000"/>
                <w:lang w:eastAsia="en-AU"/>
              </w:rPr>
              <w:t>head roll</w:t>
            </w:r>
            <w:r w:rsidRPr="00A175E6">
              <w:rPr>
                <w:rFonts w:asciiTheme="minorHAnsi" w:hAnsiTheme="minorHAnsi" w:cs="Calibri"/>
                <w:color w:val="000000"/>
                <w:lang w:eastAsia="en-AU"/>
              </w:rPr>
              <w:t xml:space="preserve"> (advise that it may be used in the clinical situation)</w:t>
            </w:r>
          </w:p>
          <w:p w14:paraId="4295B0DA" w14:textId="77777777" w:rsidR="00EB6FB6" w:rsidRPr="00A175E6" w:rsidRDefault="00EB6FB6" w:rsidP="00EB6FB6">
            <w:pPr>
              <w:spacing w:line="0" w:lineRule="atLeast"/>
              <w:rPr>
                <w:rFonts w:asciiTheme="minorHAnsi" w:hAnsiTheme="minorHAnsi" w:cs="Calibri"/>
                <w:color w:val="000000"/>
                <w:lang w:eastAsia="en-AU"/>
              </w:rPr>
            </w:pPr>
            <w:r w:rsidRPr="00A175E6">
              <w:rPr>
                <w:rFonts w:asciiTheme="minorHAnsi" w:hAnsiTheme="minorHAnsi" w:cs="Calibri"/>
                <w:color w:val="000000"/>
                <w:lang w:eastAsia="en-AU"/>
              </w:rPr>
              <w:t>Perform the two finger mask hold</w:t>
            </w:r>
          </w:p>
          <w:p w14:paraId="03AE6B99" w14:textId="77777777" w:rsidR="00597DF5" w:rsidRPr="00A175E6" w:rsidRDefault="00EB6FB6" w:rsidP="00EB6FB6">
            <w:pPr>
              <w:spacing w:line="0" w:lineRule="atLeast"/>
              <w:rPr>
                <w:rFonts w:asciiTheme="minorHAnsi" w:hAnsiTheme="minorHAnsi"/>
                <w:lang w:eastAsia="en-AU"/>
              </w:rPr>
            </w:pPr>
            <w:r w:rsidRPr="00A175E6">
              <w:rPr>
                <w:rFonts w:asciiTheme="minorHAnsi" w:hAnsiTheme="minorHAnsi" w:cs="Calibri"/>
                <w:color w:val="000000"/>
                <w:lang w:eastAsia="en-AU"/>
              </w:rPr>
              <w:t>Administer breaths at a rate of 1 per second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627C3C" w14:textId="77777777" w:rsidR="00597DF5" w:rsidRPr="00A175E6" w:rsidRDefault="00597DF5" w:rsidP="00597DF5">
            <w:pPr>
              <w:rPr>
                <w:rFonts w:asciiTheme="minorHAnsi" w:hAnsiTheme="minorHAnsi"/>
                <w:lang w:eastAsia="en-AU"/>
              </w:rPr>
            </w:pPr>
          </w:p>
        </w:tc>
      </w:tr>
      <w:tr w:rsidR="00597DF5" w:rsidRPr="00A175E6" w14:paraId="3F6005B0" w14:textId="77777777" w:rsidTr="00597DF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E01339" w14:textId="77777777" w:rsidR="00597DF5" w:rsidRPr="00A175E6" w:rsidRDefault="00597DF5" w:rsidP="00597DF5">
            <w:pPr>
              <w:spacing w:line="0" w:lineRule="atLeast"/>
              <w:rPr>
                <w:rFonts w:asciiTheme="minorHAnsi" w:hAnsiTheme="minorHAnsi"/>
                <w:lang w:eastAsia="en-AU"/>
              </w:rPr>
            </w:pPr>
            <w:r w:rsidRPr="00A175E6">
              <w:rPr>
                <w:rFonts w:asciiTheme="minorHAnsi" w:hAnsiTheme="minorHAnsi" w:cs="Calibri"/>
                <w:color w:val="000000"/>
                <w:lang w:eastAsia="en-AU"/>
              </w:rPr>
              <w:t>11:05 – 11:15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4E798E" w14:textId="77777777" w:rsidR="00597DF5" w:rsidRPr="00A175E6" w:rsidRDefault="00597DF5" w:rsidP="00597DF5">
            <w:pPr>
              <w:spacing w:line="0" w:lineRule="atLeast"/>
              <w:rPr>
                <w:rFonts w:asciiTheme="minorHAnsi" w:hAnsiTheme="minorHAnsi"/>
                <w:lang w:eastAsia="en-AU"/>
              </w:rPr>
            </w:pPr>
            <w:r w:rsidRPr="00A175E6">
              <w:rPr>
                <w:rFonts w:asciiTheme="minorHAnsi" w:hAnsiTheme="minorHAnsi" w:cs="Calibri"/>
                <w:color w:val="000000"/>
                <w:lang w:eastAsia="en-AU"/>
              </w:rPr>
              <w:t xml:space="preserve">Participant performs neonatal mask ventilation (with </w:t>
            </w:r>
            <w:r w:rsidR="004176FA">
              <w:rPr>
                <w:rFonts w:asciiTheme="minorHAnsi" w:hAnsiTheme="minorHAnsi" w:cs="Calibri"/>
                <w:color w:val="000000"/>
                <w:lang w:eastAsia="en-AU"/>
              </w:rPr>
              <w:t>Neopuff</w:t>
            </w:r>
            <w:r w:rsidRPr="00A175E6">
              <w:rPr>
                <w:rFonts w:asciiTheme="minorHAnsi" w:hAnsiTheme="minorHAnsi" w:cs="Calibri"/>
                <w:color w:val="000000"/>
                <w:lang w:eastAsia="en-AU"/>
              </w:rPr>
              <w:t>) +</w:t>
            </w:r>
            <w:r w:rsidRPr="00FB317A">
              <w:rPr>
                <w:rFonts w:asciiTheme="minorHAnsi" w:hAnsiTheme="minorHAnsi" w:cs="Calibri"/>
                <w:b/>
                <w:color w:val="000000"/>
                <w:lang w:eastAsia="en-AU"/>
              </w:rPr>
              <w:t xml:space="preserve"> RFM covered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99FC34" w14:textId="77777777" w:rsidR="00597DF5" w:rsidRPr="00A175E6" w:rsidRDefault="00597DF5" w:rsidP="00597DF5">
            <w:pPr>
              <w:rPr>
                <w:rFonts w:asciiTheme="minorHAnsi" w:hAnsiTheme="minorHAnsi"/>
                <w:lang w:eastAsia="en-AU"/>
              </w:rPr>
            </w:pPr>
            <w:r w:rsidRPr="00A175E6">
              <w:rPr>
                <w:rFonts w:asciiTheme="minorHAnsi" w:hAnsiTheme="minorHAnsi" w:cs="Calibri"/>
                <w:color w:val="000000"/>
                <w:lang w:eastAsia="en-AU"/>
              </w:rPr>
              <w:t xml:space="preserve">Advise to target </w:t>
            </w:r>
          </w:p>
          <w:p w14:paraId="2C6D1289" w14:textId="77777777" w:rsidR="00597DF5" w:rsidRPr="00A175E6" w:rsidRDefault="00597DF5" w:rsidP="00EF2FC5">
            <w:pPr>
              <w:numPr>
                <w:ilvl w:val="0"/>
                <w:numId w:val="16"/>
              </w:numPr>
              <w:textAlignment w:val="baseline"/>
              <w:rPr>
                <w:rFonts w:asciiTheme="minorHAnsi" w:hAnsiTheme="minorHAnsi" w:cs="Calibri"/>
                <w:color w:val="000000"/>
                <w:lang w:eastAsia="en-AU"/>
              </w:rPr>
            </w:pPr>
            <w:r w:rsidRPr="00A175E6">
              <w:rPr>
                <w:rFonts w:asciiTheme="minorHAnsi" w:hAnsiTheme="minorHAnsi" w:cs="Calibri"/>
                <w:color w:val="000000"/>
                <w:lang w:eastAsia="en-AU"/>
              </w:rPr>
              <w:t>Visible chest rise</w:t>
            </w:r>
          </w:p>
          <w:p w14:paraId="6F6CDBB9" w14:textId="77777777" w:rsidR="00597DF5" w:rsidRPr="00A175E6" w:rsidRDefault="00597DF5" w:rsidP="00597DF5">
            <w:pPr>
              <w:spacing w:line="0" w:lineRule="atLeast"/>
              <w:rPr>
                <w:rFonts w:asciiTheme="minorHAnsi" w:hAnsiTheme="minorHAnsi"/>
                <w:lang w:eastAsia="en-AU"/>
              </w:rPr>
            </w:pPr>
            <w:r w:rsidRPr="00A175E6">
              <w:rPr>
                <w:rFonts w:asciiTheme="minorHAnsi" w:hAnsiTheme="minorHAnsi" w:cs="Calibri"/>
                <w:color w:val="000000"/>
                <w:lang w:eastAsia="en-AU"/>
              </w:rPr>
              <w:t>Advise to also target HR improvement, saturation, and colour in the clinical situation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362CC3" w14:textId="77777777" w:rsidR="00597DF5" w:rsidRPr="00A175E6" w:rsidRDefault="00597DF5" w:rsidP="00597DF5">
            <w:pPr>
              <w:rPr>
                <w:rFonts w:asciiTheme="minorHAnsi" w:hAnsiTheme="minorHAnsi"/>
                <w:lang w:eastAsia="en-AU"/>
              </w:rPr>
            </w:pPr>
          </w:p>
        </w:tc>
      </w:tr>
      <w:tr w:rsidR="00597DF5" w:rsidRPr="00A175E6" w14:paraId="7ECDC4B3" w14:textId="77777777" w:rsidTr="00597DF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C70A66" w14:textId="77777777" w:rsidR="00597DF5" w:rsidRPr="00A175E6" w:rsidRDefault="00597DF5" w:rsidP="00597DF5">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6E69D" w14:textId="77777777" w:rsidR="00597DF5" w:rsidRPr="00A175E6" w:rsidRDefault="00597DF5" w:rsidP="00EF2FC5">
            <w:pPr>
              <w:pStyle w:val="ListParagraph"/>
              <w:numPr>
                <w:ilvl w:val="0"/>
                <w:numId w:val="18"/>
              </w:numPr>
              <w:spacing w:after="0" w:line="0" w:lineRule="atLeast"/>
              <w:rPr>
                <w:rFonts w:asciiTheme="minorHAnsi" w:hAnsiTheme="minorHAnsi"/>
                <w:sz w:val="24"/>
                <w:szCs w:val="24"/>
                <w:lang w:eastAsia="en-AU"/>
              </w:rPr>
            </w:pPr>
            <w:r w:rsidRPr="00A175E6">
              <w:rPr>
                <w:rFonts w:asciiTheme="minorHAnsi" w:hAnsiTheme="minorHAnsi" w:cs="Calibri"/>
                <w:color w:val="000000"/>
                <w:sz w:val="24"/>
                <w:szCs w:val="24"/>
                <w:lang w:eastAsia="en-AU"/>
              </w:rPr>
              <w:t>Poor chest rise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29DCAA" w14:textId="77777777" w:rsidR="00597DF5" w:rsidRPr="00A175E6" w:rsidRDefault="00597DF5" w:rsidP="00597DF5">
            <w:pPr>
              <w:rPr>
                <w:rFonts w:asciiTheme="minorHAnsi" w:hAnsiTheme="minorHAnsi"/>
                <w:lang w:eastAsia="en-AU"/>
              </w:rPr>
            </w:pPr>
            <w:r w:rsidRPr="00A175E6">
              <w:rPr>
                <w:rFonts w:asciiTheme="minorHAnsi" w:hAnsiTheme="minorHAnsi" w:cs="Calibri"/>
                <w:color w:val="000000"/>
                <w:lang w:eastAsia="en-AU"/>
              </w:rPr>
              <w:t>Advise in the following order:</w:t>
            </w:r>
          </w:p>
          <w:p w14:paraId="65035879" w14:textId="2AE09D78" w:rsidR="00597DF5" w:rsidRPr="00A175E6" w:rsidRDefault="00597DF5" w:rsidP="00ED6B5F">
            <w:pPr>
              <w:spacing w:line="0" w:lineRule="atLeast"/>
              <w:rPr>
                <w:rFonts w:asciiTheme="minorHAnsi" w:hAnsiTheme="minorHAnsi"/>
                <w:lang w:eastAsia="en-AU"/>
              </w:rPr>
            </w:pPr>
            <w:r w:rsidRPr="00A175E6">
              <w:rPr>
                <w:rFonts w:asciiTheme="minorHAnsi" w:hAnsiTheme="minorHAnsi" w:cs="Calibri"/>
                <w:color w:val="000000"/>
                <w:lang w:eastAsia="en-AU"/>
              </w:rPr>
              <w:t xml:space="preserve">1. </w:t>
            </w:r>
            <w:r w:rsidR="00ED6B5F" w:rsidRPr="00A175E6">
              <w:rPr>
                <w:rFonts w:asciiTheme="minorHAnsi" w:hAnsiTheme="minorHAnsi" w:cs="Calibri"/>
                <w:color w:val="000000"/>
                <w:lang w:eastAsia="en-AU"/>
              </w:rPr>
              <w:t>Reposition airway to the neutral position, avoid neck flexion or overextension, avoid obstructing the airway with the finger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65F751" w14:textId="77777777" w:rsidR="00597DF5" w:rsidRPr="00A175E6" w:rsidRDefault="00597DF5" w:rsidP="00597DF5">
            <w:pPr>
              <w:rPr>
                <w:rFonts w:asciiTheme="minorHAnsi" w:hAnsiTheme="minorHAnsi"/>
                <w:lang w:eastAsia="en-AU"/>
              </w:rPr>
            </w:pPr>
          </w:p>
        </w:tc>
      </w:tr>
      <w:tr w:rsidR="00597DF5" w:rsidRPr="00A175E6" w14:paraId="6E69E086" w14:textId="77777777" w:rsidTr="00597DF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0004E8" w14:textId="77777777" w:rsidR="00597DF5" w:rsidRPr="00A175E6" w:rsidRDefault="00597DF5" w:rsidP="00597DF5">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C9181E" w14:textId="77777777" w:rsidR="00597DF5" w:rsidRPr="00A175E6" w:rsidRDefault="00597DF5" w:rsidP="00597DF5">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AEF697" w14:textId="3280B17A" w:rsidR="00597DF5" w:rsidRPr="00A175E6" w:rsidRDefault="00597DF5" w:rsidP="00597DF5">
            <w:pPr>
              <w:rPr>
                <w:rFonts w:asciiTheme="minorHAnsi" w:hAnsiTheme="minorHAnsi"/>
                <w:lang w:eastAsia="en-AU"/>
              </w:rPr>
            </w:pPr>
            <w:r w:rsidRPr="00A175E6">
              <w:rPr>
                <w:rFonts w:asciiTheme="minorHAnsi" w:hAnsiTheme="minorHAnsi" w:cs="Calibri"/>
                <w:color w:val="000000"/>
                <w:lang w:eastAsia="en-AU"/>
              </w:rPr>
              <w:t xml:space="preserve">2. </w:t>
            </w:r>
            <w:r w:rsidR="00ED6B5F" w:rsidRPr="00A175E6">
              <w:rPr>
                <w:rFonts w:asciiTheme="minorHAnsi" w:hAnsiTheme="minorHAnsi" w:cs="Calibri"/>
                <w:color w:val="000000"/>
                <w:lang w:eastAsia="en-AU"/>
              </w:rPr>
              <w:t>Mask adjustment: adjust face mask hold, ensure face mask is covering nose and mouth, ensure mask is pressed against mannequin face, adjust face mask position on face, reapply face mask</w:t>
            </w:r>
          </w:p>
          <w:p w14:paraId="4236C178" w14:textId="0219CAAB" w:rsidR="00597DF5" w:rsidRPr="00A175E6" w:rsidRDefault="00597DF5" w:rsidP="00597DF5">
            <w:pPr>
              <w:spacing w:line="0" w:lineRule="atLeast"/>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A8DE6D" w14:textId="77777777" w:rsidR="00597DF5" w:rsidRPr="00A175E6" w:rsidRDefault="00597DF5" w:rsidP="00597DF5">
            <w:pPr>
              <w:rPr>
                <w:rFonts w:asciiTheme="minorHAnsi" w:hAnsiTheme="minorHAnsi"/>
                <w:lang w:eastAsia="en-AU"/>
              </w:rPr>
            </w:pPr>
          </w:p>
        </w:tc>
      </w:tr>
      <w:tr w:rsidR="00597DF5" w:rsidRPr="00A175E6" w14:paraId="4D50F60F" w14:textId="77777777" w:rsidTr="00597DF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D76837" w14:textId="77777777" w:rsidR="00597DF5" w:rsidRPr="00A175E6" w:rsidRDefault="00597DF5" w:rsidP="00597DF5">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C609C7" w14:textId="77777777" w:rsidR="00597DF5" w:rsidRPr="00A175E6" w:rsidRDefault="00597DF5" w:rsidP="00597DF5">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72049D" w14:textId="0B42F543" w:rsidR="00597DF5" w:rsidRPr="00A175E6" w:rsidRDefault="00597DF5" w:rsidP="00597DF5">
            <w:pPr>
              <w:rPr>
                <w:rFonts w:asciiTheme="minorHAnsi" w:hAnsiTheme="minorHAnsi"/>
                <w:lang w:eastAsia="en-AU"/>
              </w:rPr>
            </w:pPr>
            <w:r w:rsidRPr="00A175E6">
              <w:rPr>
                <w:rFonts w:asciiTheme="minorHAnsi" w:hAnsiTheme="minorHAnsi" w:cs="Calibri"/>
                <w:color w:val="000000"/>
                <w:lang w:eastAsia="en-AU"/>
              </w:rPr>
              <w:t>Advised additional manoeuvers (suction mouth and nose, open mouth, increase pressure, consider an alternative airway) to attempt if they are unable to obtain chest rise and improvement in heart rate/colour and saturations in the clinical setting</w:t>
            </w:r>
          </w:p>
          <w:p w14:paraId="7127D565" w14:textId="77777777" w:rsidR="00597DF5" w:rsidRPr="00A175E6" w:rsidRDefault="00597DF5" w:rsidP="00597DF5">
            <w:pPr>
              <w:spacing w:line="0" w:lineRule="atLeast"/>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328625" w14:textId="77777777" w:rsidR="00597DF5" w:rsidRPr="00A175E6" w:rsidRDefault="00597DF5" w:rsidP="00597DF5">
            <w:pPr>
              <w:rPr>
                <w:rFonts w:asciiTheme="minorHAnsi" w:hAnsiTheme="minorHAnsi"/>
                <w:lang w:eastAsia="en-AU"/>
              </w:rPr>
            </w:pPr>
          </w:p>
        </w:tc>
      </w:tr>
      <w:tr w:rsidR="00597DF5" w:rsidRPr="00A175E6" w14:paraId="12B9C13A" w14:textId="77777777" w:rsidTr="00597DF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FC7544" w14:textId="77777777" w:rsidR="00597DF5" w:rsidRPr="00A175E6" w:rsidRDefault="00597DF5" w:rsidP="00597DF5">
            <w:pPr>
              <w:rPr>
                <w:rFonts w:asciiTheme="minorHAnsi" w:hAnsiTheme="minorHAnsi"/>
                <w:lang w:eastAsia="en-AU"/>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2B870C" w14:textId="77777777" w:rsidR="00597DF5" w:rsidRPr="00A175E6" w:rsidRDefault="00597DF5" w:rsidP="00EF2FC5">
            <w:pPr>
              <w:pStyle w:val="ListParagraph"/>
              <w:numPr>
                <w:ilvl w:val="0"/>
                <w:numId w:val="18"/>
              </w:numPr>
              <w:spacing w:after="0" w:line="0" w:lineRule="atLeast"/>
              <w:rPr>
                <w:rFonts w:asciiTheme="minorHAnsi" w:hAnsiTheme="minorHAnsi"/>
                <w:sz w:val="24"/>
                <w:szCs w:val="24"/>
                <w:lang w:eastAsia="en-AU"/>
              </w:rPr>
            </w:pPr>
            <w:r w:rsidRPr="00A175E6">
              <w:rPr>
                <w:rFonts w:asciiTheme="minorHAnsi" w:hAnsiTheme="minorHAnsi" w:cs="Calibri"/>
                <w:color w:val="000000"/>
                <w:sz w:val="24"/>
                <w:szCs w:val="24"/>
                <w:lang w:eastAsia="en-AU"/>
              </w:rPr>
              <w:t>Adequate chest rise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E8ACED" w14:textId="77777777" w:rsidR="00597DF5" w:rsidRPr="00A175E6" w:rsidRDefault="00597DF5" w:rsidP="00597DF5">
            <w:pPr>
              <w:spacing w:line="0" w:lineRule="atLeast"/>
              <w:rPr>
                <w:rFonts w:asciiTheme="minorHAnsi" w:hAnsiTheme="minorHAnsi"/>
                <w:lang w:eastAsia="en-AU"/>
              </w:rPr>
            </w:pPr>
            <w:r w:rsidRPr="00A175E6">
              <w:rPr>
                <w:rFonts w:asciiTheme="minorHAnsi" w:hAnsiTheme="minorHAnsi" w:cs="Calibri"/>
                <w:color w:val="000000"/>
                <w:lang w:eastAsia="en-AU"/>
              </w:rPr>
              <w:t>Advise of interventions (as above) if chest did not rise and HR did not improve in a clinical setting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3EEA93" w14:textId="77777777" w:rsidR="00597DF5" w:rsidRPr="00A175E6" w:rsidRDefault="00597DF5" w:rsidP="00597DF5">
            <w:pPr>
              <w:rPr>
                <w:rFonts w:asciiTheme="minorHAnsi" w:hAnsiTheme="minorHAnsi"/>
                <w:lang w:eastAsia="en-AU"/>
              </w:rPr>
            </w:pPr>
          </w:p>
        </w:tc>
      </w:tr>
    </w:tbl>
    <w:p w14:paraId="7B368DE8" w14:textId="77777777" w:rsidR="00597DF5" w:rsidRPr="00F10F0F" w:rsidRDefault="00597DF5" w:rsidP="00FA78EB">
      <w:pPr>
        <w:pStyle w:val="Default"/>
        <w:rPr>
          <w:rFonts w:asciiTheme="majorHAnsi" w:hAnsiTheme="majorHAnsi"/>
          <w:iCs/>
          <w:color w:val="auto"/>
          <w:sz w:val="22"/>
          <w:szCs w:val="22"/>
        </w:rPr>
      </w:pPr>
    </w:p>
    <w:p w14:paraId="76EEF430" w14:textId="77777777" w:rsidR="00FA78EB" w:rsidRDefault="00FA78EB" w:rsidP="00FA78EB">
      <w:pPr>
        <w:pStyle w:val="Default"/>
        <w:ind w:left="720"/>
        <w:rPr>
          <w:rFonts w:asciiTheme="majorHAnsi" w:hAnsiTheme="majorHAnsi"/>
          <w:b/>
          <w:iCs/>
          <w:color w:val="6E2E9F"/>
          <w:sz w:val="22"/>
          <w:szCs w:val="22"/>
        </w:rPr>
      </w:pPr>
    </w:p>
    <w:p w14:paraId="481ADFD4" w14:textId="77777777" w:rsidR="00A175E6" w:rsidRDefault="00A175E6" w:rsidP="0011139E">
      <w:pPr>
        <w:pStyle w:val="Default"/>
        <w:rPr>
          <w:rFonts w:asciiTheme="majorHAnsi" w:hAnsiTheme="majorHAnsi"/>
          <w:b/>
          <w:iCs/>
          <w:color w:val="6E2E9F"/>
          <w:sz w:val="22"/>
          <w:szCs w:val="22"/>
        </w:rPr>
      </w:pPr>
    </w:p>
    <w:p w14:paraId="4A09B4BC" w14:textId="77777777" w:rsidR="00A175E6" w:rsidRDefault="00A175E6" w:rsidP="0011139E">
      <w:pPr>
        <w:pStyle w:val="Default"/>
        <w:rPr>
          <w:rFonts w:asciiTheme="majorHAnsi" w:hAnsiTheme="majorHAnsi"/>
          <w:b/>
          <w:iCs/>
          <w:color w:val="6E2E9F"/>
          <w:sz w:val="22"/>
          <w:szCs w:val="22"/>
        </w:rPr>
      </w:pPr>
    </w:p>
    <w:p w14:paraId="71677FA3" w14:textId="77777777" w:rsidR="00A175E6" w:rsidRDefault="00A175E6" w:rsidP="0011139E">
      <w:pPr>
        <w:pStyle w:val="Default"/>
        <w:rPr>
          <w:rFonts w:asciiTheme="majorHAnsi" w:hAnsiTheme="majorHAnsi"/>
          <w:b/>
          <w:iCs/>
          <w:color w:val="6E2E9F"/>
          <w:sz w:val="22"/>
          <w:szCs w:val="22"/>
        </w:rPr>
      </w:pPr>
    </w:p>
    <w:p w14:paraId="2A988D46" w14:textId="77777777" w:rsidR="00A175E6" w:rsidRDefault="00A175E6" w:rsidP="0011139E">
      <w:pPr>
        <w:pStyle w:val="Default"/>
        <w:rPr>
          <w:rFonts w:asciiTheme="majorHAnsi" w:hAnsiTheme="majorHAnsi"/>
          <w:b/>
          <w:iCs/>
          <w:color w:val="6E2E9F"/>
          <w:sz w:val="22"/>
          <w:szCs w:val="22"/>
        </w:rPr>
      </w:pPr>
    </w:p>
    <w:p w14:paraId="3970700D" w14:textId="77777777" w:rsidR="00FE5564" w:rsidRDefault="00FE5564" w:rsidP="0011139E">
      <w:pPr>
        <w:pStyle w:val="Default"/>
        <w:rPr>
          <w:rFonts w:asciiTheme="majorHAnsi" w:hAnsiTheme="majorHAnsi"/>
          <w:b/>
          <w:iCs/>
          <w:color w:val="6E2E9F"/>
          <w:sz w:val="22"/>
          <w:szCs w:val="22"/>
        </w:rPr>
      </w:pPr>
    </w:p>
    <w:p w14:paraId="2987705A" w14:textId="77777777" w:rsidR="00FE5564" w:rsidRDefault="00FE5564" w:rsidP="0011139E">
      <w:pPr>
        <w:pStyle w:val="Default"/>
        <w:rPr>
          <w:rFonts w:asciiTheme="majorHAnsi" w:hAnsiTheme="majorHAnsi"/>
          <w:b/>
          <w:iCs/>
          <w:color w:val="6E2E9F"/>
          <w:sz w:val="22"/>
          <w:szCs w:val="22"/>
        </w:rPr>
      </w:pPr>
    </w:p>
    <w:p w14:paraId="4BEDE710" w14:textId="77777777" w:rsidR="00FE5564" w:rsidRPr="00A175E6" w:rsidRDefault="00FE5564" w:rsidP="00FA78EB">
      <w:pPr>
        <w:pStyle w:val="Default"/>
        <w:ind w:left="720"/>
        <w:rPr>
          <w:rFonts w:asciiTheme="majorHAnsi" w:hAnsiTheme="majorHAnsi"/>
          <w:b/>
          <w:iCs/>
          <w:color w:val="6E2E9F"/>
          <w:sz w:val="22"/>
          <w:szCs w:val="22"/>
        </w:rPr>
      </w:pPr>
    </w:p>
    <w:p w14:paraId="00C63DC3" w14:textId="77777777" w:rsidR="00D374EE" w:rsidRDefault="00B66967" w:rsidP="00EF2FC5">
      <w:pPr>
        <w:pStyle w:val="Heading1"/>
        <w:numPr>
          <w:ilvl w:val="2"/>
          <w:numId w:val="27"/>
        </w:numPr>
        <w:spacing w:before="0" w:line="240" w:lineRule="auto"/>
        <w:ind w:left="1701" w:hanging="708"/>
        <w:jc w:val="both"/>
        <w:rPr>
          <w:rFonts w:asciiTheme="majorHAnsi" w:hAnsiTheme="majorHAnsi"/>
          <w:caps w:val="0"/>
        </w:rPr>
      </w:pPr>
      <w:bookmarkStart w:id="80" w:name="_Toc417049953"/>
      <w:bookmarkStart w:id="81" w:name="_Toc424812620"/>
      <w:bookmarkEnd w:id="80"/>
      <w:r>
        <w:rPr>
          <w:rFonts w:asciiTheme="majorHAnsi" w:hAnsiTheme="majorHAnsi"/>
          <w:caps w:val="0"/>
        </w:rPr>
        <w:t>M</w:t>
      </w:r>
      <w:r w:rsidR="00763250" w:rsidRPr="00FF75A2">
        <w:rPr>
          <w:rFonts w:asciiTheme="majorHAnsi" w:hAnsiTheme="majorHAnsi"/>
          <w:caps w:val="0"/>
        </w:rPr>
        <w:t>odification</w:t>
      </w:r>
      <w:bookmarkEnd w:id="81"/>
      <w:r w:rsidR="00763250" w:rsidRPr="00FF75A2">
        <w:rPr>
          <w:rFonts w:asciiTheme="majorHAnsi" w:hAnsiTheme="majorHAnsi"/>
          <w:caps w:val="0"/>
        </w:rPr>
        <w:t xml:space="preserve"> </w:t>
      </w:r>
    </w:p>
    <w:p w14:paraId="503C195C" w14:textId="77777777" w:rsidR="00AE740B" w:rsidRDefault="00AE740B" w:rsidP="00FE5564"/>
    <w:p w14:paraId="2CA5CF1E" w14:textId="33D99C23" w:rsidR="00FE5564" w:rsidRPr="00AE740B" w:rsidRDefault="00AE740B" w:rsidP="00FE5564">
      <w:pPr>
        <w:rPr>
          <w:rFonts w:asciiTheme="minorHAnsi" w:hAnsiTheme="minorHAnsi"/>
        </w:rPr>
      </w:pPr>
      <w:r w:rsidRPr="00AE740B">
        <w:rPr>
          <w:rFonts w:asciiTheme="minorHAnsi" w:hAnsiTheme="minorHAnsi"/>
        </w:rPr>
        <w:t>Modification to the in</w:t>
      </w:r>
      <w:r>
        <w:rPr>
          <w:rFonts w:asciiTheme="minorHAnsi" w:hAnsiTheme="minorHAnsi"/>
        </w:rPr>
        <w:t>ter</w:t>
      </w:r>
      <w:r w:rsidRPr="00AE740B">
        <w:rPr>
          <w:rFonts w:asciiTheme="minorHAnsi" w:hAnsiTheme="minorHAnsi"/>
        </w:rPr>
        <w:t>vent</w:t>
      </w:r>
      <w:r>
        <w:rPr>
          <w:rFonts w:asciiTheme="minorHAnsi" w:hAnsiTheme="minorHAnsi"/>
        </w:rPr>
        <w:t>ion protocol will not be permitted</w:t>
      </w:r>
      <w:r w:rsidRPr="00AE740B">
        <w:rPr>
          <w:rFonts w:asciiTheme="minorHAnsi" w:hAnsiTheme="minorHAnsi"/>
        </w:rPr>
        <w:t xml:space="preserve">. Should participants decline to participate in the mask ventilation scenarios they will be recorded as a withdrawal from the study. See </w:t>
      </w:r>
      <w:r>
        <w:rPr>
          <w:rFonts w:asciiTheme="minorHAnsi" w:hAnsiTheme="minorHAnsi"/>
        </w:rPr>
        <w:t>13.2.1 for intention</w:t>
      </w:r>
      <w:r w:rsidR="005055B9">
        <w:rPr>
          <w:rFonts w:asciiTheme="minorHAnsi" w:hAnsiTheme="minorHAnsi"/>
        </w:rPr>
        <w:t>-</w:t>
      </w:r>
      <w:r>
        <w:rPr>
          <w:rFonts w:asciiTheme="minorHAnsi" w:hAnsiTheme="minorHAnsi"/>
        </w:rPr>
        <w:t>to</w:t>
      </w:r>
      <w:r w:rsidR="005055B9">
        <w:rPr>
          <w:rFonts w:asciiTheme="minorHAnsi" w:hAnsiTheme="minorHAnsi"/>
        </w:rPr>
        <w:t>-</w:t>
      </w:r>
      <w:r>
        <w:rPr>
          <w:rFonts w:asciiTheme="minorHAnsi" w:hAnsiTheme="minorHAnsi"/>
        </w:rPr>
        <w:t xml:space="preserve">treat analysis and </w:t>
      </w:r>
      <w:r w:rsidRPr="00AE740B">
        <w:rPr>
          <w:rFonts w:asciiTheme="minorHAnsi" w:hAnsiTheme="minorHAnsi"/>
        </w:rPr>
        <w:t xml:space="preserve">13.2.2 for the data analysis plan for withdrawals. </w:t>
      </w:r>
    </w:p>
    <w:p w14:paraId="70077807" w14:textId="77777777" w:rsidR="00AE740B" w:rsidRPr="00FE5564" w:rsidRDefault="00AE740B" w:rsidP="00FE5564"/>
    <w:p w14:paraId="6994A558" w14:textId="77777777" w:rsidR="00D374EE" w:rsidRDefault="00763250" w:rsidP="00EF2FC5">
      <w:pPr>
        <w:pStyle w:val="Heading1"/>
        <w:numPr>
          <w:ilvl w:val="2"/>
          <w:numId w:val="27"/>
        </w:numPr>
        <w:spacing w:before="0" w:line="240" w:lineRule="auto"/>
        <w:ind w:left="1701" w:hanging="708"/>
        <w:jc w:val="both"/>
        <w:rPr>
          <w:rFonts w:asciiTheme="majorHAnsi" w:hAnsiTheme="majorHAnsi"/>
          <w:caps w:val="0"/>
        </w:rPr>
      </w:pPr>
      <w:bookmarkStart w:id="82" w:name="_Toc417048803"/>
      <w:bookmarkStart w:id="83" w:name="_Toc417049956"/>
      <w:bookmarkStart w:id="84" w:name="_Toc417048804"/>
      <w:bookmarkStart w:id="85" w:name="_Toc417049957"/>
      <w:bookmarkStart w:id="86" w:name="_Toc424812621"/>
      <w:bookmarkEnd w:id="82"/>
      <w:bookmarkEnd w:id="83"/>
      <w:bookmarkEnd w:id="84"/>
      <w:bookmarkEnd w:id="85"/>
      <w:r w:rsidRPr="00FF75A2">
        <w:rPr>
          <w:rFonts w:asciiTheme="majorHAnsi" w:hAnsiTheme="majorHAnsi"/>
          <w:caps w:val="0"/>
        </w:rPr>
        <w:t>Measurement of participant compliance</w:t>
      </w:r>
      <w:bookmarkEnd w:id="86"/>
    </w:p>
    <w:p w14:paraId="0698041A" w14:textId="77777777" w:rsidR="00AE740B" w:rsidRDefault="00AE740B" w:rsidP="00D679FC">
      <w:pPr>
        <w:pStyle w:val="Default"/>
        <w:rPr>
          <w:rFonts w:asciiTheme="majorHAnsi" w:hAnsiTheme="majorHAnsi"/>
          <w:iCs/>
          <w:color w:val="auto"/>
          <w:sz w:val="22"/>
          <w:szCs w:val="22"/>
        </w:rPr>
      </w:pPr>
    </w:p>
    <w:p w14:paraId="10E218D6" w14:textId="23F7C8CD" w:rsidR="00EB6FB6" w:rsidRDefault="00EB6FB6" w:rsidP="00D679FC">
      <w:pPr>
        <w:pStyle w:val="Default"/>
        <w:rPr>
          <w:rFonts w:asciiTheme="minorHAnsi" w:hAnsiTheme="minorHAnsi"/>
          <w:iCs/>
          <w:color w:val="auto"/>
        </w:rPr>
      </w:pPr>
      <w:r w:rsidRPr="00AE740B">
        <w:rPr>
          <w:rFonts w:asciiTheme="minorHAnsi" w:hAnsiTheme="minorHAnsi"/>
          <w:iCs/>
          <w:color w:val="auto"/>
        </w:rPr>
        <w:t>Compliance with the standardisation</w:t>
      </w:r>
      <w:r w:rsidR="00D338CA" w:rsidRPr="00AE740B">
        <w:rPr>
          <w:rFonts w:asciiTheme="minorHAnsi" w:hAnsiTheme="minorHAnsi"/>
          <w:iCs/>
          <w:color w:val="auto"/>
        </w:rPr>
        <w:t xml:space="preserve"> of training and instruction will be ensured by facilitator instruction pre</w:t>
      </w:r>
      <w:r w:rsidR="005055B9">
        <w:rPr>
          <w:rFonts w:asciiTheme="minorHAnsi" w:hAnsiTheme="minorHAnsi"/>
          <w:iCs/>
          <w:color w:val="auto"/>
        </w:rPr>
        <w:t>-</w:t>
      </w:r>
      <w:r w:rsidR="00D338CA" w:rsidRPr="00AE740B">
        <w:rPr>
          <w:rFonts w:asciiTheme="minorHAnsi" w:hAnsiTheme="minorHAnsi"/>
          <w:iCs/>
          <w:color w:val="auto"/>
        </w:rPr>
        <w:t>course, assessment of facilitators, the use of checklists to assist facilitators, intermittent rea</w:t>
      </w:r>
      <w:r w:rsidR="00AE740B">
        <w:rPr>
          <w:rFonts w:asciiTheme="minorHAnsi" w:hAnsiTheme="minorHAnsi"/>
          <w:iCs/>
          <w:color w:val="auto"/>
        </w:rPr>
        <w:t>ssessment of each facilitator (6</w:t>
      </w:r>
      <w:r w:rsidR="00D338CA" w:rsidRPr="00AE740B">
        <w:rPr>
          <w:rFonts w:asciiTheme="minorHAnsi" w:hAnsiTheme="minorHAnsi"/>
          <w:iCs/>
          <w:color w:val="auto"/>
        </w:rPr>
        <w:t xml:space="preserve"> monthly) and the presence of an independent researcher at each station, who is responsible for compliance with the study protocol </w:t>
      </w:r>
      <w:r w:rsidR="00824129" w:rsidRPr="00AE740B">
        <w:rPr>
          <w:rFonts w:asciiTheme="minorHAnsi" w:hAnsiTheme="minorHAnsi"/>
          <w:iCs/>
          <w:color w:val="auto"/>
        </w:rPr>
        <w:t>i.e.</w:t>
      </w:r>
      <w:r w:rsidR="00D338CA" w:rsidRPr="00AE740B">
        <w:rPr>
          <w:rFonts w:asciiTheme="minorHAnsi" w:hAnsiTheme="minorHAnsi"/>
          <w:iCs/>
          <w:color w:val="auto"/>
        </w:rPr>
        <w:t xml:space="preserve"> timing of intervention, clarity and order of instruction. Compliance with the protocol will be recorded in each participant CRF.</w:t>
      </w:r>
    </w:p>
    <w:p w14:paraId="4CDF96D8" w14:textId="77777777" w:rsidR="00AE740B" w:rsidRPr="00AE740B" w:rsidRDefault="00AE740B" w:rsidP="00D679FC">
      <w:pPr>
        <w:pStyle w:val="Default"/>
        <w:rPr>
          <w:rFonts w:asciiTheme="minorHAnsi" w:hAnsiTheme="minorHAnsi"/>
          <w:iCs/>
          <w:color w:val="auto"/>
        </w:rPr>
      </w:pPr>
      <w:r>
        <w:rPr>
          <w:rFonts w:asciiTheme="minorHAnsi" w:hAnsiTheme="minorHAnsi"/>
          <w:iCs/>
          <w:color w:val="auto"/>
        </w:rPr>
        <w:t xml:space="preserve">Significant </w:t>
      </w:r>
      <w:r w:rsidR="00172019">
        <w:rPr>
          <w:rFonts w:asciiTheme="minorHAnsi" w:hAnsiTheme="minorHAnsi"/>
          <w:iCs/>
          <w:color w:val="auto"/>
        </w:rPr>
        <w:t>non-compliance</w:t>
      </w:r>
      <w:r w:rsidR="00A4086E">
        <w:rPr>
          <w:rFonts w:asciiTheme="minorHAnsi" w:hAnsiTheme="minorHAnsi"/>
          <w:iCs/>
          <w:color w:val="auto"/>
        </w:rPr>
        <w:t xml:space="preserve"> is defined as a participant failing to perform two episodes of mask ventilation or performed mask ventilation for under 50% of the allocated time. F</w:t>
      </w:r>
      <w:r>
        <w:rPr>
          <w:rFonts w:asciiTheme="minorHAnsi" w:hAnsiTheme="minorHAnsi"/>
          <w:iCs/>
          <w:color w:val="auto"/>
        </w:rPr>
        <w:t xml:space="preserve">acilitators and researchers will be advised to report each incidence of </w:t>
      </w:r>
      <w:r w:rsidR="00A4086E">
        <w:rPr>
          <w:rFonts w:asciiTheme="minorHAnsi" w:hAnsiTheme="minorHAnsi"/>
          <w:iCs/>
          <w:color w:val="auto"/>
        </w:rPr>
        <w:t xml:space="preserve">significant </w:t>
      </w:r>
      <w:r w:rsidR="00172019">
        <w:rPr>
          <w:rFonts w:asciiTheme="minorHAnsi" w:hAnsiTheme="minorHAnsi"/>
          <w:iCs/>
          <w:color w:val="auto"/>
        </w:rPr>
        <w:t>non-compliance</w:t>
      </w:r>
      <w:r>
        <w:rPr>
          <w:rFonts w:asciiTheme="minorHAnsi" w:hAnsiTheme="minorHAnsi"/>
          <w:iCs/>
          <w:color w:val="auto"/>
        </w:rPr>
        <w:t xml:space="preserve"> to the PI. A high number of </w:t>
      </w:r>
      <w:r w:rsidR="00172019">
        <w:rPr>
          <w:rFonts w:asciiTheme="minorHAnsi" w:hAnsiTheme="minorHAnsi"/>
          <w:iCs/>
          <w:color w:val="auto"/>
        </w:rPr>
        <w:t>non-compliance</w:t>
      </w:r>
      <w:r>
        <w:rPr>
          <w:rFonts w:asciiTheme="minorHAnsi" w:hAnsiTheme="minorHAnsi"/>
          <w:iCs/>
          <w:color w:val="auto"/>
        </w:rPr>
        <w:t xml:space="preserve"> incidents will trigger a protocol review.</w:t>
      </w:r>
    </w:p>
    <w:p w14:paraId="38AAB2C9" w14:textId="77777777" w:rsidR="00FA78EB" w:rsidRPr="00FA78EB" w:rsidRDefault="00FA78EB" w:rsidP="00FA78EB">
      <w:pPr>
        <w:rPr>
          <w:rFonts w:asciiTheme="majorHAnsi" w:hAnsiTheme="majorHAnsi"/>
        </w:rPr>
      </w:pPr>
    </w:p>
    <w:p w14:paraId="0799AC74" w14:textId="77777777" w:rsidR="00D374EE" w:rsidRDefault="00763250" w:rsidP="00EF2FC5">
      <w:pPr>
        <w:pStyle w:val="Heading1"/>
        <w:numPr>
          <w:ilvl w:val="2"/>
          <w:numId w:val="27"/>
        </w:numPr>
        <w:spacing w:before="0" w:line="240" w:lineRule="auto"/>
        <w:ind w:left="1701" w:hanging="708"/>
        <w:jc w:val="both"/>
        <w:rPr>
          <w:rFonts w:asciiTheme="majorHAnsi" w:hAnsiTheme="majorHAnsi"/>
          <w:caps w:val="0"/>
        </w:rPr>
      </w:pPr>
      <w:bookmarkStart w:id="87" w:name="_Toc424812622"/>
      <w:r w:rsidRPr="00FF75A2">
        <w:rPr>
          <w:rFonts w:asciiTheme="majorHAnsi" w:hAnsiTheme="majorHAnsi"/>
          <w:caps w:val="0"/>
        </w:rPr>
        <w:t>Exclu</w:t>
      </w:r>
      <w:r w:rsidR="00B66967">
        <w:rPr>
          <w:rFonts w:asciiTheme="majorHAnsi" w:hAnsiTheme="majorHAnsi"/>
          <w:caps w:val="0"/>
        </w:rPr>
        <w:t>sion</w:t>
      </w:r>
      <w:bookmarkEnd w:id="87"/>
    </w:p>
    <w:p w14:paraId="2D79930B" w14:textId="77777777" w:rsidR="00A4086E" w:rsidRDefault="00A4086E" w:rsidP="00FA78EB">
      <w:pPr>
        <w:rPr>
          <w:rFonts w:asciiTheme="minorHAnsi" w:hAnsiTheme="minorHAnsi"/>
        </w:rPr>
      </w:pPr>
    </w:p>
    <w:p w14:paraId="2C0AC99D" w14:textId="77777777" w:rsidR="00FA78EB" w:rsidRPr="00A4086E" w:rsidRDefault="00D338CA" w:rsidP="00FA78EB">
      <w:pPr>
        <w:rPr>
          <w:rFonts w:asciiTheme="minorHAnsi" w:hAnsiTheme="minorHAnsi"/>
        </w:rPr>
      </w:pPr>
      <w:r w:rsidRPr="00A4086E">
        <w:rPr>
          <w:rFonts w:asciiTheme="minorHAnsi" w:hAnsiTheme="minorHAnsi"/>
        </w:rPr>
        <w:t>During the training session, equipment, team formation and allocation of roles, communication and resuscitation skills are taught and practiced. These occur simultaneously during the scenarios performed by participants and</w:t>
      </w:r>
      <w:r w:rsidR="00A82337" w:rsidRPr="00A4086E">
        <w:rPr>
          <w:rFonts w:asciiTheme="minorHAnsi" w:hAnsiTheme="minorHAnsi"/>
        </w:rPr>
        <w:t xml:space="preserve"> are permitted to occur concurrently.</w:t>
      </w:r>
    </w:p>
    <w:p w14:paraId="34E563DA" w14:textId="77777777" w:rsidR="00A4086E" w:rsidRPr="00FA78EB" w:rsidRDefault="00A4086E" w:rsidP="00FA78EB">
      <w:pPr>
        <w:rPr>
          <w:rFonts w:asciiTheme="majorHAnsi" w:hAnsiTheme="majorHAnsi"/>
        </w:rPr>
      </w:pPr>
    </w:p>
    <w:p w14:paraId="5F347789" w14:textId="77777777" w:rsidR="00D374EE" w:rsidRDefault="00274CEA" w:rsidP="00EF2FC5">
      <w:pPr>
        <w:pStyle w:val="Heading1"/>
        <w:numPr>
          <w:ilvl w:val="0"/>
          <w:numId w:val="27"/>
        </w:numPr>
        <w:spacing w:before="0" w:line="240" w:lineRule="auto"/>
        <w:jc w:val="both"/>
        <w:rPr>
          <w:rFonts w:asciiTheme="majorHAnsi" w:hAnsiTheme="majorHAnsi"/>
          <w:caps w:val="0"/>
          <w:szCs w:val="22"/>
        </w:rPr>
      </w:pPr>
      <w:bookmarkStart w:id="88" w:name="_Toc360614400"/>
      <w:bookmarkStart w:id="89" w:name="_Toc417048811"/>
      <w:bookmarkStart w:id="90" w:name="_Toc417049014"/>
      <w:bookmarkStart w:id="91" w:name="_Toc417049964"/>
      <w:bookmarkStart w:id="92" w:name="_Toc424812623"/>
      <w:bookmarkEnd w:id="88"/>
      <w:bookmarkEnd w:id="89"/>
      <w:bookmarkEnd w:id="90"/>
      <w:bookmarkEnd w:id="91"/>
      <w:r w:rsidRPr="008D3146">
        <w:rPr>
          <w:rFonts w:asciiTheme="majorHAnsi" w:hAnsiTheme="majorHAnsi"/>
          <w:caps w:val="0"/>
          <w:szCs w:val="22"/>
        </w:rPr>
        <w:t xml:space="preserve">RANDOMISATION AND </w:t>
      </w:r>
      <w:r>
        <w:rPr>
          <w:rFonts w:asciiTheme="majorHAnsi" w:hAnsiTheme="majorHAnsi"/>
          <w:caps w:val="0"/>
          <w:szCs w:val="22"/>
        </w:rPr>
        <w:t>BLINDING</w:t>
      </w:r>
      <w:bookmarkEnd w:id="92"/>
    </w:p>
    <w:p w14:paraId="7ADABEB3" w14:textId="77777777" w:rsidR="0064743A" w:rsidRPr="00A4086E" w:rsidRDefault="0064743A" w:rsidP="00DD30A0">
      <w:pPr>
        <w:rPr>
          <w:rFonts w:asciiTheme="majorHAnsi" w:hAnsiTheme="majorHAnsi"/>
          <w:iCs/>
          <w:color w:val="00B050"/>
        </w:rPr>
      </w:pPr>
    </w:p>
    <w:p w14:paraId="34D2C380" w14:textId="0CD3BC7A" w:rsidR="00A82337" w:rsidRPr="00A4086E" w:rsidRDefault="00C34A7C" w:rsidP="00A82337">
      <w:pPr>
        <w:rPr>
          <w:rFonts w:asciiTheme="minorHAnsi" w:hAnsiTheme="minorHAnsi"/>
          <w:i/>
          <w:color w:val="000000"/>
        </w:rPr>
      </w:pPr>
      <w:r>
        <w:rPr>
          <w:rFonts w:asciiTheme="minorHAnsi" w:hAnsiTheme="minorHAnsi"/>
          <w:i/>
          <w:color w:val="000000"/>
        </w:rPr>
        <w:t>Stratification and randomisation</w:t>
      </w:r>
    </w:p>
    <w:p w14:paraId="14A2E3B0" w14:textId="77777777" w:rsidR="00A82337" w:rsidRPr="00A4086E" w:rsidRDefault="00A82337" w:rsidP="00A82337">
      <w:pPr>
        <w:rPr>
          <w:rFonts w:asciiTheme="minorHAnsi" w:hAnsiTheme="minorHAnsi"/>
          <w:color w:val="000000"/>
        </w:rPr>
      </w:pPr>
    </w:p>
    <w:p w14:paraId="480596C7" w14:textId="77777777" w:rsidR="00A82337" w:rsidRPr="00A4086E" w:rsidRDefault="00A82337" w:rsidP="00A82337">
      <w:pPr>
        <w:rPr>
          <w:rFonts w:asciiTheme="minorHAnsi" w:hAnsiTheme="minorHAnsi"/>
          <w:color w:val="000000"/>
        </w:rPr>
      </w:pPr>
      <w:r w:rsidRPr="00A4086E">
        <w:rPr>
          <w:rFonts w:asciiTheme="minorHAnsi" w:hAnsiTheme="minorHAnsi"/>
          <w:color w:val="000000"/>
        </w:rPr>
        <w:t xml:space="preserve">Each participant will be randomised to control or intervention teaching using a random number table. Randomisation lists will be stratified according to professional role into three groups: 1. Doctor 2. Midwife 3. Nurse/other healthcare professional/student.  Variable block randomisation will be used within each stratification to ensure balance is achieved over the recruiting period. </w:t>
      </w:r>
    </w:p>
    <w:p w14:paraId="197620D8" w14:textId="77777777" w:rsidR="00A82337" w:rsidRPr="00A4086E" w:rsidRDefault="00A82337" w:rsidP="00A82337">
      <w:pPr>
        <w:rPr>
          <w:rFonts w:asciiTheme="minorHAnsi" w:hAnsiTheme="minorHAnsi"/>
        </w:rPr>
      </w:pPr>
      <w:r w:rsidRPr="00A4086E">
        <w:rPr>
          <w:rFonts w:asciiTheme="minorHAnsi" w:hAnsiTheme="minorHAnsi"/>
          <w:color w:val="000000"/>
        </w:rPr>
        <w:t xml:space="preserve">Randomised participants will be assigned into groups up to or equaling 6 participants. In each group there will be a minimum of one participant from each </w:t>
      </w:r>
      <w:r w:rsidR="00172019">
        <w:rPr>
          <w:rFonts w:asciiTheme="minorHAnsi" w:hAnsiTheme="minorHAnsi"/>
          <w:color w:val="000000"/>
        </w:rPr>
        <w:t>stratum</w:t>
      </w:r>
      <w:r w:rsidR="00172019" w:rsidRPr="00A4086E">
        <w:rPr>
          <w:rFonts w:asciiTheme="minorHAnsi" w:hAnsiTheme="minorHAnsi"/>
          <w:color w:val="000000"/>
        </w:rPr>
        <w:t xml:space="preserve"> </w:t>
      </w:r>
      <w:r w:rsidRPr="00A4086E">
        <w:rPr>
          <w:rFonts w:asciiTheme="minorHAnsi" w:hAnsiTheme="minorHAnsi"/>
          <w:color w:val="000000"/>
        </w:rPr>
        <w:t>(professional group) to allow the formation of multidisciplinary resuscitation teams. Each group will be taught neonatal mask ventilation by a single instructor. Participants in each group will all receive the same teaching, intervention or control.</w:t>
      </w:r>
    </w:p>
    <w:p w14:paraId="04F3EF02" w14:textId="77777777" w:rsidR="00FA7BA0" w:rsidRDefault="00FA7BA0" w:rsidP="00A82337">
      <w:pPr>
        <w:rPr>
          <w:rFonts w:asciiTheme="minorHAnsi" w:hAnsiTheme="minorHAnsi"/>
          <w:color w:val="000000"/>
        </w:rPr>
      </w:pPr>
    </w:p>
    <w:p w14:paraId="5F75C51F" w14:textId="77777777" w:rsidR="00A4086E" w:rsidRDefault="00A4086E" w:rsidP="00A82337">
      <w:pPr>
        <w:rPr>
          <w:rFonts w:asciiTheme="minorHAnsi" w:hAnsiTheme="minorHAnsi"/>
          <w:color w:val="000000"/>
        </w:rPr>
      </w:pPr>
    </w:p>
    <w:p w14:paraId="441810B3" w14:textId="77777777" w:rsidR="00A4086E" w:rsidRPr="00A4086E" w:rsidRDefault="00A4086E" w:rsidP="00A82337">
      <w:pPr>
        <w:rPr>
          <w:rFonts w:asciiTheme="minorHAnsi" w:hAnsiTheme="minorHAnsi"/>
          <w:color w:val="000000"/>
        </w:rPr>
      </w:pPr>
    </w:p>
    <w:p w14:paraId="6A458615" w14:textId="77777777" w:rsidR="00A82337" w:rsidRPr="00A4086E" w:rsidRDefault="00A82337" w:rsidP="00A82337">
      <w:pPr>
        <w:rPr>
          <w:rFonts w:asciiTheme="minorHAnsi" w:hAnsiTheme="minorHAnsi"/>
          <w:i/>
          <w:color w:val="000000"/>
        </w:rPr>
      </w:pPr>
      <w:r w:rsidRPr="00A4086E">
        <w:rPr>
          <w:rFonts w:asciiTheme="minorHAnsi" w:hAnsiTheme="minorHAnsi"/>
          <w:i/>
          <w:color w:val="000000"/>
        </w:rPr>
        <w:lastRenderedPageBreak/>
        <w:t>Blinding</w:t>
      </w:r>
    </w:p>
    <w:p w14:paraId="0835B26B" w14:textId="77777777" w:rsidR="00A82337" w:rsidRPr="00A4086E" w:rsidRDefault="00A82337" w:rsidP="00A82337">
      <w:pPr>
        <w:rPr>
          <w:rFonts w:asciiTheme="minorHAnsi" w:hAnsiTheme="minorHAnsi"/>
          <w:color w:val="000000"/>
        </w:rPr>
      </w:pPr>
    </w:p>
    <w:p w14:paraId="0F0A5DBC" w14:textId="2E98875E" w:rsidR="00A82337" w:rsidRPr="00A82337" w:rsidRDefault="00E64061" w:rsidP="00A82337">
      <w:r w:rsidRPr="00A4086E">
        <w:rPr>
          <w:rFonts w:asciiTheme="minorHAnsi" w:hAnsiTheme="minorHAnsi"/>
          <w:color w:val="000000"/>
        </w:rPr>
        <w:t>Trial participants will</w:t>
      </w:r>
      <w:r w:rsidR="00172019">
        <w:rPr>
          <w:rFonts w:asciiTheme="minorHAnsi" w:hAnsiTheme="minorHAnsi"/>
          <w:color w:val="000000"/>
        </w:rPr>
        <w:t xml:space="preserve"> not</w:t>
      </w:r>
      <w:r w:rsidRPr="00A4086E">
        <w:rPr>
          <w:rFonts w:asciiTheme="minorHAnsi" w:hAnsiTheme="minorHAnsi"/>
          <w:color w:val="000000"/>
        </w:rPr>
        <w:t xml:space="preserve"> be </w:t>
      </w:r>
      <w:r w:rsidR="00A82337" w:rsidRPr="00A4086E">
        <w:rPr>
          <w:rFonts w:asciiTheme="minorHAnsi" w:hAnsiTheme="minorHAnsi"/>
          <w:color w:val="000000"/>
        </w:rPr>
        <w:t xml:space="preserve">blinded </w:t>
      </w:r>
      <w:r w:rsidRPr="00A4086E">
        <w:rPr>
          <w:rFonts w:asciiTheme="minorHAnsi" w:hAnsiTheme="minorHAnsi"/>
          <w:color w:val="000000"/>
        </w:rPr>
        <w:t xml:space="preserve">as </w:t>
      </w:r>
      <w:r w:rsidR="00A82337" w:rsidRPr="00A4086E">
        <w:rPr>
          <w:rFonts w:asciiTheme="minorHAnsi" w:hAnsiTheme="minorHAnsi"/>
          <w:color w:val="000000"/>
        </w:rPr>
        <w:t xml:space="preserve">both arms will be aware of the use </w:t>
      </w:r>
      <w:r w:rsidRPr="00A4086E">
        <w:rPr>
          <w:rFonts w:asciiTheme="minorHAnsi" w:hAnsiTheme="minorHAnsi"/>
          <w:color w:val="000000"/>
        </w:rPr>
        <w:t xml:space="preserve">or not </w:t>
      </w:r>
      <w:r w:rsidR="00A82337" w:rsidRPr="00A4086E">
        <w:rPr>
          <w:rFonts w:asciiTheme="minorHAnsi" w:hAnsiTheme="minorHAnsi"/>
          <w:color w:val="000000"/>
        </w:rPr>
        <w:t>of the respiratory function monitor during training. During pre</w:t>
      </w:r>
      <w:r w:rsidR="00FA7BA0">
        <w:rPr>
          <w:rFonts w:asciiTheme="minorHAnsi" w:hAnsiTheme="minorHAnsi"/>
          <w:color w:val="000000"/>
        </w:rPr>
        <w:t>-</w:t>
      </w:r>
      <w:r w:rsidR="00A82337" w:rsidRPr="00A4086E">
        <w:rPr>
          <w:rFonts w:asciiTheme="minorHAnsi" w:hAnsiTheme="minorHAnsi"/>
          <w:color w:val="000000"/>
        </w:rPr>
        <w:t xml:space="preserve"> and post</w:t>
      </w:r>
      <w:r w:rsidR="00FA7BA0">
        <w:rPr>
          <w:rFonts w:asciiTheme="minorHAnsi" w:hAnsiTheme="minorHAnsi"/>
          <w:color w:val="000000"/>
        </w:rPr>
        <w:t>-</w:t>
      </w:r>
      <w:r w:rsidR="00A82337" w:rsidRPr="00A4086E">
        <w:rPr>
          <w:rFonts w:asciiTheme="minorHAnsi" w:hAnsiTheme="minorHAnsi"/>
          <w:color w:val="000000"/>
        </w:rPr>
        <w:t>teaching assessment, the participants and instructors will be blinded to the measurement of the primary outcome i.e. mask leak after training. During data analysis</w:t>
      </w:r>
      <w:r w:rsidR="00FA7BA0">
        <w:rPr>
          <w:rFonts w:asciiTheme="minorHAnsi" w:hAnsiTheme="minorHAnsi"/>
          <w:color w:val="000000"/>
        </w:rPr>
        <w:t>,</w:t>
      </w:r>
      <w:r w:rsidR="00A82337" w:rsidRPr="00A4086E">
        <w:rPr>
          <w:rFonts w:asciiTheme="minorHAnsi" w:hAnsiTheme="minorHAnsi"/>
          <w:color w:val="000000"/>
        </w:rPr>
        <w:t xml:space="preserve"> the outcome assessor who determines the leak from the data obtained will be blinded to the group assignment</w:t>
      </w:r>
      <w:r>
        <w:rPr>
          <w:color w:val="000000"/>
        </w:rPr>
        <w:t>.</w:t>
      </w:r>
    </w:p>
    <w:p w14:paraId="1BBAA4E1" w14:textId="77777777" w:rsidR="0064743A" w:rsidRPr="00A4086E" w:rsidRDefault="0064743A" w:rsidP="00DD30A0">
      <w:pPr>
        <w:rPr>
          <w:rFonts w:asciiTheme="majorHAnsi" w:hAnsiTheme="majorHAnsi"/>
          <w:iCs/>
          <w:color w:val="00B050"/>
        </w:rPr>
      </w:pPr>
    </w:p>
    <w:p w14:paraId="62540C53" w14:textId="77777777" w:rsidR="00D374EE" w:rsidRDefault="008D3146" w:rsidP="00EF2FC5">
      <w:pPr>
        <w:pStyle w:val="Heading1"/>
        <w:numPr>
          <w:ilvl w:val="1"/>
          <w:numId w:val="27"/>
        </w:numPr>
        <w:spacing w:before="0" w:line="240" w:lineRule="auto"/>
        <w:jc w:val="both"/>
        <w:rPr>
          <w:rFonts w:asciiTheme="majorHAnsi" w:hAnsiTheme="majorHAnsi"/>
          <w:caps w:val="0"/>
          <w:szCs w:val="22"/>
        </w:rPr>
      </w:pPr>
      <w:bookmarkStart w:id="93" w:name="_Toc424812624"/>
      <w:r>
        <w:rPr>
          <w:rFonts w:asciiTheme="majorHAnsi" w:hAnsiTheme="majorHAnsi"/>
          <w:caps w:val="0"/>
          <w:szCs w:val="22"/>
        </w:rPr>
        <w:t>Concealment mechanism</w:t>
      </w:r>
      <w:bookmarkEnd w:id="93"/>
    </w:p>
    <w:p w14:paraId="4D69BC05" w14:textId="77777777" w:rsidR="00A4086E" w:rsidRDefault="00A4086E" w:rsidP="00DD30A0">
      <w:pPr>
        <w:rPr>
          <w:color w:val="000000"/>
        </w:rPr>
      </w:pPr>
    </w:p>
    <w:p w14:paraId="6C5EECEC" w14:textId="34320159" w:rsidR="0064743A" w:rsidRPr="00A4086E" w:rsidRDefault="00E64061" w:rsidP="00DD30A0">
      <w:pPr>
        <w:rPr>
          <w:rFonts w:asciiTheme="minorHAnsi" w:hAnsiTheme="minorHAnsi" w:cs="Calibri"/>
        </w:rPr>
      </w:pPr>
      <w:r w:rsidRPr="00A4086E">
        <w:rPr>
          <w:rFonts w:asciiTheme="minorHAnsi" w:hAnsiTheme="minorHAnsi"/>
          <w:color w:val="000000"/>
        </w:rPr>
        <w:t xml:space="preserve">Allocation concealment will be achieved </w:t>
      </w:r>
      <w:r w:rsidR="00172019">
        <w:rPr>
          <w:rFonts w:asciiTheme="minorHAnsi" w:hAnsiTheme="minorHAnsi"/>
          <w:color w:val="000000"/>
        </w:rPr>
        <w:t>using</w:t>
      </w:r>
      <w:r w:rsidRPr="00A4086E">
        <w:rPr>
          <w:rFonts w:asciiTheme="minorHAnsi" w:hAnsiTheme="minorHAnsi"/>
          <w:color w:val="000000"/>
        </w:rPr>
        <w:t xml:space="preserve"> s</w:t>
      </w:r>
      <w:r w:rsidR="00A82337" w:rsidRPr="00A4086E">
        <w:rPr>
          <w:rFonts w:asciiTheme="minorHAnsi" w:hAnsiTheme="minorHAnsi"/>
          <w:color w:val="000000"/>
        </w:rPr>
        <w:t xml:space="preserve">equentially numbered, sealed </w:t>
      </w:r>
      <w:r w:rsidRPr="00A4086E">
        <w:rPr>
          <w:rFonts w:asciiTheme="minorHAnsi" w:hAnsiTheme="minorHAnsi"/>
          <w:color w:val="000000"/>
        </w:rPr>
        <w:t>opaque envelopes</w:t>
      </w:r>
      <w:r w:rsidR="00A82337" w:rsidRPr="00A4086E">
        <w:rPr>
          <w:rFonts w:asciiTheme="minorHAnsi" w:hAnsiTheme="minorHAnsi"/>
          <w:color w:val="000000"/>
        </w:rPr>
        <w:t xml:space="preserve">. Study envelopes will be kept in the Paediatric Infant Perinatal Emergency Retrieval (PIPER) </w:t>
      </w:r>
      <w:r w:rsidR="00FA7BA0">
        <w:rPr>
          <w:rFonts w:asciiTheme="minorHAnsi" w:hAnsiTheme="minorHAnsi"/>
          <w:color w:val="000000"/>
        </w:rPr>
        <w:t>E</w:t>
      </w:r>
      <w:r w:rsidR="00A82337" w:rsidRPr="00A4086E">
        <w:rPr>
          <w:rFonts w:asciiTheme="minorHAnsi" w:hAnsiTheme="minorHAnsi"/>
          <w:color w:val="000000"/>
        </w:rPr>
        <w:t xml:space="preserve">ducation office, </w:t>
      </w:r>
      <w:r w:rsidR="00FA7BA0">
        <w:rPr>
          <w:rFonts w:asciiTheme="minorHAnsi" w:hAnsiTheme="minorHAnsi"/>
          <w:color w:val="000000"/>
        </w:rPr>
        <w:t>S</w:t>
      </w:r>
      <w:r w:rsidR="00A82337" w:rsidRPr="00A4086E">
        <w:rPr>
          <w:rFonts w:asciiTheme="minorHAnsi" w:hAnsiTheme="minorHAnsi"/>
          <w:color w:val="000000"/>
        </w:rPr>
        <w:t>econd floor, Royal Children’s Hospital, Parkville, VIC 3052, Australia.</w:t>
      </w:r>
    </w:p>
    <w:p w14:paraId="10B40329" w14:textId="77777777" w:rsidR="0064743A" w:rsidRPr="0064743A" w:rsidRDefault="0064743A" w:rsidP="00DD30A0"/>
    <w:p w14:paraId="64EA053F" w14:textId="77777777" w:rsidR="00D374EE" w:rsidRPr="00FF75A2" w:rsidRDefault="00D374EE" w:rsidP="00EF2FC5">
      <w:pPr>
        <w:pStyle w:val="Heading1"/>
        <w:numPr>
          <w:ilvl w:val="1"/>
          <w:numId w:val="27"/>
        </w:numPr>
        <w:spacing w:before="0" w:line="240" w:lineRule="auto"/>
        <w:jc w:val="both"/>
        <w:rPr>
          <w:rFonts w:asciiTheme="majorHAnsi" w:hAnsiTheme="majorHAnsi"/>
          <w:caps w:val="0"/>
          <w:szCs w:val="22"/>
        </w:rPr>
      </w:pPr>
      <w:bookmarkStart w:id="94" w:name="_Toc424812625"/>
      <w:r w:rsidRPr="00FF75A2">
        <w:rPr>
          <w:rFonts w:asciiTheme="majorHAnsi" w:hAnsiTheme="majorHAnsi"/>
          <w:caps w:val="0"/>
          <w:szCs w:val="22"/>
        </w:rPr>
        <w:t>Breaking of the Study Blind</w:t>
      </w:r>
      <w:bookmarkEnd w:id="94"/>
    </w:p>
    <w:p w14:paraId="00D83B6D" w14:textId="77777777" w:rsidR="00A4086E" w:rsidRDefault="00A4086E" w:rsidP="00A4086E">
      <w:pPr>
        <w:pStyle w:val="Heading1"/>
        <w:spacing w:before="0" w:line="240" w:lineRule="auto"/>
        <w:ind w:left="1701"/>
        <w:jc w:val="both"/>
        <w:rPr>
          <w:rFonts w:asciiTheme="majorHAnsi" w:hAnsiTheme="majorHAnsi"/>
          <w:caps w:val="0"/>
        </w:rPr>
      </w:pPr>
      <w:bookmarkStart w:id="95" w:name="_Toc424812626"/>
    </w:p>
    <w:p w14:paraId="026C698B" w14:textId="77777777" w:rsidR="00D374EE" w:rsidRDefault="00167A34" w:rsidP="00EF2FC5">
      <w:pPr>
        <w:pStyle w:val="Heading1"/>
        <w:numPr>
          <w:ilvl w:val="2"/>
          <w:numId w:val="27"/>
        </w:numPr>
        <w:spacing w:before="0" w:line="240" w:lineRule="auto"/>
        <w:ind w:left="1701"/>
        <w:jc w:val="both"/>
        <w:rPr>
          <w:rFonts w:asciiTheme="majorHAnsi" w:hAnsiTheme="majorHAnsi"/>
          <w:caps w:val="0"/>
        </w:rPr>
      </w:pPr>
      <w:r>
        <w:rPr>
          <w:rFonts w:asciiTheme="majorHAnsi" w:hAnsiTheme="majorHAnsi"/>
          <w:caps w:val="0"/>
        </w:rPr>
        <w:t>During</w:t>
      </w:r>
      <w:r w:rsidR="00763250" w:rsidRPr="00FF75A2">
        <w:rPr>
          <w:rFonts w:asciiTheme="majorHAnsi" w:hAnsiTheme="majorHAnsi"/>
          <w:caps w:val="0"/>
        </w:rPr>
        <w:t xml:space="preserve"> study</w:t>
      </w:r>
      <w:bookmarkEnd w:id="95"/>
    </w:p>
    <w:p w14:paraId="14199BAB" w14:textId="77777777" w:rsidR="00A4086E" w:rsidRDefault="00A4086E" w:rsidP="00DD30A0">
      <w:pPr>
        <w:rPr>
          <w:rFonts w:asciiTheme="majorHAnsi" w:hAnsiTheme="majorHAnsi"/>
          <w:b/>
          <w:iCs/>
          <w:color w:val="000000" w:themeColor="text1"/>
        </w:rPr>
      </w:pPr>
    </w:p>
    <w:p w14:paraId="3575A781" w14:textId="77777777" w:rsidR="00A82337" w:rsidRPr="00E64061" w:rsidRDefault="00E64061" w:rsidP="004F77C0">
      <w:pPr>
        <w:ind w:left="1440" w:firstLine="720"/>
        <w:rPr>
          <w:rFonts w:asciiTheme="majorHAnsi" w:hAnsiTheme="majorHAnsi"/>
          <w:b/>
          <w:iCs/>
          <w:color w:val="000000" w:themeColor="text1"/>
        </w:rPr>
      </w:pPr>
      <w:r w:rsidRPr="00E64061">
        <w:rPr>
          <w:rFonts w:asciiTheme="majorHAnsi" w:hAnsiTheme="majorHAnsi"/>
          <w:b/>
          <w:iCs/>
          <w:color w:val="000000" w:themeColor="text1"/>
        </w:rPr>
        <w:t>N/A</w:t>
      </w:r>
      <w:r w:rsidR="00A4086E">
        <w:rPr>
          <w:rFonts w:asciiTheme="majorHAnsi" w:hAnsiTheme="majorHAnsi"/>
          <w:b/>
          <w:iCs/>
          <w:color w:val="000000" w:themeColor="text1"/>
        </w:rPr>
        <w:t xml:space="preserve"> participants are unbli</w:t>
      </w:r>
      <w:r>
        <w:rPr>
          <w:rFonts w:asciiTheme="majorHAnsi" w:hAnsiTheme="majorHAnsi"/>
          <w:b/>
          <w:iCs/>
          <w:color w:val="000000" w:themeColor="text1"/>
        </w:rPr>
        <w:t>nded.</w:t>
      </w:r>
    </w:p>
    <w:p w14:paraId="7DA7C9C7" w14:textId="77777777" w:rsidR="00A4086E" w:rsidRDefault="00A4086E" w:rsidP="00A4086E">
      <w:pPr>
        <w:pStyle w:val="Heading1"/>
        <w:spacing w:before="0" w:line="240" w:lineRule="auto"/>
        <w:ind w:left="1701"/>
        <w:jc w:val="both"/>
        <w:rPr>
          <w:rFonts w:asciiTheme="majorHAnsi" w:hAnsiTheme="majorHAnsi"/>
          <w:caps w:val="0"/>
        </w:rPr>
      </w:pPr>
      <w:bookmarkStart w:id="96" w:name="_Toc424812627"/>
    </w:p>
    <w:p w14:paraId="28F4CB95" w14:textId="77777777" w:rsidR="004525C3" w:rsidRDefault="00763250" w:rsidP="00EF2FC5">
      <w:pPr>
        <w:pStyle w:val="Heading1"/>
        <w:numPr>
          <w:ilvl w:val="2"/>
          <w:numId w:val="27"/>
        </w:numPr>
        <w:spacing w:before="0" w:line="240" w:lineRule="auto"/>
        <w:ind w:left="1701"/>
        <w:jc w:val="both"/>
        <w:rPr>
          <w:rFonts w:asciiTheme="majorHAnsi" w:hAnsiTheme="majorHAnsi"/>
          <w:caps w:val="0"/>
        </w:rPr>
      </w:pPr>
      <w:r w:rsidRPr="00FF75A2">
        <w:rPr>
          <w:rFonts w:asciiTheme="majorHAnsi" w:hAnsiTheme="majorHAnsi"/>
          <w:caps w:val="0"/>
        </w:rPr>
        <w:t>On completion of the study</w:t>
      </w:r>
      <w:bookmarkStart w:id="97" w:name="_Toc417049976"/>
      <w:bookmarkStart w:id="98" w:name="_Toc417049978"/>
      <w:bookmarkEnd w:id="96"/>
      <w:bookmarkEnd w:id="97"/>
      <w:bookmarkEnd w:id="98"/>
    </w:p>
    <w:p w14:paraId="5232E95F" w14:textId="77777777" w:rsidR="00A4086E" w:rsidRDefault="00A4086E" w:rsidP="00DD30A0">
      <w:pPr>
        <w:rPr>
          <w:rFonts w:asciiTheme="majorHAnsi" w:hAnsiTheme="majorHAnsi" w:cs="Calibri"/>
          <w:i/>
          <w:color w:val="7030A0"/>
          <w:bdr w:val="none" w:sz="0" w:space="0" w:color="auto" w:frame="1"/>
          <w:lang w:eastAsia="en-AU"/>
        </w:rPr>
      </w:pPr>
    </w:p>
    <w:p w14:paraId="062FBDFA" w14:textId="1EB49318" w:rsidR="0064743A" w:rsidRPr="00A4086E" w:rsidRDefault="00E64061" w:rsidP="00DD30A0">
      <w:pPr>
        <w:rPr>
          <w:rFonts w:asciiTheme="minorHAnsi" w:hAnsiTheme="minorHAnsi" w:cs="Calibri"/>
          <w:color w:val="7030A0"/>
          <w:bdr w:val="none" w:sz="0" w:space="0" w:color="auto" w:frame="1"/>
          <w:lang w:eastAsia="en-AU"/>
        </w:rPr>
      </w:pPr>
      <w:r w:rsidRPr="00A4086E">
        <w:rPr>
          <w:rFonts w:asciiTheme="minorHAnsi" w:hAnsiTheme="minorHAnsi"/>
          <w:color w:val="000000"/>
        </w:rPr>
        <w:t>Each individual will have a single study number linked to a CRF and a randomi</w:t>
      </w:r>
      <w:r w:rsidR="00FA7BA0">
        <w:rPr>
          <w:rFonts w:asciiTheme="minorHAnsi" w:hAnsiTheme="minorHAnsi"/>
          <w:color w:val="000000"/>
        </w:rPr>
        <w:t>s</w:t>
      </w:r>
      <w:r w:rsidRPr="00A4086E">
        <w:rPr>
          <w:rFonts w:asciiTheme="minorHAnsi" w:hAnsiTheme="minorHAnsi"/>
          <w:color w:val="000000"/>
        </w:rPr>
        <w:t>ation code. During data analysis the outcome assessor who determines the leak from the data obtained will not have access to the randomi</w:t>
      </w:r>
      <w:r w:rsidR="00D75FAD">
        <w:rPr>
          <w:rFonts w:asciiTheme="minorHAnsi" w:hAnsiTheme="minorHAnsi"/>
          <w:color w:val="000000"/>
        </w:rPr>
        <w:t>s</w:t>
      </w:r>
      <w:r w:rsidRPr="00A4086E">
        <w:rPr>
          <w:rFonts w:asciiTheme="minorHAnsi" w:hAnsiTheme="minorHAnsi"/>
          <w:color w:val="000000"/>
        </w:rPr>
        <w:t xml:space="preserve">ation codes. The participant CRF data will be </w:t>
      </w:r>
      <w:r w:rsidR="00172019">
        <w:rPr>
          <w:rFonts w:asciiTheme="minorHAnsi" w:hAnsiTheme="minorHAnsi"/>
          <w:color w:val="000000"/>
        </w:rPr>
        <w:t>entered</w:t>
      </w:r>
      <w:r w:rsidR="00172019" w:rsidRPr="00A4086E">
        <w:rPr>
          <w:rFonts w:asciiTheme="minorHAnsi" w:hAnsiTheme="minorHAnsi"/>
          <w:color w:val="000000"/>
        </w:rPr>
        <w:t xml:space="preserve"> </w:t>
      </w:r>
      <w:r w:rsidRPr="00A4086E">
        <w:rPr>
          <w:rFonts w:asciiTheme="minorHAnsi" w:hAnsiTheme="minorHAnsi"/>
          <w:color w:val="000000"/>
        </w:rPr>
        <w:t>into a trial database. The leak will then be calculated for each participant and entered. When finali</w:t>
      </w:r>
      <w:r w:rsidR="00D75FAD">
        <w:rPr>
          <w:rFonts w:asciiTheme="minorHAnsi" w:hAnsiTheme="minorHAnsi"/>
          <w:color w:val="000000"/>
        </w:rPr>
        <w:t>s</w:t>
      </w:r>
      <w:r w:rsidRPr="00A4086E">
        <w:rPr>
          <w:rFonts w:asciiTheme="minorHAnsi" w:hAnsiTheme="minorHAnsi"/>
          <w:color w:val="000000"/>
        </w:rPr>
        <w:t>ed</w:t>
      </w:r>
      <w:r w:rsidR="00172019">
        <w:rPr>
          <w:rFonts w:asciiTheme="minorHAnsi" w:hAnsiTheme="minorHAnsi"/>
          <w:color w:val="000000"/>
        </w:rPr>
        <w:t>,</w:t>
      </w:r>
      <w:r w:rsidRPr="00A4086E">
        <w:rPr>
          <w:rFonts w:asciiTheme="minorHAnsi" w:hAnsiTheme="minorHAnsi"/>
          <w:color w:val="000000"/>
        </w:rPr>
        <w:t xml:space="preserve"> the trial randomization codes will then be entered, ensuring that the outcome assessor is blinded to the group assignment.</w:t>
      </w:r>
    </w:p>
    <w:p w14:paraId="7097D8D7" w14:textId="77777777" w:rsidR="0064743A" w:rsidRPr="0064743A" w:rsidRDefault="0064743A" w:rsidP="00DD30A0">
      <w:pPr>
        <w:rPr>
          <w:rFonts w:asciiTheme="majorHAnsi" w:hAnsiTheme="majorHAnsi"/>
          <w:i/>
          <w:iCs/>
          <w:color w:val="00B050"/>
        </w:rPr>
      </w:pPr>
      <w:r w:rsidRPr="0064743A">
        <w:rPr>
          <w:rFonts w:asciiTheme="majorHAnsi" w:hAnsiTheme="majorHAnsi"/>
          <w:i/>
          <w:iCs/>
          <w:color w:val="00B050"/>
        </w:rPr>
        <w:t xml:space="preserve"> </w:t>
      </w:r>
    </w:p>
    <w:p w14:paraId="0C6692B7" w14:textId="77777777" w:rsidR="00B35B6C" w:rsidRDefault="00B35B6C" w:rsidP="00B35B6C">
      <w:pPr>
        <w:pStyle w:val="Heading1"/>
        <w:spacing w:before="0" w:line="240" w:lineRule="auto"/>
        <w:jc w:val="both"/>
        <w:rPr>
          <w:rFonts w:asciiTheme="majorHAnsi" w:hAnsiTheme="majorHAnsi"/>
          <w:caps w:val="0"/>
          <w:szCs w:val="22"/>
        </w:rPr>
      </w:pPr>
      <w:bookmarkStart w:id="99" w:name="_Toc424812628"/>
    </w:p>
    <w:p w14:paraId="56172B74" w14:textId="77777777" w:rsidR="00B35B6C" w:rsidRDefault="00B35B6C" w:rsidP="00B35B6C"/>
    <w:p w14:paraId="51EAEB17" w14:textId="77777777" w:rsidR="00B35B6C" w:rsidRDefault="00B35B6C" w:rsidP="00B35B6C"/>
    <w:p w14:paraId="3C49A50D" w14:textId="77777777" w:rsidR="00B35B6C" w:rsidRDefault="00B35B6C" w:rsidP="00B35B6C"/>
    <w:p w14:paraId="704DB970" w14:textId="77777777" w:rsidR="00B35B6C" w:rsidRDefault="00B35B6C" w:rsidP="00B35B6C"/>
    <w:p w14:paraId="70CFF618" w14:textId="77777777" w:rsidR="00B35B6C" w:rsidRDefault="00B35B6C" w:rsidP="00B35B6C"/>
    <w:p w14:paraId="7520F306" w14:textId="77777777" w:rsidR="00167A34" w:rsidRDefault="00167A34" w:rsidP="00B35B6C"/>
    <w:p w14:paraId="0C181436" w14:textId="77777777" w:rsidR="00167A34" w:rsidRDefault="00167A34" w:rsidP="00B35B6C"/>
    <w:p w14:paraId="12CC05CE" w14:textId="77777777" w:rsidR="00B35B6C" w:rsidRDefault="00B35B6C" w:rsidP="00B35B6C"/>
    <w:p w14:paraId="4BFB6E05" w14:textId="77777777" w:rsidR="00ED6B5F" w:rsidRPr="00B35B6C" w:rsidRDefault="00ED6B5F" w:rsidP="00B35B6C"/>
    <w:p w14:paraId="682325D3" w14:textId="77777777" w:rsidR="00D744FB" w:rsidRDefault="00D374EE" w:rsidP="00D744FB">
      <w:pPr>
        <w:pStyle w:val="Heading1"/>
        <w:numPr>
          <w:ilvl w:val="0"/>
          <w:numId w:val="27"/>
        </w:numPr>
        <w:spacing w:before="0" w:line="240" w:lineRule="auto"/>
        <w:jc w:val="both"/>
        <w:rPr>
          <w:rFonts w:asciiTheme="majorHAnsi" w:hAnsiTheme="majorHAnsi"/>
          <w:caps w:val="0"/>
          <w:szCs w:val="22"/>
        </w:rPr>
      </w:pPr>
      <w:r w:rsidRPr="00FF75A2">
        <w:rPr>
          <w:rFonts w:asciiTheme="majorHAnsi" w:hAnsiTheme="majorHAnsi"/>
          <w:caps w:val="0"/>
          <w:szCs w:val="22"/>
        </w:rPr>
        <w:lastRenderedPageBreak/>
        <w:t>STUDY VISITS AND PROCEDURES</w:t>
      </w:r>
      <w:bookmarkEnd w:id="99"/>
    </w:p>
    <w:p w14:paraId="276EEE70" w14:textId="77777777" w:rsidR="00FB1638" w:rsidRPr="007D141C" w:rsidRDefault="00D374EE" w:rsidP="00D744FB">
      <w:pPr>
        <w:pStyle w:val="Heading1"/>
        <w:spacing w:before="0" w:line="240" w:lineRule="auto"/>
        <w:ind w:left="360"/>
        <w:jc w:val="both"/>
        <w:rPr>
          <w:rFonts w:asciiTheme="majorHAnsi" w:hAnsiTheme="majorHAnsi"/>
          <w:b w:val="0"/>
          <w:caps w:val="0"/>
          <w:szCs w:val="22"/>
        </w:rPr>
      </w:pPr>
      <w:r w:rsidRPr="007D141C">
        <w:rPr>
          <w:rFonts w:asciiTheme="majorHAnsi" w:hAnsiTheme="majorHAnsi"/>
          <w:b w:val="0"/>
          <w:caps w:val="0"/>
          <w:szCs w:val="22"/>
        </w:rPr>
        <w:t xml:space="preserve"> </w:t>
      </w:r>
      <w:r w:rsidR="00D744FB" w:rsidRPr="007D141C">
        <w:rPr>
          <w:rFonts w:asciiTheme="minorHAnsi" w:hAnsiTheme="minorHAnsi"/>
          <w:b w:val="0"/>
        </w:rPr>
        <w:t>8.1 Schedule of Assessments</w:t>
      </w:r>
    </w:p>
    <w:tbl>
      <w:tblPr>
        <w:tblpPr w:leftFromText="180" w:rightFromText="180" w:horzAnchor="page" w:tblpX="1450" w:tblpY="544"/>
        <w:tblW w:w="9561" w:type="dxa"/>
        <w:tblBorders>
          <w:top w:val="single" w:sz="4" w:space="0" w:color="262626"/>
          <w:left w:val="single" w:sz="4" w:space="0" w:color="262626"/>
          <w:bottom w:val="single" w:sz="4" w:space="0" w:color="262626"/>
          <w:right w:val="single" w:sz="4" w:space="0" w:color="262626"/>
          <w:insideH w:val="single" w:sz="6" w:space="0" w:color="262626"/>
          <w:insideV w:val="single" w:sz="6" w:space="0" w:color="262626"/>
        </w:tblBorders>
        <w:tblLayout w:type="fixed"/>
        <w:tblLook w:val="0000" w:firstRow="0" w:lastRow="0" w:firstColumn="0" w:lastColumn="0" w:noHBand="0" w:noVBand="0"/>
      </w:tblPr>
      <w:tblGrid>
        <w:gridCol w:w="2656"/>
        <w:gridCol w:w="1320"/>
        <w:gridCol w:w="1906"/>
        <w:gridCol w:w="1114"/>
        <w:gridCol w:w="1234"/>
        <w:gridCol w:w="1296"/>
        <w:gridCol w:w="35"/>
      </w:tblGrid>
      <w:tr w:rsidR="00A569D5" w:rsidRPr="005D7281" w14:paraId="2E83E68E" w14:textId="77777777" w:rsidTr="007D141C">
        <w:trPr>
          <w:trHeight w:val="560"/>
        </w:trPr>
        <w:tc>
          <w:tcPr>
            <w:tcW w:w="2656" w:type="dxa"/>
            <w:tcBorders>
              <w:top w:val="single" w:sz="4" w:space="0" w:color="262626"/>
              <w:right w:val="single" w:sz="12" w:space="0" w:color="auto"/>
            </w:tcBorders>
            <w:shd w:val="clear" w:color="auto" w:fill="auto"/>
            <w:vAlign w:val="center"/>
          </w:tcPr>
          <w:p w14:paraId="65BE0FE8" w14:textId="77777777" w:rsidR="00FB1638" w:rsidRDefault="00FB1638" w:rsidP="00C40026">
            <w:pPr>
              <w:rPr>
                <w:rFonts w:asciiTheme="majorHAnsi" w:hAnsiTheme="majorHAnsi" w:cs="Calibri"/>
                <w:b/>
                <w:bCs/>
                <w:sz w:val="20"/>
                <w:szCs w:val="20"/>
              </w:rPr>
            </w:pPr>
          </w:p>
          <w:p w14:paraId="47753396" w14:textId="77777777" w:rsidR="00C40026" w:rsidRPr="005D7281" w:rsidRDefault="00C40026" w:rsidP="00C40026">
            <w:pPr>
              <w:rPr>
                <w:rFonts w:asciiTheme="majorHAnsi" w:hAnsiTheme="majorHAnsi" w:cs="Calibri"/>
                <w:b/>
                <w:bCs/>
                <w:sz w:val="20"/>
                <w:szCs w:val="20"/>
              </w:rPr>
            </w:pPr>
          </w:p>
        </w:tc>
        <w:tc>
          <w:tcPr>
            <w:tcW w:w="6905" w:type="dxa"/>
            <w:gridSpan w:val="6"/>
            <w:tcBorders>
              <w:top w:val="single" w:sz="4" w:space="0" w:color="262626"/>
              <w:left w:val="single" w:sz="12" w:space="0" w:color="auto"/>
              <w:right w:val="single" w:sz="8" w:space="0" w:color="262626"/>
            </w:tcBorders>
            <w:vAlign w:val="center"/>
          </w:tcPr>
          <w:p w14:paraId="7648E871" w14:textId="77777777" w:rsidR="00C40026" w:rsidRDefault="00C40026" w:rsidP="00C40026">
            <w:pPr>
              <w:jc w:val="center"/>
              <w:rPr>
                <w:rFonts w:asciiTheme="majorHAnsi" w:hAnsiTheme="majorHAnsi" w:cs="Calibri"/>
                <w:b/>
                <w:bCs/>
                <w:sz w:val="20"/>
                <w:szCs w:val="20"/>
              </w:rPr>
            </w:pPr>
          </w:p>
          <w:p w14:paraId="660A26EB" w14:textId="77777777" w:rsidR="00A569D5" w:rsidRPr="005D7281" w:rsidRDefault="00A569D5" w:rsidP="00C40026">
            <w:pPr>
              <w:jc w:val="center"/>
              <w:rPr>
                <w:rFonts w:asciiTheme="majorHAnsi" w:hAnsiTheme="majorHAnsi" w:cs="Calibri"/>
                <w:b/>
                <w:sz w:val="20"/>
                <w:szCs w:val="20"/>
              </w:rPr>
            </w:pPr>
            <w:r w:rsidRPr="005D7281">
              <w:rPr>
                <w:rFonts w:asciiTheme="majorHAnsi" w:hAnsiTheme="majorHAnsi" w:cs="Calibri"/>
                <w:b/>
                <w:bCs/>
                <w:sz w:val="20"/>
                <w:szCs w:val="20"/>
              </w:rPr>
              <w:t>STUDY PERIOD</w:t>
            </w:r>
          </w:p>
        </w:tc>
      </w:tr>
      <w:tr w:rsidR="002E7EFB" w:rsidRPr="005D7281" w14:paraId="790F43A7" w14:textId="77777777" w:rsidTr="007D141C">
        <w:trPr>
          <w:gridAfter w:val="1"/>
          <w:wAfter w:w="35" w:type="dxa"/>
          <w:trHeight w:val="319"/>
        </w:trPr>
        <w:tc>
          <w:tcPr>
            <w:tcW w:w="2656" w:type="dxa"/>
            <w:tcBorders>
              <w:bottom w:val="single" w:sz="6" w:space="0" w:color="262626"/>
              <w:right w:val="single" w:sz="12" w:space="0" w:color="auto"/>
            </w:tcBorders>
            <w:shd w:val="clear" w:color="auto" w:fill="auto"/>
            <w:vAlign w:val="bottom"/>
          </w:tcPr>
          <w:p w14:paraId="15309F9E" w14:textId="77777777" w:rsidR="00A569D5" w:rsidRPr="005D7281" w:rsidRDefault="00A569D5" w:rsidP="00C40026">
            <w:pPr>
              <w:jc w:val="right"/>
              <w:rPr>
                <w:rFonts w:asciiTheme="majorHAnsi" w:hAnsiTheme="majorHAnsi" w:cs="Calibri"/>
                <w:b/>
                <w:bCs/>
                <w:sz w:val="20"/>
                <w:szCs w:val="20"/>
              </w:rPr>
            </w:pPr>
          </w:p>
        </w:tc>
        <w:tc>
          <w:tcPr>
            <w:tcW w:w="1320" w:type="dxa"/>
            <w:tcBorders>
              <w:top w:val="single" w:sz="6" w:space="0" w:color="262626"/>
              <w:left w:val="single" w:sz="12" w:space="0" w:color="auto"/>
              <w:bottom w:val="single" w:sz="6" w:space="0" w:color="262626"/>
              <w:right w:val="single" w:sz="12" w:space="0" w:color="262626"/>
            </w:tcBorders>
            <w:shd w:val="clear" w:color="auto" w:fill="auto"/>
            <w:vAlign w:val="center"/>
          </w:tcPr>
          <w:p w14:paraId="05683590" w14:textId="77777777" w:rsidR="00A569D5" w:rsidRPr="005D7281" w:rsidRDefault="00A569D5" w:rsidP="00C40026">
            <w:pPr>
              <w:jc w:val="center"/>
              <w:rPr>
                <w:rFonts w:asciiTheme="majorHAnsi" w:hAnsiTheme="majorHAnsi" w:cs="Calibri"/>
                <w:b/>
                <w:sz w:val="20"/>
                <w:szCs w:val="20"/>
              </w:rPr>
            </w:pPr>
            <w:r w:rsidRPr="005D7281">
              <w:rPr>
                <w:rFonts w:asciiTheme="majorHAnsi" w:hAnsiTheme="majorHAnsi" w:cs="Calibri"/>
                <w:b/>
                <w:bCs/>
                <w:sz w:val="20"/>
                <w:szCs w:val="20"/>
              </w:rPr>
              <w:t>Enrolment</w:t>
            </w:r>
          </w:p>
        </w:tc>
        <w:tc>
          <w:tcPr>
            <w:tcW w:w="1906" w:type="dxa"/>
            <w:tcBorders>
              <w:top w:val="single" w:sz="6" w:space="0" w:color="262626"/>
              <w:left w:val="single" w:sz="12" w:space="0" w:color="262626"/>
              <w:bottom w:val="single" w:sz="6" w:space="0" w:color="262626"/>
              <w:right w:val="single" w:sz="12" w:space="0" w:color="262626"/>
            </w:tcBorders>
            <w:shd w:val="clear" w:color="auto" w:fill="auto"/>
            <w:vAlign w:val="center"/>
          </w:tcPr>
          <w:p w14:paraId="09DB7B88" w14:textId="77777777" w:rsidR="00A569D5" w:rsidRPr="005D7281" w:rsidRDefault="00A569D5" w:rsidP="00C40026">
            <w:pPr>
              <w:jc w:val="center"/>
              <w:rPr>
                <w:rFonts w:asciiTheme="majorHAnsi" w:hAnsiTheme="majorHAnsi" w:cs="Calibri"/>
                <w:b/>
                <w:sz w:val="20"/>
                <w:szCs w:val="20"/>
              </w:rPr>
            </w:pPr>
            <w:r w:rsidRPr="005D7281">
              <w:rPr>
                <w:rFonts w:asciiTheme="majorHAnsi" w:hAnsiTheme="majorHAnsi" w:cs="Calibri"/>
                <w:b/>
                <w:sz w:val="20"/>
                <w:szCs w:val="20"/>
              </w:rPr>
              <w:t>Allocation</w:t>
            </w:r>
          </w:p>
        </w:tc>
        <w:tc>
          <w:tcPr>
            <w:tcW w:w="2348" w:type="dxa"/>
            <w:gridSpan w:val="2"/>
            <w:tcBorders>
              <w:left w:val="single" w:sz="12" w:space="0" w:color="262626"/>
              <w:bottom w:val="single" w:sz="6" w:space="0" w:color="262626"/>
              <w:right w:val="single" w:sz="12" w:space="0" w:color="auto"/>
            </w:tcBorders>
            <w:shd w:val="clear" w:color="auto" w:fill="auto"/>
            <w:vAlign w:val="center"/>
          </w:tcPr>
          <w:p w14:paraId="441EB5F2" w14:textId="77777777" w:rsidR="00A569D5" w:rsidRPr="005D7281" w:rsidRDefault="00A569D5" w:rsidP="00C40026">
            <w:pPr>
              <w:jc w:val="center"/>
              <w:rPr>
                <w:rFonts w:asciiTheme="majorHAnsi" w:hAnsiTheme="majorHAnsi" w:cs="Calibri"/>
                <w:b/>
                <w:sz w:val="20"/>
                <w:szCs w:val="20"/>
              </w:rPr>
            </w:pPr>
            <w:r w:rsidRPr="005D7281">
              <w:rPr>
                <w:rFonts w:asciiTheme="majorHAnsi" w:hAnsiTheme="majorHAnsi" w:cs="Calibri"/>
                <w:b/>
                <w:sz w:val="20"/>
                <w:szCs w:val="20"/>
              </w:rPr>
              <w:t>Post-allocation</w:t>
            </w:r>
          </w:p>
        </w:tc>
        <w:tc>
          <w:tcPr>
            <w:tcW w:w="1296" w:type="dxa"/>
            <w:tcBorders>
              <w:left w:val="single" w:sz="12" w:space="0" w:color="auto"/>
              <w:bottom w:val="single" w:sz="6" w:space="0" w:color="262626"/>
              <w:right w:val="single" w:sz="8" w:space="0" w:color="262626"/>
            </w:tcBorders>
            <w:shd w:val="clear" w:color="auto" w:fill="auto"/>
            <w:vAlign w:val="center"/>
          </w:tcPr>
          <w:p w14:paraId="6936DED3" w14:textId="77777777" w:rsidR="00A569D5" w:rsidRPr="005D7281" w:rsidRDefault="00A569D5" w:rsidP="00C40026">
            <w:pPr>
              <w:jc w:val="center"/>
              <w:rPr>
                <w:rFonts w:asciiTheme="majorHAnsi" w:hAnsiTheme="majorHAnsi" w:cs="Calibri"/>
                <w:b/>
                <w:sz w:val="20"/>
                <w:szCs w:val="20"/>
              </w:rPr>
            </w:pPr>
            <w:r w:rsidRPr="005D7281">
              <w:rPr>
                <w:rFonts w:asciiTheme="majorHAnsi" w:hAnsiTheme="majorHAnsi" w:cs="Calibri"/>
                <w:b/>
                <w:sz w:val="20"/>
                <w:szCs w:val="20"/>
              </w:rPr>
              <w:t>Close-out</w:t>
            </w:r>
          </w:p>
        </w:tc>
      </w:tr>
      <w:tr w:rsidR="007D141C" w:rsidRPr="005D7281" w14:paraId="5B884DE6" w14:textId="77777777" w:rsidTr="007D141C">
        <w:trPr>
          <w:gridAfter w:val="1"/>
          <w:wAfter w:w="35" w:type="dxa"/>
          <w:trHeight w:val="301"/>
        </w:trPr>
        <w:tc>
          <w:tcPr>
            <w:tcW w:w="2656" w:type="dxa"/>
            <w:tcBorders>
              <w:top w:val="single" w:sz="6" w:space="0" w:color="262626"/>
              <w:bottom w:val="single" w:sz="12" w:space="0" w:color="262626"/>
              <w:right w:val="single" w:sz="12" w:space="0" w:color="auto"/>
            </w:tcBorders>
            <w:shd w:val="clear" w:color="auto" w:fill="E6E6E6"/>
            <w:vAlign w:val="center"/>
          </w:tcPr>
          <w:p w14:paraId="59A3594C" w14:textId="77777777" w:rsidR="00AE0016" w:rsidRPr="005D7281" w:rsidRDefault="00AE0016" w:rsidP="00C40026">
            <w:pPr>
              <w:jc w:val="right"/>
              <w:rPr>
                <w:rFonts w:asciiTheme="majorHAnsi" w:hAnsiTheme="majorHAnsi" w:cs="Calibri"/>
                <w:bCs/>
                <w:sz w:val="20"/>
                <w:szCs w:val="20"/>
              </w:rPr>
            </w:pPr>
            <w:r w:rsidRPr="005D7281">
              <w:rPr>
                <w:rFonts w:asciiTheme="majorHAnsi" w:hAnsiTheme="majorHAnsi" w:cs="Calibri"/>
                <w:b/>
                <w:bCs/>
                <w:sz w:val="20"/>
                <w:szCs w:val="20"/>
              </w:rPr>
              <w:t>TIME POINT**</w:t>
            </w:r>
          </w:p>
        </w:tc>
        <w:tc>
          <w:tcPr>
            <w:tcW w:w="1320" w:type="dxa"/>
            <w:tcBorders>
              <w:top w:val="single" w:sz="6" w:space="0" w:color="262626"/>
              <w:left w:val="single" w:sz="12" w:space="0" w:color="auto"/>
              <w:bottom w:val="single" w:sz="12" w:space="0" w:color="262626"/>
              <w:right w:val="single" w:sz="12" w:space="0" w:color="262626"/>
            </w:tcBorders>
            <w:shd w:val="clear" w:color="auto" w:fill="E6E6E6"/>
            <w:vAlign w:val="center"/>
          </w:tcPr>
          <w:p w14:paraId="6AA5ADB8" w14:textId="36FC9664" w:rsidR="00AE0016" w:rsidRDefault="00AE0016" w:rsidP="00C40026">
            <w:pPr>
              <w:jc w:val="center"/>
              <w:rPr>
                <w:rFonts w:asciiTheme="majorHAnsi" w:hAnsiTheme="majorHAnsi" w:cs="Calibri"/>
                <w:b/>
                <w:bCs/>
                <w:i/>
                <w:sz w:val="20"/>
                <w:szCs w:val="20"/>
              </w:rPr>
            </w:pPr>
            <w:r>
              <w:rPr>
                <w:rFonts w:asciiTheme="majorHAnsi" w:hAnsiTheme="majorHAnsi" w:cs="Calibri"/>
                <w:b/>
                <w:bCs/>
                <w:i/>
                <w:sz w:val="20"/>
                <w:szCs w:val="20"/>
              </w:rPr>
              <w:t>Pre</w:t>
            </w:r>
            <w:r w:rsidR="00D75FAD">
              <w:rPr>
                <w:rFonts w:asciiTheme="majorHAnsi" w:hAnsiTheme="majorHAnsi" w:cs="Calibri"/>
                <w:b/>
                <w:bCs/>
                <w:i/>
                <w:sz w:val="20"/>
                <w:szCs w:val="20"/>
              </w:rPr>
              <w:t>-</w:t>
            </w:r>
            <w:r>
              <w:rPr>
                <w:rFonts w:asciiTheme="majorHAnsi" w:hAnsiTheme="majorHAnsi" w:cs="Calibri"/>
                <w:b/>
                <w:bCs/>
                <w:i/>
                <w:sz w:val="20"/>
                <w:szCs w:val="20"/>
              </w:rPr>
              <w:t>course</w:t>
            </w:r>
          </w:p>
          <w:p w14:paraId="7106685F" w14:textId="77777777" w:rsidR="00AE0016" w:rsidRPr="005D7281" w:rsidRDefault="00AE0016" w:rsidP="00C40026">
            <w:pPr>
              <w:jc w:val="center"/>
              <w:rPr>
                <w:rFonts w:asciiTheme="majorHAnsi" w:hAnsiTheme="majorHAnsi" w:cs="Calibri"/>
                <w:b/>
                <w:bCs/>
                <w:i/>
                <w:sz w:val="20"/>
                <w:szCs w:val="20"/>
              </w:rPr>
            </w:pPr>
            <w:r>
              <w:rPr>
                <w:rFonts w:asciiTheme="majorHAnsi" w:hAnsiTheme="majorHAnsi" w:cs="Calibri"/>
                <w:b/>
                <w:bCs/>
                <w:i/>
                <w:sz w:val="20"/>
                <w:szCs w:val="20"/>
              </w:rPr>
              <w:t>Emailed &gt;1 week in advance</w:t>
            </w:r>
          </w:p>
        </w:tc>
        <w:tc>
          <w:tcPr>
            <w:tcW w:w="1906" w:type="dxa"/>
            <w:tcBorders>
              <w:top w:val="single" w:sz="6" w:space="0" w:color="262626"/>
              <w:left w:val="single" w:sz="12" w:space="0" w:color="262626"/>
              <w:bottom w:val="single" w:sz="12" w:space="0" w:color="262626"/>
              <w:right w:val="single" w:sz="12" w:space="0" w:color="262626"/>
            </w:tcBorders>
            <w:shd w:val="clear" w:color="auto" w:fill="E6E6E6"/>
            <w:vAlign w:val="center"/>
          </w:tcPr>
          <w:p w14:paraId="1DDF005F" w14:textId="77777777" w:rsidR="00AE0016" w:rsidRPr="005D7281" w:rsidRDefault="00AE0016" w:rsidP="00C40026">
            <w:pPr>
              <w:jc w:val="center"/>
              <w:rPr>
                <w:rFonts w:asciiTheme="majorHAnsi" w:hAnsiTheme="majorHAnsi" w:cs="Calibri"/>
                <w:b/>
                <w:bCs/>
                <w:sz w:val="20"/>
                <w:szCs w:val="20"/>
              </w:rPr>
            </w:pPr>
            <w:r>
              <w:rPr>
                <w:rFonts w:asciiTheme="majorHAnsi" w:hAnsiTheme="majorHAnsi" w:cs="Calibri"/>
                <w:b/>
                <w:bCs/>
                <w:sz w:val="20"/>
                <w:szCs w:val="20"/>
              </w:rPr>
              <w:t>Morning of course before ventilation skill station 9:00-10:45</w:t>
            </w:r>
          </w:p>
        </w:tc>
        <w:tc>
          <w:tcPr>
            <w:tcW w:w="1114" w:type="dxa"/>
            <w:tcBorders>
              <w:top w:val="single" w:sz="6" w:space="0" w:color="262626"/>
              <w:left w:val="single" w:sz="12" w:space="0" w:color="262626"/>
              <w:bottom w:val="single" w:sz="12" w:space="0" w:color="262626"/>
            </w:tcBorders>
            <w:shd w:val="clear" w:color="auto" w:fill="E6E6E6"/>
            <w:vAlign w:val="center"/>
          </w:tcPr>
          <w:p w14:paraId="0F1DF9BB" w14:textId="77777777" w:rsidR="00AE0016" w:rsidRPr="005D7281" w:rsidRDefault="00AE0016" w:rsidP="00C40026">
            <w:pPr>
              <w:jc w:val="center"/>
              <w:rPr>
                <w:rFonts w:asciiTheme="majorHAnsi" w:hAnsiTheme="majorHAnsi" w:cs="Calibri"/>
                <w:b/>
                <w:bCs/>
                <w:i/>
                <w:sz w:val="20"/>
                <w:szCs w:val="20"/>
              </w:rPr>
            </w:pPr>
            <w:r>
              <w:rPr>
                <w:rFonts w:asciiTheme="majorHAnsi" w:hAnsiTheme="majorHAnsi" w:cs="Calibri"/>
                <w:b/>
                <w:bCs/>
                <w:i/>
                <w:sz w:val="20"/>
                <w:szCs w:val="20"/>
              </w:rPr>
              <w:t>11:00</w:t>
            </w:r>
          </w:p>
        </w:tc>
        <w:tc>
          <w:tcPr>
            <w:tcW w:w="1234" w:type="dxa"/>
            <w:tcBorders>
              <w:top w:val="single" w:sz="6" w:space="0" w:color="262626"/>
              <w:bottom w:val="single" w:sz="12" w:space="0" w:color="262626"/>
            </w:tcBorders>
            <w:shd w:val="clear" w:color="auto" w:fill="E6E6E6"/>
            <w:vAlign w:val="center"/>
          </w:tcPr>
          <w:p w14:paraId="0C023DC6" w14:textId="77777777" w:rsidR="00AE0016" w:rsidRPr="005D7281" w:rsidRDefault="00AE0016" w:rsidP="00C40026">
            <w:pPr>
              <w:jc w:val="center"/>
              <w:rPr>
                <w:rFonts w:asciiTheme="majorHAnsi" w:hAnsiTheme="majorHAnsi" w:cs="Calibri"/>
                <w:b/>
                <w:bCs/>
                <w:i/>
                <w:sz w:val="20"/>
                <w:szCs w:val="20"/>
              </w:rPr>
            </w:pPr>
            <w:r>
              <w:rPr>
                <w:rFonts w:asciiTheme="majorHAnsi" w:hAnsiTheme="majorHAnsi" w:cs="Calibri"/>
                <w:b/>
                <w:bCs/>
                <w:i/>
                <w:sz w:val="20"/>
                <w:szCs w:val="20"/>
              </w:rPr>
              <w:t>11:05 – 11:55</w:t>
            </w:r>
          </w:p>
        </w:tc>
        <w:tc>
          <w:tcPr>
            <w:tcW w:w="1296" w:type="dxa"/>
            <w:tcBorders>
              <w:top w:val="single" w:sz="6" w:space="0" w:color="262626"/>
              <w:left w:val="single" w:sz="12" w:space="0" w:color="auto"/>
              <w:bottom w:val="single" w:sz="12" w:space="0" w:color="262626"/>
              <w:right w:val="single" w:sz="8" w:space="0" w:color="262626"/>
            </w:tcBorders>
            <w:shd w:val="clear" w:color="auto" w:fill="E6E6E6"/>
            <w:vAlign w:val="center"/>
          </w:tcPr>
          <w:p w14:paraId="4D08894E" w14:textId="77777777" w:rsidR="00AE0016" w:rsidRPr="005D7281" w:rsidRDefault="00FB317A" w:rsidP="00C40026">
            <w:pPr>
              <w:jc w:val="center"/>
              <w:rPr>
                <w:rFonts w:asciiTheme="majorHAnsi" w:hAnsiTheme="majorHAnsi" w:cs="Calibri"/>
                <w:b/>
                <w:bCs/>
                <w:i/>
                <w:sz w:val="20"/>
                <w:szCs w:val="20"/>
              </w:rPr>
            </w:pPr>
            <w:r>
              <w:rPr>
                <w:rFonts w:asciiTheme="majorHAnsi" w:hAnsiTheme="majorHAnsi" w:cs="Calibri"/>
                <w:b/>
                <w:bCs/>
                <w:i/>
                <w:sz w:val="20"/>
                <w:szCs w:val="20"/>
              </w:rPr>
              <w:t>12:10</w:t>
            </w:r>
          </w:p>
        </w:tc>
      </w:tr>
      <w:tr w:rsidR="007D141C" w:rsidRPr="005D7281" w14:paraId="3F552359" w14:textId="77777777" w:rsidTr="007D141C">
        <w:trPr>
          <w:gridAfter w:val="1"/>
          <w:wAfter w:w="35" w:type="dxa"/>
          <w:trHeight w:val="474"/>
        </w:trPr>
        <w:tc>
          <w:tcPr>
            <w:tcW w:w="2656" w:type="dxa"/>
            <w:tcBorders>
              <w:top w:val="double" w:sz="12" w:space="0" w:color="262626"/>
              <w:bottom w:val="nil"/>
              <w:right w:val="single" w:sz="12" w:space="0" w:color="auto"/>
            </w:tcBorders>
            <w:shd w:val="clear" w:color="auto" w:fill="auto"/>
            <w:vAlign w:val="center"/>
          </w:tcPr>
          <w:p w14:paraId="17216539" w14:textId="77777777" w:rsidR="00AE0016" w:rsidRPr="005D7281" w:rsidRDefault="00AE0016" w:rsidP="00C40026">
            <w:pPr>
              <w:jc w:val="right"/>
              <w:rPr>
                <w:rFonts w:asciiTheme="majorHAnsi" w:hAnsiTheme="majorHAnsi" w:cs="Calibri"/>
                <w:b/>
                <w:bCs/>
                <w:sz w:val="20"/>
                <w:szCs w:val="20"/>
              </w:rPr>
            </w:pPr>
            <w:r w:rsidRPr="005D7281">
              <w:rPr>
                <w:rFonts w:asciiTheme="majorHAnsi" w:hAnsiTheme="majorHAnsi" w:cs="Calibri"/>
                <w:b/>
                <w:bCs/>
                <w:sz w:val="20"/>
                <w:szCs w:val="20"/>
              </w:rPr>
              <w:t>ENROLMENT:</w:t>
            </w:r>
          </w:p>
        </w:tc>
        <w:tc>
          <w:tcPr>
            <w:tcW w:w="1320" w:type="dxa"/>
            <w:tcBorders>
              <w:top w:val="double" w:sz="12" w:space="0" w:color="262626"/>
              <w:left w:val="single" w:sz="12" w:space="0" w:color="auto"/>
              <w:right w:val="single" w:sz="12" w:space="0" w:color="262626"/>
            </w:tcBorders>
            <w:shd w:val="clear" w:color="auto" w:fill="auto"/>
            <w:vAlign w:val="bottom"/>
          </w:tcPr>
          <w:p w14:paraId="7734E810" w14:textId="77777777" w:rsidR="00AE0016" w:rsidRPr="005D7281" w:rsidRDefault="00AE0016" w:rsidP="00C40026">
            <w:pPr>
              <w:jc w:val="center"/>
              <w:rPr>
                <w:rFonts w:asciiTheme="majorHAnsi" w:hAnsiTheme="majorHAnsi" w:cs="Calibri"/>
                <w:sz w:val="20"/>
                <w:szCs w:val="20"/>
              </w:rPr>
            </w:pPr>
          </w:p>
        </w:tc>
        <w:tc>
          <w:tcPr>
            <w:tcW w:w="1906" w:type="dxa"/>
            <w:tcBorders>
              <w:top w:val="double" w:sz="12" w:space="0" w:color="262626"/>
              <w:left w:val="single" w:sz="12" w:space="0" w:color="262626"/>
              <w:right w:val="single" w:sz="12" w:space="0" w:color="262626"/>
            </w:tcBorders>
            <w:shd w:val="clear" w:color="auto" w:fill="auto"/>
            <w:vAlign w:val="bottom"/>
          </w:tcPr>
          <w:p w14:paraId="43B79C08" w14:textId="77777777" w:rsidR="00AE0016" w:rsidRPr="005D7281" w:rsidRDefault="00AE0016" w:rsidP="00C40026">
            <w:pPr>
              <w:jc w:val="center"/>
              <w:rPr>
                <w:rFonts w:asciiTheme="majorHAnsi" w:hAnsiTheme="majorHAnsi" w:cs="Calibri"/>
                <w:sz w:val="20"/>
                <w:szCs w:val="20"/>
              </w:rPr>
            </w:pPr>
          </w:p>
        </w:tc>
        <w:tc>
          <w:tcPr>
            <w:tcW w:w="1114" w:type="dxa"/>
            <w:tcBorders>
              <w:top w:val="double" w:sz="12" w:space="0" w:color="262626"/>
              <w:left w:val="single" w:sz="12" w:space="0" w:color="262626"/>
            </w:tcBorders>
            <w:shd w:val="clear" w:color="auto" w:fill="auto"/>
            <w:vAlign w:val="bottom"/>
          </w:tcPr>
          <w:p w14:paraId="75E9C03C" w14:textId="77777777" w:rsidR="00AE0016" w:rsidRPr="005D7281" w:rsidRDefault="00AE0016" w:rsidP="00C40026">
            <w:pPr>
              <w:jc w:val="center"/>
              <w:rPr>
                <w:rFonts w:asciiTheme="majorHAnsi" w:hAnsiTheme="majorHAnsi" w:cs="Calibri"/>
                <w:sz w:val="20"/>
                <w:szCs w:val="20"/>
              </w:rPr>
            </w:pPr>
          </w:p>
        </w:tc>
        <w:tc>
          <w:tcPr>
            <w:tcW w:w="1234" w:type="dxa"/>
            <w:tcBorders>
              <w:top w:val="double" w:sz="12" w:space="0" w:color="262626"/>
            </w:tcBorders>
            <w:shd w:val="clear" w:color="auto" w:fill="auto"/>
            <w:vAlign w:val="bottom"/>
          </w:tcPr>
          <w:p w14:paraId="2380BC21" w14:textId="77777777" w:rsidR="00AE0016" w:rsidRPr="005D7281" w:rsidRDefault="00AE0016" w:rsidP="00C40026">
            <w:pPr>
              <w:jc w:val="center"/>
              <w:rPr>
                <w:rFonts w:asciiTheme="majorHAnsi" w:hAnsiTheme="majorHAnsi" w:cs="Calibri"/>
                <w:sz w:val="20"/>
                <w:szCs w:val="20"/>
              </w:rPr>
            </w:pPr>
          </w:p>
        </w:tc>
        <w:tc>
          <w:tcPr>
            <w:tcW w:w="1296" w:type="dxa"/>
            <w:tcBorders>
              <w:top w:val="double" w:sz="12" w:space="0" w:color="262626"/>
              <w:left w:val="single" w:sz="12" w:space="0" w:color="auto"/>
              <w:right w:val="single" w:sz="8" w:space="0" w:color="262626"/>
            </w:tcBorders>
            <w:shd w:val="clear" w:color="auto" w:fill="auto"/>
            <w:vAlign w:val="bottom"/>
          </w:tcPr>
          <w:p w14:paraId="1CBDFB0F" w14:textId="77777777" w:rsidR="00AE0016" w:rsidRPr="005D7281" w:rsidRDefault="00AE0016" w:rsidP="00C40026">
            <w:pPr>
              <w:jc w:val="center"/>
              <w:rPr>
                <w:rFonts w:asciiTheme="majorHAnsi" w:hAnsiTheme="majorHAnsi" w:cs="Calibri"/>
                <w:sz w:val="20"/>
                <w:szCs w:val="20"/>
              </w:rPr>
            </w:pPr>
          </w:p>
        </w:tc>
      </w:tr>
      <w:tr w:rsidR="007D141C" w:rsidRPr="005D7281" w14:paraId="4F10CE42" w14:textId="77777777" w:rsidTr="007D141C">
        <w:trPr>
          <w:gridAfter w:val="1"/>
          <w:wAfter w:w="35" w:type="dxa"/>
          <w:trHeight w:val="514"/>
        </w:trPr>
        <w:tc>
          <w:tcPr>
            <w:tcW w:w="2656" w:type="dxa"/>
            <w:tcBorders>
              <w:top w:val="nil"/>
              <w:bottom w:val="nil"/>
              <w:right w:val="single" w:sz="12" w:space="0" w:color="auto"/>
            </w:tcBorders>
            <w:shd w:val="clear" w:color="auto" w:fill="auto"/>
            <w:vAlign w:val="center"/>
          </w:tcPr>
          <w:p w14:paraId="4039F050" w14:textId="77777777" w:rsidR="00AE0016" w:rsidRPr="005D7281" w:rsidRDefault="00AE0016" w:rsidP="00C40026">
            <w:pPr>
              <w:jc w:val="right"/>
              <w:rPr>
                <w:rFonts w:asciiTheme="majorHAnsi" w:hAnsiTheme="majorHAnsi" w:cs="Calibri"/>
                <w:b/>
                <w:sz w:val="20"/>
                <w:szCs w:val="20"/>
              </w:rPr>
            </w:pPr>
            <w:r w:rsidRPr="005D7281">
              <w:rPr>
                <w:rFonts w:asciiTheme="majorHAnsi" w:hAnsiTheme="majorHAnsi" w:cs="Calibri"/>
                <w:b/>
                <w:sz w:val="20"/>
                <w:szCs w:val="20"/>
              </w:rPr>
              <w:t>Eligibility screen</w:t>
            </w:r>
          </w:p>
        </w:tc>
        <w:tc>
          <w:tcPr>
            <w:tcW w:w="1320" w:type="dxa"/>
            <w:tcBorders>
              <w:left w:val="single" w:sz="12" w:space="0" w:color="auto"/>
              <w:right w:val="single" w:sz="12" w:space="0" w:color="262626"/>
            </w:tcBorders>
            <w:shd w:val="clear" w:color="auto" w:fill="auto"/>
            <w:vAlign w:val="center"/>
          </w:tcPr>
          <w:p w14:paraId="09C504E2" w14:textId="77777777" w:rsidR="00AE0016" w:rsidRPr="005D7281" w:rsidRDefault="00AE0016" w:rsidP="00C40026">
            <w:pPr>
              <w:jc w:val="center"/>
              <w:rPr>
                <w:rFonts w:asciiTheme="majorHAnsi" w:hAnsiTheme="majorHAnsi" w:cs="Calibri"/>
                <w:sz w:val="20"/>
                <w:szCs w:val="20"/>
              </w:rPr>
            </w:pPr>
            <w:r w:rsidRPr="005D7281">
              <w:rPr>
                <w:rFonts w:asciiTheme="majorHAnsi" w:hAnsiTheme="majorHAnsi" w:cs="Calibri"/>
                <w:sz w:val="20"/>
                <w:szCs w:val="20"/>
              </w:rPr>
              <w:t>X</w:t>
            </w:r>
          </w:p>
        </w:tc>
        <w:tc>
          <w:tcPr>
            <w:tcW w:w="1906" w:type="dxa"/>
            <w:tcBorders>
              <w:left w:val="single" w:sz="12" w:space="0" w:color="262626"/>
              <w:right w:val="single" w:sz="12" w:space="0" w:color="262626"/>
            </w:tcBorders>
            <w:shd w:val="clear" w:color="auto" w:fill="auto"/>
            <w:vAlign w:val="center"/>
          </w:tcPr>
          <w:p w14:paraId="66590114" w14:textId="77777777" w:rsidR="00AE0016" w:rsidRPr="005D7281" w:rsidRDefault="00AE0016" w:rsidP="00C40026">
            <w:pPr>
              <w:jc w:val="center"/>
              <w:rPr>
                <w:rFonts w:asciiTheme="majorHAnsi" w:hAnsiTheme="majorHAnsi" w:cs="Calibri"/>
                <w:sz w:val="20"/>
                <w:szCs w:val="20"/>
              </w:rPr>
            </w:pPr>
          </w:p>
        </w:tc>
        <w:tc>
          <w:tcPr>
            <w:tcW w:w="1114" w:type="dxa"/>
            <w:tcBorders>
              <w:left w:val="single" w:sz="12" w:space="0" w:color="262626"/>
            </w:tcBorders>
            <w:shd w:val="clear" w:color="auto" w:fill="auto"/>
            <w:vAlign w:val="center"/>
          </w:tcPr>
          <w:p w14:paraId="7F8B5832" w14:textId="77777777" w:rsidR="00AE0016" w:rsidRPr="005D7281" w:rsidRDefault="00AE0016" w:rsidP="00C40026">
            <w:pPr>
              <w:jc w:val="center"/>
              <w:rPr>
                <w:rFonts w:asciiTheme="majorHAnsi" w:hAnsiTheme="majorHAnsi" w:cs="Calibri"/>
                <w:sz w:val="20"/>
                <w:szCs w:val="20"/>
              </w:rPr>
            </w:pPr>
          </w:p>
        </w:tc>
        <w:tc>
          <w:tcPr>
            <w:tcW w:w="1234" w:type="dxa"/>
            <w:shd w:val="clear" w:color="auto" w:fill="auto"/>
            <w:vAlign w:val="center"/>
          </w:tcPr>
          <w:p w14:paraId="1FC360A4" w14:textId="77777777" w:rsidR="00AE0016" w:rsidRPr="005D7281" w:rsidRDefault="00AE0016" w:rsidP="00C40026">
            <w:pPr>
              <w:jc w:val="center"/>
              <w:rPr>
                <w:rFonts w:asciiTheme="majorHAnsi" w:hAnsiTheme="majorHAnsi" w:cs="Calibri"/>
                <w:sz w:val="20"/>
                <w:szCs w:val="20"/>
              </w:rPr>
            </w:pPr>
          </w:p>
        </w:tc>
        <w:tc>
          <w:tcPr>
            <w:tcW w:w="1296" w:type="dxa"/>
            <w:tcBorders>
              <w:left w:val="single" w:sz="12" w:space="0" w:color="auto"/>
              <w:right w:val="single" w:sz="8" w:space="0" w:color="262626"/>
            </w:tcBorders>
            <w:shd w:val="clear" w:color="auto" w:fill="auto"/>
            <w:vAlign w:val="center"/>
          </w:tcPr>
          <w:p w14:paraId="255F2B67" w14:textId="77777777" w:rsidR="00AE0016" w:rsidRPr="005D7281" w:rsidRDefault="00AE0016" w:rsidP="00C40026">
            <w:pPr>
              <w:jc w:val="center"/>
              <w:rPr>
                <w:rFonts w:asciiTheme="majorHAnsi" w:hAnsiTheme="majorHAnsi" w:cs="Calibri"/>
                <w:sz w:val="20"/>
                <w:szCs w:val="20"/>
              </w:rPr>
            </w:pPr>
          </w:p>
        </w:tc>
      </w:tr>
      <w:tr w:rsidR="007D141C" w:rsidRPr="005D7281" w14:paraId="060C84C9" w14:textId="77777777" w:rsidTr="007D141C">
        <w:trPr>
          <w:gridAfter w:val="1"/>
          <w:wAfter w:w="35" w:type="dxa"/>
          <w:trHeight w:val="474"/>
        </w:trPr>
        <w:tc>
          <w:tcPr>
            <w:tcW w:w="2656" w:type="dxa"/>
            <w:tcBorders>
              <w:top w:val="nil"/>
              <w:bottom w:val="nil"/>
              <w:right w:val="single" w:sz="12" w:space="0" w:color="auto"/>
            </w:tcBorders>
            <w:shd w:val="clear" w:color="auto" w:fill="auto"/>
            <w:vAlign w:val="center"/>
          </w:tcPr>
          <w:p w14:paraId="52C58A86" w14:textId="77777777" w:rsidR="00AE0016" w:rsidRPr="005D7281" w:rsidRDefault="00AE0016" w:rsidP="00C40026">
            <w:pPr>
              <w:jc w:val="right"/>
              <w:rPr>
                <w:rFonts w:asciiTheme="majorHAnsi" w:hAnsiTheme="majorHAnsi" w:cs="Calibri"/>
                <w:b/>
                <w:sz w:val="20"/>
                <w:szCs w:val="20"/>
              </w:rPr>
            </w:pPr>
            <w:r w:rsidRPr="005D7281">
              <w:rPr>
                <w:rFonts w:asciiTheme="majorHAnsi" w:hAnsiTheme="majorHAnsi" w:cs="Calibri"/>
                <w:b/>
                <w:sz w:val="20"/>
                <w:szCs w:val="20"/>
              </w:rPr>
              <w:t>Informed consent</w:t>
            </w:r>
            <w:r w:rsidRPr="005D7281" w:rsidDel="003C5F28">
              <w:rPr>
                <w:rFonts w:asciiTheme="majorHAnsi" w:hAnsiTheme="majorHAnsi" w:cs="Calibri"/>
                <w:b/>
                <w:sz w:val="20"/>
                <w:szCs w:val="20"/>
              </w:rPr>
              <w:t xml:space="preserve"> </w:t>
            </w:r>
          </w:p>
        </w:tc>
        <w:tc>
          <w:tcPr>
            <w:tcW w:w="1320" w:type="dxa"/>
            <w:tcBorders>
              <w:left w:val="single" w:sz="12" w:space="0" w:color="auto"/>
              <w:bottom w:val="single" w:sz="6" w:space="0" w:color="262626"/>
              <w:right w:val="single" w:sz="12" w:space="0" w:color="262626"/>
            </w:tcBorders>
            <w:shd w:val="clear" w:color="auto" w:fill="auto"/>
            <w:vAlign w:val="center"/>
          </w:tcPr>
          <w:p w14:paraId="7F601AA1" w14:textId="77777777" w:rsidR="00AE0016" w:rsidRPr="005D7281" w:rsidRDefault="00AE0016" w:rsidP="00C40026">
            <w:pPr>
              <w:jc w:val="center"/>
              <w:rPr>
                <w:rFonts w:asciiTheme="majorHAnsi" w:hAnsiTheme="majorHAnsi" w:cs="Calibri"/>
                <w:sz w:val="20"/>
                <w:szCs w:val="20"/>
              </w:rPr>
            </w:pPr>
            <w:r w:rsidRPr="005D7281">
              <w:rPr>
                <w:rFonts w:asciiTheme="majorHAnsi" w:hAnsiTheme="majorHAnsi" w:cs="Calibri"/>
                <w:sz w:val="20"/>
                <w:szCs w:val="20"/>
              </w:rPr>
              <w:t>X</w:t>
            </w:r>
          </w:p>
        </w:tc>
        <w:tc>
          <w:tcPr>
            <w:tcW w:w="1906" w:type="dxa"/>
            <w:tcBorders>
              <w:left w:val="single" w:sz="12" w:space="0" w:color="262626"/>
              <w:bottom w:val="single" w:sz="6" w:space="0" w:color="262626"/>
              <w:right w:val="single" w:sz="12" w:space="0" w:color="262626"/>
            </w:tcBorders>
            <w:shd w:val="clear" w:color="auto" w:fill="auto"/>
            <w:vAlign w:val="center"/>
          </w:tcPr>
          <w:p w14:paraId="24EA9E88" w14:textId="77777777" w:rsidR="00AE0016" w:rsidRPr="005D7281" w:rsidRDefault="00C40026" w:rsidP="00C40026">
            <w:pPr>
              <w:jc w:val="center"/>
              <w:rPr>
                <w:rFonts w:asciiTheme="majorHAnsi" w:hAnsiTheme="majorHAnsi" w:cs="Calibri"/>
                <w:sz w:val="20"/>
                <w:szCs w:val="20"/>
              </w:rPr>
            </w:pPr>
            <w:r>
              <w:rPr>
                <w:rFonts w:asciiTheme="majorHAnsi" w:hAnsiTheme="majorHAnsi" w:cs="Calibri"/>
                <w:sz w:val="20"/>
                <w:szCs w:val="20"/>
              </w:rPr>
              <w:t>X</w:t>
            </w:r>
          </w:p>
        </w:tc>
        <w:tc>
          <w:tcPr>
            <w:tcW w:w="1114" w:type="dxa"/>
            <w:tcBorders>
              <w:left w:val="single" w:sz="12" w:space="0" w:color="262626"/>
              <w:bottom w:val="single" w:sz="6" w:space="0" w:color="262626"/>
            </w:tcBorders>
            <w:shd w:val="clear" w:color="auto" w:fill="auto"/>
            <w:vAlign w:val="center"/>
          </w:tcPr>
          <w:p w14:paraId="57D08D9D" w14:textId="77777777" w:rsidR="00AE0016" w:rsidRPr="005D7281" w:rsidRDefault="00AE0016" w:rsidP="00C40026">
            <w:pPr>
              <w:jc w:val="center"/>
              <w:rPr>
                <w:rFonts w:asciiTheme="majorHAnsi" w:hAnsiTheme="majorHAnsi" w:cs="Calibri"/>
                <w:sz w:val="20"/>
                <w:szCs w:val="20"/>
              </w:rPr>
            </w:pPr>
          </w:p>
        </w:tc>
        <w:tc>
          <w:tcPr>
            <w:tcW w:w="1234" w:type="dxa"/>
            <w:tcBorders>
              <w:bottom w:val="single" w:sz="6" w:space="0" w:color="262626"/>
            </w:tcBorders>
            <w:shd w:val="clear" w:color="auto" w:fill="auto"/>
            <w:vAlign w:val="center"/>
          </w:tcPr>
          <w:p w14:paraId="76D5A170" w14:textId="77777777" w:rsidR="00AE0016" w:rsidRPr="005D7281" w:rsidRDefault="00AE0016" w:rsidP="00C40026">
            <w:pPr>
              <w:jc w:val="center"/>
              <w:rPr>
                <w:rFonts w:asciiTheme="majorHAnsi" w:hAnsiTheme="majorHAnsi" w:cs="Calibri"/>
                <w:sz w:val="20"/>
                <w:szCs w:val="20"/>
              </w:rPr>
            </w:pPr>
          </w:p>
        </w:tc>
        <w:tc>
          <w:tcPr>
            <w:tcW w:w="1296" w:type="dxa"/>
            <w:tcBorders>
              <w:left w:val="single" w:sz="12" w:space="0" w:color="auto"/>
              <w:bottom w:val="single" w:sz="6" w:space="0" w:color="262626"/>
              <w:right w:val="single" w:sz="8" w:space="0" w:color="262626"/>
            </w:tcBorders>
            <w:shd w:val="clear" w:color="auto" w:fill="auto"/>
            <w:vAlign w:val="center"/>
          </w:tcPr>
          <w:p w14:paraId="7C9F4AFB" w14:textId="77777777" w:rsidR="00AE0016" w:rsidRPr="005D7281" w:rsidRDefault="00AE0016" w:rsidP="00C40026">
            <w:pPr>
              <w:jc w:val="center"/>
              <w:rPr>
                <w:rFonts w:asciiTheme="majorHAnsi" w:hAnsiTheme="majorHAnsi" w:cs="Calibri"/>
                <w:sz w:val="20"/>
                <w:szCs w:val="20"/>
              </w:rPr>
            </w:pPr>
          </w:p>
        </w:tc>
      </w:tr>
      <w:tr w:rsidR="007D141C" w:rsidRPr="005D7281" w14:paraId="224C01FE" w14:textId="77777777" w:rsidTr="007D141C">
        <w:trPr>
          <w:gridAfter w:val="1"/>
          <w:wAfter w:w="35" w:type="dxa"/>
          <w:trHeight w:val="474"/>
        </w:trPr>
        <w:tc>
          <w:tcPr>
            <w:tcW w:w="2656" w:type="dxa"/>
            <w:tcBorders>
              <w:top w:val="nil"/>
              <w:bottom w:val="single" w:sz="12" w:space="0" w:color="262626"/>
              <w:right w:val="single" w:sz="12" w:space="0" w:color="auto"/>
            </w:tcBorders>
            <w:shd w:val="clear" w:color="auto" w:fill="auto"/>
            <w:vAlign w:val="center"/>
          </w:tcPr>
          <w:p w14:paraId="32FDB80E" w14:textId="77777777" w:rsidR="00AE0016" w:rsidRPr="005D7281" w:rsidRDefault="00AE0016" w:rsidP="00C40026">
            <w:pPr>
              <w:jc w:val="right"/>
              <w:rPr>
                <w:rFonts w:asciiTheme="majorHAnsi" w:hAnsiTheme="majorHAnsi" w:cs="Calibri"/>
                <w:b/>
                <w:bCs/>
                <w:sz w:val="20"/>
                <w:szCs w:val="20"/>
              </w:rPr>
            </w:pPr>
            <w:r w:rsidRPr="005D7281">
              <w:rPr>
                <w:rFonts w:asciiTheme="majorHAnsi" w:hAnsiTheme="majorHAnsi" w:cs="Calibri"/>
                <w:b/>
                <w:bCs/>
                <w:sz w:val="20"/>
                <w:szCs w:val="20"/>
              </w:rPr>
              <w:t>Allocation</w:t>
            </w:r>
          </w:p>
        </w:tc>
        <w:tc>
          <w:tcPr>
            <w:tcW w:w="1320" w:type="dxa"/>
            <w:tcBorders>
              <w:top w:val="single" w:sz="6" w:space="0" w:color="262626"/>
              <w:left w:val="single" w:sz="12" w:space="0" w:color="auto"/>
              <w:bottom w:val="single" w:sz="12" w:space="0" w:color="262626"/>
              <w:right w:val="single" w:sz="12" w:space="0" w:color="262626"/>
            </w:tcBorders>
            <w:shd w:val="clear" w:color="auto" w:fill="auto"/>
            <w:vAlign w:val="center"/>
          </w:tcPr>
          <w:p w14:paraId="4A8AB80B" w14:textId="77777777" w:rsidR="00AE0016" w:rsidRPr="005D7281" w:rsidRDefault="00AE0016" w:rsidP="00C40026">
            <w:pPr>
              <w:jc w:val="center"/>
              <w:rPr>
                <w:rFonts w:asciiTheme="majorHAnsi" w:hAnsiTheme="majorHAnsi" w:cs="Calibri"/>
                <w:sz w:val="20"/>
                <w:szCs w:val="20"/>
              </w:rPr>
            </w:pPr>
          </w:p>
        </w:tc>
        <w:tc>
          <w:tcPr>
            <w:tcW w:w="1906" w:type="dxa"/>
            <w:tcBorders>
              <w:top w:val="single" w:sz="6" w:space="0" w:color="262626"/>
              <w:left w:val="single" w:sz="12" w:space="0" w:color="262626"/>
              <w:bottom w:val="single" w:sz="12" w:space="0" w:color="262626"/>
              <w:right w:val="single" w:sz="12" w:space="0" w:color="262626"/>
            </w:tcBorders>
            <w:shd w:val="clear" w:color="auto" w:fill="auto"/>
            <w:vAlign w:val="center"/>
          </w:tcPr>
          <w:p w14:paraId="46C3585C" w14:textId="77777777" w:rsidR="00AE0016" w:rsidRPr="005D7281" w:rsidRDefault="00AE0016" w:rsidP="00C40026">
            <w:pPr>
              <w:jc w:val="center"/>
              <w:rPr>
                <w:rFonts w:asciiTheme="majorHAnsi" w:hAnsiTheme="majorHAnsi" w:cs="Calibri"/>
                <w:sz w:val="20"/>
                <w:szCs w:val="20"/>
              </w:rPr>
            </w:pPr>
            <w:r w:rsidRPr="005D7281">
              <w:rPr>
                <w:rFonts w:asciiTheme="majorHAnsi" w:hAnsiTheme="majorHAnsi" w:cs="Calibri"/>
                <w:sz w:val="20"/>
                <w:szCs w:val="20"/>
              </w:rPr>
              <w:t>X</w:t>
            </w:r>
          </w:p>
        </w:tc>
        <w:tc>
          <w:tcPr>
            <w:tcW w:w="1114" w:type="dxa"/>
            <w:tcBorders>
              <w:top w:val="single" w:sz="6" w:space="0" w:color="262626"/>
              <w:left w:val="single" w:sz="12" w:space="0" w:color="262626"/>
              <w:bottom w:val="single" w:sz="12" w:space="0" w:color="262626"/>
            </w:tcBorders>
            <w:shd w:val="clear" w:color="auto" w:fill="auto"/>
            <w:vAlign w:val="center"/>
          </w:tcPr>
          <w:p w14:paraId="4F219D82" w14:textId="77777777" w:rsidR="00AE0016" w:rsidRPr="005D7281" w:rsidRDefault="00AE0016" w:rsidP="00C40026">
            <w:pPr>
              <w:jc w:val="center"/>
              <w:rPr>
                <w:rFonts w:asciiTheme="majorHAnsi" w:hAnsiTheme="majorHAnsi" w:cs="Calibri"/>
                <w:sz w:val="20"/>
                <w:szCs w:val="20"/>
              </w:rPr>
            </w:pPr>
          </w:p>
        </w:tc>
        <w:tc>
          <w:tcPr>
            <w:tcW w:w="1234" w:type="dxa"/>
            <w:tcBorders>
              <w:top w:val="single" w:sz="6" w:space="0" w:color="262626"/>
              <w:bottom w:val="single" w:sz="12" w:space="0" w:color="262626"/>
            </w:tcBorders>
            <w:shd w:val="clear" w:color="auto" w:fill="auto"/>
            <w:vAlign w:val="center"/>
          </w:tcPr>
          <w:p w14:paraId="57A46721" w14:textId="77777777" w:rsidR="00AE0016" w:rsidRPr="005D7281" w:rsidRDefault="00AE0016" w:rsidP="00C40026">
            <w:pPr>
              <w:jc w:val="center"/>
              <w:rPr>
                <w:rFonts w:asciiTheme="majorHAnsi" w:hAnsiTheme="majorHAnsi" w:cs="Calibri"/>
                <w:sz w:val="20"/>
                <w:szCs w:val="20"/>
              </w:rPr>
            </w:pPr>
          </w:p>
        </w:tc>
        <w:tc>
          <w:tcPr>
            <w:tcW w:w="1296" w:type="dxa"/>
            <w:tcBorders>
              <w:top w:val="single" w:sz="6" w:space="0" w:color="262626"/>
              <w:left w:val="single" w:sz="12" w:space="0" w:color="auto"/>
              <w:bottom w:val="single" w:sz="12" w:space="0" w:color="262626"/>
              <w:right w:val="single" w:sz="8" w:space="0" w:color="262626"/>
            </w:tcBorders>
            <w:shd w:val="clear" w:color="auto" w:fill="auto"/>
            <w:vAlign w:val="center"/>
          </w:tcPr>
          <w:p w14:paraId="59155433" w14:textId="77777777" w:rsidR="00AE0016" w:rsidRPr="005D7281" w:rsidRDefault="00AE0016" w:rsidP="00C40026">
            <w:pPr>
              <w:jc w:val="center"/>
              <w:rPr>
                <w:rFonts w:asciiTheme="majorHAnsi" w:hAnsiTheme="majorHAnsi" w:cs="Calibri"/>
                <w:sz w:val="20"/>
                <w:szCs w:val="20"/>
              </w:rPr>
            </w:pPr>
          </w:p>
        </w:tc>
      </w:tr>
      <w:tr w:rsidR="007D141C" w:rsidRPr="005D7281" w14:paraId="64990080" w14:textId="77777777" w:rsidTr="007D141C">
        <w:trPr>
          <w:gridAfter w:val="1"/>
          <w:wAfter w:w="35" w:type="dxa"/>
          <w:trHeight w:val="474"/>
        </w:trPr>
        <w:tc>
          <w:tcPr>
            <w:tcW w:w="2656" w:type="dxa"/>
            <w:tcBorders>
              <w:top w:val="single" w:sz="12" w:space="0" w:color="262626"/>
              <w:bottom w:val="nil"/>
              <w:right w:val="single" w:sz="12" w:space="0" w:color="auto"/>
            </w:tcBorders>
            <w:shd w:val="clear" w:color="auto" w:fill="auto"/>
            <w:vAlign w:val="center"/>
          </w:tcPr>
          <w:p w14:paraId="58F54277" w14:textId="77777777" w:rsidR="00AE0016" w:rsidRPr="005D7281" w:rsidRDefault="00AE0016" w:rsidP="00C40026">
            <w:pPr>
              <w:jc w:val="right"/>
              <w:rPr>
                <w:rFonts w:asciiTheme="majorHAnsi" w:hAnsiTheme="majorHAnsi" w:cs="Calibri"/>
                <w:b/>
                <w:bCs/>
                <w:sz w:val="20"/>
                <w:szCs w:val="20"/>
              </w:rPr>
            </w:pPr>
            <w:r w:rsidRPr="005D7281">
              <w:rPr>
                <w:rFonts w:asciiTheme="majorHAnsi" w:hAnsiTheme="majorHAnsi" w:cs="Calibri"/>
                <w:b/>
                <w:bCs/>
                <w:sz w:val="20"/>
                <w:szCs w:val="20"/>
              </w:rPr>
              <w:t>INTERVENTIONS:</w:t>
            </w:r>
          </w:p>
        </w:tc>
        <w:tc>
          <w:tcPr>
            <w:tcW w:w="1320" w:type="dxa"/>
            <w:tcBorders>
              <w:top w:val="single" w:sz="12" w:space="0" w:color="262626"/>
              <w:left w:val="single" w:sz="12" w:space="0" w:color="auto"/>
              <w:right w:val="single" w:sz="12" w:space="0" w:color="262626"/>
            </w:tcBorders>
            <w:shd w:val="clear" w:color="auto" w:fill="auto"/>
            <w:vAlign w:val="center"/>
          </w:tcPr>
          <w:p w14:paraId="5403BD39" w14:textId="77777777" w:rsidR="00AE0016" w:rsidRPr="005D7281" w:rsidRDefault="00AE0016" w:rsidP="00C40026">
            <w:pPr>
              <w:jc w:val="center"/>
              <w:rPr>
                <w:rFonts w:asciiTheme="majorHAnsi" w:hAnsiTheme="majorHAnsi" w:cs="Calibri"/>
                <w:sz w:val="20"/>
                <w:szCs w:val="20"/>
              </w:rPr>
            </w:pPr>
          </w:p>
        </w:tc>
        <w:tc>
          <w:tcPr>
            <w:tcW w:w="1906" w:type="dxa"/>
            <w:tcBorders>
              <w:top w:val="single" w:sz="12" w:space="0" w:color="262626"/>
              <w:left w:val="single" w:sz="12" w:space="0" w:color="262626"/>
              <w:right w:val="single" w:sz="12" w:space="0" w:color="262626"/>
            </w:tcBorders>
            <w:shd w:val="clear" w:color="auto" w:fill="auto"/>
            <w:vAlign w:val="center"/>
          </w:tcPr>
          <w:p w14:paraId="2E7F266C" w14:textId="77777777" w:rsidR="00AE0016" w:rsidRPr="005D7281" w:rsidRDefault="00AE0016" w:rsidP="00C40026">
            <w:pPr>
              <w:jc w:val="center"/>
              <w:rPr>
                <w:rFonts w:asciiTheme="majorHAnsi" w:hAnsiTheme="majorHAnsi" w:cs="Calibri"/>
                <w:sz w:val="20"/>
                <w:szCs w:val="20"/>
              </w:rPr>
            </w:pPr>
          </w:p>
        </w:tc>
        <w:tc>
          <w:tcPr>
            <w:tcW w:w="1114" w:type="dxa"/>
            <w:tcBorders>
              <w:top w:val="single" w:sz="12" w:space="0" w:color="262626"/>
              <w:left w:val="single" w:sz="12" w:space="0" w:color="262626"/>
              <w:bottom w:val="single" w:sz="6" w:space="0" w:color="262626"/>
            </w:tcBorders>
            <w:shd w:val="clear" w:color="auto" w:fill="auto"/>
            <w:vAlign w:val="center"/>
          </w:tcPr>
          <w:p w14:paraId="5EF1DA98" w14:textId="77777777" w:rsidR="00AE0016" w:rsidRPr="005D7281" w:rsidRDefault="00AE0016" w:rsidP="00C40026">
            <w:pPr>
              <w:jc w:val="center"/>
              <w:rPr>
                <w:rFonts w:asciiTheme="majorHAnsi" w:hAnsiTheme="majorHAnsi" w:cs="Calibri"/>
                <w:sz w:val="20"/>
                <w:szCs w:val="20"/>
              </w:rPr>
            </w:pPr>
          </w:p>
        </w:tc>
        <w:tc>
          <w:tcPr>
            <w:tcW w:w="1234" w:type="dxa"/>
            <w:tcBorders>
              <w:top w:val="single" w:sz="12" w:space="0" w:color="262626"/>
              <w:bottom w:val="single" w:sz="6" w:space="0" w:color="262626"/>
            </w:tcBorders>
            <w:shd w:val="clear" w:color="auto" w:fill="auto"/>
            <w:vAlign w:val="center"/>
          </w:tcPr>
          <w:p w14:paraId="7F5BDF7E" w14:textId="77777777" w:rsidR="00AE0016" w:rsidRPr="005D7281" w:rsidRDefault="00AE0016" w:rsidP="00C40026">
            <w:pPr>
              <w:jc w:val="center"/>
              <w:rPr>
                <w:rFonts w:asciiTheme="majorHAnsi" w:hAnsiTheme="majorHAnsi" w:cs="Calibri"/>
                <w:sz w:val="20"/>
                <w:szCs w:val="20"/>
              </w:rPr>
            </w:pPr>
          </w:p>
        </w:tc>
        <w:tc>
          <w:tcPr>
            <w:tcW w:w="1296" w:type="dxa"/>
            <w:tcBorders>
              <w:top w:val="single" w:sz="12" w:space="0" w:color="262626"/>
              <w:left w:val="single" w:sz="12" w:space="0" w:color="auto"/>
              <w:right w:val="single" w:sz="8" w:space="0" w:color="262626"/>
            </w:tcBorders>
            <w:shd w:val="clear" w:color="auto" w:fill="auto"/>
            <w:vAlign w:val="center"/>
          </w:tcPr>
          <w:p w14:paraId="0299E2A8" w14:textId="77777777" w:rsidR="00AE0016" w:rsidRPr="005D7281" w:rsidRDefault="00AE0016" w:rsidP="00C40026">
            <w:pPr>
              <w:jc w:val="center"/>
              <w:rPr>
                <w:rFonts w:asciiTheme="majorHAnsi" w:hAnsiTheme="majorHAnsi" w:cs="Calibri"/>
                <w:sz w:val="20"/>
                <w:szCs w:val="20"/>
              </w:rPr>
            </w:pPr>
          </w:p>
        </w:tc>
      </w:tr>
      <w:tr w:rsidR="007D141C" w:rsidRPr="005D7281" w14:paraId="06DFF1FB" w14:textId="77777777" w:rsidTr="007D141C">
        <w:trPr>
          <w:gridAfter w:val="1"/>
          <w:wAfter w:w="35" w:type="dxa"/>
          <w:trHeight w:val="474"/>
        </w:trPr>
        <w:tc>
          <w:tcPr>
            <w:tcW w:w="2656" w:type="dxa"/>
            <w:tcBorders>
              <w:top w:val="nil"/>
              <w:bottom w:val="nil"/>
              <w:right w:val="single" w:sz="12" w:space="0" w:color="auto"/>
            </w:tcBorders>
            <w:shd w:val="clear" w:color="auto" w:fill="auto"/>
            <w:vAlign w:val="center"/>
          </w:tcPr>
          <w:p w14:paraId="5CB5148E" w14:textId="77777777" w:rsidR="00AE0016" w:rsidRPr="005D7281" w:rsidRDefault="00AE0016" w:rsidP="00C40026">
            <w:pPr>
              <w:jc w:val="center"/>
              <w:rPr>
                <w:rFonts w:asciiTheme="majorHAnsi" w:hAnsiTheme="majorHAnsi" w:cs="Calibri"/>
                <w:b/>
                <w:bCs/>
                <w:i/>
                <w:sz w:val="20"/>
                <w:szCs w:val="20"/>
              </w:rPr>
            </w:pPr>
            <w:r>
              <w:rPr>
                <w:rFonts w:asciiTheme="majorHAnsi" w:hAnsiTheme="majorHAnsi" w:cs="Calibri"/>
                <w:b/>
                <w:bCs/>
                <w:i/>
                <w:sz w:val="20"/>
                <w:szCs w:val="20"/>
              </w:rPr>
              <w:t>Intervention: ventilation + RFM visible</w:t>
            </w:r>
          </w:p>
        </w:tc>
        <w:tc>
          <w:tcPr>
            <w:tcW w:w="1320" w:type="dxa"/>
            <w:tcBorders>
              <w:left w:val="single" w:sz="12" w:space="0" w:color="auto"/>
              <w:right w:val="single" w:sz="12" w:space="0" w:color="262626"/>
            </w:tcBorders>
            <w:shd w:val="clear" w:color="auto" w:fill="auto"/>
            <w:vAlign w:val="center"/>
          </w:tcPr>
          <w:p w14:paraId="29E26534" w14:textId="77777777" w:rsidR="00AE0016" w:rsidRPr="005D7281" w:rsidRDefault="00AE0016" w:rsidP="00C40026">
            <w:pPr>
              <w:jc w:val="center"/>
              <w:rPr>
                <w:rFonts w:asciiTheme="majorHAnsi" w:hAnsiTheme="majorHAnsi" w:cs="Calibri"/>
                <w:sz w:val="20"/>
                <w:szCs w:val="20"/>
              </w:rPr>
            </w:pPr>
          </w:p>
        </w:tc>
        <w:tc>
          <w:tcPr>
            <w:tcW w:w="1906" w:type="dxa"/>
            <w:tcBorders>
              <w:left w:val="single" w:sz="12" w:space="0" w:color="262626"/>
              <w:right w:val="single" w:sz="12" w:space="0" w:color="262626"/>
            </w:tcBorders>
            <w:shd w:val="clear" w:color="auto" w:fill="auto"/>
            <w:vAlign w:val="center"/>
          </w:tcPr>
          <w:p w14:paraId="6D5138A8" w14:textId="77777777" w:rsidR="00AE0016" w:rsidRPr="005D7281" w:rsidRDefault="00AE0016" w:rsidP="00C40026">
            <w:pPr>
              <w:jc w:val="center"/>
              <w:rPr>
                <w:rFonts w:asciiTheme="majorHAnsi" w:hAnsiTheme="majorHAnsi" w:cs="Calibri"/>
                <w:sz w:val="20"/>
                <w:szCs w:val="20"/>
              </w:rPr>
            </w:pPr>
          </w:p>
        </w:tc>
        <w:tc>
          <w:tcPr>
            <w:tcW w:w="1114" w:type="dxa"/>
            <w:tcBorders>
              <w:top w:val="single" w:sz="6" w:space="0" w:color="262626"/>
              <w:left w:val="single" w:sz="12" w:space="0" w:color="262626"/>
              <w:bottom w:val="single" w:sz="6" w:space="0" w:color="262626"/>
            </w:tcBorders>
            <w:shd w:val="clear" w:color="auto" w:fill="auto"/>
            <w:vAlign w:val="center"/>
          </w:tcPr>
          <w:p w14:paraId="5FF76AC8" w14:textId="77777777" w:rsidR="00AE0016" w:rsidRPr="005D7281" w:rsidRDefault="00AE0016" w:rsidP="00C40026">
            <w:pPr>
              <w:jc w:val="center"/>
              <w:rPr>
                <w:rFonts w:asciiTheme="majorHAnsi" w:hAnsiTheme="majorHAnsi" w:cs="Calibri"/>
                <w:sz w:val="20"/>
                <w:szCs w:val="20"/>
              </w:rPr>
            </w:pPr>
          </w:p>
        </w:tc>
        <w:tc>
          <w:tcPr>
            <w:tcW w:w="1234" w:type="dxa"/>
            <w:tcBorders>
              <w:top w:val="single" w:sz="6" w:space="0" w:color="262626"/>
              <w:bottom w:val="single" w:sz="6" w:space="0" w:color="262626"/>
            </w:tcBorders>
            <w:shd w:val="clear" w:color="auto" w:fill="auto"/>
            <w:vAlign w:val="center"/>
          </w:tcPr>
          <w:p w14:paraId="31C86E46" w14:textId="77777777" w:rsidR="00AE0016" w:rsidRPr="005D7281" w:rsidRDefault="00AE0016" w:rsidP="00C40026">
            <w:pPr>
              <w:jc w:val="center"/>
              <w:rPr>
                <w:rFonts w:asciiTheme="majorHAnsi" w:hAnsiTheme="majorHAnsi" w:cs="Calibri"/>
                <w:sz w:val="20"/>
                <w:szCs w:val="20"/>
              </w:rPr>
            </w:pPr>
            <w:r>
              <w:rPr>
                <w:rFonts w:asciiTheme="majorHAnsi" w:hAnsiTheme="majorHAnsi" w:cs="Calibri"/>
                <w:sz w:val="20"/>
                <w:szCs w:val="20"/>
              </w:rPr>
              <w:t>X</w:t>
            </w:r>
          </w:p>
        </w:tc>
        <w:tc>
          <w:tcPr>
            <w:tcW w:w="1296" w:type="dxa"/>
            <w:tcBorders>
              <w:left w:val="single" w:sz="12" w:space="0" w:color="auto"/>
              <w:right w:val="single" w:sz="8" w:space="0" w:color="262626"/>
            </w:tcBorders>
            <w:shd w:val="clear" w:color="auto" w:fill="auto"/>
            <w:vAlign w:val="center"/>
          </w:tcPr>
          <w:p w14:paraId="713B3151" w14:textId="77777777" w:rsidR="00AE0016" w:rsidRPr="005D7281" w:rsidRDefault="00AE0016" w:rsidP="00C40026">
            <w:pPr>
              <w:jc w:val="center"/>
              <w:rPr>
                <w:rFonts w:asciiTheme="majorHAnsi" w:hAnsiTheme="majorHAnsi" w:cs="Calibri"/>
                <w:sz w:val="20"/>
                <w:szCs w:val="20"/>
              </w:rPr>
            </w:pPr>
          </w:p>
        </w:tc>
      </w:tr>
      <w:tr w:rsidR="007D141C" w:rsidRPr="005D7281" w14:paraId="52D23C7A" w14:textId="77777777" w:rsidTr="007D141C">
        <w:trPr>
          <w:gridAfter w:val="1"/>
          <w:wAfter w:w="35" w:type="dxa"/>
          <w:trHeight w:val="474"/>
        </w:trPr>
        <w:tc>
          <w:tcPr>
            <w:tcW w:w="2656" w:type="dxa"/>
            <w:tcBorders>
              <w:top w:val="nil"/>
              <w:bottom w:val="nil"/>
              <w:right w:val="single" w:sz="12" w:space="0" w:color="auto"/>
            </w:tcBorders>
            <w:shd w:val="clear" w:color="auto" w:fill="auto"/>
            <w:vAlign w:val="center"/>
          </w:tcPr>
          <w:p w14:paraId="5852DFE8" w14:textId="77777777" w:rsidR="00AE0016" w:rsidRPr="005D7281" w:rsidRDefault="00AE0016" w:rsidP="00C40026">
            <w:pPr>
              <w:jc w:val="right"/>
              <w:rPr>
                <w:rFonts w:asciiTheme="majorHAnsi" w:hAnsiTheme="majorHAnsi" w:cs="Calibri"/>
                <w:b/>
                <w:bCs/>
                <w:i/>
                <w:sz w:val="20"/>
                <w:szCs w:val="20"/>
              </w:rPr>
            </w:pPr>
            <w:r>
              <w:rPr>
                <w:rFonts w:asciiTheme="majorHAnsi" w:hAnsiTheme="majorHAnsi" w:cs="Calibri"/>
                <w:b/>
                <w:bCs/>
                <w:i/>
                <w:sz w:val="20"/>
                <w:szCs w:val="20"/>
              </w:rPr>
              <w:t>Control: ventilation + RFM covered</w:t>
            </w:r>
          </w:p>
        </w:tc>
        <w:tc>
          <w:tcPr>
            <w:tcW w:w="1320" w:type="dxa"/>
            <w:tcBorders>
              <w:left w:val="single" w:sz="12" w:space="0" w:color="auto"/>
              <w:bottom w:val="single" w:sz="6" w:space="0" w:color="262626"/>
              <w:right w:val="single" w:sz="12" w:space="0" w:color="262626"/>
            </w:tcBorders>
            <w:shd w:val="clear" w:color="auto" w:fill="auto"/>
            <w:vAlign w:val="center"/>
          </w:tcPr>
          <w:p w14:paraId="7E64AA2F" w14:textId="77777777" w:rsidR="00AE0016" w:rsidRPr="005D7281" w:rsidRDefault="00AE0016" w:rsidP="00C40026">
            <w:pPr>
              <w:jc w:val="center"/>
              <w:rPr>
                <w:rFonts w:asciiTheme="majorHAnsi" w:hAnsiTheme="majorHAnsi" w:cs="Calibri"/>
                <w:sz w:val="20"/>
                <w:szCs w:val="20"/>
              </w:rPr>
            </w:pPr>
          </w:p>
        </w:tc>
        <w:tc>
          <w:tcPr>
            <w:tcW w:w="1906" w:type="dxa"/>
            <w:tcBorders>
              <w:left w:val="single" w:sz="12" w:space="0" w:color="262626"/>
              <w:bottom w:val="single" w:sz="6" w:space="0" w:color="262626"/>
              <w:right w:val="single" w:sz="12" w:space="0" w:color="262626"/>
            </w:tcBorders>
            <w:shd w:val="clear" w:color="auto" w:fill="auto"/>
            <w:vAlign w:val="center"/>
          </w:tcPr>
          <w:p w14:paraId="76E1C448" w14:textId="77777777" w:rsidR="00AE0016" w:rsidRPr="005D7281" w:rsidRDefault="00AE0016" w:rsidP="00C40026">
            <w:pPr>
              <w:jc w:val="center"/>
              <w:rPr>
                <w:rFonts w:asciiTheme="majorHAnsi" w:hAnsiTheme="majorHAnsi" w:cs="Calibri"/>
                <w:sz w:val="20"/>
                <w:szCs w:val="20"/>
              </w:rPr>
            </w:pPr>
          </w:p>
        </w:tc>
        <w:tc>
          <w:tcPr>
            <w:tcW w:w="1114" w:type="dxa"/>
            <w:tcBorders>
              <w:top w:val="single" w:sz="6" w:space="0" w:color="262626"/>
              <w:left w:val="single" w:sz="12" w:space="0" w:color="262626"/>
              <w:bottom w:val="single" w:sz="6" w:space="0" w:color="262626"/>
            </w:tcBorders>
            <w:shd w:val="clear" w:color="auto" w:fill="auto"/>
            <w:vAlign w:val="center"/>
          </w:tcPr>
          <w:p w14:paraId="4E33FE0F" w14:textId="77777777" w:rsidR="00AE0016" w:rsidRPr="005D7281" w:rsidRDefault="00AE0016" w:rsidP="00C40026">
            <w:pPr>
              <w:jc w:val="center"/>
              <w:rPr>
                <w:rFonts w:asciiTheme="majorHAnsi" w:hAnsiTheme="majorHAnsi" w:cs="Calibri"/>
                <w:sz w:val="20"/>
                <w:szCs w:val="20"/>
              </w:rPr>
            </w:pPr>
          </w:p>
        </w:tc>
        <w:tc>
          <w:tcPr>
            <w:tcW w:w="1234" w:type="dxa"/>
            <w:tcBorders>
              <w:top w:val="single" w:sz="6" w:space="0" w:color="262626"/>
              <w:bottom w:val="single" w:sz="6" w:space="0" w:color="262626"/>
            </w:tcBorders>
            <w:shd w:val="clear" w:color="auto" w:fill="auto"/>
            <w:vAlign w:val="center"/>
          </w:tcPr>
          <w:p w14:paraId="3BA661B0" w14:textId="77777777" w:rsidR="00AE0016" w:rsidRPr="005D7281" w:rsidRDefault="00AE0016" w:rsidP="00C40026">
            <w:pPr>
              <w:jc w:val="center"/>
              <w:rPr>
                <w:rFonts w:asciiTheme="majorHAnsi" w:hAnsiTheme="majorHAnsi" w:cs="Calibri"/>
                <w:sz w:val="20"/>
                <w:szCs w:val="20"/>
              </w:rPr>
            </w:pPr>
            <w:r>
              <w:rPr>
                <w:rFonts w:asciiTheme="majorHAnsi" w:hAnsiTheme="majorHAnsi" w:cs="Calibri"/>
                <w:sz w:val="20"/>
                <w:szCs w:val="20"/>
              </w:rPr>
              <w:t>X</w:t>
            </w:r>
          </w:p>
        </w:tc>
        <w:tc>
          <w:tcPr>
            <w:tcW w:w="1296" w:type="dxa"/>
            <w:tcBorders>
              <w:left w:val="single" w:sz="12" w:space="0" w:color="auto"/>
              <w:bottom w:val="single" w:sz="6" w:space="0" w:color="262626"/>
              <w:right w:val="single" w:sz="8" w:space="0" w:color="262626"/>
            </w:tcBorders>
            <w:shd w:val="clear" w:color="auto" w:fill="auto"/>
            <w:vAlign w:val="center"/>
          </w:tcPr>
          <w:p w14:paraId="78FE676A" w14:textId="77777777" w:rsidR="00AE0016" w:rsidRPr="005D7281" w:rsidRDefault="00AE0016" w:rsidP="00C40026">
            <w:pPr>
              <w:jc w:val="center"/>
              <w:rPr>
                <w:rFonts w:asciiTheme="majorHAnsi" w:hAnsiTheme="majorHAnsi" w:cs="Calibri"/>
                <w:sz w:val="20"/>
                <w:szCs w:val="20"/>
              </w:rPr>
            </w:pPr>
          </w:p>
        </w:tc>
      </w:tr>
      <w:tr w:rsidR="007D141C" w:rsidRPr="005D7281" w14:paraId="172B1B2E" w14:textId="77777777" w:rsidTr="007D141C">
        <w:trPr>
          <w:gridAfter w:val="1"/>
          <w:wAfter w:w="35" w:type="dxa"/>
          <w:trHeight w:val="474"/>
        </w:trPr>
        <w:tc>
          <w:tcPr>
            <w:tcW w:w="2656" w:type="dxa"/>
            <w:tcBorders>
              <w:top w:val="single" w:sz="12" w:space="0" w:color="262626"/>
              <w:bottom w:val="nil"/>
              <w:right w:val="single" w:sz="12" w:space="0" w:color="auto"/>
            </w:tcBorders>
            <w:shd w:val="clear" w:color="auto" w:fill="auto"/>
            <w:vAlign w:val="center"/>
          </w:tcPr>
          <w:p w14:paraId="6666EE9B" w14:textId="77777777" w:rsidR="00AE0016" w:rsidRPr="005D7281" w:rsidRDefault="00AE0016" w:rsidP="00C40026">
            <w:pPr>
              <w:jc w:val="right"/>
              <w:rPr>
                <w:rFonts w:asciiTheme="majorHAnsi" w:hAnsiTheme="majorHAnsi" w:cs="Calibri"/>
                <w:b/>
                <w:bCs/>
                <w:sz w:val="20"/>
                <w:szCs w:val="20"/>
              </w:rPr>
            </w:pPr>
            <w:r w:rsidRPr="005D7281">
              <w:rPr>
                <w:rFonts w:asciiTheme="majorHAnsi" w:hAnsiTheme="majorHAnsi" w:cs="Calibri"/>
                <w:b/>
                <w:bCs/>
                <w:sz w:val="20"/>
                <w:szCs w:val="20"/>
              </w:rPr>
              <w:t>ASSESSMENTS:</w:t>
            </w:r>
          </w:p>
        </w:tc>
        <w:tc>
          <w:tcPr>
            <w:tcW w:w="1320" w:type="dxa"/>
            <w:tcBorders>
              <w:top w:val="single" w:sz="12" w:space="0" w:color="262626"/>
              <w:left w:val="single" w:sz="12" w:space="0" w:color="auto"/>
              <w:right w:val="single" w:sz="12" w:space="0" w:color="262626"/>
            </w:tcBorders>
            <w:shd w:val="clear" w:color="auto" w:fill="auto"/>
            <w:vAlign w:val="center"/>
          </w:tcPr>
          <w:p w14:paraId="15DCABCB" w14:textId="77777777" w:rsidR="00AE0016" w:rsidRPr="005D7281" w:rsidRDefault="00AE0016" w:rsidP="00C40026">
            <w:pPr>
              <w:jc w:val="center"/>
              <w:rPr>
                <w:rFonts w:asciiTheme="majorHAnsi" w:hAnsiTheme="majorHAnsi" w:cs="Calibri"/>
                <w:sz w:val="20"/>
                <w:szCs w:val="20"/>
              </w:rPr>
            </w:pPr>
          </w:p>
        </w:tc>
        <w:tc>
          <w:tcPr>
            <w:tcW w:w="1906" w:type="dxa"/>
            <w:tcBorders>
              <w:top w:val="single" w:sz="12" w:space="0" w:color="262626"/>
              <w:left w:val="single" w:sz="12" w:space="0" w:color="262626"/>
              <w:right w:val="single" w:sz="12" w:space="0" w:color="262626"/>
            </w:tcBorders>
            <w:shd w:val="clear" w:color="auto" w:fill="auto"/>
            <w:vAlign w:val="center"/>
          </w:tcPr>
          <w:p w14:paraId="4DB74B69" w14:textId="77777777" w:rsidR="00AE0016" w:rsidRPr="005D7281" w:rsidRDefault="00AE0016" w:rsidP="00C40026">
            <w:pPr>
              <w:jc w:val="center"/>
              <w:rPr>
                <w:rFonts w:asciiTheme="majorHAnsi" w:hAnsiTheme="majorHAnsi" w:cs="Calibri"/>
                <w:sz w:val="20"/>
                <w:szCs w:val="20"/>
              </w:rPr>
            </w:pPr>
          </w:p>
        </w:tc>
        <w:tc>
          <w:tcPr>
            <w:tcW w:w="1114" w:type="dxa"/>
            <w:tcBorders>
              <w:top w:val="single" w:sz="12" w:space="0" w:color="262626"/>
              <w:left w:val="single" w:sz="12" w:space="0" w:color="262626"/>
            </w:tcBorders>
            <w:shd w:val="clear" w:color="auto" w:fill="auto"/>
            <w:vAlign w:val="center"/>
          </w:tcPr>
          <w:p w14:paraId="0BD4CB9F" w14:textId="77777777" w:rsidR="00AE0016" w:rsidRPr="005D7281" w:rsidRDefault="00AE0016" w:rsidP="00C40026">
            <w:pPr>
              <w:jc w:val="center"/>
              <w:rPr>
                <w:rFonts w:asciiTheme="majorHAnsi" w:hAnsiTheme="majorHAnsi" w:cs="Calibri"/>
                <w:sz w:val="20"/>
                <w:szCs w:val="20"/>
              </w:rPr>
            </w:pPr>
          </w:p>
        </w:tc>
        <w:tc>
          <w:tcPr>
            <w:tcW w:w="1234" w:type="dxa"/>
            <w:tcBorders>
              <w:top w:val="single" w:sz="12" w:space="0" w:color="262626"/>
            </w:tcBorders>
            <w:shd w:val="clear" w:color="auto" w:fill="auto"/>
            <w:vAlign w:val="center"/>
          </w:tcPr>
          <w:p w14:paraId="7D944962" w14:textId="77777777" w:rsidR="00AE0016" w:rsidRPr="005D7281" w:rsidRDefault="00AE0016" w:rsidP="00C40026">
            <w:pPr>
              <w:jc w:val="center"/>
              <w:rPr>
                <w:rFonts w:asciiTheme="majorHAnsi" w:hAnsiTheme="majorHAnsi" w:cs="Calibri"/>
                <w:sz w:val="20"/>
                <w:szCs w:val="20"/>
              </w:rPr>
            </w:pPr>
          </w:p>
        </w:tc>
        <w:tc>
          <w:tcPr>
            <w:tcW w:w="1296" w:type="dxa"/>
            <w:tcBorders>
              <w:top w:val="single" w:sz="12" w:space="0" w:color="262626"/>
              <w:left w:val="single" w:sz="12" w:space="0" w:color="auto"/>
              <w:right w:val="single" w:sz="8" w:space="0" w:color="262626"/>
            </w:tcBorders>
            <w:shd w:val="clear" w:color="auto" w:fill="auto"/>
            <w:vAlign w:val="center"/>
          </w:tcPr>
          <w:p w14:paraId="3CD01E67" w14:textId="77777777" w:rsidR="00AE0016" w:rsidRPr="005D7281" w:rsidRDefault="00AE0016" w:rsidP="00C40026">
            <w:pPr>
              <w:jc w:val="center"/>
              <w:rPr>
                <w:rFonts w:asciiTheme="majorHAnsi" w:hAnsiTheme="majorHAnsi" w:cs="Calibri"/>
                <w:sz w:val="20"/>
                <w:szCs w:val="20"/>
              </w:rPr>
            </w:pPr>
          </w:p>
        </w:tc>
      </w:tr>
      <w:tr w:rsidR="007D141C" w:rsidRPr="005D7281" w14:paraId="77B9383A" w14:textId="77777777" w:rsidTr="007D141C">
        <w:trPr>
          <w:gridAfter w:val="1"/>
          <w:wAfter w:w="35" w:type="dxa"/>
          <w:trHeight w:val="474"/>
        </w:trPr>
        <w:tc>
          <w:tcPr>
            <w:tcW w:w="2656" w:type="dxa"/>
            <w:tcBorders>
              <w:top w:val="nil"/>
              <w:bottom w:val="nil"/>
              <w:right w:val="single" w:sz="12" w:space="0" w:color="auto"/>
            </w:tcBorders>
            <w:shd w:val="clear" w:color="auto" w:fill="auto"/>
            <w:vAlign w:val="bottom"/>
          </w:tcPr>
          <w:p w14:paraId="6BBE6B4E" w14:textId="77777777" w:rsidR="00AE0016" w:rsidRPr="005D7281" w:rsidRDefault="00AE0016" w:rsidP="00C40026">
            <w:pPr>
              <w:jc w:val="right"/>
              <w:rPr>
                <w:rFonts w:asciiTheme="majorHAnsi" w:hAnsiTheme="majorHAnsi" w:cs="Calibri"/>
                <w:b/>
                <w:bCs/>
                <w:i/>
                <w:sz w:val="20"/>
                <w:szCs w:val="20"/>
              </w:rPr>
            </w:pPr>
            <w:r>
              <w:rPr>
                <w:rFonts w:asciiTheme="majorHAnsi" w:hAnsiTheme="majorHAnsi" w:cs="Calibri"/>
                <w:b/>
                <w:bCs/>
                <w:i/>
                <w:sz w:val="20"/>
                <w:szCs w:val="20"/>
              </w:rPr>
              <w:t>Baseline leak assessment</w:t>
            </w:r>
          </w:p>
        </w:tc>
        <w:tc>
          <w:tcPr>
            <w:tcW w:w="1320" w:type="dxa"/>
            <w:tcBorders>
              <w:left w:val="single" w:sz="12" w:space="0" w:color="auto"/>
              <w:right w:val="single" w:sz="12" w:space="0" w:color="262626"/>
            </w:tcBorders>
            <w:shd w:val="clear" w:color="auto" w:fill="auto"/>
            <w:vAlign w:val="center"/>
          </w:tcPr>
          <w:p w14:paraId="03278700" w14:textId="77777777" w:rsidR="00AE0016" w:rsidRPr="005D7281" w:rsidRDefault="00AE0016" w:rsidP="00C40026">
            <w:pPr>
              <w:jc w:val="center"/>
              <w:rPr>
                <w:rFonts w:asciiTheme="majorHAnsi" w:hAnsiTheme="majorHAnsi" w:cs="Calibri"/>
                <w:sz w:val="20"/>
                <w:szCs w:val="20"/>
              </w:rPr>
            </w:pPr>
          </w:p>
        </w:tc>
        <w:tc>
          <w:tcPr>
            <w:tcW w:w="1906" w:type="dxa"/>
            <w:tcBorders>
              <w:left w:val="single" w:sz="12" w:space="0" w:color="262626"/>
              <w:right w:val="single" w:sz="12" w:space="0" w:color="262626"/>
            </w:tcBorders>
            <w:shd w:val="clear" w:color="auto" w:fill="auto"/>
            <w:vAlign w:val="center"/>
          </w:tcPr>
          <w:p w14:paraId="1E72C1A0" w14:textId="77777777" w:rsidR="00AE0016" w:rsidRPr="005D7281" w:rsidRDefault="00AE0016" w:rsidP="00C40026">
            <w:pPr>
              <w:jc w:val="center"/>
              <w:rPr>
                <w:rFonts w:asciiTheme="majorHAnsi" w:hAnsiTheme="majorHAnsi" w:cs="Calibri"/>
                <w:sz w:val="20"/>
                <w:szCs w:val="20"/>
              </w:rPr>
            </w:pPr>
          </w:p>
        </w:tc>
        <w:tc>
          <w:tcPr>
            <w:tcW w:w="1114" w:type="dxa"/>
            <w:tcBorders>
              <w:left w:val="single" w:sz="12" w:space="0" w:color="262626"/>
            </w:tcBorders>
            <w:shd w:val="clear" w:color="auto" w:fill="auto"/>
            <w:vAlign w:val="center"/>
          </w:tcPr>
          <w:p w14:paraId="337ADA90" w14:textId="77777777" w:rsidR="00AE0016" w:rsidRPr="005D7281" w:rsidRDefault="00AE0016" w:rsidP="00C40026">
            <w:pPr>
              <w:jc w:val="center"/>
              <w:rPr>
                <w:rFonts w:asciiTheme="majorHAnsi" w:hAnsiTheme="majorHAnsi" w:cs="Calibri"/>
                <w:sz w:val="20"/>
                <w:szCs w:val="20"/>
              </w:rPr>
            </w:pPr>
            <w:r>
              <w:rPr>
                <w:rFonts w:asciiTheme="majorHAnsi" w:hAnsiTheme="majorHAnsi" w:cs="Calibri"/>
                <w:sz w:val="20"/>
                <w:szCs w:val="20"/>
              </w:rPr>
              <w:t>X</w:t>
            </w:r>
          </w:p>
        </w:tc>
        <w:tc>
          <w:tcPr>
            <w:tcW w:w="1234" w:type="dxa"/>
            <w:shd w:val="clear" w:color="auto" w:fill="auto"/>
            <w:vAlign w:val="center"/>
          </w:tcPr>
          <w:p w14:paraId="0B1FA314" w14:textId="77777777" w:rsidR="00AE0016" w:rsidRPr="005D7281" w:rsidRDefault="00AE0016" w:rsidP="00C40026">
            <w:pPr>
              <w:jc w:val="center"/>
              <w:rPr>
                <w:rFonts w:asciiTheme="majorHAnsi" w:hAnsiTheme="majorHAnsi" w:cs="Calibri"/>
                <w:sz w:val="20"/>
                <w:szCs w:val="20"/>
              </w:rPr>
            </w:pPr>
          </w:p>
        </w:tc>
        <w:tc>
          <w:tcPr>
            <w:tcW w:w="1296" w:type="dxa"/>
            <w:tcBorders>
              <w:left w:val="single" w:sz="12" w:space="0" w:color="auto"/>
              <w:right w:val="single" w:sz="8" w:space="0" w:color="262626"/>
            </w:tcBorders>
            <w:shd w:val="clear" w:color="auto" w:fill="FFFFFF"/>
            <w:vAlign w:val="center"/>
          </w:tcPr>
          <w:p w14:paraId="57BFE4CC" w14:textId="77777777" w:rsidR="00AE0016" w:rsidRPr="005D7281" w:rsidRDefault="00AE0016" w:rsidP="00C40026">
            <w:pPr>
              <w:jc w:val="center"/>
              <w:rPr>
                <w:rFonts w:asciiTheme="majorHAnsi" w:hAnsiTheme="majorHAnsi" w:cs="Calibri"/>
                <w:sz w:val="20"/>
                <w:szCs w:val="20"/>
              </w:rPr>
            </w:pPr>
          </w:p>
        </w:tc>
      </w:tr>
      <w:tr w:rsidR="007D141C" w:rsidRPr="005D7281" w14:paraId="5076192A" w14:textId="77777777" w:rsidTr="007D141C">
        <w:trPr>
          <w:gridAfter w:val="1"/>
          <w:wAfter w:w="35" w:type="dxa"/>
          <w:trHeight w:val="573"/>
        </w:trPr>
        <w:tc>
          <w:tcPr>
            <w:tcW w:w="2656" w:type="dxa"/>
            <w:tcBorders>
              <w:top w:val="nil"/>
              <w:bottom w:val="nil"/>
              <w:right w:val="single" w:sz="12" w:space="0" w:color="auto"/>
            </w:tcBorders>
            <w:shd w:val="clear" w:color="auto" w:fill="auto"/>
            <w:vAlign w:val="bottom"/>
          </w:tcPr>
          <w:p w14:paraId="17AF0C46" w14:textId="6CD1F90D" w:rsidR="00AE0016" w:rsidRPr="005D7281" w:rsidRDefault="00AE0016" w:rsidP="00C40026">
            <w:pPr>
              <w:jc w:val="right"/>
              <w:rPr>
                <w:rFonts w:asciiTheme="majorHAnsi" w:hAnsiTheme="majorHAnsi" w:cs="Calibri"/>
                <w:b/>
                <w:bCs/>
                <w:i/>
                <w:sz w:val="20"/>
                <w:szCs w:val="20"/>
              </w:rPr>
            </w:pPr>
            <w:r>
              <w:rPr>
                <w:rFonts w:asciiTheme="majorHAnsi" w:hAnsiTheme="majorHAnsi" w:cs="Calibri"/>
                <w:b/>
                <w:bCs/>
                <w:i/>
                <w:sz w:val="20"/>
                <w:szCs w:val="20"/>
              </w:rPr>
              <w:t>Primary outcome: leak post</w:t>
            </w:r>
            <w:r w:rsidR="00D75FAD">
              <w:rPr>
                <w:rFonts w:asciiTheme="majorHAnsi" w:hAnsiTheme="majorHAnsi" w:cs="Calibri"/>
                <w:b/>
                <w:bCs/>
                <w:i/>
                <w:sz w:val="20"/>
                <w:szCs w:val="20"/>
              </w:rPr>
              <w:t>-</w:t>
            </w:r>
            <w:r>
              <w:rPr>
                <w:rFonts w:asciiTheme="majorHAnsi" w:hAnsiTheme="majorHAnsi" w:cs="Calibri"/>
                <w:b/>
                <w:bCs/>
                <w:i/>
                <w:sz w:val="20"/>
                <w:szCs w:val="20"/>
              </w:rPr>
              <w:t xml:space="preserve"> training</w:t>
            </w:r>
          </w:p>
        </w:tc>
        <w:tc>
          <w:tcPr>
            <w:tcW w:w="1320" w:type="dxa"/>
            <w:tcBorders>
              <w:left w:val="single" w:sz="12" w:space="0" w:color="auto"/>
              <w:right w:val="single" w:sz="12" w:space="0" w:color="262626"/>
            </w:tcBorders>
            <w:shd w:val="clear" w:color="auto" w:fill="auto"/>
            <w:vAlign w:val="center"/>
          </w:tcPr>
          <w:p w14:paraId="31768F01" w14:textId="77777777" w:rsidR="00AE0016" w:rsidRPr="005D7281" w:rsidRDefault="00AE0016" w:rsidP="00C40026">
            <w:pPr>
              <w:jc w:val="center"/>
              <w:rPr>
                <w:rFonts w:asciiTheme="majorHAnsi" w:hAnsiTheme="majorHAnsi" w:cs="Calibri"/>
                <w:sz w:val="20"/>
                <w:szCs w:val="20"/>
              </w:rPr>
            </w:pPr>
          </w:p>
        </w:tc>
        <w:tc>
          <w:tcPr>
            <w:tcW w:w="1906" w:type="dxa"/>
            <w:tcBorders>
              <w:left w:val="single" w:sz="12" w:space="0" w:color="262626"/>
              <w:right w:val="single" w:sz="12" w:space="0" w:color="262626"/>
            </w:tcBorders>
            <w:shd w:val="clear" w:color="auto" w:fill="auto"/>
            <w:vAlign w:val="center"/>
          </w:tcPr>
          <w:p w14:paraId="2C58EE55" w14:textId="77777777" w:rsidR="00AE0016" w:rsidRPr="005D7281" w:rsidRDefault="00AE0016" w:rsidP="00C40026">
            <w:pPr>
              <w:jc w:val="center"/>
              <w:rPr>
                <w:rFonts w:asciiTheme="majorHAnsi" w:hAnsiTheme="majorHAnsi" w:cs="Calibri"/>
                <w:sz w:val="20"/>
                <w:szCs w:val="20"/>
              </w:rPr>
            </w:pPr>
          </w:p>
        </w:tc>
        <w:tc>
          <w:tcPr>
            <w:tcW w:w="1114" w:type="dxa"/>
            <w:tcBorders>
              <w:left w:val="single" w:sz="12" w:space="0" w:color="262626"/>
            </w:tcBorders>
            <w:shd w:val="clear" w:color="auto" w:fill="auto"/>
            <w:vAlign w:val="center"/>
          </w:tcPr>
          <w:p w14:paraId="6ABC0BF7" w14:textId="77777777" w:rsidR="00AE0016" w:rsidRPr="005D7281" w:rsidRDefault="00AE0016" w:rsidP="00C40026">
            <w:pPr>
              <w:jc w:val="center"/>
              <w:rPr>
                <w:rFonts w:asciiTheme="majorHAnsi" w:hAnsiTheme="majorHAnsi" w:cs="Calibri"/>
                <w:sz w:val="20"/>
                <w:szCs w:val="20"/>
              </w:rPr>
            </w:pPr>
          </w:p>
        </w:tc>
        <w:tc>
          <w:tcPr>
            <w:tcW w:w="1234" w:type="dxa"/>
            <w:shd w:val="clear" w:color="auto" w:fill="auto"/>
            <w:vAlign w:val="center"/>
          </w:tcPr>
          <w:p w14:paraId="4B2401CF" w14:textId="77777777" w:rsidR="00AE0016" w:rsidRPr="005D7281" w:rsidRDefault="00AE0016" w:rsidP="00C40026">
            <w:pPr>
              <w:jc w:val="center"/>
              <w:rPr>
                <w:rFonts w:asciiTheme="majorHAnsi" w:hAnsiTheme="majorHAnsi" w:cs="Calibri"/>
                <w:sz w:val="20"/>
                <w:szCs w:val="20"/>
              </w:rPr>
            </w:pPr>
          </w:p>
        </w:tc>
        <w:tc>
          <w:tcPr>
            <w:tcW w:w="1296" w:type="dxa"/>
            <w:tcBorders>
              <w:left w:val="single" w:sz="12" w:space="0" w:color="auto"/>
              <w:right w:val="single" w:sz="8" w:space="0" w:color="262626"/>
            </w:tcBorders>
            <w:shd w:val="clear" w:color="auto" w:fill="auto"/>
            <w:vAlign w:val="center"/>
          </w:tcPr>
          <w:p w14:paraId="3F663E70" w14:textId="77777777" w:rsidR="00AE0016" w:rsidRPr="005D7281" w:rsidRDefault="00AE0016" w:rsidP="00C40026">
            <w:pPr>
              <w:jc w:val="center"/>
              <w:rPr>
                <w:rFonts w:asciiTheme="majorHAnsi" w:hAnsiTheme="majorHAnsi" w:cs="Calibri"/>
                <w:sz w:val="20"/>
                <w:szCs w:val="20"/>
              </w:rPr>
            </w:pPr>
            <w:r w:rsidRPr="005D7281">
              <w:rPr>
                <w:rFonts w:asciiTheme="majorHAnsi" w:hAnsiTheme="majorHAnsi" w:cs="Calibri"/>
                <w:sz w:val="20"/>
                <w:szCs w:val="20"/>
              </w:rPr>
              <w:t>X</w:t>
            </w:r>
          </w:p>
        </w:tc>
      </w:tr>
      <w:tr w:rsidR="007D141C" w:rsidRPr="005D7281" w14:paraId="4215976F" w14:textId="77777777" w:rsidTr="007D141C">
        <w:trPr>
          <w:gridAfter w:val="1"/>
          <w:wAfter w:w="35" w:type="dxa"/>
          <w:trHeight w:val="2236"/>
        </w:trPr>
        <w:tc>
          <w:tcPr>
            <w:tcW w:w="2656" w:type="dxa"/>
            <w:tcBorders>
              <w:top w:val="nil"/>
              <w:bottom w:val="single" w:sz="4" w:space="0" w:color="262626"/>
              <w:right w:val="single" w:sz="12" w:space="0" w:color="auto"/>
            </w:tcBorders>
            <w:shd w:val="clear" w:color="auto" w:fill="auto"/>
            <w:vAlign w:val="bottom"/>
          </w:tcPr>
          <w:p w14:paraId="5DB04F3A" w14:textId="77777777" w:rsidR="00FB317A" w:rsidRDefault="00AE0016" w:rsidP="00C40026">
            <w:pPr>
              <w:textAlignment w:val="baseline"/>
              <w:rPr>
                <w:i/>
                <w:color w:val="000000"/>
                <w:sz w:val="20"/>
                <w:szCs w:val="20"/>
              </w:rPr>
            </w:pPr>
            <w:r w:rsidRPr="00AE0016">
              <w:rPr>
                <w:i/>
                <w:color w:val="000000"/>
                <w:sz w:val="20"/>
                <w:szCs w:val="20"/>
              </w:rPr>
              <w:t xml:space="preserve">Secondary outcomes: </w:t>
            </w:r>
          </w:p>
          <w:p w14:paraId="4FDC3E49" w14:textId="77777777" w:rsidR="00FB317A" w:rsidRPr="00AE0016" w:rsidRDefault="00FB317A" w:rsidP="00FB317A">
            <w:pPr>
              <w:textAlignment w:val="baseline"/>
              <w:rPr>
                <w:i/>
                <w:color w:val="000000"/>
                <w:sz w:val="20"/>
                <w:szCs w:val="20"/>
              </w:rPr>
            </w:pPr>
          </w:p>
          <w:p w14:paraId="4F4E44AB" w14:textId="77777777" w:rsidR="00FB317A" w:rsidRDefault="00FB317A" w:rsidP="00EF2FC5">
            <w:pPr>
              <w:pStyle w:val="ListParagraph"/>
              <w:numPr>
                <w:ilvl w:val="0"/>
                <w:numId w:val="19"/>
              </w:numPr>
              <w:spacing w:after="0" w:line="240" w:lineRule="auto"/>
              <w:textAlignment w:val="baseline"/>
              <w:rPr>
                <w:i/>
                <w:color w:val="000000"/>
                <w:sz w:val="20"/>
                <w:szCs w:val="20"/>
                <w:lang w:val="en-US"/>
              </w:rPr>
            </w:pPr>
            <w:r>
              <w:rPr>
                <w:i/>
                <w:color w:val="000000"/>
                <w:sz w:val="20"/>
                <w:szCs w:val="20"/>
                <w:lang w:val="en-US"/>
              </w:rPr>
              <w:t>Difference in expired tidal volume</w:t>
            </w:r>
          </w:p>
          <w:p w14:paraId="08AD3F46" w14:textId="77777777" w:rsidR="00AE0016" w:rsidRPr="00AE0016" w:rsidRDefault="00AE0016" w:rsidP="00EF2FC5">
            <w:pPr>
              <w:pStyle w:val="ListParagraph"/>
              <w:numPr>
                <w:ilvl w:val="0"/>
                <w:numId w:val="19"/>
              </w:numPr>
              <w:spacing w:after="0" w:line="240" w:lineRule="auto"/>
              <w:textAlignment w:val="baseline"/>
              <w:rPr>
                <w:i/>
                <w:color w:val="000000"/>
                <w:sz w:val="20"/>
                <w:szCs w:val="20"/>
                <w:lang w:val="en-US"/>
              </w:rPr>
            </w:pPr>
            <w:r w:rsidRPr="00AE0016">
              <w:rPr>
                <w:i/>
                <w:color w:val="000000"/>
                <w:sz w:val="20"/>
                <w:szCs w:val="20"/>
                <w:lang w:val="en-US"/>
              </w:rPr>
              <w:t>Stabilit</w:t>
            </w:r>
            <w:r w:rsidR="007D141C">
              <w:rPr>
                <w:i/>
                <w:color w:val="000000"/>
                <w:sz w:val="20"/>
                <w:szCs w:val="20"/>
                <w:lang w:val="en-US"/>
              </w:rPr>
              <w:t>y of tidal volume achieved</w:t>
            </w:r>
          </w:p>
          <w:p w14:paraId="79610A29" w14:textId="77777777" w:rsidR="00AE0016" w:rsidRPr="00AE0016" w:rsidRDefault="00AE0016" w:rsidP="00EF2FC5">
            <w:pPr>
              <w:pStyle w:val="ListParagraph"/>
              <w:numPr>
                <w:ilvl w:val="0"/>
                <w:numId w:val="19"/>
              </w:numPr>
              <w:spacing w:after="0" w:line="240" w:lineRule="auto"/>
              <w:textAlignment w:val="baseline"/>
              <w:rPr>
                <w:i/>
                <w:color w:val="000000"/>
                <w:sz w:val="20"/>
                <w:szCs w:val="20"/>
                <w:lang w:val="en-US"/>
              </w:rPr>
            </w:pPr>
            <w:r w:rsidRPr="00AE0016">
              <w:rPr>
                <w:i/>
                <w:color w:val="000000"/>
                <w:sz w:val="20"/>
                <w:szCs w:val="20"/>
                <w:lang w:val="en-US"/>
              </w:rPr>
              <w:t>Percentage of obstructed inflations</w:t>
            </w:r>
          </w:p>
          <w:p w14:paraId="1ACFCDC5" w14:textId="77777777" w:rsidR="00AE0016" w:rsidRPr="00AE0016" w:rsidRDefault="00AE0016" w:rsidP="00FB317A">
            <w:pPr>
              <w:pStyle w:val="ListParagraph"/>
              <w:spacing w:after="0" w:line="240" w:lineRule="auto"/>
              <w:textAlignment w:val="baseline"/>
              <w:rPr>
                <w:i/>
                <w:color w:val="000000"/>
                <w:sz w:val="20"/>
                <w:szCs w:val="20"/>
                <w:lang w:val="en-US"/>
              </w:rPr>
            </w:pPr>
          </w:p>
        </w:tc>
        <w:tc>
          <w:tcPr>
            <w:tcW w:w="1320" w:type="dxa"/>
            <w:tcBorders>
              <w:left w:val="single" w:sz="12" w:space="0" w:color="auto"/>
              <w:bottom w:val="single" w:sz="4" w:space="0" w:color="262626"/>
              <w:right w:val="single" w:sz="12" w:space="0" w:color="262626"/>
            </w:tcBorders>
            <w:shd w:val="clear" w:color="auto" w:fill="auto"/>
            <w:vAlign w:val="center"/>
          </w:tcPr>
          <w:p w14:paraId="3115B03F" w14:textId="77777777" w:rsidR="00AE0016" w:rsidRPr="005D7281" w:rsidRDefault="00AE0016" w:rsidP="00C40026">
            <w:pPr>
              <w:jc w:val="center"/>
              <w:rPr>
                <w:rFonts w:asciiTheme="majorHAnsi" w:hAnsiTheme="majorHAnsi" w:cs="Calibri"/>
                <w:sz w:val="20"/>
                <w:szCs w:val="20"/>
              </w:rPr>
            </w:pPr>
          </w:p>
        </w:tc>
        <w:tc>
          <w:tcPr>
            <w:tcW w:w="1906" w:type="dxa"/>
            <w:tcBorders>
              <w:left w:val="single" w:sz="12" w:space="0" w:color="262626"/>
              <w:bottom w:val="single" w:sz="4" w:space="0" w:color="262626"/>
              <w:right w:val="single" w:sz="12" w:space="0" w:color="262626"/>
            </w:tcBorders>
            <w:shd w:val="clear" w:color="auto" w:fill="auto"/>
            <w:vAlign w:val="center"/>
          </w:tcPr>
          <w:p w14:paraId="281724C6" w14:textId="77777777" w:rsidR="00AE0016" w:rsidRPr="005D7281" w:rsidRDefault="00AE0016" w:rsidP="00C40026">
            <w:pPr>
              <w:jc w:val="center"/>
              <w:rPr>
                <w:rFonts w:asciiTheme="majorHAnsi" w:hAnsiTheme="majorHAnsi" w:cs="Calibri"/>
                <w:sz w:val="20"/>
                <w:szCs w:val="20"/>
              </w:rPr>
            </w:pPr>
          </w:p>
        </w:tc>
        <w:tc>
          <w:tcPr>
            <w:tcW w:w="1114" w:type="dxa"/>
            <w:tcBorders>
              <w:left w:val="single" w:sz="12" w:space="0" w:color="262626"/>
              <w:bottom w:val="single" w:sz="4" w:space="0" w:color="262626"/>
            </w:tcBorders>
            <w:shd w:val="clear" w:color="auto" w:fill="auto"/>
            <w:vAlign w:val="center"/>
          </w:tcPr>
          <w:p w14:paraId="1AEA8923" w14:textId="77777777" w:rsidR="00AE0016" w:rsidRPr="005D7281" w:rsidRDefault="00AE0016" w:rsidP="00C40026">
            <w:pPr>
              <w:jc w:val="center"/>
              <w:rPr>
                <w:rFonts w:asciiTheme="majorHAnsi" w:hAnsiTheme="majorHAnsi" w:cs="Calibri"/>
                <w:sz w:val="20"/>
                <w:szCs w:val="20"/>
              </w:rPr>
            </w:pPr>
          </w:p>
        </w:tc>
        <w:tc>
          <w:tcPr>
            <w:tcW w:w="1234" w:type="dxa"/>
            <w:tcBorders>
              <w:bottom w:val="single" w:sz="4" w:space="0" w:color="262626"/>
            </w:tcBorders>
            <w:shd w:val="clear" w:color="auto" w:fill="auto"/>
            <w:vAlign w:val="center"/>
          </w:tcPr>
          <w:p w14:paraId="329BC8F3" w14:textId="77777777" w:rsidR="00AE0016" w:rsidRPr="005D7281" w:rsidRDefault="00AE0016" w:rsidP="00C40026">
            <w:pPr>
              <w:jc w:val="center"/>
              <w:rPr>
                <w:rFonts w:asciiTheme="majorHAnsi" w:hAnsiTheme="majorHAnsi" w:cs="Calibri"/>
                <w:sz w:val="20"/>
                <w:szCs w:val="20"/>
              </w:rPr>
            </w:pPr>
          </w:p>
        </w:tc>
        <w:tc>
          <w:tcPr>
            <w:tcW w:w="1296" w:type="dxa"/>
            <w:tcBorders>
              <w:left w:val="single" w:sz="12" w:space="0" w:color="auto"/>
              <w:bottom w:val="single" w:sz="4" w:space="0" w:color="262626"/>
              <w:right w:val="single" w:sz="8" w:space="0" w:color="262626"/>
            </w:tcBorders>
            <w:shd w:val="clear" w:color="auto" w:fill="auto"/>
            <w:vAlign w:val="center"/>
          </w:tcPr>
          <w:p w14:paraId="1D78E5D3" w14:textId="77777777" w:rsidR="00AE0016" w:rsidRPr="005D7281" w:rsidRDefault="00AE0016" w:rsidP="00C40026">
            <w:pPr>
              <w:jc w:val="center"/>
              <w:rPr>
                <w:rFonts w:asciiTheme="majorHAnsi" w:hAnsiTheme="majorHAnsi" w:cs="Calibri"/>
                <w:sz w:val="20"/>
                <w:szCs w:val="20"/>
              </w:rPr>
            </w:pPr>
            <w:r w:rsidRPr="005D7281">
              <w:rPr>
                <w:rFonts w:asciiTheme="majorHAnsi" w:hAnsiTheme="majorHAnsi" w:cs="Calibri"/>
                <w:sz w:val="20"/>
                <w:szCs w:val="20"/>
              </w:rPr>
              <w:t>X</w:t>
            </w:r>
          </w:p>
        </w:tc>
      </w:tr>
    </w:tbl>
    <w:p w14:paraId="515F579D" w14:textId="77777777" w:rsidR="00D744FB" w:rsidRDefault="00D744FB" w:rsidP="00D744FB">
      <w:pPr>
        <w:pStyle w:val="ListParagraph"/>
        <w:shd w:val="clear" w:color="auto" w:fill="FFFFFF"/>
        <w:ind w:left="420"/>
        <w:rPr>
          <w:rFonts w:asciiTheme="majorHAnsi" w:hAnsiTheme="majorHAnsi" w:cs="Calibri"/>
          <w:color w:val="000000" w:themeColor="text1"/>
        </w:rPr>
      </w:pPr>
    </w:p>
    <w:p w14:paraId="3F8524CC" w14:textId="77777777" w:rsidR="004F77C0" w:rsidRDefault="004F77C0" w:rsidP="00D744FB">
      <w:pPr>
        <w:pStyle w:val="ListParagraph"/>
        <w:shd w:val="clear" w:color="auto" w:fill="FFFFFF"/>
        <w:ind w:left="420"/>
        <w:rPr>
          <w:rFonts w:asciiTheme="majorHAnsi" w:hAnsiTheme="majorHAnsi" w:cs="Calibri"/>
          <w:color w:val="000000" w:themeColor="text1"/>
        </w:rPr>
      </w:pPr>
    </w:p>
    <w:p w14:paraId="093DA5AA" w14:textId="77777777" w:rsidR="004F77C0" w:rsidRDefault="004F77C0" w:rsidP="00D744FB">
      <w:pPr>
        <w:pStyle w:val="ListParagraph"/>
        <w:shd w:val="clear" w:color="auto" w:fill="FFFFFF"/>
        <w:ind w:left="420"/>
        <w:rPr>
          <w:rFonts w:asciiTheme="majorHAnsi" w:hAnsiTheme="majorHAnsi" w:cs="Calibri"/>
          <w:color w:val="000000" w:themeColor="text1"/>
        </w:rPr>
      </w:pPr>
    </w:p>
    <w:p w14:paraId="749680F1" w14:textId="77777777" w:rsidR="004F77C0" w:rsidRDefault="004F77C0" w:rsidP="00D744FB">
      <w:pPr>
        <w:pStyle w:val="ListParagraph"/>
        <w:shd w:val="clear" w:color="auto" w:fill="FFFFFF"/>
        <w:ind w:left="420"/>
        <w:rPr>
          <w:rFonts w:asciiTheme="majorHAnsi" w:hAnsiTheme="majorHAnsi" w:cs="Calibri"/>
          <w:color w:val="000000" w:themeColor="text1"/>
        </w:rPr>
      </w:pPr>
    </w:p>
    <w:p w14:paraId="19A6D838" w14:textId="77777777" w:rsidR="004F77C0" w:rsidRDefault="004F77C0" w:rsidP="00D744FB">
      <w:pPr>
        <w:pStyle w:val="ListParagraph"/>
        <w:shd w:val="clear" w:color="auto" w:fill="FFFFFF"/>
        <w:ind w:left="420"/>
        <w:rPr>
          <w:rFonts w:asciiTheme="majorHAnsi" w:hAnsiTheme="majorHAnsi" w:cs="Calibri"/>
          <w:color w:val="000000" w:themeColor="text1"/>
        </w:rPr>
      </w:pPr>
    </w:p>
    <w:p w14:paraId="2D57CA7A" w14:textId="77777777" w:rsidR="004F77C0" w:rsidRDefault="004F77C0" w:rsidP="00D744FB">
      <w:pPr>
        <w:pStyle w:val="ListParagraph"/>
        <w:shd w:val="clear" w:color="auto" w:fill="FFFFFF"/>
        <w:ind w:left="420"/>
        <w:rPr>
          <w:rFonts w:asciiTheme="majorHAnsi" w:hAnsiTheme="majorHAnsi" w:cs="Calibri"/>
          <w:color w:val="000000" w:themeColor="text1"/>
        </w:rPr>
      </w:pPr>
    </w:p>
    <w:p w14:paraId="7909E04A" w14:textId="77777777" w:rsidR="004F77C0" w:rsidRDefault="004F77C0" w:rsidP="00D744FB">
      <w:pPr>
        <w:pStyle w:val="ListParagraph"/>
        <w:shd w:val="clear" w:color="auto" w:fill="FFFFFF"/>
        <w:ind w:left="420"/>
        <w:rPr>
          <w:rFonts w:asciiTheme="majorHAnsi" w:hAnsiTheme="majorHAnsi" w:cs="Calibri"/>
          <w:color w:val="000000" w:themeColor="text1"/>
        </w:rPr>
      </w:pPr>
    </w:p>
    <w:p w14:paraId="77A34900" w14:textId="77777777" w:rsidR="004F77C0" w:rsidRDefault="004F77C0" w:rsidP="00D744FB">
      <w:pPr>
        <w:pStyle w:val="ListParagraph"/>
        <w:shd w:val="clear" w:color="auto" w:fill="FFFFFF"/>
        <w:ind w:left="420"/>
        <w:rPr>
          <w:rFonts w:asciiTheme="majorHAnsi" w:hAnsiTheme="majorHAnsi" w:cs="Calibri"/>
          <w:color w:val="000000" w:themeColor="text1"/>
        </w:rPr>
      </w:pPr>
    </w:p>
    <w:p w14:paraId="166C482E" w14:textId="77777777" w:rsidR="004F77C0" w:rsidRDefault="004F77C0" w:rsidP="00D744FB">
      <w:pPr>
        <w:pStyle w:val="ListParagraph"/>
        <w:shd w:val="clear" w:color="auto" w:fill="FFFFFF"/>
        <w:ind w:left="420"/>
        <w:rPr>
          <w:rFonts w:asciiTheme="majorHAnsi" w:hAnsiTheme="majorHAnsi" w:cs="Calibri"/>
          <w:color w:val="000000" w:themeColor="text1"/>
        </w:rPr>
      </w:pPr>
    </w:p>
    <w:p w14:paraId="54E19F09" w14:textId="77777777" w:rsidR="007D141C" w:rsidRDefault="007D141C" w:rsidP="00A22DB3">
      <w:pPr>
        <w:shd w:val="clear" w:color="auto" w:fill="FFFFFF"/>
        <w:rPr>
          <w:rFonts w:asciiTheme="majorHAnsi" w:hAnsiTheme="majorHAnsi" w:cs="Calibri"/>
          <w:color w:val="000000" w:themeColor="text1"/>
          <w:sz w:val="22"/>
          <w:szCs w:val="22"/>
          <w:lang w:val="en-AU"/>
        </w:rPr>
      </w:pPr>
    </w:p>
    <w:p w14:paraId="039AAA80" w14:textId="77777777" w:rsidR="00A22DB3" w:rsidRPr="00A22DB3" w:rsidRDefault="00A22DB3" w:rsidP="00A22DB3">
      <w:pPr>
        <w:shd w:val="clear" w:color="auto" w:fill="FFFFFF"/>
        <w:rPr>
          <w:rFonts w:asciiTheme="majorHAnsi" w:hAnsiTheme="majorHAnsi" w:cs="Calibri"/>
          <w:color w:val="000000" w:themeColor="text1"/>
        </w:rPr>
      </w:pPr>
    </w:p>
    <w:p w14:paraId="64AD6953" w14:textId="22A01F81" w:rsidR="007D141C" w:rsidRPr="00ED6B5F" w:rsidRDefault="00D744FB" w:rsidP="00ED6B5F">
      <w:pPr>
        <w:pStyle w:val="ListParagraph"/>
        <w:numPr>
          <w:ilvl w:val="1"/>
          <w:numId w:val="28"/>
        </w:numPr>
        <w:shd w:val="clear" w:color="auto" w:fill="FFFFFF"/>
        <w:rPr>
          <w:rFonts w:asciiTheme="majorHAnsi" w:hAnsiTheme="majorHAnsi" w:cs="Calibri"/>
          <w:color w:val="000000" w:themeColor="text1"/>
        </w:rPr>
      </w:pPr>
      <w:r>
        <w:rPr>
          <w:rFonts w:asciiTheme="majorHAnsi" w:hAnsiTheme="majorHAnsi" w:cs="Calibri"/>
          <w:color w:val="000000" w:themeColor="text1"/>
        </w:rPr>
        <w:lastRenderedPageBreak/>
        <w:t>Study Timeline</w:t>
      </w:r>
    </w:p>
    <w:p w14:paraId="6BAE901B" w14:textId="77777777" w:rsidR="00D744FB" w:rsidRPr="007D141C" w:rsidRDefault="007D141C" w:rsidP="007D141C">
      <w:pPr>
        <w:pStyle w:val="ListParagraph"/>
        <w:shd w:val="clear" w:color="auto" w:fill="FFFFFF"/>
        <w:ind w:left="420"/>
        <w:rPr>
          <w:rFonts w:asciiTheme="majorHAnsi" w:hAnsiTheme="majorHAnsi" w:cs="Calibri"/>
          <w:color w:val="000000" w:themeColor="text1"/>
        </w:rPr>
      </w:pPr>
      <w:r>
        <w:rPr>
          <w:noProof/>
          <w:lang w:val="en-US"/>
        </w:rPr>
        <w:drawing>
          <wp:inline distT="0" distB="0" distL="0" distR="0" wp14:anchorId="2AE7F63B" wp14:editId="3BE11EB2">
            <wp:extent cx="5494586" cy="7951024"/>
            <wp:effectExtent l="0" t="0" r="0" b="5016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100" w:name="_Toc424812631"/>
    </w:p>
    <w:p w14:paraId="22DB5EC9" w14:textId="77777777" w:rsidR="00295E06" w:rsidRDefault="002F7F35" w:rsidP="00EF2FC5">
      <w:pPr>
        <w:pStyle w:val="Heading1"/>
        <w:numPr>
          <w:ilvl w:val="1"/>
          <w:numId w:val="28"/>
        </w:numPr>
        <w:spacing w:before="0" w:line="240" w:lineRule="auto"/>
        <w:jc w:val="both"/>
        <w:rPr>
          <w:rFonts w:asciiTheme="majorHAnsi" w:hAnsiTheme="majorHAnsi"/>
          <w:caps w:val="0"/>
          <w:szCs w:val="22"/>
        </w:rPr>
      </w:pPr>
      <w:r w:rsidRPr="00295E06">
        <w:rPr>
          <w:rFonts w:asciiTheme="majorHAnsi" w:hAnsiTheme="majorHAnsi"/>
          <w:caps w:val="0"/>
          <w:szCs w:val="22"/>
        </w:rPr>
        <w:lastRenderedPageBreak/>
        <w:t>Screening</w:t>
      </w:r>
      <w:bookmarkEnd w:id="100"/>
    </w:p>
    <w:p w14:paraId="54D00BFA" w14:textId="77777777" w:rsidR="00295E06" w:rsidRPr="00295E06" w:rsidRDefault="00295E06" w:rsidP="00295E06">
      <w:pPr>
        <w:ind w:left="60"/>
      </w:pPr>
    </w:p>
    <w:p w14:paraId="4C68502F" w14:textId="77777777" w:rsidR="00AE0016" w:rsidRPr="00295E06" w:rsidRDefault="00AE0016" w:rsidP="007754D1">
      <w:pPr>
        <w:spacing w:before="120" w:after="120"/>
        <w:rPr>
          <w:rFonts w:asciiTheme="minorHAnsi" w:hAnsiTheme="minorHAnsi" w:cs="Calibri"/>
          <w:iCs/>
          <w:color w:val="000000" w:themeColor="text1"/>
          <w:lang w:eastAsia="en-AU"/>
        </w:rPr>
      </w:pPr>
      <w:r w:rsidRPr="00295E06">
        <w:rPr>
          <w:rFonts w:asciiTheme="minorHAnsi" w:hAnsiTheme="minorHAnsi" w:cs="Calibri"/>
          <w:iCs/>
          <w:color w:val="000000" w:themeColor="text1"/>
          <w:lang w:eastAsia="en-AU"/>
        </w:rPr>
        <w:t xml:space="preserve">Screening session: </w:t>
      </w:r>
      <w:r w:rsidR="007754D1" w:rsidRPr="00295E06">
        <w:rPr>
          <w:rFonts w:asciiTheme="minorHAnsi" w:hAnsiTheme="minorHAnsi" w:cs="Calibri"/>
          <w:iCs/>
          <w:color w:val="000000" w:themeColor="text1"/>
          <w:lang w:eastAsia="en-AU"/>
        </w:rPr>
        <w:t xml:space="preserve">occurs </w:t>
      </w:r>
      <w:r w:rsidRPr="00295E06">
        <w:rPr>
          <w:rFonts w:asciiTheme="minorHAnsi" w:hAnsiTheme="minorHAnsi" w:cs="Calibri"/>
          <w:iCs/>
          <w:color w:val="000000" w:themeColor="text1"/>
          <w:lang w:eastAsia="en-AU"/>
        </w:rPr>
        <w:t>morning of course</w:t>
      </w:r>
    </w:p>
    <w:p w14:paraId="58D8F729" w14:textId="57F3A75D" w:rsidR="00AE0016" w:rsidRPr="00295E06" w:rsidRDefault="00AE0016" w:rsidP="00EF2FC5">
      <w:pPr>
        <w:pStyle w:val="ListParagraph"/>
        <w:numPr>
          <w:ilvl w:val="0"/>
          <w:numId w:val="20"/>
        </w:numPr>
        <w:spacing w:before="120" w:after="120" w:line="240" w:lineRule="auto"/>
        <w:rPr>
          <w:rFonts w:asciiTheme="minorHAnsi" w:hAnsiTheme="minorHAnsi" w:cs="Calibri"/>
          <w:iCs/>
          <w:color w:val="000000" w:themeColor="text1"/>
          <w:sz w:val="24"/>
          <w:szCs w:val="24"/>
          <w:lang w:eastAsia="en-AU"/>
        </w:rPr>
      </w:pPr>
      <w:r w:rsidRPr="00295E06">
        <w:rPr>
          <w:rFonts w:asciiTheme="minorHAnsi" w:hAnsiTheme="minorHAnsi" w:cs="Calibri"/>
          <w:iCs/>
          <w:color w:val="000000" w:themeColor="text1"/>
          <w:sz w:val="24"/>
          <w:szCs w:val="24"/>
          <w:lang w:eastAsia="en-AU"/>
        </w:rPr>
        <w:t xml:space="preserve">Review email responses, </w:t>
      </w:r>
      <w:r w:rsidR="007754D1" w:rsidRPr="00295E06">
        <w:rPr>
          <w:rFonts w:asciiTheme="minorHAnsi" w:hAnsiTheme="minorHAnsi" w:cs="Calibri"/>
          <w:iCs/>
          <w:color w:val="000000" w:themeColor="text1"/>
          <w:sz w:val="24"/>
          <w:szCs w:val="24"/>
          <w:lang w:eastAsia="en-AU"/>
        </w:rPr>
        <w:t>o</w:t>
      </w:r>
      <w:r w:rsidRPr="00295E06">
        <w:rPr>
          <w:rFonts w:asciiTheme="minorHAnsi" w:hAnsiTheme="minorHAnsi" w:cs="Calibri"/>
          <w:iCs/>
          <w:color w:val="000000" w:themeColor="text1"/>
          <w:sz w:val="24"/>
          <w:szCs w:val="24"/>
          <w:lang w:eastAsia="en-AU"/>
        </w:rPr>
        <w:t>btain and document consent on morning of course</w:t>
      </w:r>
    </w:p>
    <w:p w14:paraId="168EC2CD" w14:textId="77777777" w:rsidR="00AE0016" w:rsidRPr="00295E06" w:rsidRDefault="00AE0016" w:rsidP="00EF2FC5">
      <w:pPr>
        <w:pStyle w:val="ListParagraph"/>
        <w:numPr>
          <w:ilvl w:val="0"/>
          <w:numId w:val="20"/>
        </w:numPr>
        <w:spacing w:before="120" w:after="120" w:line="240" w:lineRule="auto"/>
        <w:rPr>
          <w:rFonts w:asciiTheme="minorHAnsi" w:hAnsiTheme="minorHAnsi" w:cs="Calibri"/>
          <w:iCs/>
          <w:color w:val="000000" w:themeColor="text1"/>
          <w:sz w:val="24"/>
          <w:szCs w:val="24"/>
          <w:lang w:eastAsia="en-AU"/>
        </w:rPr>
      </w:pPr>
      <w:r w:rsidRPr="00295E06">
        <w:rPr>
          <w:rFonts w:asciiTheme="minorHAnsi" w:hAnsiTheme="minorHAnsi" w:cs="Calibri"/>
          <w:iCs/>
          <w:color w:val="000000" w:themeColor="text1"/>
          <w:sz w:val="24"/>
          <w:szCs w:val="24"/>
          <w:lang w:eastAsia="en-AU"/>
        </w:rPr>
        <w:t>Review participant information to assess eligibility</w:t>
      </w:r>
    </w:p>
    <w:p w14:paraId="7DD40351" w14:textId="77777777" w:rsidR="00AE0016" w:rsidRPr="00295E06" w:rsidRDefault="00824129" w:rsidP="00EF2FC5">
      <w:pPr>
        <w:pStyle w:val="ListParagraph"/>
        <w:numPr>
          <w:ilvl w:val="0"/>
          <w:numId w:val="20"/>
        </w:numPr>
        <w:spacing w:before="120" w:after="120" w:line="240" w:lineRule="auto"/>
        <w:rPr>
          <w:rFonts w:asciiTheme="minorHAnsi" w:hAnsiTheme="minorHAnsi" w:cs="Calibri"/>
          <w:iCs/>
          <w:color w:val="000000" w:themeColor="text1"/>
          <w:sz w:val="24"/>
          <w:szCs w:val="24"/>
          <w:lang w:eastAsia="en-AU"/>
        </w:rPr>
      </w:pPr>
      <w:r w:rsidRPr="00295E06">
        <w:rPr>
          <w:rFonts w:asciiTheme="minorHAnsi" w:hAnsiTheme="minorHAnsi" w:cs="Calibri"/>
          <w:iCs/>
          <w:color w:val="000000" w:themeColor="text1"/>
          <w:sz w:val="24"/>
          <w:szCs w:val="24"/>
          <w:lang w:eastAsia="en-AU"/>
        </w:rPr>
        <w:t>Enrol</w:t>
      </w:r>
      <w:r w:rsidR="00AE0016" w:rsidRPr="00295E06">
        <w:rPr>
          <w:rFonts w:asciiTheme="minorHAnsi" w:hAnsiTheme="minorHAnsi" w:cs="Calibri"/>
          <w:iCs/>
          <w:color w:val="000000" w:themeColor="text1"/>
          <w:sz w:val="24"/>
          <w:szCs w:val="24"/>
          <w:lang w:eastAsia="en-AU"/>
        </w:rPr>
        <w:t xml:space="preserve"> participant</w:t>
      </w:r>
    </w:p>
    <w:p w14:paraId="49903A41" w14:textId="77777777" w:rsidR="00A569D5" w:rsidRPr="00A569D5" w:rsidRDefault="00A569D5" w:rsidP="00AE0016">
      <w:pPr>
        <w:autoSpaceDE w:val="0"/>
        <w:autoSpaceDN w:val="0"/>
        <w:adjustRightInd w:val="0"/>
        <w:spacing w:after="21"/>
        <w:ind w:left="360"/>
        <w:jc w:val="both"/>
      </w:pPr>
    </w:p>
    <w:p w14:paraId="3D17A4F5" w14:textId="77777777" w:rsidR="002F7F35" w:rsidRDefault="002F7F35" w:rsidP="00EF2FC5">
      <w:pPr>
        <w:pStyle w:val="Heading1"/>
        <w:numPr>
          <w:ilvl w:val="1"/>
          <w:numId w:val="29"/>
        </w:numPr>
        <w:spacing w:before="0" w:line="240" w:lineRule="auto"/>
        <w:jc w:val="both"/>
        <w:rPr>
          <w:rFonts w:asciiTheme="majorHAnsi" w:hAnsiTheme="majorHAnsi"/>
          <w:caps w:val="0"/>
          <w:szCs w:val="22"/>
        </w:rPr>
      </w:pPr>
      <w:bookmarkStart w:id="101" w:name="_Toc424812632"/>
      <w:r w:rsidRPr="00FF75A2">
        <w:rPr>
          <w:rFonts w:asciiTheme="majorHAnsi" w:hAnsiTheme="majorHAnsi"/>
          <w:caps w:val="0"/>
          <w:szCs w:val="22"/>
        </w:rPr>
        <w:t>Baseline</w:t>
      </w:r>
      <w:bookmarkEnd w:id="101"/>
      <w:r w:rsidRPr="00FF75A2">
        <w:rPr>
          <w:rFonts w:asciiTheme="majorHAnsi" w:hAnsiTheme="majorHAnsi"/>
          <w:caps w:val="0"/>
          <w:szCs w:val="22"/>
        </w:rPr>
        <w:t xml:space="preserve"> </w:t>
      </w:r>
      <w:r w:rsidR="00675DED">
        <w:rPr>
          <w:rFonts w:asciiTheme="majorHAnsi" w:hAnsiTheme="majorHAnsi"/>
          <w:caps w:val="0"/>
          <w:szCs w:val="22"/>
        </w:rPr>
        <w:t>assessment</w:t>
      </w:r>
    </w:p>
    <w:p w14:paraId="4F202092" w14:textId="77777777" w:rsidR="00675DED" w:rsidRDefault="00675DED" w:rsidP="00675DED">
      <w:pPr>
        <w:pStyle w:val="NormalWeb"/>
        <w:spacing w:before="0" w:beforeAutospacing="0" w:after="0" w:afterAutospacing="0"/>
        <w:rPr>
          <w:lang w:val="en-US"/>
        </w:rPr>
      </w:pPr>
    </w:p>
    <w:p w14:paraId="1E8E6B84" w14:textId="77777777" w:rsidR="00675DED" w:rsidRPr="00295E06" w:rsidRDefault="00675DED" w:rsidP="00EF2FC5">
      <w:pPr>
        <w:pStyle w:val="ListParagraph"/>
        <w:numPr>
          <w:ilvl w:val="0"/>
          <w:numId w:val="21"/>
        </w:numPr>
        <w:rPr>
          <w:sz w:val="24"/>
          <w:szCs w:val="24"/>
        </w:rPr>
      </w:pPr>
      <w:r w:rsidRPr="00295E06">
        <w:rPr>
          <w:color w:val="000000"/>
          <w:sz w:val="24"/>
          <w:szCs w:val="24"/>
        </w:rPr>
        <w:t xml:space="preserve">Leak between the mask and the mannequin face will be measured. Mask ventilation will initially be performed for 30 seconds at the beginning of the skill station and baseline leak will be recorded. </w:t>
      </w:r>
    </w:p>
    <w:p w14:paraId="58BF5EB3" w14:textId="77777777" w:rsidR="00675DED" w:rsidRPr="00295E06" w:rsidRDefault="00675DED" w:rsidP="00EF2FC5">
      <w:pPr>
        <w:pStyle w:val="NormalWeb"/>
        <w:numPr>
          <w:ilvl w:val="0"/>
          <w:numId w:val="21"/>
        </w:numPr>
        <w:spacing w:before="0" w:beforeAutospacing="0" w:after="0" w:afterAutospacing="0"/>
        <w:textAlignment w:val="baseline"/>
        <w:rPr>
          <w:rFonts w:ascii="Calibri" w:hAnsi="Calibri"/>
          <w:color w:val="000000"/>
          <w:lang w:val="en-US"/>
        </w:rPr>
      </w:pPr>
      <w:r w:rsidRPr="00295E06">
        <w:rPr>
          <w:rFonts w:asciiTheme="majorHAnsi" w:hAnsiTheme="majorHAnsi" w:cs="Calibri"/>
          <w:i/>
          <w:iCs/>
          <w:color w:val="6E2E9F"/>
        </w:rPr>
        <w:t xml:space="preserve"> </w:t>
      </w:r>
      <w:r w:rsidRPr="00295E06">
        <w:rPr>
          <w:rFonts w:ascii="Calibri" w:hAnsi="Calibri"/>
          <w:color w:val="000000"/>
        </w:rPr>
        <w:t xml:space="preserve">A Florian Respiratory Function monitor (Acutronic Medical Systems, Zug, Switzerland) will be used to measure inflating pressures and gas flow. The monitor measures flow directly through a line connected at the T-piece. Gas flow is measured using a flow sensor placed between the mask and the </w:t>
      </w:r>
      <w:r w:rsidR="004176FA">
        <w:rPr>
          <w:rFonts w:ascii="Calibri" w:hAnsi="Calibri"/>
          <w:color w:val="000000"/>
        </w:rPr>
        <w:t>Neopuff</w:t>
      </w:r>
      <w:r w:rsidRPr="00295E06">
        <w:rPr>
          <w:rFonts w:ascii="Calibri" w:hAnsi="Calibri"/>
          <w:color w:val="000000"/>
        </w:rPr>
        <w:t>. The monitor integrates the flow signal to determine the tidal volume of gas passing through the sensor. The expiratory leak will be calculated from the volume of gas that does not return back through the flow sensor on expiration, expressed as a percentage of the inspired volume.</w:t>
      </w:r>
    </w:p>
    <w:p w14:paraId="40A0D843" w14:textId="77777777" w:rsidR="00675DED" w:rsidRPr="00295E06" w:rsidRDefault="00675DED" w:rsidP="00EF2FC5">
      <w:pPr>
        <w:pStyle w:val="NormalWeb"/>
        <w:numPr>
          <w:ilvl w:val="2"/>
          <w:numId w:val="21"/>
        </w:numPr>
        <w:spacing w:before="0" w:beforeAutospacing="0" w:after="0" w:afterAutospacing="0"/>
      </w:pPr>
      <w:r w:rsidRPr="00295E06">
        <w:rPr>
          <w:rFonts w:ascii="Calibri" w:hAnsi="Calibri"/>
          <w:color w:val="000000"/>
        </w:rPr>
        <w:t>Leak (%) = i</w:t>
      </w:r>
      <w:r w:rsidRPr="00295E06">
        <w:rPr>
          <w:rFonts w:ascii="Calibri" w:hAnsi="Calibri"/>
          <w:color w:val="000000"/>
          <w:u w:val="single"/>
        </w:rPr>
        <w:t>nflating tidal volume - expired tidal volume</w:t>
      </w:r>
      <w:r w:rsidRPr="00295E06">
        <w:rPr>
          <w:rFonts w:ascii="Calibri" w:hAnsi="Calibri"/>
          <w:color w:val="000000"/>
        </w:rPr>
        <w:t xml:space="preserve">     x100</w:t>
      </w:r>
    </w:p>
    <w:p w14:paraId="75955702" w14:textId="77777777" w:rsidR="00675DED" w:rsidRPr="00295E06" w:rsidRDefault="00675DED" w:rsidP="00F20F7B">
      <w:pPr>
        <w:pStyle w:val="NormalWeb"/>
        <w:spacing w:before="0" w:beforeAutospacing="0" w:after="0" w:afterAutospacing="0"/>
        <w:ind w:left="4320"/>
        <w:rPr>
          <w:rFonts w:ascii="Calibri" w:hAnsi="Calibri"/>
          <w:color w:val="000000"/>
        </w:rPr>
      </w:pPr>
      <w:r w:rsidRPr="00295E06">
        <w:rPr>
          <w:rFonts w:ascii="Calibri" w:hAnsi="Calibri"/>
          <w:color w:val="000000"/>
        </w:rPr>
        <w:t>inflating tidal volume</w:t>
      </w:r>
    </w:p>
    <w:p w14:paraId="7D37CB4E" w14:textId="77777777" w:rsidR="00675DED" w:rsidRPr="00295E06" w:rsidRDefault="00675DED" w:rsidP="00675DED">
      <w:pPr>
        <w:pStyle w:val="NormalWeb"/>
        <w:spacing w:before="0" w:beforeAutospacing="0" w:after="0" w:afterAutospacing="0"/>
      </w:pPr>
    </w:p>
    <w:p w14:paraId="607F589C" w14:textId="20E13DE0" w:rsidR="00A569D5" w:rsidRPr="00295E06" w:rsidRDefault="00675DED" w:rsidP="00EF2FC5">
      <w:pPr>
        <w:pStyle w:val="ListParagraph"/>
        <w:numPr>
          <w:ilvl w:val="0"/>
          <w:numId w:val="21"/>
        </w:numPr>
        <w:rPr>
          <w:sz w:val="24"/>
          <w:szCs w:val="24"/>
        </w:rPr>
      </w:pPr>
      <w:r w:rsidRPr="00295E06">
        <w:rPr>
          <w:sz w:val="24"/>
          <w:szCs w:val="24"/>
        </w:rPr>
        <w:t xml:space="preserve">Demographic data will be obtained including: </w:t>
      </w:r>
      <w:r w:rsidR="00824129" w:rsidRPr="00295E06">
        <w:rPr>
          <w:sz w:val="24"/>
          <w:szCs w:val="24"/>
        </w:rPr>
        <w:t>participant’s</w:t>
      </w:r>
      <w:r w:rsidRPr="00295E06">
        <w:rPr>
          <w:sz w:val="24"/>
          <w:szCs w:val="24"/>
        </w:rPr>
        <w:t xml:space="preserve"> professional role, </w:t>
      </w:r>
      <w:r w:rsidR="00172019" w:rsidRPr="00295E06">
        <w:rPr>
          <w:sz w:val="24"/>
          <w:szCs w:val="24"/>
        </w:rPr>
        <w:t>years</w:t>
      </w:r>
      <w:r w:rsidR="00D75FAD">
        <w:rPr>
          <w:sz w:val="24"/>
          <w:szCs w:val="24"/>
        </w:rPr>
        <w:t xml:space="preserve"> of</w:t>
      </w:r>
      <w:r w:rsidR="00172019" w:rsidRPr="00295E06">
        <w:rPr>
          <w:sz w:val="24"/>
          <w:szCs w:val="24"/>
        </w:rPr>
        <w:t xml:space="preserve"> experience</w:t>
      </w:r>
      <w:r w:rsidRPr="00295E06">
        <w:rPr>
          <w:sz w:val="24"/>
          <w:szCs w:val="24"/>
        </w:rPr>
        <w:t xml:space="preserve"> in neonatology, number of times</w:t>
      </w:r>
      <w:r w:rsidR="00F20F7B">
        <w:rPr>
          <w:sz w:val="24"/>
          <w:szCs w:val="24"/>
        </w:rPr>
        <w:t xml:space="preserve"> positive pressure ventilation via a Neopuff or Bag-mask valve</w:t>
      </w:r>
      <w:r w:rsidRPr="00295E06">
        <w:rPr>
          <w:sz w:val="24"/>
          <w:szCs w:val="24"/>
        </w:rPr>
        <w:t xml:space="preserve"> was performed in the preceding </w:t>
      </w:r>
      <w:r w:rsidR="00824129" w:rsidRPr="00295E06">
        <w:rPr>
          <w:sz w:val="24"/>
          <w:szCs w:val="24"/>
        </w:rPr>
        <w:t>year.</w:t>
      </w:r>
    </w:p>
    <w:p w14:paraId="10773A75" w14:textId="379D2A3B" w:rsidR="002F7F35" w:rsidRDefault="00675DED" w:rsidP="00EF2FC5">
      <w:pPr>
        <w:pStyle w:val="Heading1"/>
        <w:numPr>
          <w:ilvl w:val="1"/>
          <w:numId w:val="29"/>
        </w:numPr>
        <w:spacing w:before="0" w:line="240" w:lineRule="auto"/>
        <w:jc w:val="both"/>
        <w:rPr>
          <w:rFonts w:asciiTheme="majorHAnsi" w:hAnsiTheme="majorHAnsi"/>
          <w:caps w:val="0"/>
          <w:szCs w:val="22"/>
        </w:rPr>
      </w:pPr>
      <w:r>
        <w:rPr>
          <w:rFonts w:asciiTheme="majorHAnsi" w:hAnsiTheme="majorHAnsi"/>
          <w:caps w:val="0"/>
          <w:szCs w:val="22"/>
        </w:rPr>
        <w:t>Post</w:t>
      </w:r>
      <w:r w:rsidR="00D75FAD">
        <w:rPr>
          <w:rFonts w:asciiTheme="majorHAnsi" w:hAnsiTheme="majorHAnsi"/>
          <w:caps w:val="0"/>
          <w:szCs w:val="22"/>
        </w:rPr>
        <w:t>-</w:t>
      </w:r>
      <w:r>
        <w:rPr>
          <w:rFonts w:asciiTheme="majorHAnsi" w:hAnsiTheme="majorHAnsi"/>
          <w:caps w:val="0"/>
          <w:szCs w:val="22"/>
        </w:rPr>
        <w:t>intervention assessment</w:t>
      </w:r>
    </w:p>
    <w:p w14:paraId="490A4F8E" w14:textId="77777777" w:rsidR="00675DED" w:rsidRDefault="00675DED" w:rsidP="00675DED">
      <w:pPr>
        <w:pStyle w:val="Heading1"/>
        <w:spacing w:before="0" w:line="240" w:lineRule="auto"/>
        <w:ind w:left="720"/>
        <w:jc w:val="both"/>
        <w:rPr>
          <w:rFonts w:asciiTheme="majorHAnsi" w:hAnsiTheme="majorHAnsi"/>
          <w:caps w:val="0"/>
          <w:szCs w:val="22"/>
        </w:rPr>
      </w:pPr>
      <w:bookmarkStart w:id="102" w:name="_Toc424812635"/>
    </w:p>
    <w:p w14:paraId="2B9AC524" w14:textId="7D3FA869" w:rsidR="00675DED" w:rsidRPr="00295E06" w:rsidRDefault="00675DED" w:rsidP="00675DED">
      <w:pPr>
        <w:pStyle w:val="CROMSInstruction"/>
        <w:rPr>
          <w:rFonts w:asciiTheme="minorHAnsi" w:hAnsiTheme="minorHAnsi" w:cs="Calibri"/>
          <w:i w:val="0"/>
          <w:color w:val="6E2E9F"/>
          <w:szCs w:val="24"/>
          <w:lang w:val="en-AU" w:eastAsia="en-AU"/>
        </w:rPr>
      </w:pPr>
      <w:r w:rsidRPr="00295E06">
        <w:rPr>
          <w:rFonts w:asciiTheme="minorHAnsi" w:hAnsiTheme="minorHAnsi"/>
          <w:i w:val="0"/>
          <w:color w:val="000000"/>
          <w:szCs w:val="24"/>
        </w:rPr>
        <w:t>After the skill session</w:t>
      </w:r>
      <w:r w:rsidR="00D75FAD">
        <w:rPr>
          <w:rFonts w:asciiTheme="minorHAnsi" w:hAnsiTheme="minorHAnsi"/>
          <w:i w:val="0"/>
          <w:color w:val="000000"/>
          <w:szCs w:val="24"/>
        </w:rPr>
        <w:t>,</w:t>
      </w:r>
      <w:r w:rsidRPr="00295E06">
        <w:rPr>
          <w:rFonts w:asciiTheme="minorHAnsi" w:hAnsiTheme="minorHAnsi"/>
          <w:i w:val="0"/>
          <w:color w:val="000000"/>
          <w:szCs w:val="24"/>
        </w:rPr>
        <w:t xml:space="preserve"> participants will be reassessed and mask leak will be recorded for 90 seconds of mask ventilation. This timeframe was chosen because international guidelines recommend operators re-assess the airway every 30 seconds and we wish to capture at least 2 reassessment episodes. Mask leak will be recorded during 90 seconds of ventilation</w:t>
      </w:r>
      <w:r w:rsidRPr="00295E06">
        <w:rPr>
          <w:rFonts w:asciiTheme="minorHAnsi" w:hAnsiTheme="minorHAnsi"/>
          <w:color w:val="000000"/>
          <w:szCs w:val="24"/>
        </w:rPr>
        <w:t>.</w:t>
      </w:r>
    </w:p>
    <w:bookmarkEnd w:id="102"/>
    <w:p w14:paraId="6B89C5A6" w14:textId="77777777" w:rsidR="00295E06" w:rsidRPr="00295E06" w:rsidRDefault="00295E06" w:rsidP="00DD30A0">
      <w:pPr>
        <w:rPr>
          <w:rFonts w:asciiTheme="minorHAnsi" w:hAnsiTheme="minorHAnsi" w:cs="Calibri"/>
          <w:color w:val="000000" w:themeColor="text1"/>
          <w:lang w:eastAsia="en-AU"/>
        </w:rPr>
      </w:pPr>
    </w:p>
    <w:p w14:paraId="1F706DC3" w14:textId="77777777" w:rsidR="004525C3" w:rsidRDefault="004525C3" w:rsidP="00EF2FC5">
      <w:pPr>
        <w:pStyle w:val="Heading1"/>
        <w:numPr>
          <w:ilvl w:val="1"/>
          <w:numId w:val="29"/>
        </w:numPr>
        <w:spacing w:before="0" w:line="240" w:lineRule="auto"/>
        <w:jc w:val="both"/>
        <w:rPr>
          <w:rFonts w:asciiTheme="majorHAnsi" w:hAnsiTheme="majorHAnsi"/>
          <w:caps w:val="0"/>
          <w:szCs w:val="22"/>
        </w:rPr>
      </w:pPr>
      <w:bookmarkStart w:id="103" w:name="_Toc424812637"/>
      <w:r w:rsidRPr="00FF75A2">
        <w:rPr>
          <w:rFonts w:asciiTheme="majorHAnsi" w:hAnsiTheme="majorHAnsi"/>
          <w:caps w:val="0"/>
          <w:szCs w:val="22"/>
        </w:rPr>
        <w:t>Participant Withdrawal</w:t>
      </w:r>
      <w:bookmarkEnd w:id="103"/>
    </w:p>
    <w:p w14:paraId="372FA071" w14:textId="77777777" w:rsidR="00295E06" w:rsidRPr="00295E06" w:rsidRDefault="00295E06" w:rsidP="00295E06"/>
    <w:p w14:paraId="392AD748" w14:textId="77777777" w:rsidR="004525C3" w:rsidRDefault="004525C3" w:rsidP="00EF2FC5">
      <w:pPr>
        <w:pStyle w:val="Heading1"/>
        <w:numPr>
          <w:ilvl w:val="2"/>
          <w:numId w:val="29"/>
        </w:numPr>
        <w:spacing w:before="0" w:line="240" w:lineRule="auto"/>
        <w:ind w:left="1701"/>
        <w:jc w:val="both"/>
        <w:rPr>
          <w:rFonts w:asciiTheme="majorHAnsi" w:hAnsiTheme="majorHAnsi"/>
          <w:caps w:val="0"/>
          <w:szCs w:val="22"/>
        </w:rPr>
      </w:pPr>
      <w:bookmarkStart w:id="104" w:name="_Toc424812638"/>
      <w:r w:rsidRPr="00FF75A2">
        <w:rPr>
          <w:rFonts w:asciiTheme="majorHAnsi" w:hAnsiTheme="majorHAnsi"/>
          <w:caps w:val="0"/>
          <w:szCs w:val="22"/>
        </w:rPr>
        <w:t>Reasons for withdrawal</w:t>
      </w:r>
      <w:bookmarkEnd w:id="104"/>
    </w:p>
    <w:p w14:paraId="3B91C2E4" w14:textId="77777777" w:rsidR="007754D1" w:rsidRDefault="007754D1" w:rsidP="00DD30A0">
      <w:pPr>
        <w:autoSpaceDE w:val="0"/>
        <w:autoSpaceDN w:val="0"/>
        <w:adjustRightInd w:val="0"/>
        <w:rPr>
          <w:rFonts w:asciiTheme="majorHAnsi" w:hAnsiTheme="majorHAnsi" w:cs="Calibri"/>
          <w:iCs/>
          <w:color w:val="000000" w:themeColor="text1"/>
          <w:lang w:eastAsia="en-AU"/>
        </w:rPr>
      </w:pPr>
    </w:p>
    <w:p w14:paraId="61EE8795" w14:textId="77777777" w:rsidR="001C2728" w:rsidRPr="00295E06" w:rsidRDefault="001C2728" w:rsidP="00DD30A0">
      <w:pPr>
        <w:autoSpaceDE w:val="0"/>
        <w:autoSpaceDN w:val="0"/>
        <w:adjustRightInd w:val="0"/>
        <w:rPr>
          <w:rFonts w:asciiTheme="minorHAnsi" w:hAnsiTheme="minorHAnsi" w:cs="Calibri"/>
          <w:iCs/>
          <w:color w:val="000000" w:themeColor="text1"/>
          <w:lang w:eastAsia="en-AU"/>
        </w:rPr>
      </w:pPr>
      <w:r w:rsidRPr="00295E06">
        <w:rPr>
          <w:rFonts w:asciiTheme="minorHAnsi" w:hAnsiTheme="minorHAnsi" w:cs="Calibri"/>
          <w:iCs/>
          <w:color w:val="000000" w:themeColor="text1"/>
          <w:lang w:eastAsia="en-AU"/>
        </w:rPr>
        <w:t xml:space="preserve">The investigator may withdraw a </w:t>
      </w:r>
      <w:r w:rsidR="00172019">
        <w:rPr>
          <w:rFonts w:asciiTheme="minorHAnsi" w:hAnsiTheme="minorHAnsi" w:cs="Calibri"/>
          <w:iCs/>
          <w:color w:val="000000" w:themeColor="text1"/>
          <w:lang w:eastAsia="en-AU"/>
        </w:rPr>
        <w:t>subject</w:t>
      </w:r>
      <w:r w:rsidR="00172019" w:rsidRPr="00295E06">
        <w:rPr>
          <w:rFonts w:asciiTheme="minorHAnsi" w:hAnsiTheme="minorHAnsi" w:cs="Calibri"/>
          <w:iCs/>
          <w:color w:val="000000" w:themeColor="text1"/>
          <w:lang w:eastAsia="en-AU"/>
        </w:rPr>
        <w:t xml:space="preserve"> </w:t>
      </w:r>
      <w:r w:rsidRPr="00295E06">
        <w:rPr>
          <w:rFonts w:asciiTheme="minorHAnsi" w:hAnsiTheme="minorHAnsi" w:cs="Calibri"/>
          <w:iCs/>
          <w:color w:val="000000" w:themeColor="text1"/>
          <w:lang w:eastAsia="en-AU"/>
        </w:rPr>
        <w:t>from the trial prematurely if the following criteria are met:</w:t>
      </w:r>
    </w:p>
    <w:p w14:paraId="16D44868" w14:textId="77777777" w:rsidR="001C2728" w:rsidRPr="00D744FB" w:rsidRDefault="001C2728" w:rsidP="00D744FB">
      <w:pPr>
        <w:pStyle w:val="ListParagraph"/>
        <w:numPr>
          <w:ilvl w:val="0"/>
          <w:numId w:val="32"/>
        </w:numPr>
        <w:autoSpaceDE w:val="0"/>
        <w:autoSpaceDN w:val="0"/>
        <w:adjustRightInd w:val="0"/>
        <w:rPr>
          <w:rFonts w:asciiTheme="minorHAnsi" w:hAnsiTheme="minorHAnsi" w:cs="Calibri"/>
          <w:iCs/>
          <w:color w:val="000000" w:themeColor="text1"/>
          <w:lang w:eastAsia="en-AU"/>
        </w:rPr>
      </w:pPr>
      <w:r w:rsidRPr="00D744FB">
        <w:rPr>
          <w:rFonts w:asciiTheme="minorHAnsi" w:hAnsiTheme="minorHAnsi" w:cs="Calibri"/>
          <w:iCs/>
          <w:color w:val="000000" w:themeColor="text1"/>
          <w:sz w:val="24"/>
          <w:szCs w:val="24"/>
          <w:lang w:eastAsia="en-AU"/>
        </w:rPr>
        <w:t xml:space="preserve">Equipment failure </w:t>
      </w:r>
      <w:r w:rsidR="00824129" w:rsidRPr="00D744FB">
        <w:rPr>
          <w:rFonts w:asciiTheme="minorHAnsi" w:hAnsiTheme="minorHAnsi" w:cs="Calibri"/>
          <w:iCs/>
          <w:color w:val="000000" w:themeColor="text1"/>
          <w:sz w:val="24"/>
          <w:szCs w:val="24"/>
          <w:lang w:eastAsia="en-AU"/>
        </w:rPr>
        <w:t>i.e.</w:t>
      </w:r>
      <w:r w:rsidRPr="00D744FB">
        <w:rPr>
          <w:rFonts w:asciiTheme="minorHAnsi" w:hAnsiTheme="minorHAnsi" w:cs="Calibri"/>
          <w:iCs/>
          <w:color w:val="000000" w:themeColor="text1"/>
          <w:sz w:val="24"/>
          <w:szCs w:val="24"/>
          <w:lang w:eastAsia="en-AU"/>
        </w:rPr>
        <w:t xml:space="preserve"> RFM not functioning in intervention group</w:t>
      </w:r>
    </w:p>
    <w:p w14:paraId="68EA791F" w14:textId="0E2CCD0B" w:rsidR="001C2728" w:rsidRPr="00D744FB" w:rsidRDefault="001C2728" w:rsidP="00D744FB">
      <w:pPr>
        <w:pStyle w:val="ListParagraph"/>
        <w:numPr>
          <w:ilvl w:val="0"/>
          <w:numId w:val="32"/>
        </w:numPr>
        <w:autoSpaceDE w:val="0"/>
        <w:autoSpaceDN w:val="0"/>
        <w:adjustRightInd w:val="0"/>
        <w:rPr>
          <w:rFonts w:asciiTheme="minorHAnsi" w:hAnsiTheme="minorHAnsi" w:cs="Calibri"/>
          <w:iCs/>
          <w:color w:val="000000" w:themeColor="text1"/>
          <w:lang w:eastAsia="en-AU"/>
        </w:rPr>
      </w:pPr>
      <w:r w:rsidRPr="00D744FB">
        <w:rPr>
          <w:rFonts w:asciiTheme="minorHAnsi" w:hAnsiTheme="minorHAnsi" w:cs="Calibri"/>
          <w:iCs/>
          <w:color w:val="000000" w:themeColor="text1"/>
          <w:sz w:val="24"/>
          <w:szCs w:val="24"/>
          <w:lang w:eastAsia="en-AU"/>
        </w:rPr>
        <w:lastRenderedPageBreak/>
        <w:t>Participant request: Participants are free to withdraw from the intervention or control groups at any point on request. If this occurs</w:t>
      </w:r>
      <w:r w:rsidR="00D75FAD">
        <w:rPr>
          <w:rFonts w:asciiTheme="minorHAnsi" w:hAnsiTheme="minorHAnsi" w:cs="Calibri"/>
          <w:iCs/>
          <w:color w:val="000000" w:themeColor="text1"/>
          <w:sz w:val="24"/>
          <w:szCs w:val="24"/>
          <w:lang w:eastAsia="en-AU"/>
        </w:rPr>
        <w:t>,</w:t>
      </w:r>
      <w:r w:rsidRPr="00D744FB">
        <w:rPr>
          <w:rFonts w:asciiTheme="minorHAnsi" w:hAnsiTheme="minorHAnsi" w:cs="Calibri"/>
          <w:iCs/>
          <w:color w:val="000000" w:themeColor="text1"/>
          <w:sz w:val="24"/>
          <w:szCs w:val="24"/>
          <w:lang w:eastAsia="en-AU"/>
        </w:rPr>
        <w:t xml:space="preserve"> the participant will be moved to a teaching group that is not part of the study and will receive the standard teaching. Continuation </w:t>
      </w:r>
      <w:r w:rsidR="007754D1" w:rsidRPr="00D744FB">
        <w:rPr>
          <w:rFonts w:asciiTheme="minorHAnsi" w:hAnsiTheme="minorHAnsi" w:cs="Calibri"/>
          <w:iCs/>
          <w:color w:val="000000" w:themeColor="text1"/>
          <w:sz w:val="24"/>
          <w:szCs w:val="24"/>
          <w:lang w:eastAsia="en-AU"/>
        </w:rPr>
        <w:t>of follow up will be requested</w:t>
      </w:r>
      <w:r w:rsidR="00172019">
        <w:rPr>
          <w:rFonts w:asciiTheme="minorHAnsi" w:hAnsiTheme="minorHAnsi" w:cs="Calibri"/>
          <w:iCs/>
          <w:color w:val="000000" w:themeColor="text1"/>
          <w:sz w:val="24"/>
          <w:szCs w:val="24"/>
          <w:lang w:eastAsia="en-AU"/>
        </w:rPr>
        <w:t xml:space="preserve"> e</w:t>
      </w:r>
      <w:r w:rsidR="00295E06" w:rsidRPr="00D744FB">
        <w:rPr>
          <w:rFonts w:asciiTheme="minorHAnsi" w:hAnsiTheme="minorHAnsi" w:cs="Calibri"/>
          <w:iCs/>
          <w:color w:val="000000" w:themeColor="text1"/>
          <w:sz w:val="24"/>
          <w:szCs w:val="24"/>
          <w:lang w:eastAsia="en-AU"/>
        </w:rPr>
        <w:t>.</w:t>
      </w:r>
      <w:r w:rsidR="007754D1" w:rsidRPr="00D744FB">
        <w:rPr>
          <w:rFonts w:asciiTheme="minorHAnsi" w:hAnsiTheme="minorHAnsi" w:cs="Calibri"/>
          <w:iCs/>
          <w:color w:val="000000" w:themeColor="text1"/>
          <w:sz w:val="24"/>
          <w:szCs w:val="24"/>
          <w:lang w:eastAsia="en-AU"/>
        </w:rPr>
        <w:t xml:space="preserve">g. </w:t>
      </w:r>
      <w:r w:rsidR="00172019">
        <w:rPr>
          <w:rFonts w:asciiTheme="minorHAnsi" w:hAnsiTheme="minorHAnsi" w:cs="Calibri"/>
          <w:iCs/>
          <w:color w:val="000000" w:themeColor="text1"/>
          <w:sz w:val="24"/>
          <w:szCs w:val="24"/>
          <w:lang w:eastAsia="en-AU"/>
        </w:rPr>
        <w:t>i</w:t>
      </w:r>
      <w:r w:rsidR="007754D1" w:rsidRPr="00D744FB">
        <w:rPr>
          <w:rFonts w:asciiTheme="minorHAnsi" w:hAnsiTheme="minorHAnsi" w:cs="Calibri"/>
          <w:iCs/>
          <w:color w:val="000000" w:themeColor="text1"/>
          <w:sz w:val="24"/>
          <w:szCs w:val="24"/>
          <w:lang w:eastAsia="en-AU"/>
        </w:rPr>
        <w:t xml:space="preserve">f a participant is in the intervention group using the RFM and requests to leave the study he/she will be moved to a standard teaching group outside the study to receive their training. The participant will be asked if they </w:t>
      </w:r>
      <w:r w:rsidR="00295E06" w:rsidRPr="00D744FB">
        <w:rPr>
          <w:rFonts w:asciiTheme="minorHAnsi" w:hAnsiTheme="minorHAnsi" w:cs="Calibri"/>
          <w:iCs/>
          <w:color w:val="000000" w:themeColor="text1"/>
          <w:sz w:val="24"/>
          <w:szCs w:val="24"/>
          <w:lang w:eastAsia="en-AU"/>
        </w:rPr>
        <w:t>would like</w:t>
      </w:r>
      <w:r w:rsidR="007754D1" w:rsidRPr="00D744FB">
        <w:rPr>
          <w:rFonts w:asciiTheme="minorHAnsi" w:hAnsiTheme="minorHAnsi" w:cs="Calibri"/>
          <w:iCs/>
          <w:color w:val="000000" w:themeColor="text1"/>
          <w:sz w:val="24"/>
          <w:szCs w:val="24"/>
          <w:lang w:eastAsia="en-AU"/>
        </w:rPr>
        <w:t xml:space="preserve"> to participate in the outcome measure i</w:t>
      </w:r>
      <w:r w:rsidR="00295E06" w:rsidRPr="00D744FB">
        <w:rPr>
          <w:rFonts w:asciiTheme="minorHAnsi" w:hAnsiTheme="minorHAnsi" w:cs="Calibri"/>
          <w:iCs/>
          <w:color w:val="000000" w:themeColor="text1"/>
          <w:sz w:val="24"/>
          <w:szCs w:val="24"/>
          <w:lang w:eastAsia="en-AU"/>
        </w:rPr>
        <w:t>.</w:t>
      </w:r>
      <w:r w:rsidR="007754D1" w:rsidRPr="00D744FB">
        <w:rPr>
          <w:rFonts w:asciiTheme="minorHAnsi" w:hAnsiTheme="minorHAnsi" w:cs="Calibri"/>
          <w:iCs/>
          <w:color w:val="000000" w:themeColor="text1"/>
          <w:sz w:val="24"/>
          <w:szCs w:val="24"/>
          <w:lang w:eastAsia="en-AU"/>
        </w:rPr>
        <w:t>e</w:t>
      </w:r>
      <w:r w:rsidR="00295E06" w:rsidRPr="00D744FB">
        <w:rPr>
          <w:rFonts w:asciiTheme="minorHAnsi" w:hAnsiTheme="minorHAnsi" w:cs="Calibri"/>
          <w:iCs/>
          <w:color w:val="000000" w:themeColor="text1"/>
          <w:sz w:val="24"/>
          <w:szCs w:val="24"/>
          <w:lang w:eastAsia="en-AU"/>
        </w:rPr>
        <w:t>.</w:t>
      </w:r>
      <w:r w:rsidR="007754D1" w:rsidRPr="00D744FB">
        <w:rPr>
          <w:rFonts w:asciiTheme="minorHAnsi" w:hAnsiTheme="minorHAnsi" w:cs="Calibri"/>
          <w:iCs/>
          <w:color w:val="000000" w:themeColor="text1"/>
          <w:sz w:val="24"/>
          <w:szCs w:val="24"/>
          <w:lang w:eastAsia="en-AU"/>
        </w:rPr>
        <w:t xml:space="preserve"> repeat leak assessment. </w:t>
      </w:r>
    </w:p>
    <w:p w14:paraId="06359513" w14:textId="77777777" w:rsidR="007754D1" w:rsidRPr="001C2728" w:rsidRDefault="007754D1" w:rsidP="00DD30A0">
      <w:pPr>
        <w:autoSpaceDE w:val="0"/>
        <w:autoSpaceDN w:val="0"/>
        <w:adjustRightInd w:val="0"/>
        <w:rPr>
          <w:rFonts w:asciiTheme="majorHAnsi" w:hAnsiTheme="majorHAnsi" w:cs="Calibri"/>
          <w:iCs/>
          <w:color w:val="000000" w:themeColor="text1"/>
          <w:lang w:eastAsia="en-AU"/>
        </w:rPr>
      </w:pPr>
    </w:p>
    <w:p w14:paraId="50A4A237" w14:textId="77777777" w:rsidR="007754D1" w:rsidRDefault="004525C3" w:rsidP="00EF2FC5">
      <w:pPr>
        <w:pStyle w:val="Heading1"/>
        <w:numPr>
          <w:ilvl w:val="2"/>
          <w:numId w:val="29"/>
        </w:numPr>
        <w:spacing w:before="0" w:line="240" w:lineRule="auto"/>
        <w:ind w:left="1701"/>
        <w:jc w:val="both"/>
        <w:rPr>
          <w:rFonts w:asciiTheme="majorHAnsi" w:hAnsiTheme="majorHAnsi"/>
          <w:caps w:val="0"/>
          <w:szCs w:val="22"/>
        </w:rPr>
      </w:pPr>
      <w:bookmarkStart w:id="105" w:name="_Toc424812639"/>
      <w:r w:rsidRPr="00FF75A2">
        <w:rPr>
          <w:rFonts w:asciiTheme="majorHAnsi" w:hAnsiTheme="majorHAnsi"/>
          <w:caps w:val="0"/>
          <w:szCs w:val="22"/>
        </w:rPr>
        <w:t>Handling of withdrawals and losses to follow-up</w:t>
      </w:r>
      <w:bookmarkEnd w:id="105"/>
    </w:p>
    <w:p w14:paraId="56EFE72E" w14:textId="77777777" w:rsidR="007754D1" w:rsidRDefault="007754D1" w:rsidP="007754D1"/>
    <w:p w14:paraId="4C84A953" w14:textId="6CE8F548" w:rsidR="007754D1" w:rsidRPr="00295E06" w:rsidRDefault="007754D1" w:rsidP="007754D1">
      <w:pPr>
        <w:rPr>
          <w:rFonts w:asciiTheme="minorHAnsi" w:hAnsiTheme="minorHAnsi"/>
        </w:rPr>
      </w:pPr>
      <w:r w:rsidRPr="00295E06">
        <w:rPr>
          <w:rFonts w:asciiTheme="minorHAnsi" w:hAnsiTheme="minorHAnsi"/>
        </w:rPr>
        <w:t>If a participant ceases participation in the trial prematurely, the reasons for cessation will be recorded on the CRF. The participant will be recorded as “</w:t>
      </w:r>
      <w:r w:rsidR="00295E06">
        <w:rPr>
          <w:rFonts w:asciiTheme="minorHAnsi" w:hAnsiTheme="minorHAnsi"/>
        </w:rPr>
        <w:t xml:space="preserve">WITHDRAWAL”. </w:t>
      </w:r>
      <w:r w:rsidRPr="00295E06">
        <w:rPr>
          <w:rFonts w:asciiTheme="minorHAnsi" w:hAnsiTheme="minorHAnsi"/>
        </w:rPr>
        <w:t xml:space="preserve">One of the study investigators present at the course will ask the participant to allow assessment of the </w:t>
      </w:r>
      <w:r w:rsidR="00295E06">
        <w:rPr>
          <w:rFonts w:asciiTheme="minorHAnsi" w:hAnsiTheme="minorHAnsi"/>
        </w:rPr>
        <w:t>outcome measure. If this is declined the participant’s outcome measure will be recorded as “MISSING DATA” and data analysis will be performed as per point 13.2.1 intention</w:t>
      </w:r>
      <w:r w:rsidR="00245415">
        <w:rPr>
          <w:rFonts w:asciiTheme="minorHAnsi" w:hAnsiTheme="minorHAnsi"/>
        </w:rPr>
        <w:t>-</w:t>
      </w:r>
      <w:r w:rsidR="00295E06">
        <w:rPr>
          <w:rFonts w:asciiTheme="minorHAnsi" w:hAnsiTheme="minorHAnsi"/>
        </w:rPr>
        <w:t>to</w:t>
      </w:r>
      <w:r w:rsidR="00245415">
        <w:rPr>
          <w:rFonts w:asciiTheme="minorHAnsi" w:hAnsiTheme="minorHAnsi"/>
        </w:rPr>
        <w:t>-</w:t>
      </w:r>
      <w:r w:rsidR="00295E06">
        <w:rPr>
          <w:rFonts w:asciiTheme="minorHAnsi" w:hAnsiTheme="minorHAnsi"/>
        </w:rPr>
        <w:t>treat analysis and 13.2.2 handling of missing data.</w:t>
      </w:r>
    </w:p>
    <w:p w14:paraId="1860B849" w14:textId="77777777" w:rsidR="00295E06" w:rsidRPr="007754D1" w:rsidRDefault="00295E06" w:rsidP="007754D1"/>
    <w:p w14:paraId="518A87E8" w14:textId="77777777" w:rsidR="004525C3" w:rsidRDefault="004525C3" w:rsidP="00EF2FC5">
      <w:pPr>
        <w:pStyle w:val="Heading1"/>
        <w:numPr>
          <w:ilvl w:val="2"/>
          <w:numId w:val="29"/>
        </w:numPr>
        <w:spacing w:before="0" w:line="240" w:lineRule="auto"/>
        <w:ind w:left="1701"/>
        <w:jc w:val="both"/>
        <w:rPr>
          <w:rFonts w:asciiTheme="majorHAnsi" w:hAnsiTheme="majorHAnsi"/>
          <w:caps w:val="0"/>
          <w:szCs w:val="22"/>
        </w:rPr>
      </w:pPr>
      <w:bookmarkStart w:id="106" w:name="_Toc424812640"/>
      <w:r w:rsidRPr="00FF75A2">
        <w:rPr>
          <w:rFonts w:asciiTheme="majorHAnsi" w:hAnsiTheme="majorHAnsi"/>
          <w:caps w:val="0"/>
          <w:szCs w:val="22"/>
        </w:rPr>
        <w:t>Replacements</w:t>
      </w:r>
      <w:bookmarkEnd w:id="106"/>
    </w:p>
    <w:p w14:paraId="4A8CC2BF" w14:textId="77777777" w:rsidR="002D2CE6" w:rsidRDefault="002D2CE6" w:rsidP="00DD30A0">
      <w:pPr>
        <w:rPr>
          <w:rFonts w:asciiTheme="majorHAnsi" w:hAnsiTheme="majorHAnsi"/>
          <w:iCs/>
          <w:color w:val="000000" w:themeColor="text1"/>
        </w:rPr>
      </w:pPr>
    </w:p>
    <w:p w14:paraId="1517EFB5" w14:textId="3174B193" w:rsidR="003E05F1" w:rsidRPr="00295E06" w:rsidRDefault="002D2CE6" w:rsidP="00DD30A0">
      <w:pPr>
        <w:rPr>
          <w:rFonts w:asciiTheme="minorHAnsi" w:hAnsiTheme="minorHAnsi"/>
          <w:iCs/>
          <w:color w:val="000000" w:themeColor="text1"/>
        </w:rPr>
      </w:pPr>
      <w:r w:rsidRPr="00295E06">
        <w:rPr>
          <w:rFonts w:asciiTheme="minorHAnsi" w:hAnsiTheme="minorHAnsi"/>
          <w:iCs/>
          <w:color w:val="000000" w:themeColor="text1"/>
        </w:rPr>
        <w:t xml:space="preserve">Participants who withdraw during a course will not be replaced during </w:t>
      </w:r>
      <w:r w:rsidR="00FF2E76">
        <w:rPr>
          <w:rFonts w:asciiTheme="minorHAnsi" w:hAnsiTheme="minorHAnsi"/>
          <w:iCs/>
          <w:color w:val="000000" w:themeColor="text1"/>
        </w:rPr>
        <w:t>the</w:t>
      </w:r>
      <w:r w:rsidRPr="00295E06">
        <w:rPr>
          <w:rFonts w:asciiTheme="minorHAnsi" w:hAnsiTheme="minorHAnsi"/>
          <w:iCs/>
          <w:color w:val="000000" w:themeColor="text1"/>
        </w:rPr>
        <w:t xml:space="preserve"> same course. To maintain sample size</w:t>
      </w:r>
      <w:r w:rsidR="00245415">
        <w:rPr>
          <w:rFonts w:asciiTheme="minorHAnsi" w:hAnsiTheme="minorHAnsi"/>
          <w:iCs/>
          <w:color w:val="000000" w:themeColor="text1"/>
        </w:rPr>
        <w:t>,</w:t>
      </w:r>
      <w:r w:rsidRPr="00295E06">
        <w:rPr>
          <w:rFonts w:asciiTheme="minorHAnsi" w:hAnsiTheme="minorHAnsi"/>
          <w:iCs/>
          <w:color w:val="000000" w:themeColor="text1"/>
        </w:rPr>
        <w:t xml:space="preserve"> additional participants may be recruited at </w:t>
      </w:r>
      <w:r w:rsidR="00172019">
        <w:rPr>
          <w:rFonts w:asciiTheme="minorHAnsi" w:hAnsiTheme="minorHAnsi"/>
          <w:iCs/>
          <w:color w:val="000000" w:themeColor="text1"/>
        </w:rPr>
        <w:t>subsequent</w:t>
      </w:r>
      <w:r w:rsidR="00172019" w:rsidRPr="00295E06">
        <w:rPr>
          <w:rFonts w:asciiTheme="minorHAnsi" w:hAnsiTheme="minorHAnsi"/>
          <w:iCs/>
          <w:color w:val="000000" w:themeColor="text1"/>
        </w:rPr>
        <w:t xml:space="preserve"> </w:t>
      </w:r>
      <w:r w:rsidRPr="00295E06">
        <w:rPr>
          <w:rFonts w:asciiTheme="minorHAnsi" w:hAnsiTheme="minorHAnsi"/>
          <w:iCs/>
          <w:color w:val="000000" w:themeColor="text1"/>
        </w:rPr>
        <w:t>courses.</w:t>
      </w:r>
    </w:p>
    <w:p w14:paraId="5253AFD2" w14:textId="77777777" w:rsidR="00295E06" w:rsidRPr="002D2CE6" w:rsidRDefault="00295E06" w:rsidP="00DD30A0">
      <w:pPr>
        <w:rPr>
          <w:color w:val="000000" w:themeColor="text1"/>
        </w:rPr>
      </w:pPr>
    </w:p>
    <w:p w14:paraId="6F8CE68D" w14:textId="77777777" w:rsidR="003E05F1" w:rsidRDefault="004525C3" w:rsidP="00EF2FC5">
      <w:pPr>
        <w:pStyle w:val="Heading1"/>
        <w:numPr>
          <w:ilvl w:val="1"/>
          <w:numId w:val="29"/>
        </w:numPr>
        <w:spacing w:before="0" w:line="240" w:lineRule="auto"/>
        <w:jc w:val="both"/>
        <w:rPr>
          <w:rFonts w:asciiTheme="majorHAnsi" w:hAnsiTheme="majorHAnsi"/>
          <w:caps w:val="0"/>
          <w:szCs w:val="22"/>
        </w:rPr>
      </w:pPr>
      <w:bookmarkStart w:id="107" w:name="_Toc424812641"/>
      <w:r w:rsidRPr="00FF75A2">
        <w:rPr>
          <w:rFonts w:asciiTheme="majorHAnsi" w:hAnsiTheme="majorHAnsi"/>
          <w:caps w:val="0"/>
          <w:szCs w:val="22"/>
        </w:rPr>
        <w:t>Trial Closure</w:t>
      </w:r>
      <w:bookmarkEnd w:id="107"/>
    </w:p>
    <w:p w14:paraId="0B759235" w14:textId="77777777" w:rsidR="00295E06" w:rsidRDefault="00295E06" w:rsidP="00DD30A0">
      <w:pPr>
        <w:rPr>
          <w:rFonts w:asciiTheme="majorHAnsi" w:hAnsiTheme="majorHAnsi"/>
          <w:i/>
          <w:iCs/>
          <w:color w:val="6E2E9F"/>
        </w:rPr>
      </w:pPr>
    </w:p>
    <w:p w14:paraId="3876ACC8" w14:textId="77777777" w:rsidR="002D2CE6" w:rsidRDefault="002D2CE6" w:rsidP="00DD30A0">
      <w:pPr>
        <w:rPr>
          <w:rFonts w:asciiTheme="minorHAnsi" w:hAnsiTheme="minorHAnsi"/>
          <w:iCs/>
          <w:color w:val="000000" w:themeColor="text1"/>
        </w:rPr>
      </w:pPr>
      <w:r w:rsidRPr="00295E06">
        <w:rPr>
          <w:rFonts w:asciiTheme="minorHAnsi" w:hAnsiTheme="minorHAnsi"/>
          <w:iCs/>
          <w:color w:val="000000" w:themeColor="text1"/>
        </w:rPr>
        <w:t xml:space="preserve">The principal </w:t>
      </w:r>
      <w:r w:rsidR="00824129" w:rsidRPr="00295E06">
        <w:rPr>
          <w:rFonts w:asciiTheme="minorHAnsi" w:hAnsiTheme="minorHAnsi"/>
          <w:iCs/>
          <w:color w:val="000000" w:themeColor="text1"/>
        </w:rPr>
        <w:t>investigate</w:t>
      </w:r>
      <w:r w:rsidR="00011598">
        <w:rPr>
          <w:rFonts w:asciiTheme="minorHAnsi" w:hAnsiTheme="minorHAnsi"/>
          <w:iCs/>
          <w:color w:val="000000" w:themeColor="text1"/>
        </w:rPr>
        <w:t xml:space="preserve"> (EOC), </w:t>
      </w:r>
      <w:r w:rsidR="00824129">
        <w:rPr>
          <w:rFonts w:asciiTheme="minorHAnsi" w:hAnsiTheme="minorHAnsi"/>
          <w:iCs/>
          <w:color w:val="000000" w:themeColor="text1"/>
        </w:rPr>
        <w:t>associate in</w:t>
      </w:r>
      <w:r w:rsidR="00011598">
        <w:rPr>
          <w:rFonts w:asciiTheme="minorHAnsi" w:hAnsiTheme="minorHAnsi"/>
          <w:iCs/>
          <w:color w:val="000000" w:themeColor="text1"/>
        </w:rPr>
        <w:t>vestigator (MT</w:t>
      </w:r>
      <w:r w:rsidRPr="00295E06">
        <w:rPr>
          <w:rFonts w:asciiTheme="minorHAnsi" w:hAnsiTheme="minorHAnsi"/>
          <w:iCs/>
          <w:color w:val="000000" w:themeColor="text1"/>
        </w:rPr>
        <w:t>)</w:t>
      </w:r>
      <w:r w:rsidR="00011598">
        <w:rPr>
          <w:rFonts w:asciiTheme="minorHAnsi" w:hAnsiTheme="minorHAnsi"/>
          <w:iCs/>
          <w:color w:val="000000" w:themeColor="text1"/>
        </w:rPr>
        <w:t xml:space="preserve"> and Head of Department (PD)</w:t>
      </w:r>
      <w:r w:rsidRPr="00295E06">
        <w:rPr>
          <w:rFonts w:asciiTheme="minorHAnsi" w:hAnsiTheme="minorHAnsi"/>
          <w:iCs/>
          <w:color w:val="000000" w:themeColor="text1"/>
        </w:rPr>
        <w:t xml:space="preserve"> may make decisions about whether to extend or terminate the study.</w:t>
      </w:r>
    </w:p>
    <w:p w14:paraId="3BCF50F8" w14:textId="77777777" w:rsidR="00295E06" w:rsidRPr="00295E06" w:rsidRDefault="00295E06" w:rsidP="00DD30A0">
      <w:pPr>
        <w:rPr>
          <w:rFonts w:asciiTheme="minorHAnsi" w:hAnsiTheme="minorHAnsi"/>
          <w:b/>
          <w:bCs/>
          <w:iCs/>
          <w:caps/>
          <w:color w:val="000000" w:themeColor="text1"/>
        </w:rPr>
      </w:pPr>
    </w:p>
    <w:p w14:paraId="1B620B8B" w14:textId="77777777" w:rsidR="004525C3" w:rsidRDefault="004525C3" w:rsidP="00EF2FC5">
      <w:pPr>
        <w:pStyle w:val="Heading1"/>
        <w:numPr>
          <w:ilvl w:val="1"/>
          <w:numId w:val="29"/>
        </w:numPr>
        <w:spacing w:before="0" w:line="240" w:lineRule="auto"/>
        <w:jc w:val="both"/>
        <w:rPr>
          <w:rFonts w:asciiTheme="majorHAnsi" w:hAnsiTheme="majorHAnsi"/>
          <w:caps w:val="0"/>
          <w:szCs w:val="22"/>
        </w:rPr>
      </w:pPr>
      <w:bookmarkStart w:id="108" w:name="_Toc424812642"/>
      <w:r w:rsidRPr="003E05F1">
        <w:rPr>
          <w:rFonts w:asciiTheme="majorHAnsi" w:hAnsiTheme="majorHAnsi"/>
          <w:caps w:val="0"/>
          <w:szCs w:val="22"/>
        </w:rPr>
        <w:t xml:space="preserve">Continuation of </w:t>
      </w:r>
      <w:bookmarkEnd w:id="108"/>
      <w:r w:rsidR="00FB317A">
        <w:rPr>
          <w:rFonts w:asciiTheme="majorHAnsi" w:hAnsiTheme="majorHAnsi"/>
          <w:caps w:val="0"/>
          <w:szCs w:val="22"/>
        </w:rPr>
        <w:t>intervention</w:t>
      </w:r>
    </w:p>
    <w:p w14:paraId="1B6197FC" w14:textId="77777777" w:rsidR="002D2CE6" w:rsidRPr="002D2CE6" w:rsidRDefault="002D2CE6" w:rsidP="002D2CE6"/>
    <w:p w14:paraId="0A1052C7" w14:textId="6F98A6C1" w:rsidR="002D2CE6" w:rsidRPr="00295E06" w:rsidRDefault="002D2CE6" w:rsidP="008D29E8">
      <w:pPr>
        <w:rPr>
          <w:rFonts w:asciiTheme="minorHAnsi" w:hAnsiTheme="minorHAnsi"/>
          <w:iCs/>
          <w:color w:val="000000" w:themeColor="text1"/>
        </w:rPr>
      </w:pPr>
      <w:r w:rsidRPr="00295E06">
        <w:rPr>
          <w:rFonts w:asciiTheme="minorHAnsi" w:hAnsiTheme="minorHAnsi"/>
          <w:iCs/>
          <w:color w:val="000000" w:themeColor="text1"/>
        </w:rPr>
        <w:t>After completion of the outcome assessment</w:t>
      </w:r>
      <w:r w:rsidR="00466F68" w:rsidRPr="00295E06">
        <w:rPr>
          <w:rFonts w:asciiTheme="minorHAnsi" w:hAnsiTheme="minorHAnsi"/>
          <w:iCs/>
          <w:color w:val="000000" w:themeColor="text1"/>
        </w:rPr>
        <w:t xml:space="preserve"> all course attendees will be offered an opportunity for self</w:t>
      </w:r>
      <w:r w:rsidR="00916B6F">
        <w:rPr>
          <w:rFonts w:asciiTheme="minorHAnsi" w:hAnsiTheme="minorHAnsi"/>
          <w:iCs/>
          <w:color w:val="000000" w:themeColor="text1"/>
        </w:rPr>
        <w:t>-</w:t>
      </w:r>
      <w:r w:rsidR="00466F68" w:rsidRPr="00295E06">
        <w:rPr>
          <w:rFonts w:asciiTheme="minorHAnsi" w:hAnsiTheme="minorHAnsi"/>
          <w:iCs/>
          <w:color w:val="000000" w:themeColor="text1"/>
        </w:rPr>
        <w:t>assessment using the RFM</w:t>
      </w:r>
      <w:r w:rsidRPr="00295E06">
        <w:rPr>
          <w:rFonts w:asciiTheme="minorHAnsi" w:hAnsiTheme="minorHAnsi"/>
          <w:iCs/>
          <w:color w:val="000000" w:themeColor="text1"/>
        </w:rPr>
        <w:t>. This will be offered from 12:30-13:30</w:t>
      </w:r>
      <w:r w:rsidR="00916B6F">
        <w:rPr>
          <w:rFonts w:asciiTheme="minorHAnsi" w:hAnsiTheme="minorHAnsi"/>
          <w:iCs/>
          <w:color w:val="000000" w:themeColor="text1"/>
        </w:rPr>
        <w:t>hrs</w:t>
      </w:r>
      <w:r w:rsidRPr="00295E06">
        <w:rPr>
          <w:rFonts w:asciiTheme="minorHAnsi" w:hAnsiTheme="minorHAnsi"/>
          <w:iCs/>
          <w:color w:val="000000" w:themeColor="text1"/>
        </w:rPr>
        <w:t xml:space="preserve"> on completion of the morning session of the course. All course attendees </w:t>
      </w:r>
      <w:r w:rsidR="00466F68" w:rsidRPr="00295E06">
        <w:rPr>
          <w:rFonts w:asciiTheme="minorHAnsi" w:hAnsiTheme="minorHAnsi"/>
          <w:iCs/>
          <w:color w:val="000000" w:themeColor="text1"/>
        </w:rPr>
        <w:t>will be given an</w:t>
      </w:r>
      <w:r w:rsidRPr="00295E06">
        <w:rPr>
          <w:rFonts w:asciiTheme="minorHAnsi" w:hAnsiTheme="minorHAnsi"/>
          <w:iCs/>
          <w:color w:val="000000" w:themeColor="text1"/>
        </w:rPr>
        <w:t xml:space="preserve"> opportunity to perform mask ventilation with the mannequin</w:t>
      </w:r>
      <w:r w:rsidR="00466F68" w:rsidRPr="00295E06">
        <w:rPr>
          <w:rFonts w:asciiTheme="minorHAnsi" w:hAnsiTheme="minorHAnsi"/>
          <w:iCs/>
          <w:color w:val="000000" w:themeColor="text1"/>
        </w:rPr>
        <w:t xml:space="preserve"> and to assess their leak.</w:t>
      </w:r>
    </w:p>
    <w:p w14:paraId="2F44408F" w14:textId="77777777" w:rsidR="00466F68" w:rsidRPr="002D2CE6" w:rsidRDefault="00466F68" w:rsidP="008D29E8">
      <w:pPr>
        <w:rPr>
          <w:rFonts w:asciiTheme="majorHAnsi" w:hAnsiTheme="majorHAnsi"/>
          <w:iCs/>
          <w:color w:val="000000" w:themeColor="text1"/>
        </w:rPr>
      </w:pPr>
    </w:p>
    <w:p w14:paraId="686D847D" w14:textId="77777777" w:rsidR="00FF75A2" w:rsidRDefault="004525C3" w:rsidP="00EF2FC5">
      <w:pPr>
        <w:pStyle w:val="Heading1"/>
        <w:numPr>
          <w:ilvl w:val="0"/>
          <w:numId w:val="29"/>
        </w:numPr>
        <w:spacing w:before="0" w:line="240" w:lineRule="auto"/>
        <w:jc w:val="both"/>
        <w:rPr>
          <w:rFonts w:asciiTheme="majorHAnsi" w:hAnsiTheme="majorHAnsi"/>
          <w:caps w:val="0"/>
          <w:szCs w:val="22"/>
        </w:rPr>
      </w:pPr>
      <w:bookmarkStart w:id="109" w:name="_Toc424812643"/>
      <w:r w:rsidRPr="00FF75A2">
        <w:rPr>
          <w:rFonts w:asciiTheme="majorHAnsi" w:hAnsiTheme="majorHAnsi"/>
          <w:caps w:val="0"/>
          <w:szCs w:val="22"/>
        </w:rPr>
        <w:t>OUTCOMES</w:t>
      </w:r>
      <w:bookmarkEnd w:id="109"/>
    </w:p>
    <w:p w14:paraId="4C80A7BF" w14:textId="77777777" w:rsidR="001E67BF" w:rsidRPr="001E67BF" w:rsidRDefault="001E67BF" w:rsidP="001E67BF"/>
    <w:p w14:paraId="7EB01948" w14:textId="77777777" w:rsidR="00FF75A2" w:rsidRDefault="004525C3" w:rsidP="00EF2FC5">
      <w:pPr>
        <w:pStyle w:val="Heading1"/>
        <w:numPr>
          <w:ilvl w:val="1"/>
          <w:numId w:val="30"/>
        </w:numPr>
        <w:spacing w:before="0" w:line="240" w:lineRule="auto"/>
        <w:jc w:val="both"/>
        <w:rPr>
          <w:rFonts w:asciiTheme="majorHAnsi" w:hAnsiTheme="majorHAnsi"/>
          <w:caps w:val="0"/>
          <w:szCs w:val="22"/>
        </w:rPr>
      </w:pPr>
      <w:bookmarkStart w:id="110" w:name="_Toc424812644"/>
      <w:r w:rsidRPr="00FF75A2">
        <w:rPr>
          <w:rFonts w:asciiTheme="majorHAnsi" w:hAnsiTheme="majorHAnsi"/>
          <w:caps w:val="0"/>
          <w:szCs w:val="22"/>
        </w:rPr>
        <w:t>Primary outcome</w:t>
      </w:r>
      <w:bookmarkEnd w:id="110"/>
    </w:p>
    <w:p w14:paraId="44C6E9A0" w14:textId="77777777" w:rsidR="00466F68" w:rsidRDefault="00466F68" w:rsidP="00466F68">
      <w:pPr>
        <w:rPr>
          <w:color w:val="000000"/>
        </w:rPr>
      </w:pPr>
    </w:p>
    <w:p w14:paraId="1DFD6C61" w14:textId="77777777" w:rsidR="00466F68" w:rsidRPr="001E67BF" w:rsidRDefault="00466F68" w:rsidP="00466F68">
      <w:pPr>
        <w:rPr>
          <w:rFonts w:asciiTheme="minorHAnsi" w:hAnsiTheme="minorHAnsi"/>
          <w:color w:val="000000"/>
        </w:rPr>
      </w:pPr>
      <w:r w:rsidRPr="001E67BF">
        <w:rPr>
          <w:rFonts w:asciiTheme="minorHAnsi" w:hAnsiTheme="minorHAnsi"/>
          <w:color w:val="000000"/>
        </w:rPr>
        <w:t>The primary outcome is difference in leak measured after neonatal mask ventilation training between the control and intervention groups. Leak between the mask and the mannequin face will be measured</w:t>
      </w:r>
      <w:r w:rsidR="001E67BF">
        <w:rPr>
          <w:rFonts w:asciiTheme="minorHAnsi" w:hAnsiTheme="minorHAnsi"/>
          <w:color w:val="000000"/>
        </w:rPr>
        <w:t>.</w:t>
      </w:r>
    </w:p>
    <w:p w14:paraId="1E338322" w14:textId="77777777" w:rsidR="001E67BF" w:rsidRDefault="001E67BF" w:rsidP="001E67BF">
      <w:pPr>
        <w:ind w:left="720"/>
        <w:textAlignment w:val="baseline"/>
        <w:rPr>
          <w:rFonts w:asciiTheme="minorHAnsi" w:hAnsiTheme="minorHAnsi"/>
          <w:color w:val="000000"/>
        </w:rPr>
      </w:pPr>
    </w:p>
    <w:p w14:paraId="393A642D" w14:textId="77777777" w:rsidR="00466F68" w:rsidRPr="001E67BF" w:rsidRDefault="00466F68" w:rsidP="00EF2FC5">
      <w:pPr>
        <w:numPr>
          <w:ilvl w:val="0"/>
          <w:numId w:val="22"/>
        </w:numPr>
        <w:textAlignment w:val="baseline"/>
        <w:rPr>
          <w:rFonts w:asciiTheme="minorHAnsi" w:hAnsiTheme="minorHAnsi"/>
          <w:color w:val="000000"/>
        </w:rPr>
      </w:pPr>
      <w:r w:rsidRPr="001E67BF">
        <w:rPr>
          <w:rFonts w:asciiTheme="minorHAnsi" w:hAnsiTheme="minorHAnsi"/>
          <w:color w:val="000000"/>
        </w:rPr>
        <w:lastRenderedPageBreak/>
        <w:t>The expiratory leak will be calculated from the volume of gas that does not return back through the flow sensor on expiration, expressed as a percentage of the inspired volume.</w:t>
      </w:r>
    </w:p>
    <w:p w14:paraId="1021EE5D" w14:textId="77777777" w:rsidR="00466F68" w:rsidRPr="001E67BF" w:rsidRDefault="00466F68" w:rsidP="00466F68">
      <w:pPr>
        <w:ind w:left="720" w:firstLine="720"/>
        <w:rPr>
          <w:rFonts w:asciiTheme="minorHAnsi" w:hAnsiTheme="minorHAnsi"/>
        </w:rPr>
      </w:pPr>
      <w:r w:rsidRPr="001E67BF">
        <w:rPr>
          <w:rFonts w:asciiTheme="minorHAnsi" w:hAnsiTheme="minorHAnsi"/>
          <w:color w:val="000000"/>
        </w:rPr>
        <w:t>Leak (%) = i</w:t>
      </w:r>
      <w:r w:rsidRPr="001E67BF">
        <w:rPr>
          <w:rFonts w:asciiTheme="minorHAnsi" w:hAnsiTheme="minorHAnsi"/>
          <w:color w:val="000000"/>
          <w:u w:val="single"/>
        </w:rPr>
        <w:t>nflating tidal volume - expired tidal volume</w:t>
      </w:r>
      <w:r w:rsidRPr="001E67BF">
        <w:rPr>
          <w:rFonts w:asciiTheme="minorHAnsi" w:hAnsiTheme="minorHAnsi"/>
          <w:color w:val="000000"/>
        </w:rPr>
        <w:t xml:space="preserve">     x100</w:t>
      </w:r>
    </w:p>
    <w:p w14:paraId="00C21B5D" w14:textId="77777777" w:rsidR="00466F68" w:rsidRPr="001E67BF" w:rsidRDefault="00466F68" w:rsidP="00466F68">
      <w:pPr>
        <w:rPr>
          <w:rFonts w:asciiTheme="minorHAnsi" w:hAnsiTheme="minorHAnsi"/>
        </w:rPr>
      </w:pPr>
      <w:r w:rsidRPr="001E67BF">
        <w:rPr>
          <w:rFonts w:asciiTheme="minorHAnsi" w:hAnsiTheme="minorHAnsi"/>
          <w:color w:val="000000"/>
        </w:rPr>
        <w:tab/>
      </w:r>
      <w:r w:rsidRPr="001E67BF">
        <w:rPr>
          <w:rFonts w:asciiTheme="minorHAnsi" w:hAnsiTheme="minorHAnsi"/>
          <w:color w:val="000000"/>
        </w:rPr>
        <w:tab/>
        <w:t>          </w:t>
      </w:r>
      <w:r w:rsidRPr="001E67BF">
        <w:rPr>
          <w:rFonts w:asciiTheme="minorHAnsi" w:hAnsiTheme="minorHAnsi"/>
          <w:color w:val="000000"/>
        </w:rPr>
        <w:tab/>
      </w:r>
      <w:r w:rsidRPr="001E67BF">
        <w:rPr>
          <w:rFonts w:asciiTheme="minorHAnsi" w:hAnsiTheme="minorHAnsi"/>
          <w:color w:val="000000"/>
        </w:rPr>
        <w:tab/>
      </w:r>
      <w:r w:rsidRPr="001E67BF">
        <w:rPr>
          <w:rFonts w:asciiTheme="minorHAnsi" w:hAnsiTheme="minorHAnsi"/>
          <w:color w:val="000000"/>
        </w:rPr>
        <w:tab/>
        <w:t xml:space="preserve"> inflating tidal volume</w:t>
      </w:r>
    </w:p>
    <w:p w14:paraId="31A06D64" w14:textId="77777777" w:rsidR="00466F68" w:rsidRPr="00466F68" w:rsidRDefault="00466F68" w:rsidP="00466F68"/>
    <w:p w14:paraId="72916E6B" w14:textId="77777777" w:rsidR="00466F68" w:rsidRPr="00466F68" w:rsidRDefault="00466F68" w:rsidP="00466F68"/>
    <w:p w14:paraId="5045E316" w14:textId="77777777" w:rsidR="00466F68" w:rsidRPr="00466F68" w:rsidRDefault="00466F68" w:rsidP="00466F68"/>
    <w:p w14:paraId="2425ADEB" w14:textId="77777777" w:rsidR="004525C3" w:rsidRDefault="004525C3" w:rsidP="00EF2FC5">
      <w:pPr>
        <w:pStyle w:val="Heading1"/>
        <w:numPr>
          <w:ilvl w:val="1"/>
          <w:numId w:val="30"/>
        </w:numPr>
        <w:spacing w:before="0" w:line="240" w:lineRule="auto"/>
        <w:jc w:val="both"/>
        <w:rPr>
          <w:rFonts w:asciiTheme="majorHAnsi" w:hAnsiTheme="majorHAnsi"/>
          <w:caps w:val="0"/>
          <w:szCs w:val="22"/>
        </w:rPr>
      </w:pPr>
      <w:bookmarkStart w:id="111" w:name="_Toc424812645"/>
      <w:r w:rsidRPr="00FF75A2">
        <w:rPr>
          <w:rFonts w:asciiTheme="majorHAnsi" w:hAnsiTheme="majorHAnsi"/>
          <w:caps w:val="0"/>
          <w:szCs w:val="22"/>
        </w:rPr>
        <w:t>Secondary outcome(s)</w:t>
      </w:r>
      <w:bookmarkEnd w:id="111"/>
    </w:p>
    <w:p w14:paraId="548DCB90" w14:textId="77777777" w:rsidR="00466F68" w:rsidRPr="00466F68" w:rsidRDefault="00466F68" w:rsidP="00466F68"/>
    <w:p w14:paraId="5EC7402F" w14:textId="77777777" w:rsidR="00466F68" w:rsidRPr="001E67BF" w:rsidRDefault="00466F68" w:rsidP="00EF2FC5">
      <w:pPr>
        <w:pStyle w:val="ListParagraph"/>
        <w:numPr>
          <w:ilvl w:val="0"/>
          <w:numId w:val="23"/>
        </w:numPr>
        <w:spacing w:after="0" w:line="240" w:lineRule="auto"/>
        <w:textAlignment w:val="baseline"/>
        <w:rPr>
          <w:color w:val="000000"/>
          <w:sz w:val="24"/>
          <w:szCs w:val="24"/>
          <w:lang w:val="en-US"/>
        </w:rPr>
      </w:pPr>
      <w:r w:rsidRPr="001E67BF">
        <w:rPr>
          <w:color w:val="000000"/>
          <w:sz w:val="24"/>
          <w:szCs w:val="24"/>
          <w:lang w:val="en-US"/>
        </w:rPr>
        <w:t xml:space="preserve">Difference in expired tidal volume </w:t>
      </w:r>
    </w:p>
    <w:p w14:paraId="1CF621FE" w14:textId="77777777" w:rsidR="00466F68" w:rsidRPr="001E67BF" w:rsidRDefault="00466F68" w:rsidP="00EF2FC5">
      <w:pPr>
        <w:pStyle w:val="ListParagraph"/>
        <w:numPr>
          <w:ilvl w:val="0"/>
          <w:numId w:val="23"/>
        </w:numPr>
        <w:spacing w:after="0" w:line="240" w:lineRule="auto"/>
        <w:textAlignment w:val="baseline"/>
        <w:rPr>
          <w:color w:val="000000"/>
          <w:sz w:val="24"/>
          <w:szCs w:val="24"/>
          <w:lang w:val="en-US"/>
        </w:rPr>
      </w:pPr>
      <w:r w:rsidRPr="001E67BF">
        <w:rPr>
          <w:color w:val="000000"/>
          <w:sz w:val="24"/>
          <w:szCs w:val="24"/>
          <w:lang w:val="en-US"/>
        </w:rPr>
        <w:t>Stability of tidal volume achieved i.e. consistency of tidal volumes in consecutive breaths</w:t>
      </w:r>
    </w:p>
    <w:p w14:paraId="2982DBBA" w14:textId="77777777" w:rsidR="00466F68" w:rsidRPr="001E67BF" w:rsidRDefault="00466F68" w:rsidP="00EF2FC5">
      <w:pPr>
        <w:pStyle w:val="ListParagraph"/>
        <w:numPr>
          <w:ilvl w:val="0"/>
          <w:numId w:val="23"/>
        </w:numPr>
        <w:spacing w:after="0" w:line="240" w:lineRule="auto"/>
        <w:textAlignment w:val="baseline"/>
        <w:rPr>
          <w:color w:val="000000"/>
          <w:sz w:val="24"/>
          <w:szCs w:val="24"/>
          <w:lang w:val="en-US"/>
        </w:rPr>
      </w:pPr>
      <w:r w:rsidRPr="001E67BF">
        <w:rPr>
          <w:color w:val="000000"/>
          <w:sz w:val="24"/>
          <w:szCs w:val="24"/>
          <w:lang w:val="en-US"/>
        </w:rPr>
        <w:t>Percentage of obstructed inflations</w:t>
      </w:r>
    </w:p>
    <w:p w14:paraId="1C3428DE" w14:textId="77777777" w:rsidR="00466F68" w:rsidRPr="00466F68" w:rsidRDefault="00466F68" w:rsidP="00466F68"/>
    <w:p w14:paraId="18108C44" w14:textId="77777777" w:rsidR="00510D47" w:rsidRDefault="00D374EE" w:rsidP="00EF2FC5">
      <w:pPr>
        <w:pStyle w:val="Heading1"/>
        <w:numPr>
          <w:ilvl w:val="0"/>
          <w:numId w:val="30"/>
        </w:numPr>
        <w:spacing w:before="0" w:line="240" w:lineRule="auto"/>
        <w:jc w:val="both"/>
        <w:rPr>
          <w:rFonts w:asciiTheme="majorHAnsi" w:hAnsiTheme="majorHAnsi"/>
          <w:caps w:val="0"/>
          <w:szCs w:val="22"/>
        </w:rPr>
      </w:pPr>
      <w:bookmarkStart w:id="112" w:name="_Toc424812646"/>
      <w:r w:rsidRPr="00FF75A2">
        <w:rPr>
          <w:rFonts w:asciiTheme="majorHAnsi" w:hAnsiTheme="majorHAnsi"/>
          <w:caps w:val="0"/>
          <w:szCs w:val="22"/>
        </w:rPr>
        <w:t>ADVERSE EVENT</w:t>
      </w:r>
      <w:r w:rsidR="00F5702D">
        <w:rPr>
          <w:rFonts w:asciiTheme="majorHAnsi" w:hAnsiTheme="majorHAnsi"/>
          <w:caps w:val="0"/>
          <w:szCs w:val="22"/>
        </w:rPr>
        <w:t>S AND</w:t>
      </w:r>
      <w:r w:rsidRPr="00FF75A2">
        <w:rPr>
          <w:rFonts w:asciiTheme="majorHAnsi" w:hAnsiTheme="majorHAnsi"/>
          <w:caps w:val="0"/>
          <w:szCs w:val="22"/>
        </w:rPr>
        <w:t xml:space="preserve"> </w:t>
      </w:r>
      <w:bookmarkStart w:id="113" w:name="_Toc360614419"/>
      <w:bookmarkStart w:id="114" w:name="_Toc417048841"/>
      <w:bookmarkStart w:id="115" w:name="_Toc417049042"/>
      <w:bookmarkStart w:id="116" w:name="_Toc417049994"/>
      <w:bookmarkEnd w:id="113"/>
      <w:bookmarkEnd w:id="114"/>
      <w:bookmarkEnd w:id="115"/>
      <w:bookmarkEnd w:id="116"/>
      <w:r w:rsidR="00F5702D">
        <w:rPr>
          <w:rFonts w:asciiTheme="majorHAnsi" w:hAnsiTheme="majorHAnsi"/>
          <w:caps w:val="0"/>
          <w:szCs w:val="22"/>
        </w:rPr>
        <w:t>RISKS</w:t>
      </w:r>
      <w:bookmarkEnd w:id="112"/>
      <w:r w:rsidR="00F5702D">
        <w:rPr>
          <w:rFonts w:asciiTheme="majorHAnsi" w:hAnsiTheme="majorHAnsi"/>
          <w:caps w:val="0"/>
          <w:szCs w:val="22"/>
        </w:rPr>
        <w:t xml:space="preserve"> </w:t>
      </w:r>
    </w:p>
    <w:p w14:paraId="4DE1C858" w14:textId="77777777" w:rsidR="00011598" w:rsidRDefault="00011598" w:rsidP="00011598">
      <w:pPr>
        <w:pStyle w:val="ListParagraph"/>
        <w:ind w:left="360"/>
        <w:rPr>
          <w:rFonts w:asciiTheme="minorHAnsi" w:hAnsiTheme="minorHAnsi" w:cs="Calibri"/>
          <w:color w:val="000000" w:themeColor="text1"/>
          <w:lang w:eastAsia="en-AU"/>
        </w:rPr>
      </w:pPr>
    </w:p>
    <w:p w14:paraId="69CFC849" w14:textId="77777777" w:rsidR="00011598" w:rsidRPr="00011598" w:rsidRDefault="00011598" w:rsidP="00011598">
      <w:pPr>
        <w:pStyle w:val="ListParagraph"/>
        <w:ind w:left="360"/>
        <w:rPr>
          <w:rFonts w:asciiTheme="minorHAnsi" w:hAnsiTheme="minorHAnsi" w:cs="Calibri"/>
          <w:color w:val="000000" w:themeColor="text1"/>
          <w:lang w:eastAsia="en-AU"/>
        </w:rPr>
      </w:pPr>
      <w:r w:rsidRPr="00011598">
        <w:rPr>
          <w:rFonts w:asciiTheme="minorHAnsi" w:hAnsiTheme="minorHAnsi" w:cs="Calibri"/>
          <w:color w:val="000000" w:themeColor="text1"/>
          <w:lang w:eastAsia="en-AU"/>
        </w:rPr>
        <w:t>The potential for adverse events is felt to be negligible given the nature of the intervention. However</w:t>
      </w:r>
      <w:r>
        <w:rPr>
          <w:rFonts w:asciiTheme="minorHAnsi" w:hAnsiTheme="minorHAnsi" w:cs="Calibri"/>
          <w:color w:val="000000" w:themeColor="text1"/>
          <w:lang w:eastAsia="en-AU"/>
        </w:rPr>
        <w:t>,</w:t>
      </w:r>
      <w:r w:rsidRPr="00011598">
        <w:rPr>
          <w:rFonts w:asciiTheme="minorHAnsi" w:hAnsiTheme="minorHAnsi" w:cs="Calibri"/>
          <w:color w:val="000000" w:themeColor="text1"/>
          <w:lang w:eastAsia="en-AU"/>
        </w:rPr>
        <w:t xml:space="preserve"> the following definitions</w:t>
      </w:r>
      <w:r>
        <w:rPr>
          <w:rFonts w:asciiTheme="minorHAnsi" w:hAnsiTheme="minorHAnsi" w:cs="Calibri"/>
          <w:color w:val="000000" w:themeColor="text1"/>
          <w:lang w:eastAsia="en-AU"/>
        </w:rPr>
        <w:t xml:space="preserve"> of unanticipated and adverse events will be applied.</w:t>
      </w:r>
    </w:p>
    <w:p w14:paraId="63437D12" w14:textId="77777777" w:rsidR="00CD18CC" w:rsidRPr="00466F68" w:rsidRDefault="00CD18CC" w:rsidP="004D75F2">
      <w:pPr>
        <w:rPr>
          <w:rFonts w:asciiTheme="majorHAnsi" w:hAnsiTheme="majorHAnsi" w:cs="Calibri"/>
          <w:iCs/>
          <w:color w:val="000000" w:themeColor="text1"/>
          <w:lang w:eastAsia="en-AU"/>
        </w:rPr>
      </w:pPr>
    </w:p>
    <w:p w14:paraId="2F22129A" w14:textId="77777777" w:rsidR="00FF75A2" w:rsidRDefault="00D374EE" w:rsidP="00EF2FC5">
      <w:pPr>
        <w:pStyle w:val="Heading1"/>
        <w:numPr>
          <w:ilvl w:val="1"/>
          <w:numId w:val="30"/>
        </w:numPr>
        <w:spacing w:before="0" w:line="240" w:lineRule="auto"/>
        <w:jc w:val="both"/>
        <w:rPr>
          <w:rFonts w:asciiTheme="majorHAnsi" w:hAnsiTheme="majorHAnsi"/>
          <w:caps w:val="0"/>
          <w:szCs w:val="22"/>
        </w:rPr>
      </w:pPr>
      <w:bookmarkStart w:id="117" w:name="_Toc360614420"/>
      <w:bookmarkStart w:id="118" w:name="_Toc417048842"/>
      <w:bookmarkStart w:id="119" w:name="_Toc417049043"/>
      <w:bookmarkStart w:id="120" w:name="_Toc417049995"/>
      <w:bookmarkStart w:id="121" w:name="_Toc360614421"/>
      <w:bookmarkStart w:id="122" w:name="_Toc417048843"/>
      <w:bookmarkStart w:id="123" w:name="_Toc417049044"/>
      <w:bookmarkStart w:id="124" w:name="_Toc417049996"/>
      <w:bookmarkStart w:id="125" w:name="_Toc424812647"/>
      <w:bookmarkEnd w:id="117"/>
      <w:bookmarkEnd w:id="118"/>
      <w:bookmarkEnd w:id="119"/>
      <w:bookmarkEnd w:id="120"/>
      <w:bookmarkEnd w:id="121"/>
      <w:bookmarkEnd w:id="122"/>
      <w:bookmarkEnd w:id="123"/>
      <w:bookmarkEnd w:id="124"/>
      <w:r w:rsidRPr="00FF75A2">
        <w:rPr>
          <w:rFonts w:asciiTheme="majorHAnsi" w:hAnsiTheme="majorHAnsi"/>
          <w:caps w:val="0"/>
          <w:szCs w:val="22"/>
        </w:rPr>
        <w:t>Definitions</w:t>
      </w:r>
      <w:bookmarkEnd w:id="125"/>
      <w:r w:rsidRPr="00FF75A2">
        <w:rPr>
          <w:rFonts w:asciiTheme="majorHAnsi" w:hAnsiTheme="majorHAnsi"/>
          <w:caps w:val="0"/>
          <w:szCs w:val="22"/>
        </w:rPr>
        <w:tab/>
      </w:r>
    </w:p>
    <w:p w14:paraId="49306979" w14:textId="77777777" w:rsidR="00011598" w:rsidRDefault="00011598" w:rsidP="00DD30A0">
      <w:pPr>
        <w:rPr>
          <w:rFonts w:asciiTheme="minorHAnsi" w:hAnsiTheme="minorHAnsi" w:cs="Calibri"/>
          <w:color w:val="000000" w:themeColor="text1"/>
          <w:lang w:eastAsia="en-AU"/>
        </w:rPr>
      </w:pPr>
      <w:bookmarkStart w:id="126" w:name="_Toc399335634"/>
    </w:p>
    <w:p w14:paraId="614B2464" w14:textId="77777777" w:rsidR="008D29E8" w:rsidRPr="001E67BF" w:rsidRDefault="008D29E8" w:rsidP="00DD30A0">
      <w:pPr>
        <w:rPr>
          <w:rFonts w:asciiTheme="minorHAnsi" w:hAnsiTheme="minorHAnsi" w:cs="Calibri"/>
          <w:color w:val="000000" w:themeColor="text1"/>
          <w:lang w:eastAsia="en-AU"/>
        </w:rPr>
      </w:pPr>
      <w:r w:rsidRPr="001E67BF">
        <w:rPr>
          <w:rFonts w:asciiTheme="minorHAnsi" w:hAnsiTheme="minorHAnsi" w:cs="Calibri"/>
          <w:color w:val="000000" w:themeColor="text1"/>
          <w:lang w:eastAsia="en-AU"/>
        </w:rPr>
        <w:t>Unanticipated Problems</w:t>
      </w:r>
      <w:bookmarkEnd w:id="126"/>
      <w:r w:rsidR="003A3ED7" w:rsidRPr="001E67BF">
        <w:rPr>
          <w:rFonts w:asciiTheme="minorHAnsi" w:hAnsiTheme="minorHAnsi" w:cs="Calibri"/>
          <w:color w:val="000000" w:themeColor="text1"/>
          <w:lang w:eastAsia="en-AU"/>
        </w:rPr>
        <w:t>:</w:t>
      </w:r>
    </w:p>
    <w:p w14:paraId="1ABFFD94" w14:textId="77777777" w:rsidR="00F5702D" w:rsidRPr="001E67BF" w:rsidRDefault="00F5702D" w:rsidP="00DD30A0">
      <w:pPr>
        <w:rPr>
          <w:rFonts w:asciiTheme="minorHAnsi" w:eastAsia="Calibri" w:hAnsiTheme="minorHAnsi" w:cs="Calibri"/>
          <w:iCs/>
          <w:color w:val="000000" w:themeColor="text1"/>
        </w:rPr>
      </w:pPr>
      <w:r w:rsidRPr="001E67BF">
        <w:rPr>
          <w:rFonts w:asciiTheme="minorHAnsi" w:eastAsia="Calibri" w:hAnsiTheme="minorHAnsi" w:cs="Calibri"/>
          <w:iCs/>
          <w:color w:val="000000" w:themeColor="text1"/>
        </w:rPr>
        <w:t>Unanticipated problems involving risks to participants or others to include, in general, any incident, experience, or outcome that meets all of the following criteria:</w:t>
      </w:r>
    </w:p>
    <w:p w14:paraId="526FC3CC" w14:textId="77777777" w:rsidR="00F5702D" w:rsidRPr="001E67BF" w:rsidRDefault="00F5702D" w:rsidP="00EF2FC5">
      <w:pPr>
        <w:numPr>
          <w:ilvl w:val="0"/>
          <w:numId w:val="12"/>
        </w:numPr>
        <w:autoSpaceDE w:val="0"/>
        <w:autoSpaceDN w:val="0"/>
        <w:adjustRightInd w:val="0"/>
        <w:spacing w:after="21"/>
        <w:ind w:left="0" w:firstLine="426"/>
        <w:jc w:val="both"/>
        <w:rPr>
          <w:rFonts w:asciiTheme="minorHAnsi" w:hAnsiTheme="minorHAnsi" w:cs="Calibri"/>
          <w:iCs/>
          <w:color w:val="000000" w:themeColor="text1"/>
          <w:lang w:eastAsia="en-AU"/>
        </w:rPr>
      </w:pPr>
      <w:r w:rsidRPr="001E67BF">
        <w:rPr>
          <w:rFonts w:asciiTheme="minorHAnsi" w:hAnsiTheme="minorHAnsi" w:cs="Calibri"/>
          <w:iCs/>
          <w:color w:val="000000" w:themeColor="text1"/>
          <w:lang w:eastAsia="en-AU"/>
        </w:rPr>
        <w:t>unexpected in terms of nature, severity, or frequency given (a) the research procedures that are described in the protocol-related documents, and (b) the characteristics of the participant population being studied;</w:t>
      </w:r>
    </w:p>
    <w:p w14:paraId="24B74952" w14:textId="77777777" w:rsidR="00F5702D" w:rsidRPr="001E67BF" w:rsidRDefault="00F5702D" w:rsidP="00EF2FC5">
      <w:pPr>
        <w:numPr>
          <w:ilvl w:val="0"/>
          <w:numId w:val="12"/>
        </w:numPr>
        <w:autoSpaceDE w:val="0"/>
        <w:autoSpaceDN w:val="0"/>
        <w:adjustRightInd w:val="0"/>
        <w:spacing w:after="21"/>
        <w:ind w:left="0" w:firstLine="426"/>
        <w:jc w:val="both"/>
        <w:rPr>
          <w:rFonts w:asciiTheme="minorHAnsi" w:hAnsiTheme="minorHAnsi" w:cs="Calibri"/>
          <w:iCs/>
          <w:color w:val="000000" w:themeColor="text1"/>
          <w:lang w:eastAsia="en-AU"/>
        </w:rPr>
      </w:pPr>
      <w:r w:rsidRPr="001E67BF">
        <w:rPr>
          <w:rFonts w:asciiTheme="minorHAnsi" w:hAnsiTheme="minorHAnsi" w:cs="Calibri"/>
          <w:iCs/>
          <w:color w:val="000000" w:themeColor="text1"/>
          <w:lang w:eastAsia="en-AU"/>
        </w:rPr>
        <w:t>related or possibly related to participation in the research; and</w:t>
      </w:r>
    </w:p>
    <w:p w14:paraId="26848AF5" w14:textId="77777777" w:rsidR="00F5702D" w:rsidRPr="001E67BF" w:rsidRDefault="00F5702D" w:rsidP="00EF2FC5">
      <w:pPr>
        <w:numPr>
          <w:ilvl w:val="0"/>
          <w:numId w:val="12"/>
        </w:numPr>
        <w:autoSpaceDE w:val="0"/>
        <w:autoSpaceDN w:val="0"/>
        <w:adjustRightInd w:val="0"/>
        <w:spacing w:after="21"/>
        <w:ind w:left="0" w:firstLine="426"/>
        <w:jc w:val="both"/>
        <w:rPr>
          <w:rFonts w:asciiTheme="minorHAnsi" w:hAnsiTheme="minorHAnsi" w:cs="Calibri"/>
          <w:iCs/>
          <w:color w:val="000000" w:themeColor="text1"/>
          <w:lang w:eastAsia="en-AU"/>
        </w:rPr>
      </w:pPr>
      <w:r w:rsidRPr="001E67BF">
        <w:rPr>
          <w:rFonts w:asciiTheme="minorHAnsi" w:hAnsiTheme="minorHAnsi" w:cs="Calibri"/>
          <w:iCs/>
          <w:color w:val="000000" w:themeColor="text1"/>
          <w:lang w:eastAsia="en-AU"/>
        </w:rPr>
        <w:t>suggests that the research places participants or others at a greater risk of harm (including physical, psychological, economic, or social harm) than was previously known or recognised.</w:t>
      </w:r>
    </w:p>
    <w:p w14:paraId="45D3AD60" w14:textId="77777777" w:rsidR="00F5702D" w:rsidRPr="001E67BF" w:rsidRDefault="00F5702D" w:rsidP="00DD30A0">
      <w:pPr>
        <w:autoSpaceDE w:val="0"/>
        <w:autoSpaceDN w:val="0"/>
        <w:adjustRightInd w:val="0"/>
        <w:rPr>
          <w:rFonts w:asciiTheme="minorHAnsi" w:hAnsiTheme="minorHAnsi" w:cs="Calibri"/>
          <w:b/>
          <w:i/>
          <w:iCs/>
          <w:color w:val="00B050"/>
          <w:lang w:eastAsia="en-AU"/>
        </w:rPr>
      </w:pPr>
    </w:p>
    <w:p w14:paraId="64AF0394" w14:textId="77777777" w:rsidR="00F5702D" w:rsidRPr="001E67BF" w:rsidRDefault="00F5702D" w:rsidP="00DD30A0">
      <w:pPr>
        <w:autoSpaceDE w:val="0"/>
        <w:autoSpaceDN w:val="0"/>
        <w:adjustRightInd w:val="0"/>
        <w:rPr>
          <w:rFonts w:asciiTheme="minorHAnsi" w:hAnsiTheme="minorHAnsi" w:cs="Calibri"/>
          <w:iCs/>
          <w:color w:val="000000" w:themeColor="text1"/>
          <w:lang w:eastAsia="en-AU"/>
        </w:rPr>
      </w:pPr>
      <w:r w:rsidRPr="001E67BF">
        <w:rPr>
          <w:rFonts w:asciiTheme="minorHAnsi" w:hAnsiTheme="minorHAnsi" w:cs="Calibri"/>
          <w:iCs/>
          <w:color w:val="000000" w:themeColor="text1"/>
          <w:lang w:eastAsia="en-AU"/>
        </w:rPr>
        <w:t>Adverse E</w:t>
      </w:r>
      <w:r w:rsidR="00011598">
        <w:rPr>
          <w:rFonts w:asciiTheme="minorHAnsi" w:hAnsiTheme="minorHAnsi" w:cs="Calibri"/>
          <w:iCs/>
          <w:color w:val="000000" w:themeColor="text1"/>
          <w:lang w:eastAsia="en-AU"/>
        </w:rPr>
        <w:t xml:space="preserve">vent (AE): Any untoward medical </w:t>
      </w:r>
      <w:r w:rsidRPr="001E67BF">
        <w:rPr>
          <w:rFonts w:asciiTheme="minorHAnsi" w:hAnsiTheme="minorHAnsi" w:cs="Calibri"/>
          <w:iCs/>
          <w:color w:val="000000" w:themeColor="text1"/>
          <w:lang w:eastAsia="en-AU"/>
        </w:rPr>
        <w:t>occurrence in a p</w:t>
      </w:r>
      <w:r w:rsidR="000A0ABF">
        <w:rPr>
          <w:rFonts w:asciiTheme="minorHAnsi" w:hAnsiTheme="minorHAnsi" w:cs="Calibri"/>
          <w:iCs/>
          <w:color w:val="000000" w:themeColor="text1"/>
          <w:lang w:eastAsia="en-AU"/>
        </w:rPr>
        <w:t>articipant</w:t>
      </w:r>
      <w:r w:rsidRPr="001E67BF">
        <w:rPr>
          <w:rFonts w:asciiTheme="minorHAnsi" w:hAnsiTheme="minorHAnsi" w:cs="Calibri"/>
          <w:iCs/>
          <w:color w:val="000000" w:themeColor="text1"/>
          <w:lang w:eastAsia="en-AU"/>
        </w:rPr>
        <w:t xml:space="preserve"> enrolled into this study regardless of its causal relationship to study</w:t>
      </w:r>
      <w:r w:rsidR="004D75F2" w:rsidRPr="001E67BF">
        <w:rPr>
          <w:rFonts w:asciiTheme="minorHAnsi" w:hAnsiTheme="minorHAnsi" w:cs="Calibri"/>
          <w:iCs/>
          <w:color w:val="000000" w:themeColor="text1"/>
          <w:lang w:eastAsia="en-AU"/>
        </w:rPr>
        <w:t>/</w:t>
      </w:r>
      <w:r w:rsidR="009A632C" w:rsidRPr="001E67BF">
        <w:rPr>
          <w:rFonts w:asciiTheme="minorHAnsi" w:hAnsiTheme="minorHAnsi" w:cs="Calibri"/>
          <w:iCs/>
          <w:color w:val="000000" w:themeColor="text1"/>
          <w:lang w:eastAsia="en-AU"/>
        </w:rPr>
        <w:t>interventions</w:t>
      </w:r>
      <w:r w:rsidRPr="001E67BF">
        <w:rPr>
          <w:rFonts w:asciiTheme="minorHAnsi" w:hAnsiTheme="minorHAnsi" w:cs="Calibri"/>
          <w:iCs/>
          <w:color w:val="000000" w:themeColor="text1"/>
          <w:lang w:eastAsia="en-AU"/>
        </w:rPr>
        <w:t xml:space="preserve">. </w:t>
      </w:r>
    </w:p>
    <w:p w14:paraId="29293E73" w14:textId="77777777" w:rsidR="00F5702D" w:rsidRPr="001E67BF" w:rsidRDefault="00F5702D" w:rsidP="00DD30A0">
      <w:pPr>
        <w:autoSpaceDE w:val="0"/>
        <w:autoSpaceDN w:val="0"/>
        <w:adjustRightInd w:val="0"/>
        <w:rPr>
          <w:rFonts w:asciiTheme="minorHAnsi" w:hAnsiTheme="minorHAnsi" w:cs="Calibri"/>
          <w:color w:val="00B050"/>
          <w:lang w:eastAsia="en-AU"/>
        </w:rPr>
      </w:pPr>
    </w:p>
    <w:p w14:paraId="2E4D9B05" w14:textId="77777777" w:rsidR="00F5702D" w:rsidRPr="001E67BF" w:rsidRDefault="00F5702D" w:rsidP="00DD30A0">
      <w:pPr>
        <w:autoSpaceDE w:val="0"/>
        <w:autoSpaceDN w:val="0"/>
        <w:adjustRightInd w:val="0"/>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Serious Adverse Event (SAE) </w:t>
      </w:r>
    </w:p>
    <w:p w14:paraId="7240CF1A" w14:textId="77777777" w:rsidR="00F5702D" w:rsidRPr="001E67BF" w:rsidRDefault="00F5702D" w:rsidP="00DD30A0">
      <w:pPr>
        <w:autoSpaceDE w:val="0"/>
        <w:autoSpaceDN w:val="0"/>
        <w:adjustRightInd w:val="0"/>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Adverse events are classified as serious or non-serious. </w:t>
      </w:r>
    </w:p>
    <w:p w14:paraId="3B5612CE" w14:textId="77777777" w:rsidR="00F5702D" w:rsidRPr="001E67BF" w:rsidRDefault="00F5702D" w:rsidP="00DD30A0">
      <w:pPr>
        <w:autoSpaceDE w:val="0"/>
        <w:autoSpaceDN w:val="0"/>
        <w:adjustRightInd w:val="0"/>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An SAE is defined as any AE that: </w:t>
      </w:r>
    </w:p>
    <w:p w14:paraId="701C3423" w14:textId="77777777" w:rsidR="00F5702D" w:rsidRPr="00011598" w:rsidRDefault="00F5702D" w:rsidP="00011598">
      <w:pPr>
        <w:numPr>
          <w:ilvl w:val="0"/>
          <w:numId w:val="12"/>
        </w:numPr>
        <w:autoSpaceDE w:val="0"/>
        <w:autoSpaceDN w:val="0"/>
        <w:adjustRightInd w:val="0"/>
        <w:spacing w:after="21"/>
        <w:ind w:left="0" w:firstLine="426"/>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results in death; or </w:t>
      </w:r>
      <w:r w:rsidRPr="00011598">
        <w:rPr>
          <w:rFonts w:asciiTheme="minorHAnsi" w:hAnsiTheme="minorHAnsi" w:cs="Calibri"/>
          <w:iCs/>
          <w:color w:val="000000" w:themeColor="text1"/>
          <w:lang w:eastAsia="en-AU"/>
        </w:rPr>
        <w:t xml:space="preserve">is immediately life threatening; or </w:t>
      </w:r>
    </w:p>
    <w:p w14:paraId="0509119D" w14:textId="77777777" w:rsidR="00F5702D" w:rsidRPr="001E67BF" w:rsidRDefault="00F5702D" w:rsidP="00EF2FC5">
      <w:pPr>
        <w:numPr>
          <w:ilvl w:val="0"/>
          <w:numId w:val="12"/>
        </w:numPr>
        <w:autoSpaceDE w:val="0"/>
        <w:autoSpaceDN w:val="0"/>
        <w:adjustRightInd w:val="0"/>
        <w:spacing w:after="21"/>
        <w:ind w:left="0" w:firstLine="426"/>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requires inpatient hospitalisation; or </w:t>
      </w:r>
    </w:p>
    <w:p w14:paraId="47F560EB" w14:textId="77777777" w:rsidR="00F5702D" w:rsidRPr="001E67BF" w:rsidRDefault="00F5702D" w:rsidP="00EF2FC5">
      <w:pPr>
        <w:numPr>
          <w:ilvl w:val="0"/>
          <w:numId w:val="12"/>
        </w:numPr>
        <w:autoSpaceDE w:val="0"/>
        <w:autoSpaceDN w:val="0"/>
        <w:adjustRightInd w:val="0"/>
        <w:spacing w:after="21"/>
        <w:ind w:left="0" w:firstLine="426"/>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requires prolongation of existing hospitalisation; or </w:t>
      </w:r>
    </w:p>
    <w:p w14:paraId="2B93E9A5" w14:textId="11F38A67" w:rsidR="00F5702D" w:rsidRPr="00011598" w:rsidRDefault="00F5702D" w:rsidP="00DD30A0">
      <w:pPr>
        <w:numPr>
          <w:ilvl w:val="0"/>
          <w:numId w:val="12"/>
        </w:numPr>
        <w:autoSpaceDE w:val="0"/>
        <w:autoSpaceDN w:val="0"/>
        <w:adjustRightInd w:val="0"/>
        <w:spacing w:after="21"/>
        <w:ind w:left="0" w:firstLine="426"/>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results in persistent or signif</w:t>
      </w:r>
      <w:r w:rsidR="000A0ABF">
        <w:rPr>
          <w:rFonts w:asciiTheme="minorHAnsi" w:hAnsiTheme="minorHAnsi" w:cs="Calibri"/>
          <w:iCs/>
          <w:color w:val="000000" w:themeColor="text1"/>
          <w:lang w:eastAsia="en-AU"/>
        </w:rPr>
        <w:t>icant disability/incapacity</w:t>
      </w:r>
    </w:p>
    <w:p w14:paraId="64772359" w14:textId="77777777" w:rsidR="00F5702D" w:rsidRPr="003A3ED7" w:rsidRDefault="00F5702D" w:rsidP="00DD30A0">
      <w:pPr>
        <w:jc w:val="both"/>
        <w:rPr>
          <w:rFonts w:asciiTheme="majorHAnsi" w:hAnsiTheme="majorHAnsi"/>
          <w:iCs/>
          <w:color w:val="00B050"/>
          <w:lang w:bidi="en-US"/>
        </w:rPr>
      </w:pPr>
    </w:p>
    <w:p w14:paraId="49940751" w14:textId="77777777" w:rsidR="00FF75A2" w:rsidRDefault="00763250" w:rsidP="00EF2FC5">
      <w:pPr>
        <w:pStyle w:val="Heading1"/>
        <w:numPr>
          <w:ilvl w:val="1"/>
          <w:numId w:val="30"/>
        </w:numPr>
        <w:spacing w:before="0" w:line="240" w:lineRule="auto"/>
        <w:jc w:val="both"/>
        <w:rPr>
          <w:rFonts w:asciiTheme="majorHAnsi" w:hAnsiTheme="majorHAnsi"/>
          <w:caps w:val="0"/>
        </w:rPr>
      </w:pPr>
      <w:bookmarkStart w:id="127" w:name="_Toc424812648"/>
      <w:r w:rsidRPr="00FF75A2">
        <w:rPr>
          <w:rFonts w:asciiTheme="majorHAnsi" w:hAnsiTheme="majorHAnsi"/>
          <w:caps w:val="0"/>
        </w:rPr>
        <w:lastRenderedPageBreak/>
        <w:t>Assessment and documentation of adverse events</w:t>
      </w:r>
      <w:bookmarkEnd w:id="127"/>
      <w:r w:rsidRPr="00FF75A2">
        <w:rPr>
          <w:rFonts w:asciiTheme="majorHAnsi" w:hAnsiTheme="majorHAnsi"/>
          <w:caps w:val="0"/>
        </w:rPr>
        <w:t xml:space="preserve"> </w:t>
      </w:r>
    </w:p>
    <w:p w14:paraId="4EE97D2D" w14:textId="77777777" w:rsidR="003A3ED7" w:rsidRDefault="003A3ED7" w:rsidP="00DD30A0">
      <w:pPr>
        <w:autoSpaceDE w:val="0"/>
        <w:autoSpaceDN w:val="0"/>
        <w:adjustRightInd w:val="0"/>
        <w:rPr>
          <w:rFonts w:asciiTheme="majorHAnsi" w:hAnsiTheme="majorHAnsi" w:cs="Calibri"/>
          <w:color w:val="6E2E9F"/>
          <w:lang w:eastAsia="en-AU"/>
        </w:rPr>
      </w:pPr>
    </w:p>
    <w:p w14:paraId="6E73FD83" w14:textId="77777777" w:rsidR="003A3ED7" w:rsidRPr="001E67BF" w:rsidRDefault="003A3ED7" w:rsidP="00DD30A0">
      <w:pPr>
        <w:autoSpaceDE w:val="0"/>
        <w:autoSpaceDN w:val="0"/>
        <w:adjustRightInd w:val="0"/>
        <w:rPr>
          <w:rFonts w:asciiTheme="minorHAnsi" w:hAnsiTheme="minorHAnsi" w:cs="Calibri"/>
          <w:color w:val="000000" w:themeColor="text1"/>
          <w:lang w:eastAsia="en-AU"/>
        </w:rPr>
      </w:pPr>
      <w:r w:rsidRPr="001E67BF">
        <w:rPr>
          <w:rFonts w:asciiTheme="minorHAnsi" w:hAnsiTheme="minorHAnsi" w:cs="Calibri"/>
          <w:color w:val="000000" w:themeColor="text1"/>
          <w:lang w:eastAsia="en-AU"/>
        </w:rPr>
        <w:t>The investigator is responsible for recoding all adverse events, regardless of their relationship to the study intervention.</w:t>
      </w:r>
    </w:p>
    <w:p w14:paraId="72D18672" w14:textId="77777777" w:rsidR="00F5702D" w:rsidRPr="001E67BF" w:rsidRDefault="00F5702D" w:rsidP="00DD30A0">
      <w:pPr>
        <w:autoSpaceDE w:val="0"/>
        <w:autoSpaceDN w:val="0"/>
        <w:adjustRightInd w:val="0"/>
        <w:rPr>
          <w:rFonts w:asciiTheme="minorHAnsi" w:hAnsiTheme="minorHAnsi" w:cs="Calibri"/>
          <w:color w:val="00B050"/>
          <w:lang w:eastAsia="en-AU"/>
        </w:rPr>
      </w:pPr>
    </w:p>
    <w:p w14:paraId="6B1FA6FE" w14:textId="77777777" w:rsidR="00F5702D" w:rsidRPr="001E67BF" w:rsidRDefault="00F5702D" w:rsidP="00DD30A0">
      <w:pPr>
        <w:autoSpaceDE w:val="0"/>
        <w:autoSpaceDN w:val="0"/>
        <w:adjustRightInd w:val="0"/>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The description of each AE on the CRF will include: </w:t>
      </w:r>
    </w:p>
    <w:p w14:paraId="3856478C" w14:textId="0E299ABA" w:rsidR="00F5702D" w:rsidRPr="001E67BF" w:rsidRDefault="00F5702D" w:rsidP="00EF2FC5">
      <w:pPr>
        <w:numPr>
          <w:ilvl w:val="0"/>
          <w:numId w:val="13"/>
        </w:numPr>
        <w:autoSpaceDE w:val="0"/>
        <w:autoSpaceDN w:val="0"/>
        <w:adjustRightInd w:val="0"/>
        <w:spacing w:after="22"/>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A description of the AE </w:t>
      </w:r>
    </w:p>
    <w:p w14:paraId="6103A7A4" w14:textId="38568901" w:rsidR="00F5702D" w:rsidRPr="001E67BF" w:rsidRDefault="00F5702D" w:rsidP="00EF2FC5">
      <w:pPr>
        <w:numPr>
          <w:ilvl w:val="0"/>
          <w:numId w:val="13"/>
        </w:numPr>
        <w:autoSpaceDE w:val="0"/>
        <w:autoSpaceDN w:val="0"/>
        <w:adjustRightInd w:val="0"/>
        <w:spacing w:after="22"/>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The onset date, duration, date of resolution</w:t>
      </w:r>
    </w:p>
    <w:p w14:paraId="644319FD" w14:textId="6F708A16" w:rsidR="00F5702D" w:rsidRPr="001E67BF" w:rsidRDefault="00F5702D" w:rsidP="00EF2FC5">
      <w:pPr>
        <w:numPr>
          <w:ilvl w:val="0"/>
          <w:numId w:val="13"/>
        </w:numPr>
        <w:autoSpaceDE w:val="0"/>
        <w:autoSpaceDN w:val="0"/>
        <w:adjustRightInd w:val="0"/>
        <w:spacing w:after="22"/>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Severity (mild, moderate or severe) </w:t>
      </w:r>
    </w:p>
    <w:p w14:paraId="7D48EFD3" w14:textId="4B6E6534" w:rsidR="00F5702D" w:rsidRPr="001E67BF" w:rsidRDefault="00F5702D" w:rsidP="00EF2FC5">
      <w:pPr>
        <w:numPr>
          <w:ilvl w:val="0"/>
          <w:numId w:val="13"/>
        </w:numPr>
        <w:autoSpaceDE w:val="0"/>
        <w:autoSpaceDN w:val="0"/>
        <w:adjustRightInd w:val="0"/>
        <w:spacing w:after="22"/>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Seriousness (i.e. is it an SAE?) </w:t>
      </w:r>
    </w:p>
    <w:p w14:paraId="72256796" w14:textId="6C649073" w:rsidR="00F5702D" w:rsidRPr="001E67BF" w:rsidRDefault="00011598" w:rsidP="00EF2FC5">
      <w:pPr>
        <w:numPr>
          <w:ilvl w:val="0"/>
          <w:numId w:val="13"/>
        </w:numPr>
        <w:autoSpaceDE w:val="0"/>
        <w:autoSpaceDN w:val="0"/>
        <w:adjustRightInd w:val="0"/>
        <w:spacing w:after="22"/>
        <w:jc w:val="both"/>
        <w:rPr>
          <w:rFonts w:asciiTheme="minorHAnsi" w:hAnsiTheme="minorHAnsi" w:cs="Calibri"/>
          <w:color w:val="000000" w:themeColor="text1"/>
          <w:lang w:eastAsia="en-AU"/>
        </w:rPr>
      </w:pPr>
      <w:r>
        <w:rPr>
          <w:rFonts w:asciiTheme="minorHAnsi" w:hAnsiTheme="minorHAnsi" w:cs="Calibri"/>
          <w:iCs/>
          <w:color w:val="000000" w:themeColor="text1"/>
          <w:lang w:eastAsia="en-AU"/>
        </w:rPr>
        <w:t>Any action taken</w:t>
      </w:r>
    </w:p>
    <w:p w14:paraId="2003E21A" w14:textId="6906804A" w:rsidR="00F5702D" w:rsidRPr="001E67BF" w:rsidRDefault="00F5702D" w:rsidP="00EF2FC5">
      <w:pPr>
        <w:numPr>
          <w:ilvl w:val="0"/>
          <w:numId w:val="13"/>
        </w:numPr>
        <w:autoSpaceDE w:val="0"/>
        <w:autoSpaceDN w:val="0"/>
        <w:adjustRightInd w:val="0"/>
        <w:spacing w:after="22"/>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The outcome </w:t>
      </w:r>
    </w:p>
    <w:p w14:paraId="5005B59E" w14:textId="702C0E1E" w:rsidR="00F5702D" w:rsidRPr="001E67BF" w:rsidRDefault="00F5702D" w:rsidP="00EF2FC5">
      <w:pPr>
        <w:numPr>
          <w:ilvl w:val="0"/>
          <w:numId w:val="13"/>
        </w:numPr>
        <w:autoSpaceDE w:val="0"/>
        <w:autoSpaceDN w:val="0"/>
        <w:adjustRightInd w:val="0"/>
        <w:jc w:val="both"/>
        <w:rPr>
          <w:rFonts w:asciiTheme="minorHAnsi" w:hAnsiTheme="minorHAnsi" w:cs="Calibri"/>
          <w:color w:val="000000" w:themeColor="text1"/>
          <w:lang w:eastAsia="en-AU"/>
        </w:rPr>
      </w:pPr>
      <w:r w:rsidRPr="001E67BF">
        <w:rPr>
          <w:rFonts w:asciiTheme="minorHAnsi" w:hAnsiTheme="minorHAnsi" w:cs="Calibri"/>
          <w:iCs/>
          <w:color w:val="000000" w:themeColor="text1"/>
          <w:lang w:eastAsia="en-AU"/>
        </w:rPr>
        <w:t xml:space="preserve">The likelihood of the relationship of the AE to the study </w:t>
      </w:r>
      <w:r w:rsidR="00776347" w:rsidRPr="001E67BF">
        <w:rPr>
          <w:rFonts w:asciiTheme="minorHAnsi" w:hAnsiTheme="minorHAnsi" w:cs="Calibri"/>
          <w:iCs/>
          <w:color w:val="000000" w:themeColor="text1"/>
          <w:lang w:eastAsia="en-AU"/>
        </w:rPr>
        <w:t xml:space="preserve">intervention </w:t>
      </w:r>
      <w:r w:rsidRPr="001E67BF">
        <w:rPr>
          <w:rFonts w:asciiTheme="minorHAnsi" w:hAnsiTheme="minorHAnsi" w:cs="Calibri"/>
          <w:iCs/>
          <w:color w:val="000000" w:themeColor="text1"/>
          <w:lang w:eastAsia="en-AU"/>
        </w:rPr>
        <w:t xml:space="preserve">(Unrelated, Possible, Probable, Definite) </w:t>
      </w:r>
    </w:p>
    <w:p w14:paraId="7B61283B" w14:textId="77777777" w:rsidR="00F5702D" w:rsidRPr="003A3ED7" w:rsidRDefault="00F5702D" w:rsidP="00DD30A0"/>
    <w:p w14:paraId="59516182" w14:textId="77777777" w:rsidR="008D29E8" w:rsidRDefault="00763250" w:rsidP="00EF2FC5">
      <w:pPr>
        <w:pStyle w:val="Heading1"/>
        <w:numPr>
          <w:ilvl w:val="1"/>
          <w:numId w:val="30"/>
        </w:numPr>
        <w:spacing w:before="0" w:line="240" w:lineRule="auto"/>
        <w:jc w:val="both"/>
        <w:rPr>
          <w:rFonts w:asciiTheme="majorHAnsi" w:hAnsiTheme="majorHAnsi"/>
          <w:caps w:val="0"/>
        </w:rPr>
      </w:pPr>
      <w:bookmarkStart w:id="128" w:name="_Toc424812649"/>
      <w:r w:rsidRPr="00FF75A2">
        <w:rPr>
          <w:rFonts w:asciiTheme="majorHAnsi" w:hAnsiTheme="majorHAnsi"/>
          <w:caps w:val="0"/>
        </w:rPr>
        <w:t>Eliciting adverse event information</w:t>
      </w:r>
      <w:bookmarkEnd w:id="128"/>
    </w:p>
    <w:p w14:paraId="22169EA8" w14:textId="77777777" w:rsidR="003A3ED7" w:rsidRPr="003A3ED7" w:rsidRDefault="003A3ED7" w:rsidP="003A3ED7">
      <w:pPr>
        <w:rPr>
          <w:rFonts w:asciiTheme="minorHAnsi" w:hAnsiTheme="minorHAnsi"/>
          <w:sz w:val="22"/>
          <w:szCs w:val="22"/>
        </w:rPr>
      </w:pPr>
    </w:p>
    <w:p w14:paraId="58D1521F" w14:textId="77777777" w:rsidR="003A3ED7" w:rsidRPr="001E67BF" w:rsidRDefault="003A3ED7" w:rsidP="008D29E8">
      <w:pPr>
        <w:pStyle w:val="Default"/>
        <w:rPr>
          <w:rFonts w:asciiTheme="minorHAnsi" w:hAnsiTheme="minorHAnsi"/>
          <w:iCs/>
          <w:color w:val="000000" w:themeColor="text1"/>
        </w:rPr>
      </w:pPr>
      <w:r w:rsidRPr="001E67BF">
        <w:rPr>
          <w:rFonts w:asciiTheme="minorHAnsi" w:hAnsiTheme="minorHAnsi"/>
          <w:iCs/>
          <w:color w:val="000000" w:themeColor="text1"/>
        </w:rPr>
        <w:t xml:space="preserve">Unintended or unexpected adverse effects will be monitored via the course </w:t>
      </w:r>
      <w:r w:rsidR="00824129" w:rsidRPr="001E67BF">
        <w:rPr>
          <w:rFonts w:asciiTheme="minorHAnsi" w:hAnsiTheme="minorHAnsi"/>
          <w:iCs/>
          <w:color w:val="000000" w:themeColor="text1"/>
        </w:rPr>
        <w:t>attendee’s</w:t>
      </w:r>
      <w:r w:rsidRPr="001E67BF">
        <w:rPr>
          <w:rFonts w:asciiTheme="minorHAnsi" w:hAnsiTheme="minorHAnsi"/>
          <w:iCs/>
          <w:color w:val="000000" w:themeColor="text1"/>
        </w:rPr>
        <w:t xml:space="preserve"> feedback form at the end of the course day and via any alternative communication (verbal conversations, </w:t>
      </w:r>
      <w:r w:rsidR="00824129" w:rsidRPr="001E67BF">
        <w:rPr>
          <w:rFonts w:asciiTheme="minorHAnsi" w:hAnsiTheme="minorHAnsi"/>
          <w:iCs/>
          <w:color w:val="000000" w:themeColor="text1"/>
        </w:rPr>
        <w:t>phone calls</w:t>
      </w:r>
      <w:r w:rsidRPr="001E67BF">
        <w:rPr>
          <w:rFonts w:asciiTheme="minorHAnsi" w:hAnsiTheme="minorHAnsi"/>
          <w:iCs/>
          <w:color w:val="000000" w:themeColor="text1"/>
        </w:rPr>
        <w:t>, emails) regarding the study from attendees to course facilitators. When briefing the course facilitators on the study, the facilitators will be asked to report any feedback regarding the study to the PI (EOC).</w:t>
      </w:r>
    </w:p>
    <w:p w14:paraId="714846DA" w14:textId="77777777" w:rsidR="003A3ED7" w:rsidRPr="003A3ED7" w:rsidRDefault="003A3ED7" w:rsidP="008D29E8">
      <w:pPr>
        <w:pStyle w:val="Default"/>
        <w:rPr>
          <w:rFonts w:asciiTheme="minorHAnsi" w:hAnsiTheme="minorHAnsi"/>
          <w:color w:val="00B050"/>
          <w:sz w:val="22"/>
          <w:szCs w:val="22"/>
        </w:rPr>
      </w:pPr>
    </w:p>
    <w:p w14:paraId="7CD2FFFE" w14:textId="77777777" w:rsidR="00FF75A2" w:rsidRDefault="00763250" w:rsidP="00EF2FC5">
      <w:pPr>
        <w:pStyle w:val="Heading1"/>
        <w:numPr>
          <w:ilvl w:val="1"/>
          <w:numId w:val="30"/>
        </w:numPr>
        <w:spacing w:before="0" w:line="240" w:lineRule="auto"/>
        <w:jc w:val="both"/>
        <w:rPr>
          <w:rFonts w:asciiTheme="majorHAnsi" w:hAnsiTheme="majorHAnsi"/>
          <w:caps w:val="0"/>
        </w:rPr>
      </w:pPr>
      <w:bookmarkStart w:id="129" w:name="_Toc424812650"/>
      <w:r w:rsidRPr="00FF75A2">
        <w:rPr>
          <w:rFonts w:asciiTheme="majorHAnsi" w:hAnsiTheme="majorHAnsi"/>
          <w:caps w:val="0"/>
        </w:rPr>
        <w:t>Serious adverse event reporting</w:t>
      </w:r>
      <w:bookmarkEnd w:id="129"/>
    </w:p>
    <w:p w14:paraId="45B3BB91" w14:textId="77777777" w:rsidR="001E67BF" w:rsidRPr="001E67BF" w:rsidRDefault="001E67BF" w:rsidP="001E67BF"/>
    <w:p w14:paraId="1B2F931A" w14:textId="41BC89E6" w:rsidR="003A3ED7" w:rsidRPr="001E67BF" w:rsidRDefault="003A3ED7" w:rsidP="003A3ED7">
      <w:pPr>
        <w:rPr>
          <w:rFonts w:asciiTheme="minorHAnsi" w:hAnsiTheme="minorHAnsi" w:cs="Calibri"/>
          <w:iCs/>
          <w:color w:val="000000" w:themeColor="text1"/>
          <w:lang w:eastAsia="en-AU"/>
        </w:rPr>
      </w:pPr>
      <w:r w:rsidRPr="001E67BF">
        <w:rPr>
          <w:rFonts w:asciiTheme="minorHAnsi" w:hAnsiTheme="minorHAnsi" w:cs="Calibri"/>
          <w:iCs/>
          <w:color w:val="000000" w:themeColor="text1"/>
          <w:lang w:eastAsia="en-AU"/>
        </w:rPr>
        <w:t>Any feedback found to be consistent with an adverse event will be recorded on the participant CRF and</w:t>
      </w:r>
      <w:r w:rsidR="001E67BF">
        <w:rPr>
          <w:rFonts w:asciiTheme="minorHAnsi" w:hAnsiTheme="minorHAnsi" w:cs="Calibri"/>
          <w:iCs/>
          <w:color w:val="000000" w:themeColor="text1"/>
          <w:lang w:eastAsia="en-AU"/>
        </w:rPr>
        <w:t xml:space="preserve"> </w:t>
      </w:r>
      <w:r w:rsidRPr="001E67BF">
        <w:rPr>
          <w:rFonts w:asciiTheme="minorHAnsi" w:hAnsiTheme="minorHAnsi" w:cs="Calibri"/>
          <w:iCs/>
          <w:color w:val="000000" w:themeColor="text1"/>
          <w:lang w:eastAsia="en-AU"/>
        </w:rPr>
        <w:t>in a database called “adverse effect log”. The PI will follow up on any adverse events with an email or phone</w:t>
      </w:r>
      <w:r w:rsidR="001E67BF">
        <w:rPr>
          <w:rFonts w:asciiTheme="minorHAnsi" w:hAnsiTheme="minorHAnsi" w:cs="Calibri"/>
          <w:iCs/>
          <w:color w:val="000000" w:themeColor="text1"/>
          <w:lang w:eastAsia="en-AU"/>
        </w:rPr>
        <w:t xml:space="preserve"> </w:t>
      </w:r>
      <w:r w:rsidRPr="001E67BF">
        <w:rPr>
          <w:rFonts w:asciiTheme="minorHAnsi" w:hAnsiTheme="minorHAnsi" w:cs="Calibri"/>
          <w:iCs/>
          <w:color w:val="000000" w:themeColor="text1"/>
          <w:lang w:eastAsia="en-AU"/>
        </w:rPr>
        <w:t>call to the course attendee, and further interventions/follow</w:t>
      </w:r>
      <w:r w:rsidR="00B54C1A">
        <w:rPr>
          <w:rFonts w:asciiTheme="minorHAnsi" w:hAnsiTheme="minorHAnsi" w:cs="Calibri"/>
          <w:iCs/>
          <w:color w:val="000000" w:themeColor="text1"/>
          <w:lang w:eastAsia="en-AU"/>
        </w:rPr>
        <w:t>-</w:t>
      </w:r>
      <w:r w:rsidRPr="001E67BF">
        <w:rPr>
          <w:rFonts w:asciiTheme="minorHAnsi" w:hAnsiTheme="minorHAnsi" w:cs="Calibri"/>
          <w:iCs/>
          <w:color w:val="000000" w:themeColor="text1"/>
          <w:lang w:eastAsia="en-AU"/>
        </w:rPr>
        <w:t xml:space="preserve">up </w:t>
      </w:r>
      <w:r w:rsidR="00B54C1A">
        <w:rPr>
          <w:rFonts w:asciiTheme="minorHAnsi" w:hAnsiTheme="minorHAnsi" w:cs="Calibri"/>
          <w:iCs/>
          <w:color w:val="000000" w:themeColor="text1"/>
          <w:lang w:eastAsia="en-AU"/>
        </w:rPr>
        <w:t xml:space="preserve">will be </w:t>
      </w:r>
      <w:r w:rsidRPr="001E67BF">
        <w:rPr>
          <w:rFonts w:asciiTheme="minorHAnsi" w:hAnsiTheme="minorHAnsi" w:cs="Calibri"/>
          <w:iCs/>
          <w:color w:val="000000" w:themeColor="text1"/>
          <w:lang w:eastAsia="en-AU"/>
        </w:rPr>
        <w:t>organised if necessary. The PI EOC will be responsible for detecting SAEs and reporting them to the ethics committee and/or regulatory agencies.</w:t>
      </w:r>
    </w:p>
    <w:p w14:paraId="0B2B15BB" w14:textId="77777777" w:rsidR="003A3ED7" w:rsidRDefault="003A3ED7" w:rsidP="00DD30A0">
      <w:pPr>
        <w:rPr>
          <w:rFonts w:asciiTheme="majorHAnsi" w:hAnsiTheme="majorHAnsi"/>
          <w:i/>
          <w:iCs/>
          <w:color w:val="6E2E9F"/>
        </w:rPr>
      </w:pPr>
    </w:p>
    <w:p w14:paraId="0EED4CC7" w14:textId="77777777" w:rsidR="00FF75A2" w:rsidRDefault="00D374EE" w:rsidP="00EF2FC5">
      <w:pPr>
        <w:pStyle w:val="Heading1"/>
        <w:numPr>
          <w:ilvl w:val="2"/>
          <w:numId w:val="30"/>
        </w:numPr>
        <w:spacing w:before="0" w:line="240" w:lineRule="auto"/>
        <w:ind w:left="1701"/>
        <w:jc w:val="both"/>
        <w:rPr>
          <w:rFonts w:asciiTheme="majorHAnsi" w:hAnsiTheme="majorHAnsi"/>
        </w:rPr>
      </w:pPr>
      <w:bookmarkStart w:id="130" w:name="_Toc424812651"/>
      <w:r w:rsidRPr="00FF75A2">
        <w:rPr>
          <w:rFonts w:asciiTheme="majorHAnsi" w:hAnsiTheme="majorHAnsi"/>
        </w:rPr>
        <w:t>SAEs</w:t>
      </w:r>
      <w:bookmarkEnd w:id="130"/>
    </w:p>
    <w:p w14:paraId="40A7175B" w14:textId="77777777" w:rsidR="001E67BF" w:rsidRDefault="001E67BF" w:rsidP="00DD30A0">
      <w:pPr>
        <w:rPr>
          <w:rFonts w:asciiTheme="majorHAnsi" w:hAnsiTheme="majorHAnsi"/>
          <w:iCs/>
          <w:color w:val="000000" w:themeColor="text1"/>
        </w:rPr>
      </w:pPr>
    </w:p>
    <w:p w14:paraId="6537C636" w14:textId="77777777" w:rsidR="00FF75A2" w:rsidRPr="001E67BF" w:rsidRDefault="00C14F89" w:rsidP="00DD30A0">
      <w:pPr>
        <w:rPr>
          <w:rFonts w:asciiTheme="minorHAnsi" w:hAnsiTheme="minorHAnsi"/>
          <w:iCs/>
          <w:color w:val="000000" w:themeColor="text1"/>
        </w:rPr>
      </w:pPr>
      <w:r w:rsidRPr="001E67BF">
        <w:rPr>
          <w:rFonts w:asciiTheme="minorHAnsi" w:hAnsiTheme="minorHAnsi"/>
          <w:iCs/>
          <w:color w:val="000000" w:themeColor="text1"/>
        </w:rPr>
        <w:t>Any SAE occurring in a study participant will be reported to the HREC within 24-72 hours of occurrence, in accordance with the safety reporting policy of the HREC. The HREC safety reporting form will be completed, signed a</w:t>
      </w:r>
      <w:r w:rsidR="003A3ED7" w:rsidRPr="001E67BF">
        <w:rPr>
          <w:rFonts w:asciiTheme="minorHAnsi" w:hAnsiTheme="minorHAnsi"/>
          <w:iCs/>
          <w:color w:val="000000" w:themeColor="text1"/>
        </w:rPr>
        <w:t>nd submitted by an investigator.</w:t>
      </w:r>
    </w:p>
    <w:p w14:paraId="27BC02C0" w14:textId="77777777" w:rsidR="001E67BF" w:rsidRPr="003A3ED7" w:rsidRDefault="001E67BF" w:rsidP="00DD30A0"/>
    <w:p w14:paraId="72C24043" w14:textId="77777777" w:rsidR="00D374EE" w:rsidRDefault="00D374EE" w:rsidP="00EF2FC5">
      <w:pPr>
        <w:pStyle w:val="Heading1"/>
        <w:numPr>
          <w:ilvl w:val="0"/>
          <w:numId w:val="30"/>
        </w:numPr>
        <w:spacing w:before="0" w:line="240" w:lineRule="auto"/>
        <w:jc w:val="both"/>
        <w:rPr>
          <w:rFonts w:asciiTheme="majorHAnsi" w:hAnsiTheme="majorHAnsi"/>
          <w:caps w:val="0"/>
          <w:szCs w:val="22"/>
        </w:rPr>
      </w:pPr>
      <w:bookmarkStart w:id="131" w:name="_Toc424812652"/>
      <w:r w:rsidRPr="00FF75A2">
        <w:rPr>
          <w:rFonts w:asciiTheme="majorHAnsi" w:hAnsiTheme="majorHAnsi"/>
          <w:caps w:val="0"/>
          <w:szCs w:val="22"/>
        </w:rPr>
        <w:t>DATA MANAGEMENT</w:t>
      </w:r>
      <w:bookmarkEnd w:id="131"/>
    </w:p>
    <w:p w14:paraId="2128333E" w14:textId="77777777" w:rsidR="001E67BF" w:rsidRPr="001E67BF" w:rsidRDefault="001E67BF" w:rsidP="001E67BF"/>
    <w:p w14:paraId="1E429064" w14:textId="77777777" w:rsidR="00510D47" w:rsidRPr="00FF75A2" w:rsidRDefault="00510D47" w:rsidP="00DD30A0">
      <w:pPr>
        <w:pStyle w:val="ListParagraph"/>
        <w:numPr>
          <w:ilvl w:val="0"/>
          <w:numId w:val="6"/>
        </w:numPr>
        <w:spacing w:line="240" w:lineRule="auto"/>
        <w:jc w:val="both"/>
        <w:outlineLvl w:val="1"/>
        <w:rPr>
          <w:rFonts w:asciiTheme="majorHAnsi" w:hAnsiTheme="majorHAnsi"/>
          <w:b/>
          <w:vanish/>
          <w:color w:val="000000"/>
        </w:rPr>
      </w:pPr>
      <w:bookmarkStart w:id="132" w:name="_Toc360614435"/>
      <w:bookmarkStart w:id="133" w:name="_Toc417048851"/>
      <w:bookmarkStart w:id="134" w:name="_Toc417049057"/>
      <w:bookmarkStart w:id="135" w:name="_Toc417050004"/>
      <w:bookmarkStart w:id="136" w:name="_Toc420396326"/>
      <w:bookmarkStart w:id="137" w:name="_Toc420396441"/>
      <w:bookmarkStart w:id="138" w:name="_Toc420402296"/>
      <w:bookmarkStart w:id="139" w:name="_Toc420402394"/>
      <w:bookmarkStart w:id="140" w:name="_Toc420419757"/>
      <w:bookmarkStart w:id="141" w:name="_Toc421262479"/>
      <w:bookmarkStart w:id="142" w:name="_Toc421790995"/>
      <w:bookmarkStart w:id="143" w:name="_Toc422226158"/>
      <w:bookmarkStart w:id="144" w:name="_Toc424716938"/>
      <w:bookmarkStart w:id="145" w:name="_Toc42481265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AAA0F03" w14:textId="77777777" w:rsidR="002F7F35" w:rsidRDefault="00D374EE" w:rsidP="00EF2FC5">
      <w:pPr>
        <w:pStyle w:val="Heading1"/>
        <w:numPr>
          <w:ilvl w:val="1"/>
          <w:numId w:val="30"/>
        </w:numPr>
        <w:spacing w:before="0" w:line="240" w:lineRule="auto"/>
        <w:jc w:val="both"/>
        <w:rPr>
          <w:rFonts w:asciiTheme="majorHAnsi" w:hAnsiTheme="majorHAnsi"/>
          <w:caps w:val="0"/>
          <w:szCs w:val="22"/>
        </w:rPr>
      </w:pPr>
      <w:bookmarkStart w:id="146" w:name="_Toc424812654"/>
      <w:r w:rsidRPr="00FF75A2">
        <w:rPr>
          <w:rFonts w:asciiTheme="majorHAnsi" w:hAnsiTheme="majorHAnsi"/>
          <w:caps w:val="0"/>
          <w:szCs w:val="22"/>
        </w:rPr>
        <w:t>Data Collection</w:t>
      </w:r>
      <w:bookmarkEnd w:id="146"/>
    </w:p>
    <w:p w14:paraId="690ED941" w14:textId="1CCE1A1F" w:rsidR="003A3ED7" w:rsidRPr="000213DB" w:rsidRDefault="002B361B" w:rsidP="00DD30A0">
      <w:pPr>
        <w:pStyle w:val="CROMSInstruction"/>
        <w:rPr>
          <w:rFonts w:asciiTheme="minorHAnsi" w:hAnsiTheme="minorHAnsi" w:cs="Calibri"/>
          <w:i w:val="0"/>
          <w:color w:val="000000" w:themeColor="text1"/>
          <w:szCs w:val="24"/>
          <w:lang w:eastAsia="en-AU"/>
        </w:rPr>
      </w:pPr>
      <w:r w:rsidRPr="000213DB">
        <w:rPr>
          <w:rFonts w:asciiTheme="minorHAnsi" w:hAnsiTheme="minorHAnsi" w:cs="Calibri"/>
          <w:i w:val="0"/>
          <w:color w:val="000000" w:themeColor="text1"/>
          <w:szCs w:val="24"/>
          <w:lang w:eastAsia="en-AU"/>
        </w:rPr>
        <w:t>Case report form</w:t>
      </w:r>
      <w:r w:rsidR="00F41C2A">
        <w:rPr>
          <w:rFonts w:asciiTheme="minorHAnsi" w:hAnsiTheme="minorHAnsi" w:cs="Calibri"/>
          <w:i w:val="0"/>
          <w:color w:val="000000" w:themeColor="text1"/>
          <w:szCs w:val="24"/>
          <w:lang w:eastAsia="en-AU"/>
        </w:rPr>
        <w:t>s</w:t>
      </w:r>
      <w:r w:rsidRPr="000213DB">
        <w:rPr>
          <w:rFonts w:asciiTheme="minorHAnsi" w:hAnsiTheme="minorHAnsi" w:cs="Calibri"/>
          <w:i w:val="0"/>
          <w:color w:val="000000" w:themeColor="text1"/>
          <w:szCs w:val="24"/>
          <w:lang w:eastAsia="en-AU"/>
        </w:rPr>
        <w:t xml:space="preserve"> (CRFs) will be completed on the day of the course. The study investigators will be responsible for the accurate collection of neat, legible data in the CRFs.</w:t>
      </w:r>
    </w:p>
    <w:p w14:paraId="79B1737E" w14:textId="77777777" w:rsidR="002B361B" w:rsidRDefault="002B361B" w:rsidP="002B361B">
      <w:pPr>
        <w:pStyle w:val="Heading1"/>
        <w:spacing w:before="0" w:line="240" w:lineRule="auto"/>
        <w:ind w:left="1701"/>
        <w:jc w:val="both"/>
        <w:rPr>
          <w:rFonts w:asciiTheme="majorHAnsi" w:hAnsiTheme="majorHAnsi"/>
          <w:caps w:val="0"/>
          <w:szCs w:val="22"/>
        </w:rPr>
      </w:pPr>
      <w:bookmarkStart w:id="147" w:name="_Toc424812655"/>
    </w:p>
    <w:p w14:paraId="27A8A3A8" w14:textId="77777777" w:rsidR="002F7F35" w:rsidRDefault="002F7F35" w:rsidP="00EF2FC5">
      <w:pPr>
        <w:pStyle w:val="Heading1"/>
        <w:numPr>
          <w:ilvl w:val="2"/>
          <w:numId w:val="30"/>
        </w:numPr>
        <w:spacing w:before="0" w:line="240" w:lineRule="auto"/>
        <w:ind w:left="1701"/>
        <w:jc w:val="both"/>
        <w:rPr>
          <w:rFonts w:asciiTheme="majorHAnsi" w:hAnsiTheme="majorHAnsi"/>
          <w:caps w:val="0"/>
          <w:szCs w:val="22"/>
        </w:rPr>
      </w:pPr>
      <w:r w:rsidRPr="00FF75A2">
        <w:rPr>
          <w:rFonts w:asciiTheme="majorHAnsi" w:hAnsiTheme="majorHAnsi"/>
          <w:caps w:val="0"/>
          <w:szCs w:val="22"/>
        </w:rPr>
        <w:t>Source Data</w:t>
      </w:r>
      <w:bookmarkEnd w:id="147"/>
    </w:p>
    <w:p w14:paraId="0B9B39AE" w14:textId="77777777" w:rsidR="002B361B" w:rsidRDefault="002B361B" w:rsidP="002B361B">
      <w:pPr>
        <w:rPr>
          <w:color w:val="000000"/>
        </w:rPr>
      </w:pPr>
      <w:bookmarkStart w:id="148" w:name="_Toc424812656"/>
    </w:p>
    <w:p w14:paraId="5D006CED" w14:textId="4DD9BBAC" w:rsidR="002B361B" w:rsidRPr="000213DB" w:rsidRDefault="002B361B" w:rsidP="002B361B">
      <w:pPr>
        <w:rPr>
          <w:rFonts w:asciiTheme="minorHAnsi" w:hAnsiTheme="minorHAnsi"/>
          <w:color w:val="000000"/>
        </w:rPr>
      </w:pPr>
      <w:r w:rsidRPr="000213DB">
        <w:rPr>
          <w:rFonts w:asciiTheme="minorHAnsi" w:hAnsiTheme="minorHAnsi"/>
          <w:color w:val="000000"/>
        </w:rPr>
        <w:lastRenderedPageBreak/>
        <w:t>A case report form</w:t>
      </w:r>
      <w:r w:rsidR="007D4A15">
        <w:rPr>
          <w:rFonts w:asciiTheme="minorHAnsi" w:hAnsiTheme="minorHAnsi"/>
          <w:color w:val="000000"/>
        </w:rPr>
        <w:t xml:space="preserve"> (CRF)</w:t>
      </w:r>
      <w:r w:rsidRPr="000213DB">
        <w:rPr>
          <w:rFonts w:asciiTheme="minorHAnsi" w:hAnsiTheme="minorHAnsi"/>
          <w:color w:val="000000"/>
        </w:rPr>
        <w:t xml:space="preserve"> will be </w:t>
      </w:r>
      <w:r w:rsidR="00172019">
        <w:rPr>
          <w:rFonts w:asciiTheme="minorHAnsi" w:hAnsiTheme="minorHAnsi"/>
          <w:color w:val="000000"/>
        </w:rPr>
        <w:t>completed</w:t>
      </w:r>
      <w:r w:rsidR="00172019" w:rsidRPr="000213DB">
        <w:rPr>
          <w:rFonts w:asciiTheme="minorHAnsi" w:hAnsiTheme="minorHAnsi"/>
          <w:color w:val="000000"/>
        </w:rPr>
        <w:t xml:space="preserve"> </w:t>
      </w:r>
      <w:r w:rsidRPr="000213DB">
        <w:rPr>
          <w:rFonts w:asciiTheme="minorHAnsi" w:hAnsiTheme="minorHAnsi"/>
          <w:color w:val="000000"/>
        </w:rPr>
        <w:t>for each participant to record training interventions, ventilation interventions and participant demographic data (profession, neonatal resuscitation experience, normal clinical environment). Recorded respiratory data (tidal volumes, pressures) will be analysed and leak will be calculated by a reviewer</w:t>
      </w:r>
      <w:r w:rsidR="00172019">
        <w:rPr>
          <w:rFonts w:asciiTheme="minorHAnsi" w:hAnsiTheme="minorHAnsi"/>
          <w:color w:val="000000"/>
        </w:rPr>
        <w:t xml:space="preserve"> blinded to the group of </w:t>
      </w:r>
      <w:r w:rsidR="00DB6705">
        <w:rPr>
          <w:rFonts w:asciiTheme="minorHAnsi" w:hAnsiTheme="minorHAnsi"/>
          <w:color w:val="000000"/>
        </w:rPr>
        <w:t>assignment</w:t>
      </w:r>
      <w:r w:rsidR="000A0ABF">
        <w:rPr>
          <w:rFonts w:asciiTheme="minorHAnsi" w:hAnsiTheme="minorHAnsi"/>
          <w:color w:val="000000"/>
        </w:rPr>
        <w:t>.</w:t>
      </w:r>
      <w:r w:rsidRPr="000213DB">
        <w:rPr>
          <w:rFonts w:asciiTheme="minorHAnsi" w:hAnsiTheme="minorHAnsi"/>
          <w:color w:val="000000"/>
        </w:rPr>
        <w:t xml:space="preserve"> These </w:t>
      </w:r>
      <w:r w:rsidR="007D4A15">
        <w:rPr>
          <w:rFonts w:asciiTheme="minorHAnsi" w:hAnsiTheme="minorHAnsi"/>
          <w:color w:val="000000"/>
        </w:rPr>
        <w:t xml:space="preserve">CRFs </w:t>
      </w:r>
      <w:r w:rsidRPr="000213DB">
        <w:rPr>
          <w:rFonts w:asciiTheme="minorHAnsi" w:hAnsiTheme="minorHAnsi"/>
          <w:color w:val="000000"/>
        </w:rPr>
        <w:t xml:space="preserve">will be kept in the </w:t>
      </w:r>
      <w:r w:rsidR="00F41C2A">
        <w:rPr>
          <w:rFonts w:asciiTheme="minorHAnsi" w:hAnsiTheme="minorHAnsi"/>
          <w:color w:val="000000"/>
        </w:rPr>
        <w:t>R</w:t>
      </w:r>
      <w:r w:rsidRPr="000213DB">
        <w:rPr>
          <w:rFonts w:asciiTheme="minorHAnsi" w:hAnsiTheme="minorHAnsi"/>
          <w:color w:val="000000"/>
        </w:rPr>
        <w:t xml:space="preserve">esearch </w:t>
      </w:r>
      <w:r w:rsidR="00F41C2A">
        <w:rPr>
          <w:rFonts w:asciiTheme="minorHAnsi" w:hAnsiTheme="minorHAnsi"/>
          <w:color w:val="000000"/>
        </w:rPr>
        <w:t>F</w:t>
      </w:r>
      <w:r w:rsidRPr="000213DB">
        <w:rPr>
          <w:rFonts w:asciiTheme="minorHAnsi" w:hAnsiTheme="minorHAnsi"/>
          <w:color w:val="000000"/>
        </w:rPr>
        <w:t xml:space="preserve">ellow </w:t>
      </w:r>
      <w:r w:rsidR="00F41C2A">
        <w:rPr>
          <w:rFonts w:asciiTheme="minorHAnsi" w:hAnsiTheme="minorHAnsi"/>
          <w:color w:val="000000"/>
        </w:rPr>
        <w:t>O</w:t>
      </w:r>
      <w:r w:rsidRPr="000213DB">
        <w:rPr>
          <w:rFonts w:asciiTheme="minorHAnsi" w:hAnsiTheme="minorHAnsi"/>
          <w:color w:val="000000"/>
        </w:rPr>
        <w:t xml:space="preserve">ffice, </w:t>
      </w:r>
      <w:r w:rsidR="00F41C2A">
        <w:rPr>
          <w:rFonts w:asciiTheme="minorHAnsi" w:hAnsiTheme="minorHAnsi"/>
          <w:color w:val="000000"/>
        </w:rPr>
        <w:t>N</w:t>
      </w:r>
      <w:r w:rsidRPr="000213DB">
        <w:rPr>
          <w:rFonts w:asciiTheme="minorHAnsi" w:hAnsiTheme="minorHAnsi"/>
          <w:color w:val="000000"/>
        </w:rPr>
        <w:t xml:space="preserve">ewborn </w:t>
      </w:r>
      <w:r w:rsidR="00F41C2A">
        <w:rPr>
          <w:rFonts w:asciiTheme="minorHAnsi" w:hAnsiTheme="minorHAnsi"/>
          <w:color w:val="000000"/>
        </w:rPr>
        <w:t>R</w:t>
      </w:r>
      <w:r w:rsidRPr="000213DB">
        <w:rPr>
          <w:rFonts w:asciiTheme="minorHAnsi" w:hAnsiTheme="minorHAnsi"/>
          <w:color w:val="000000"/>
        </w:rPr>
        <w:t xml:space="preserve">esearch </w:t>
      </w:r>
      <w:r w:rsidR="00F41C2A">
        <w:rPr>
          <w:rFonts w:asciiTheme="minorHAnsi" w:hAnsiTheme="minorHAnsi"/>
          <w:color w:val="000000"/>
        </w:rPr>
        <w:t>C</w:t>
      </w:r>
      <w:r w:rsidRPr="000213DB">
        <w:rPr>
          <w:rFonts w:asciiTheme="minorHAnsi" w:hAnsiTheme="minorHAnsi"/>
          <w:color w:val="000000"/>
        </w:rPr>
        <w:t>entre, 7</w:t>
      </w:r>
      <w:r w:rsidRPr="000213DB">
        <w:rPr>
          <w:rFonts w:asciiTheme="minorHAnsi" w:hAnsiTheme="minorHAnsi"/>
          <w:color w:val="000000"/>
          <w:vertAlign w:val="superscript"/>
        </w:rPr>
        <w:t>th</w:t>
      </w:r>
      <w:r w:rsidRPr="000213DB">
        <w:rPr>
          <w:rFonts w:asciiTheme="minorHAnsi" w:hAnsiTheme="minorHAnsi"/>
          <w:color w:val="000000"/>
        </w:rPr>
        <w:t xml:space="preserve"> Floor, Royal Women’s Hospital, accessible to EOC, MT and PD.</w:t>
      </w:r>
    </w:p>
    <w:p w14:paraId="745F9A15" w14:textId="77777777" w:rsidR="002B361B" w:rsidRPr="002B361B" w:rsidRDefault="002B361B" w:rsidP="002B361B"/>
    <w:p w14:paraId="12A71D9B" w14:textId="77777777" w:rsidR="00D374EE" w:rsidRDefault="002F7F35" w:rsidP="00EF2FC5">
      <w:pPr>
        <w:pStyle w:val="Heading1"/>
        <w:numPr>
          <w:ilvl w:val="2"/>
          <w:numId w:val="30"/>
        </w:numPr>
        <w:spacing w:before="0" w:line="240" w:lineRule="auto"/>
        <w:ind w:left="1701"/>
        <w:jc w:val="both"/>
        <w:rPr>
          <w:rFonts w:asciiTheme="majorHAnsi" w:hAnsiTheme="majorHAnsi"/>
          <w:caps w:val="0"/>
          <w:szCs w:val="22"/>
        </w:rPr>
      </w:pPr>
      <w:r w:rsidRPr="00FF75A2">
        <w:rPr>
          <w:rFonts w:asciiTheme="majorHAnsi" w:hAnsiTheme="majorHAnsi"/>
          <w:caps w:val="0"/>
          <w:szCs w:val="22"/>
        </w:rPr>
        <w:t>Data Capture Methods</w:t>
      </w:r>
      <w:bookmarkEnd w:id="148"/>
      <w:r w:rsidR="00D374EE" w:rsidRPr="00FF75A2">
        <w:rPr>
          <w:rFonts w:asciiTheme="majorHAnsi" w:hAnsiTheme="majorHAnsi"/>
          <w:caps w:val="0"/>
          <w:szCs w:val="22"/>
        </w:rPr>
        <w:t xml:space="preserve"> </w:t>
      </w:r>
    </w:p>
    <w:p w14:paraId="30276E18" w14:textId="77777777" w:rsidR="002B361B" w:rsidRDefault="002B361B" w:rsidP="00DD30A0">
      <w:pPr>
        <w:rPr>
          <w:rFonts w:asciiTheme="majorHAnsi" w:hAnsiTheme="majorHAnsi" w:cs="Calibri"/>
          <w:i/>
          <w:color w:val="6E2E9F"/>
          <w:lang w:eastAsia="en-AU"/>
        </w:rPr>
      </w:pPr>
    </w:p>
    <w:p w14:paraId="73B75DB1" w14:textId="04A6D4EE" w:rsidR="004F3266" w:rsidRDefault="002B361B" w:rsidP="00DD30A0">
      <w:pPr>
        <w:rPr>
          <w:rFonts w:asciiTheme="minorHAnsi" w:hAnsiTheme="minorHAnsi"/>
          <w:color w:val="000000"/>
        </w:rPr>
      </w:pPr>
      <w:r w:rsidRPr="002B361B">
        <w:rPr>
          <w:rFonts w:asciiTheme="minorHAnsi" w:hAnsiTheme="minorHAnsi" w:cs="Calibri"/>
          <w:color w:val="000000" w:themeColor="text1"/>
          <w:lang w:eastAsia="en-AU"/>
        </w:rPr>
        <w:t>Data will be recorded on paper CRFs on the day of the study. They will be entered into an electronic database on a password</w:t>
      </w:r>
      <w:r w:rsidR="00F41C2A">
        <w:rPr>
          <w:rFonts w:asciiTheme="minorHAnsi" w:hAnsiTheme="minorHAnsi" w:cs="Calibri"/>
          <w:color w:val="000000" w:themeColor="text1"/>
          <w:lang w:eastAsia="en-AU"/>
        </w:rPr>
        <w:t>-</w:t>
      </w:r>
      <w:r w:rsidRPr="002B361B">
        <w:rPr>
          <w:rFonts w:asciiTheme="minorHAnsi" w:hAnsiTheme="minorHAnsi" w:cs="Calibri"/>
          <w:color w:val="000000" w:themeColor="text1"/>
          <w:lang w:eastAsia="en-AU"/>
        </w:rPr>
        <w:t xml:space="preserve">protected computer in </w:t>
      </w:r>
      <w:r w:rsidRPr="002B361B">
        <w:rPr>
          <w:rFonts w:asciiTheme="minorHAnsi" w:hAnsiTheme="minorHAnsi"/>
          <w:color w:val="000000"/>
        </w:rPr>
        <w:t xml:space="preserve">the </w:t>
      </w:r>
      <w:r w:rsidR="00F41C2A">
        <w:rPr>
          <w:rFonts w:asciiTheme="minorHAnsi" w:hAnsiTheme="minorHAnsi"/>
          <w:color w:val="000000"/>
        </w:rPr>
        <w:t>R</w:t>
      </w:r>
      <w:r w:rsidRPr="002B361B">
        <w:rPr>
          <w:rFonts w:asciiTheme="minorHAnsi" w:hAnsiTheme="minorHAnsi"/>
          <w:color w:val="000000"/>
        </w:rPr>
        <w:t xml:space="preserve">esearch </w:t>
      </w:r>
      <w:r w:rsidR="00F41C2A">
        <w:rPr>
          <w:rFonts w:asciiTheme="minorHAnsi" w:hAnsiTheme="minorHAnsi"/>
          <w:color w:val="000000"/>
        </w:rPr>
        <w:t>F</w:t>
      </w:r>
      <w:r w:rsidRPr="002B361B">
        <w:rPr>
          <w:rFonts w:asciiTheme="minorHAnsi" w:hAnsiTheme="minorHAnsi"/>
          <w:color w:val="000000"/>
        </w:rPr>
        <w:t xml:space="preserve">ellow </w:t>
      </w:r>
      <w:r w:rsidR="00F41C2A">
        <w:rPr>
          <w:rFonts w:asciiTheme="minorHAnsi" w:hAnsiTheme="minorHAnsi"/>
          <w:color w:val="000000"/>
        </w:rPr>
        <w:t>O</w:t>
      </w:r>
      <w:r w:rsidRPr="002B361B">
        <w:rPr>
          <w:rFonts w:asciiTheme="minorHAnsi" w:hAnsiTheme="minorHAnsi"/>
          <w:color w:val="000000"/>
        </w:rPr>
        <w:t xml:space="preserve">ffice, </w:t>
      </w:r>
      <w:r w:rsidR="00F41C2A">
        <w:rPr>
          <w:rFonts w:asciiTheme="minorHAnsi" w:hAnsiTheme="minorHAnsi"/>
          <w:color w:val="000000"/>
        </w:rPr>
        <w:t>N</w:t>
      </w:r>
      <w:r w:rsidRPr="002B361B">
        <w:rPr>
          <w:rFonts w:asciiTheme="minorHAnsi" w:hAnsiTheme="minorHAnsi"/>
          <w:color w:val="000000"/>
        </w:rPr>
        <w:t xml:space="preserve">ewborn </w:t>
      </w:r>
      <w:r w:rsidR="00F41C2A">
        <w:rPr>
          <w:rFonts w:asciiTheme="minorHAnsi" w:hAnsiTheme="minorHAnsi"/>
          <w:color w:val="000000"/>
        </w:rPr>
        <w:t>R</w:t>
      </w:r>
      <w:r w:rsidRPr="002B361B">
        <w:rPr>
          <w:rFonts w:asciiTheme="minorHAnsi" w:hAnsiTheme="minorHAnsi"/>
          <w:color w:val="000000"/>
        </w:rPr>
        <w:t xml:space="preserve">esearch </w:t>
      </w:r>
      <w:r w:rsidR="00F41C2A">
        <w:rPr>
          <w:rFonts w:asciiTheme="minorHAnsi" w:hAnsiTheme="minorHAnsi"/>
          <w:color w:val="000000"/>
        </w:rPr>
        <w:t>C</w:t>
      </w:r>
      <w:r w:rsidRPr="002B361B">
        <w:rPr>
          <w:rFonts w:asciiTheme="minorHAnsi" w:hAnsiTheme="minorHAnsi"/>
          <w:color w:val="000000"/>
        </w:rPr>
        <w:t>entre, 7</w:t>
      </w:r>
      <w:r w:rsidRPr="002B361B">
        <w:rPr>
          <w:rFonts w:asciiTheme="minorHAnsi" w:hAnsiTheme="minorHAnsi"/>
          <w:color w:val="000000"/>
          <w:vertAlign w:val="superscript"/>
        </w:rPr>
        <w:t>th</w:t>
      </w:r>
      <w:r w:rsidRPr="002B361B">
        <w:rPr>
          <w:rFonts w:asciiTheme="minorHAnsi" w:hAnsiTheme="minorHAnsi"/>
          <w:color w:val="000000"/>
        </w:rPr>
        <w:t xml:space="preserve"> Floor, Royal Women’s Hospital, accessible to EOC, MT and PD.</w:t>
      </w:r>
      <w:r>
        <w:rPr>
          <w:rFonts w:asciiTheme="minorHAnsi" w:hAnsiTheme="minorHAnsi"/>
          <w:color w:val="000000"/>
        </w:rPr>
        <w:t xml:space="preserve"> Data will be entered in a timely fashion.</w:t>
      </w:r>
    </w:p>
    <w:p w14:paraId="5C923A5F" w14:textId="77777777" w:rsidR="007D4A15" w:rsidRPr="002B361B" w:rsidRDefault="007D4A15" w:rsidP="00DD30A0">
      <w:pPr>
        <w:rPr>
          <w:rFonts w:asciiTheme="majorHAnsi" w:hAnsiTheme="majorHAnsi"/>
          <w:iCs/>
          <w:color w:val="000000" w:themeColor="text1"/>
        </w:rPr>
      </w:pPr>
    </w:p>
    <w:p w14:paraId="70D63E14" w14:textId="77777777" w:rsidR="00D374EE" w:rsidRDefault="00D374EE" w:rsidP="00EF2FC5">
      <w:pPr>
        <w:pStyle w:val="Heading1"/>
        <w:numPr>
          <w:ilvl w:val="1"/>
          <w:numId w:val="30"/>
        </w:numPr>
        <w:spacing w:before="0" w:line="240" w:lineRule="auto"/>
        <w:jc w:val="both"/>
        <w:rPr>
          <w:rFonts w:asciiTheme="majorHAnsi" w:hAnsiTheme="majorHAnsi"/>
          <w:caps w:val="0"/>
          <w:szCs w:val="22"/>
        </w:rPr>
      </w:pPr>
      <w:bookmarkStart w:id="149" w:name="_Toc424812657"/>
      <w:r w:rsidRPr="00FF75A2">
        <w:rPr>
          <w:rFonts w:asciiTheme="majorHAnsi" w:hAnsiTheme="majorHAnsi"/>
          <w:caps w:val="0"/>
          <w:szCs w:val="22"/>
        </w:rPr>
        <w:t>Data Storage</w:t>
      </w:r>
      <w:bookmarkEnd w:id="149"/>
    </w:p>
    <w:p w14:paraId="661870DC" w14:textId="77777777" w:rsidR="007D4A15" w:rsidRPr="007D4A15" w:rsidRDefault="007D4A15" w:rsidP="007D4A15"/>
    <w:p w14:paraId="52AEA1D4" w14:textId="728AC824" w:rsidR="004F3266" w:rsidRDefault="002B361B" w:rsidP="00DD30A0">
      <w:pPr>
        <w:rPr>
          <w:rFonts w:asciiTheme="minorHAnsi" w:hAnsiTheme="minorHAnsi"/>
          <w:color w:val="000000"/>
        </w:rPr>
      </w:pPr>
      <w:r>
        <w:rPr>
          <w:rFonts w:asciiTheme="minorHAnsi" w:hAnsiTheme="minorHAnsi" w:cs="Calibri"/>
          <w:color w:val="000000" w:themeColor="text1"/>
          <w:lang w:eastAsia="en-AU"/>
        </w:rPr>
        <w:t>The database will be stored on a</w:t>
      </w:r>
      <w:r w:rsidRPr="002B361B">
        <w:rPr>
          <w:rFonts w:asciiTheme="minorHAnsi" w:hAnsiTheme="minorHAnsi" w:cs="Calibri"/>
          <w:color w:val="000000" w:themeColor="text1"/>
          <w:lang w:eastAsia="en-AU"/>
        </w:rPr>
        <w:t xml:space="preserve"> password</w:t>
      </w:r>
      <w:r w:rsidR="00F41C2A">
        <w:rPr>
          <w:rFonts w:asciiTheme="minorHAnsi" w:hAnsiTheme="minorHAnsi" w:cs="Calibri"/>
          <w:color w:val="000000" w:themeColor="text1"/>
          <w:lang w:eastAsia="en-AU"/>
        </w:rPr>
        <w:t>-</w:t>
      </w:r>
      <w:r w:rsidRPr="002B361B">
        <w:rPr>
          <w:rFonts w:asciiTheme="minorHAnsi" w:hAnsiTheme="minorHAnsi" w:cs="Calibri"/>
          <w:color w:val="000000" w:themeColor="text1"/>
          <w:lang w:eastAsia="en-AU"/>
        </w:rPr>
        <w:t xml:space="preserve">protected computer in </w:t>
      </w:r>
      <w:r w:rsidRPr="002B361B">
        <w:rPr>
          <w:rFonts w:asciiTheme="minorHAnsi" w:hAnsiTheme="minorHAnsi"/>
          <w:color w:val="000000"/>
        </w:rPr>
        <w:t xml:space="preserve">the </w:t>
      </w:r>
      <w:r w:rsidR="00F41C2A">
        <w:rPr>
          <w:rFonts w:asciiTheme="minorHAnsi" w:hAnsiTheme="minorHAnsi"/>
          <w:color w:val="000000"/>
        </w:rPr>
        <w:t>R</w:t>
      </w:r>
      <w:r w:rsidRPr="002B361B">
        <w:rPr>
          <w:rFonts w:asciiTheme="minorHAnsi" w:hAnsiTheme="minorHAnsi"/>
          <w:color w:val="000000"/>
        </w:rPr>
        <w:t xml:space="preserve">esearch </w:t>
      </w:r>
      <w:r w:rsidR="00F41C2A">
        <w:rPr>
          <w:rFonts w:asciiTheme="minorHAnsi" w:hAnsiTheme="minorHAnsi"/>
          <w:color w:val="000000"/>
        </w:rPr>
        <w:t>F</w:t>
      </w:r>
      <w:r w:rsidRPr="002B361B">
        <w:rPr>
          <w:rFonts w:asciiTheme="minorHAnsi" w:hAnsiTheme="minorHAnsi"/>
          <w:color w:val="000000"/>
        </w:rPr>
        <w:t xml:space="preserve">ellow </w:t>
      </w:r>
      <w:r w:rsidR="00F41C2A">
        <w:rPr>
          <w:rFonts w:asciiTheme="minorHAnsi" w:hAnsiTheme="minorHAnsi"/>
          <w:color w:val="000000"/>
        </w:rPr>
        <w:t>O</w:t>
      </w:r>
      <w:r w:rsidRPr="002B361B">
        <w:rPr>
          <w:rFonts w:asciiTheme="minorHAnsi" w:hAnsiTheme="minorHAnsi"/>
          <w:color w:val="000000"/>
        </w:rPr>
        <w:t xml:space="preserve">ffice, </w:t>
      </w:r>
      <w:r w:rsidR="00365F7E" w:rsidRPr="002B361B">
        <w:rPr>
          <w:rFonts w:asciiTheme="minorHAnsi" w:hAnsiTheme="minorHAnsi"/>
          <w:color w:val="000000"/>
        </w:rPr>
        <w:t>Newborn Research Centre</w:t>
      </w:r>
      <w:r w:rsidRPr="002B361B">
        <w:rPr>
          <w:rFonts w:asciiTheme="minorHAnsi" w:hAnsiTheme="minorHAnsi"/>
          <w:color w:val="000000"/>
        </w:rPr>
        <w:t>, 7</w:t>
      </w:r>
      <w:r w:rsidRPr="002B361B">
        <w:rPr>
          <w:rFonts w:asciiTheme="minorHAnsi" w:hAnsiTheme="minorHAnsi"/>
          <w:color w:val="000000"/>
          <w:vertAlign w:val="superscript"/>
        </w:rPr>
        <w:t>th</w:t>
      </w:r>
      <w:r w:rsidRPr="002B361B">
        <w:rPr>
          <w:rFonts w:asciiTheme="minorHAnsi" w:hAnsiTheme="minorHAnsi"/>
          <w:color w:val="000000"/>
        </w:rPr>
        <w:t xml:space="preserve"> Floor, Royal Women’s Hospital, accessible to EOC, MT and PD</w:t>
      </w:r>
      <w:r w:rsidR="002165E8">
        <w:rPr>
          <w:rFonts w:asciiTheme="minorHAnsi" w:hAnsiTheme="minorHAnsi"/>
          <w:color w:val="000000"/>
        </w:rPr>
        <w:t>.</w:t>
      </w:r>
    </w:p>
    <w:p w14:paraId="1083302A" w14:textId="77777777" w:rsidR="002B361B" w:rsidRPr="004F3266" w:rsidRDefault="002B361B" w:rsidP="00DD30A0">
      <w:pPr>
        <w:rPr>
          <w:rFonts w:asciiTheme="majorHAnsi" w:hAnsiTheme="majorHAnsi"/>
          <w:i/>
          <w:iCs/>
          <w:color w:val="6E2E9F"/>
        </w:rPr>
      </w:pPr>
    </w:p>
    <w:p w14:paraId="13DB6F30" w14:textId="77777777" w:rsidR="00D374EE" w:rsidRDefault="00D374EE" w:rsidP="00EF2FC5">
      <w:pPr>
        <w:pStyle w:val="Heading1"/>
        <w:numPr>
          <w:ilvl w:val="1"/>
          <w:numId w:val="30"/>
        </w:numPr>
        <w:spacing w:before="0" w:line="240" w:lineRule="auto"/>
        <w:jc w:val="both"/>
        <w:rPr>
          <w:rFonts w:asciiTheme="majorHAnsi" w:hAnsiTheme="majorHAnsi"/>
          <w:caps w:val="0"/>
          <w:szCs w:val="22"/>
        </w:rPr>
      </w:pPr>
      <w:bookmarkStart w:id="150" w:name="_Toc424812658"/>
      <w:r w:rsidRPr="00FF75A2">
        <w:rPr>
          <w:rFonts w:asciiTheme="majorHAnsi" w:hAnsiTheme="majorHAnsi"/>
          <w:caps w:val="0"/>
          <w:szCs w:val="22"/>
        </w:rPr>
        <w:t>Record Retention</w:t>
      </w:r>
      <w:bookmarkEnd w:id="150"/>
    </w:p>
    <w:p w14:paraId="64453331" w14:textId="77777777" w:rsidR="007D4A15" w:rsidRPr="007D4A15" w:rsidRDefault="007D4A15" w:rsidP="007D4A15"/>
    <w:p w14:paraId="4DC9C5D4" w14:textId="74A1473F" w:rsidR="002165E8" w:rsidRPr="002165E8" w:rsidRDefault="002165E8" w:rsidP="002165E8">
      <w:pPr>
        <w:rPr>
          <w:rFonts w:asciiTheme="minorHAnsi" w:hAnsiTheme="minorHAnsi"/>
          <w:color w:val="000000"/>
        </w:rPr>
      </w:pPr>
      <w:r>
        <w:rPr>
          <w:rFonts w:asciiTheme="minorHAnsi" w:hAnsiTheme="minorHAnsi"/>
          <w:color w:val="000000"/>
        </w:rPr>
        <w:t>Records will be maintained for at least 15 years post completion of the trial.</w:t>
      </w:r>
    </w:p>
    <w:p w14:paraId="50B7267D" w14:textId="77777777" w:rsidR="004F3266" w:rsidRPr="007D4A15" w:rsidRDefault="004F3266" w:rsidP="00DD30A0">
      <w:pPr>
        <w:ind w:left="66"/>
        <w:jc w:val="both"/>
        <w:outlineLvl w:val="1"/>
        <w:rPr>
          <w:rFonts w:asciiTheme="majorHAnsi" w:hAnsiTheme="majorHAnsi"/>
          <w:b/>
          <w:color w:val="000000"/>
        </w:rPr>
      </w:pPr>
    </w:p>
    <w:p w14:paraId="1D4C6666" w14:textId="77777777" w:rsidR="000B5003" w:rsidRDefault="000B5003" w:rsidP="00EF2FC5">
      <w:pPr>
        <w:pStyle w:val="Heading1"/>
        <w:numPr>
          <w:ilvl w:val="0"/>
          <w:numId w:val="30"/>
        </w:numPr>
        <w:spacing w:before="0" w:line="240" w:lineRule="auto"/>
        <w:jc w:val="both"/>
        <w:rPr>
          <w:rFonts w:asciiTheme="majorHAnsi" w:hAnsiTheme="majorHAnsi"/>
          <w:caps w:val="0"/>
          <w:szCs w:val="22"/>
        </w:rPr>
      </w:pPr>
      <w:bookmarkStart w:id="151" w:name="_Toc424812659"/>
      <w:r w:rsidRPr="00FF75A2">
        <w:rPr>
          <w:rFonts w:asciiTheme="majorHAnsi" w:hAnsiTheme="majorHAnsi"/>
          <w:caps w:val="0"/>
          <w:szCs w:val="22"/>
        </w:rPr>
        <w:t>STUDY OVERSIGHT</w:t>
      </w:r>
      <w:bookmarkEnd w:id="151"/>
      <w:r w:rsidRPr="00FF75A2">
        <w:rPr>
          <w:rFonts w:asciiTheme="majorHAnsi" w:hAnsiTheme="majorHAnsi"/>
          <w:caps w:val="0"/>
          <w:szCs w:val="22"/>
        </w:rPr>
        <w:t xml:space="preserve"> </w:t>
      </w:r>
    </w:p>
    <w:p w14:paraId="17011A7E" w14:textId="77777777" w:rsidR="007D4A15" w:rsidRPr="007D4A15" w:rsidRDefault="007D4A15" w:rsidP="007D4A15"/>
    <w:p w14:paraId="20621989" w14:textId="77777777" w:rsidR="006B3E6A" w:rsidRDefault="006B3E6A" w:rsidP="00EF2FC5">
      <w:pPr>
        <w:pStyle w:val="Heading1"/>
        <w:numPr>
          <w:ilvl w:val="1"/>
          <w:numId w:val="30"/>
        </w:numPr>
        <w:spacing w:before="0" w:line="240" w:lineRule="auto"/>
        <w:jc w:val="both"/>
        <w:rPr>
          <w:rFonts w:asciiTheme="majorHAnsi" w:hAnsiTheme="majorHAnsi"/>
          <w:caps w:val="0"/>
          <w:szCs w:val="22"/>
        </w:rPr>
      </w:pPr>
      <w:bookmarkStart w:id="152" w:name="_Toc424812660"/>
      <w:r w:rsidRPr="00FF75A2">
        <w:rPr>
          <w:rFonts w:asciiTheme="majorHAnsi" w:hAnsiTheme="majorHAnsi"/>
          <w:caps w:val="0"/>
          <w:szCs w:val="22"/>
        </w:rPr>
        <w:t>Governance structure</w:t>
      </w:r>
      <w:bookmarkEnd w:id="152"/>
      <w:r w:rsidRPr="00FF75A2">
        <w:rPr>
          <w:rFonts w:asciiTheme="majorHAnsi" w:hAnsiTheme="majorHAnsi"/>
          <w:caps w:val="0"/>
          <w:szCs w:val="22"/>
        </w:rPr>
        <w:t xml:space="preserve"> </w:t>
      </w:r>
    </w:p>
    <w:p w14:paraId="6E7A545D" w14:textId="77777777" w:rsidR="004F3266" w:rsidRDefault="004F3266" w:rsidP="00DD30A0">
      <w:pPr>
        <w:rPr>
          <w:rFonts w:asciiTheme="minorHAnsi" w:hAnsiTheme="minorHAnsi"/>
          <w:iCs/>
          <w:color w:val="000000" w:themeColor="text1"/>
        </w:rPr>
      </w:pPr>
    </w:p>
    <w:p w14:paraId="66036B72" w14:textId="6217C68C" w:rsidR="009A562B" w:rsidRDefault="003C5969" w:rsidP="00DD30A0">
      <w:pPr>
        <w:rPr>
          <w:rFonts w:asciiTheme="minorHAnsi" w:hAnsiTheme="minorHAnsi"/>
          <w:iCs/>
          <w:color w:val="000000" w:themeColor="text1"/>
        </w:rPr>
      </w:pPr>
      <w:r>
        <w:rPr>
          <w:rFonts w:asciiTheme="minorHAnsi" w:hAnsiTheme="minorHAnsi"/>
          <w:iCs/>
          <w:color w:val="000000" w:themeColor="text1"/>
        </w:rPr>
        <w:t xml:space="preserve">The PI and AIs MT and PD will have weekly meetings (Tuesday 15:30 RWH 1 hour) to discuss planning and progress of the study. This meeting may occur fortnightly once the study is established and progressing well. </w:t>
      </w:r>
      <w:r w:rsidR="009A562B">
        <w:rPr>
          <w:rFonts w:asciiTheme="minorHAnsi" w:hAnsiTheme="minorHAnsi"/>
          <w:iCs/>
          <w:color w:val="000000" w:themeColor="text1"/>
        </w:rPr>
        <w:t xml:space="preserve">The PI will attend monthly Neonatal Resuscitation and Respiratory Group meetings in the Newborn Research Department in RWH. </w:t>
      </w:r>
      <w:r w:rsidR="00F144F0">
        <w:rPr>
          <w:rFonts w:asciiTheme="minorHAnsi" w:hAnsiTheme="minorHAnsi"/>
          <w:iCs/>
          <w:color w:val="000000" w:themeColor="text1"/>
        </w:rPr>
        <w:t>This committee consists of the PI EOC, AIs MT, JD &amp; PD, and staff members of the Newborn Research Department. Ongoing supervision of this</w:t>
      </w:r>
      <w:r w:rsidR="009A562B">
        <w:rPr>
          <w:rFonts w:asciiTheme="minorHAnsi" w:hAnsiTheme="minorHAnsi"/>
          <w:iCs/>
          <w:color w:val="000000" w:themeColor="text1"/>
        </w:rPr>
        <w:t xml:space="preserve"> trial will be included in the </w:t>
      </w:r>
      <w:r w:rsidR="00F41C2A">
        <w:rPr>
          <w:rFonts w:asciiTheme="minorHAnsi" w:hAnsiTheme="minorHAnsi"/>
          <w:iCs/>
          <w:color w:val="000000" w:themeColor="text1"/>
        </w:rPr>
        <w:t>T</w:t>
      </w:r>
      <w:r w:rsidR="00F144F0">
        <w:rPr>
          <w:rFonts w:asciiTheme="minorHAnsi" w:hAnsiTheme="minorHAnsi"/>
          <w:iCs/>
          <w:color w:val="000000" w:themeColor="text1"/>
        </w:rPr>
        <w:t xml:space="preserve">erms of </w:t>
      </w:r>
      <w:r w:rsidR="00F41C2A">
        <w:rPr>
          <w:rFonts w:asciiTheme="minorHAnsi" w:hAnsiTheme="minorHAnsi"/>
          <w:iCs/>
          <w:color w:val="000000" w:themeColor="text1"/>
        </w:rPr>
        <w:t>R</w:t>
      </w:r>
      <w:r w:rsidR="00F144F0">
        <w:rPr>
          <w:rFonts w:asciiTheme="minorHAnsi" w:hAnsiTheme="minorHAnsi"/>
          <w:iCs/>
          <w:color w:val="000000" w:themeColor="text1"/>
        </w:rPr>
        <w:t>eference of the committee. An update on trial recruitment, protocol compliance and adverse events will be provided by the PI EOC at each meeting.</w:t>
      </w:r>
    </w:p>
    <w:p w14:paraId="2C3DD167" w14:textId="77777777" w:rsidR="009A562B" w:rsidRPr="004F3266" w:rsidRDefault="009A562B" w:rsidP="00DD30A0">
      <w:pPr>
        <w:rPr>
          <w:rFonts w:asciiTheme="majorHAnsi" w:hAnsiTheme="majorHAnsi"/>
          <w:i/>
          <w:iCs/>
          <w:color w:val="00B050"/>
        </w:rPr>
      </w:pPr>
    </w:p>
    <w:p w14:paraId="5A971FDA" w14:textId="77777777" w:rsidR="002C4C7B" w:rsidRDefault="00321E9F" w:rsidP="00EF2FC5">
      <w:pPr>
        <w:pStyle w:val="Heading1"/>
        <w:numPr>
          <w:ilvl w:val="1"/>
          <w:numId w:val="30"/>
        </w:numPr>
        <w:spacing w:before="0" w:line="240" w:lineRule="auto"/>
        <w:jc w:val="both"/>
        <w:rPr>
          <w:rFonts w:asciiTheme="majorHAnsi" w:hAnsiTheme="majorHAnsi"/>
          <w:caps w:val="0"/>
          <w:szCs w:val="22"/>
        </w:rPr>
      </w:pPr>
      <w:bookmarkStart w:id="153" w:name="_Toc424812661"/>
      <w:r w:rsidRPr="00FF75A2">
        <w:rPr>
          <w:rFonts w:asciiTheme="majorHAnsi" w:hAnsiTheme="majorHAnsi"/>
          <w:caps w:val="0"/>
          <w:szCs w:val="22"/>
        </w:rPr>
        <w:t>Quality Control and Quality A</w:t>
      </w:r>
      <w:r w:rsidR="00444607" w:rsidRPr="00FF75A2">
        <w:rPr>
          <w:rFonts w:asciiTheme="majorHAnsi" w:hAnsiTheme="majorHAnsi"/>
          <w:caps w:val="0"/>
          <w:szCs w:val="22"/>
        </w:rPr>
        <w:t>ssurance</w:t>
      </w:r>
      <w:bookmarkEnd w:id="153"/>
    </w:p>
    <w:p w14:paraId="72ADDA50" w14:textId="77777777" w:rsidR="00F144F0" w:rsidRDefault="00F144F0" w:rsidP="00F144F0">
      <w:pPr>
        <w:pStyle w:val="ListParagraph"/>
        <w:spacing w:before="120" w:after="120"/>
        <w:rPr>
          <w:rFonts w:asciiTheme="minorHAnsi" w:hAnsiTheme="minorHAnsi" w:cs="Calibri"/>
          <w:iCs/>
          <w:color w:val="000000" w:themeColor="text1"/>
          <w:sz w:val="24"/>
          <w:szCs w:val="24"/>
          <w:lang w:eastAsia="en-AU"/>
        </w:rPr>
      </w:pPr>
    </w:p>
    <w:p w14:paraId="129D3364" w14:textId="77777777" w:rsidR="00AC34B4" w:rsidRPr="00F144F0" w:rsidRDefault="00AC34B4" w:rsidP="00EF2FC5">
      <w:pPr>
        <w:pStyle w:val="ListParagraph"/>
        <w:numPr>
          <w:ilvl w:val="0"/>
          <w:numId w:val="24"/>
        </w:numPr>
        <w:spacing w:before="120" w:after="120"/>
        <w:rPr>
          <w:rFonts w:asciiTheme="minorHAnsi" w:hAnsiTheme="minorHAnsi" w:cs="Calibri"/>
          <w:iCs/>
          <w:color w:val="000000" w:themeColor="text1"/>
          <w:sz w:val="24"/>
          <w:szCs w:val="24"/>
          <w:lang w:eastAsia="en-AU"/>
        </w:rPr>
      </w:pPr>
      <w:r w:rsidRPr="00F144F0">
        <w:rPr>
          <w:rFonts w:asciiTheme="minorHAnsi" w:hAnsiTheme="minorHAnsi" w:cs="Calibri"/>
          <w:iCs/>
          <w:color w:val="000000" w:themeColor="text1"/>
          <w:sz w:val="24"/>
          <w:szCs w:val="24"/>
          <w:lang w:eastAsia="en-AU"/>
        </w:rPr>
        <w:t>The PI EOC will be responsible for quality control and assurance. This will be ensured by adherence to a quality management plan as detailed:</w:t>
      </w:r>
    </w:p>
    <w:p w14:paraId="33C92E6A" w14:textId="4528E697" w:rsidR="00AC34B4" w:rsidRPr="00F144F0" w:rsidRDefault="00AC34B4" w:rsidP="00EA3201">
      <w:pPr>
        <w:pStyle w:val="ListParagraph"/>
        <w:numPr>
          <w:ilvl w:val="1"/>
          <w:numId w:val="24"/>
        </w:numPr>
        <w:spacing w:before="120" w:after="120"/>
        <w:rPr>
          <w:rFonts w:asciiTheme="minorHAnsi" w:hAnsiTheme="minorHAnsi" w:cs="Calibri"/>
          <w:iCs/>
          <w:color w:val="000000" w:themeColor="text1"/>
          <w:sz w:val="24"/>
          <w:szCs w:val="24"/>
          <w:lang w:eastAsia="en-AU"/>
        </w:rPr>
      </w:pPr>
      <w:r w:rsidRPr="00F144F0">
        <w:rPr>
          <w:rFonts w:asciiTheme="minorHAnsi" w:hAnsiTheme="minorHAnsi" w:cs="Calibri"/>
          <w:iCs/>
          <w:color w:val="000000" w:themeColor="text1"/>
          <w:sz w:val="24"/>
          <w:szCs w:val="24"/>
          <w:lang w:eastAsia="en-AU"/>
        </w:rPr>
        <w:t xml:space="preserve">Data will be evaluated for compliance with the protocol by </w:t>
      </w:r>
      <w:r w:rsidR="00A735AB" w:rsidRPr="00F144F0">
        <w:rPr>
          <w:rFonts w:asciiTheme="minorHAnsi" w:hAnsiTheme="minorHAnsi" w:cs="Calibri"/>
          <w:iCs/>
          <w:color w:val="000000" w:themeColor="text1"/>
          <w:sz w:val="24"/>
          <w:szCs w:val="24"/>
          <w:lang w:eastAsia="en-AU"/>
        </w:rPr>
        <w:t>bi-</w:t>
      </w:r>
      <w:r w:rsidRPr="00F144F0">
        <w:rPr>
          <w:rFonts w:asciiTheme="minorHAnsi" w:hAnsiTheme="minorHAnsi" w:cs="Calibri"/>
          <w:iCs/>
          <w:color w:val="000000" w:themeColor="text1"/>
          <w:sz w:val="24"/>
          <w:szCs w:val="24"/>
          <w:lang w:eastAsia="en-AU"/>
        </w:rPr>
        <w:t>monthly reviews of the source documents (CRFs and data recordings) by the PI EOC</w:t>
      </w:r>
    </w:p>
    <w:p w14:paraId="48065CFE" w14:textId="77777777" w:rsidR="00AC34B4" w:rsidRPr="00F144F0" w:rsidRDefault="00AC34B4" w:rsidP="00EA3201">
      <w:pPr>
        <w:pStyle w:val="ListParagraph"/>
        <w:numPr>
          <w:ilvl w:val="1"/>
          <w:numId w:val="24"/>
        </w:numPr>
        <w:spacing w:before="120" w:after="120"/>
        <w:rPr>
          <w:rFonts w:asciiTheme="minorHAnsi" w:hAnsiTheme="minorHAnsi" w:cs="Calibri"/>
          <w:iCs/>
          <w:color w:val="000000" w:themeColor="text1"/>
          <w:sz w:val="24"/>
          <w:szCs w:val="24"/>
          <w:lang w:eastAsia="en-AU"/>
        </w:rPr>
      </w:pPr>
      <w:r w:rsidRPr="00F144F0">
        <w:rPr>
          <w:rFonts w:asciiTheme="minorHAnsi" w:hAnsiTheme="minorHAnsi" w:cs="Calibri"/>
          <w:iCs/>
          <w:color w:val="000000" w:themeColor="text1"/>
          <w:sz w:val="24"/>
          <w:szCs w:val="24"/>
          <w:lang w:eastAsia="en-AU"/>
        </w:rPr>
        <w:t xml:space="preserve">EOC in conjunction with the AIs (MT and PD) will be responsible for addressing quality assurance issues (correcting procedures that are not in </w:t>
      </w:r>
      <w:r w:rsidRPr="00F144F0">
        <w:rPr>
          <w:rFonts w:asciiTheme="minorHAnsi" w:hAnsiTheme="minorHAnsi" w:cs="Calibri"/>
          <w:iCs/>
          <w:color w:val="000000" w:themeColor="text1"/>
          <w:sz w:val="24"/>
          <w:szCs w:val="24"/>
          <w:lang w:eastAsia="en-AU"/>
        </w:rPr>
        <w:lastRenderedPageBreak/>
        <w:t>compliance with protocol) and quality control issues</w:t>
      </w:r>
      <w:r w:rsidR="00A735AB" w:rsidRPr="00F144F0">
        <w:rPr>
          <w:rFonts w:asciiTheme="minorHAnsi" w:hAnsiTheme="minorHAnsi" w:cs="Calibri"/>
          <w:iCs/>
          <w:color w:val="000000" w:themeColor="text1"/>
          <w:sz w:val="24"/>
          <w:szCs w:val="24"/>
          <w:lang w:eastAsia="en-AU"/>
        </w:rPr>
        <w:t xml:space="preserve"> (correcting errors in data entry)</w:t>
      </w:r>
    </w:p>
    <w:p w14:paraId="372A56DD" w14:textId="77777777" w:rsidR="00A735AB" w:rsidRPr="00F144F0" w:rsidRDefault="00A735AB" w:rsidP="00EA3201">
      <w:pPr>
        <w:pStyle w:val="ListParagraph"/>
        <w:numPr>
          <w:ilvl w:val="1"/>
          <w:numId w:val="24"/>
        </w:numPr>
        <w:spacing w:before="120" w:after="120"/>
        <w:rPr>
          <w:rFonts w:asciiTheme="minorHAnsi" w:hAnsiTheme="minorHAnsi" w:cs="Calibri"/>
          <w:iCs/>
          <w:color w:val="000000" w:themeColor="text1"/>
          <w:sz w:val="24"/>
          <w:szCs w:val="24"/>
          <w:lang w:eastAsia="en-AU"/>
        </w:rPr>
      </w:pPr>
      <w:r w:rsidRPr="00F144F0">
        <w:rPr>
          <w:rFonts w:asciiTheme="minorHAnsi" w:hAnsiTheme="minorHAnsi" w:cs="Calibri"/>
          <w:iCs/>
          <w:color w:val="000000" w:themeColor="text1"/>
          <w:sz w:val="24"/>
          <w:szCs w:val="24"/>
          <w:lang w:eastAsia="en-AU"/>
        </w:rPr>
        <w:t xml:space="preserve">Staff training will occur before commencement of the study. This will take the form of a </w:t>
      </w:r>
      <w:r w:rsidR="00824129" w:rsidRPr="00F144F0">
        <w:rPr>
          <w:rFonts w:asciiTheme="minorHAnsi" w:hAnsiTheme="minorHAnsi" w:cs="Calibri"/>
          <w:iCs/>
          <w:color w:val="000000" w:themeColor="text1"/>
          <w:sz w:val="24"/>
          <w:szCs w:val="24"/>
          <w:lang w:eastAsia="en-AU"/>
        </w:rPr>
        <w:t>two-hour</w:t>
      </w:r>
      <w:r w:rsidRPr="00F144F0">
        <w:rPr>
          <w:rFonts w:asciiTheme="minorHAnsi" w:hAnsiTheme="minorHAnsi" w:cs="Calibri"/>
          <w:iCs/>
          <w:color w:val="000000" w:themeColor="text1"/>
          <w:sz w:val="24"/>
          <w:szCs w:val="24"/>
          <w:lang w:eastAsia="en-AU"/>
        </w:rPr>
        <w:t xml:space="preserve"> training session on data c</w:t>
      </w:r>
      <w:r w:rsidR="00F144F0">
        <w:rPr>
          <w:rFonts w:asciiTheme="minorHAnsi" w:hAnsiTheme="minorHAnsi" w:cs="Calibri"/>
          <w:iCs/>
          <w:color w:val="000000" w:themeColor="text1"/>
          <w:sz w:val="24"/>
          <w:szCs w:val="24"/>
          <w:lang w:eastAsia="en-AU"/>
        </w:rPr>
        <w:t>ollection methods and standardis</w:t>
      </w:r>
      <w:r w:rsidRPr="00F144F0">
        <w:rPr>
          <w:rFonts w:asciiTheme="minorHAnsi" w:hAnsiTheme="minorHAnsi" w:cs="Calibri"/>
          <w:iCs/>
          <w:color w:val="000000" w:themeColor="text1"/>
          <w:sz w:val="24"/>
          <w:szCs w:val="24"/>
          <w:lang w:eastAsia="en-AU"/>
        </w:rPr>
        <w:t>ed ventilation training. A training checklist will be provided as detailed in point 6.2.</w:t>
      </w:r>
    </w:p>
    <w:p w14:paraId="6E5326E9" w14:textId="49950D5A" w:rsidR="00AC34B4" w:rsidRPr="00F144F0" w:rsidRDefault="00A735AB" w:rsidP="00EA3201">
      <w:pPr>
        <w:pStyle w:val="ListParagraph"/>
        <w:numPr>
          <w:ilvl w:val="1"/>
          <w:numId w:val="24"/>
        </w:numPr>
        <w:spacing w:before="120" w:after="120"/>
        <w:rPr>
          <w:rFonts w:asciiTheme="minorHAnsi" w:hAnsiTheme="minorHAnsi" w:cs="Calibri"/>
          <w:iCs/>
          <w:color w:val="000000" w:themeColor="text1"/>
          <w:sz w:val="24"/>
          <w:szCs w:val="24"/>
          <w:lang w:eastAsia="en-AU"/>
        </w:rPr>
      </w:pPr>
      <w:r w:rsidRPr="00F144F0">
        <w:rPr>
          <w:rFonts w:asciiTheme="minorHAnsi" w:hAnsiTheme="minorHAnsi" w:cs="Calibri"/>
          <w:iCs/>
          <w:color w:val="000000" w:themeColor="text1"/>
          <w:sz w:val="24"/>
          <w:szCs w:val="24"/>
          <w:lang w:eastAsia="en-AU"/>
        </w:rPr>
        <w:t>These training checklists</w:t>
      </w:r>
      <w:r w:rsidR="00F144F0">
        <w:rPr>
          <w:rFonts w:asciiTheme="minorHAnsi" w:hAnsiTheme="minorHAnsi" w:cs="Calibri"/>
          <w:iCs/>
          <w:color w:val="000000" w:themeColor="text1"/>
          <w:sz w:val="24"/>
          <w:szCs w:val="24"/>
          <w:lang w:eastAsia="en-AU"/>
        </w:rPr>
        <w:t xml:space="preserve"> will be </w:t>
      </w:r>
      <w:r w:rsidRPr="00F144F0">
        <w:rPr>
          <w:rFonts w:asciiTheme="minorHAnsi" w:hAnsiTheme="minorHAnsi" w:cs="Calibri"/>
          <w:iCs/>
          <w:color w:val="000000" w:themeColor="text1"/>
          <w:sz w:val="24"/>
          <w:szCs w:val="24"/>
          <w:lang w:eastAsia="en-AU"/>
        </w:rPr>
        <w:t>checked on a three</w:t>
      </w:r>
      <w:r w:rsidR="00A9036B">
        <w:rPr>
          <w:rFonts w:asciiTheme="minorHAnsi" w:hAnsiTheme="minorHAnsi" w:cs="Calibri"/>
          <w:iCs/>
          <w:color w:val="000000" w:themeColor="text1"/>
          <w:sz w:val="24"/>
          <w:szCs w:val="24"/>
          <w:lang w:eastAsia="en-AU"/>
        </w:rPr>
        <w:t>-</w:t>
      </w:r>
      <w:r w:rsidRPr="00F144F0">
        <w:rPr>
          <w:rFonts w:asciiTheme="minorHAnsi" w:hAnsiTheme="minorHAnsi" w:cs="Calibri"/>
          <w:iCs/>
          <w:color w:val="000000" w:themeColor="text1"/>
          <w:sz w:val="24"/>
          <w:szCs w:val="24"/>
          <w:lang w:eastAsia="en-AU"/>
        </w:rPr>
        <w:t>monthly basis to ensure adherence to the trial protocol. Training updates will be scheduled every 6 months.</w:t>
      </w:r>
    </w:p>
    <w:p w14:paraId="0708B58E" w14:textId="77777777" w:rsidR="000B03F2" w:rsidRPr="00A735AB" w:rsidRDefault="000B03F2" w:rsidP="000B03F2">
      <w:pPr>
        <w:autoSpaceDE w:val="0"/>
        <w:autoSpaceDN w:val="0"/>
        <w:adjustRightInd w:val="0"/>
        <w:spacing w:after="20"/>
        <w:ind w:left="1080"/>
        <w:jc w:val="both"/>
        <w:rPr>
          <w:rFonts w:asciiTheme="minorHAnsi" w:hAnsiTheme="minorHAnsi" w:cs="Calibri"/>
          <w:i/>
          <w:iCs/>
          <w:color w:val="6E2E9F"/>
          <w:sz w:val="22"/>
          <w:szCs w:val="22"/>
          <w:lang w:eastAsia="en-AU"/>
        </w:rPr>
      </w:pPr>
    </w:p>
    <w:p w14:paraId="7429B444" w14:textId="77777777" w:rsidR="00321E9F" w:rsidRDefault="00321E9F" w:rsidP="00EF2FC5">
      <w:pPr>
        <w:pStyle w:val="Heading1"/>
        <w:numPr>
          <w:ilvl w:val="0"/>
          <w:numId w:val="30"/>
        </w:numPr>
        <w:spacing w:before="0" w:line="240" w:lineRule="auto"/>
        <w:jc w:val="both"/>
        <w:rPr>
          <w:rFonts w:asciiTheme="minorHAnsi" w:hAnsiTheme="minorHAnsi"/>
          <w:caps w:val="0"/>
          <w:szCs w:val="22"/>
        </w:rPr>
      </w:pPr>
      <w:bookmarkStart w:id="154" w:name="_Toc424812662"/>
      <w:r w:rsidRPr="00A735AB">
        <w:rPr>
          <w:rFonts w:asciiTheme="minorHAnsi" w:hAnsiTheme="minorHAnsi"/>
          <w:caps w:val="0"/>
          <w:szCs w:val="22"/>
        </w:rPr>
        <w:t>STATISTICAL METHODS</w:t>
      </w:r>
      <w:bookmarkEnd w:id="154"/>
    </w:p>
    <w:p w14:paraId="7EF590EE" w14:textId="77777777" w:rsidR="00F144F0" w:rsidRPr="00F144F0" w:rsidRDefault="00F144F0" w:rsidP="00F144F0"/>
    <w:p w14:paraId="2DC600F5" w14:textId="77777777" w:rsidR="00321E9F" w:rsidRPr="00A735AB" w:rsidRDefault="00321E9F" w:rsidP="00DD30A0">
      <w:pPr>
        <w:pStyle w:val="ListParagraph"/>
        <w:numPr>
          <w:ilvl w:val="0"/>
          <w:numId w:val="6"/>
        </w:numPr>
        <w:spacing w:line="240" w:lineRule="auto"/>
        <w:jc w:val="both"/>
        <w:outlineLvl w:val="1"/>
        <w:rPr>
          <w:rFonts w:asciiTheme="minorHAnsi" w:hAnsiTheme="minorHAnsi"/>
          <w:b/>
          <w:vanish/>
          <w:color w:val="000000"/>
        </w:rPr>
      </w:pPr>
      <w:bookmarkStart w:id="155" w:name="_Toc417048863"/>
      <w:bookmarkStart w:id="156" w:name="_Toc417049069"/>
      <w:bookmarkStart w:id="157" w:name="_Toc417050016"/>
      <w:bookmarkStart w:id="158" w:name="_Toc420396337"/>
      <w:bookmarkStart w:id="159" w:name="_Toc420396452"/>
      <w:bookmarkStart w:id="160" w:name="_Toc420402309"/>
      <w:bookmarkStart w:id="161" w:name="_Toc420402406"/>
      <w:bookmarkStart w:id="162" w:name="_Toc420419768"/>
      <w:bookmarkStart w:id="163" w:name="_Toc421262490"/>
      <w:bookmarkStart w:id="164" w:name="_Toc421791006"/>
      <w:bookmarkStart w:id="165" w:name="_Toc422226169"/>
      <w:bookmarkStart w:id="166" w:name="_Toc424716949"/>
      <w:bookmarkStart w:id="167" w:name="_Toc424812663"/>
      <w:bookmarkEnd w:id="155"/>
      <w:bookmarkEnd w:id="156"/>
      <w:bookmarkEnd w:id="157"/>
      <w:bookmarkEnd w:id="158"/>
      <w:bookmarkEnd w:id="159"/>
      <w:bookmarkEnd w:id="160"/>
      <w:bookmarkEnd w:id="161"/>
      <w:bookmarkEnd w:id="162"/>
      <w:bookmarkEnd w:id="163"/>
      <w:bookmarkEnd w:id="164"/>
      <w:bookmarkEnd w:id="165"/>
      <w:bookmarkEnd w:id="166"/>
      <w:bookmarkEnd w:id="167"/>
    </w:p>
    <w:p w14:paraId="201F92A5" w14:textId="77777777" w:rsidR="00321E9F" w:rsidRDefault="00321E9F" w:rsidP="00EF2FC5">
      <w:pPr>
        <w:pStyle w:val="Heading1"/>
        <w:numPr>
          <w:ilvl w:val="1"/>
          <w:numId w:val="30"/>
        </w:numPr>
        <w:spacing w:before="0" w:line="240" w:lineRule="auto"/>
        <w:jc w:val="both"/>
        <w:rPr>
          <w:rFonts w:asciiTheme="minorHAnsi" w:hAnsiTheme="minorHAnsi"/>
          <w:caps w:val="0"/>
          <w:szCs w:val="22"/>
        </w:rPr>
      </w:pPr>
      <w:bookmarkStart w:id="168" w:name="_Toc424812664"/>
      <w:r w:rsidRPr="00A735AB">
        <w:rPr>
          <w:rFonts w:asciiTheme="minorHAnsi" w:hAnsiTheme="minorHAnsi"/>
          <w:caps w:val="0"/>
          <w:szCs w:val="22"/>
        </w:rPr>
        <w:t>Sample Size Estimation</w:t>
      </w:r>
      <w:bookmarkEnd w:id="168"/>
    </w:p>
    <w:p w14:paraId="76497D09" w14:textId="77777777" w:rsidR="00F144F0" w:rsidRPr="00F144F0" w:rsidRDefault="00F144F0" w:rsidP="00F144F0"/>
    <w:p w14:paraId="7C4EABD7" w14:textId="77777777" w:rsidR="00A735AB" w:rsidRPr="00F144F0" w:rsidRDefault="00A735AB" w:rsidP="00A735AB">
      <w:pPr>
        <w:rPr>
          <w:rFonts w:asciiTheme="minorHAnsi" w:hAnsiTheme="minorHAnsi"/>
          <w:color w:val="000000"/>
        </w:rPr>
      </w:pPr>
      <w:r w:rsidRPr="00F144F0">
        <w:rPr>
          <w:rFonts w:asciiTheme="minorHAnsi" w:hAnsiTheme="minorHAnsi"/>
          <w:color w:val="000000"/>
        </w:rPr>
        <w:t xml:space="preserve">Mask leak has been reported between 14-65% in neonatal mannequin studies and 29% (interquartile range 16-63%) in preterm infant resuscitation studies. (4) (7) (6) (8) (9) Assuming a median leak of 50% in the control group and a standard deviation of 30% a sample size of 382 (191 in each arm) would give a power of 90% to detect a 10% absolute difference in leak (50% leak versus 40% leak). </w:t>
      </w:r>
      <w:r w:rsidR="00365F7E">
        <w:rPr>
          <w:rFonts w:asciiTheme="minorHAnsi" w:hAnsiTheme="minorHAnsi"/>
          <w:color w:val="000000"/>
        </w:rPr>
        <w:t>Fourteen</w:t>
      </w:r>
      <w:r w:rsidR="00365F7E" w:rsidRPr="00F144F0">
        <w:rPr>
          <w:rFonts w:asciiTheme="minorHAnsi" w:hAnsiTheme="minorHAnsi"/>
          <w:color w:val="000000"/>
        </w:rPr>
        <w:t xml:space="preserve"> </w:t>
      </w:r>
      <w:r w:rsidRPr="00F144F0">
        <w:rPr>
          <w:rFonts w:asciiTheme="minorHAnsi" w:hAnsiTheme="minorHAnsi"/>
          <w:color w:val="000000"/>
        </w:rPr>
        <w:t>neonatal resuscitation courses are planned in the Royal Children’s Hospital, Melbourne in 2016 with 24 participants per course.</w:t>
      </w:r>
      <w:r w:rsidR="000A0ABF">
        <w:rPr>
          <w:rFonts w:asciiTheme="minorHAnsi" w:hAnsiTheme="minorHAnsi"/>
          <w:color w:val="000000"/>
        </w:rPr>
        <w:t xml:space="preserve"> We estimate that consent, equipment and availability of researchers will allow for 12 participants per course to be enrolled.</w:t>
      </w:r>
      <w:r w:rsidR="00BA3436">
        <w:rPr>
          <w:rFonts w:asciiTheme="minorHAnsi" w:hAnsiTheme="minorHAnsi"/>
          <w:color w:val="000000"/>
        </w:rPr>
        <w:t xml:space="preserve"> We</w:t>
      </w:r>
      <w:r w:rsidR="000A0ABF">
        <w:rPr>
          <w:rFonts w:asciiTheme="minorHAnsi" w:hAnsiTheme="minorHAnsi"/>
          <w:color w:val="000000"/>
        </w:rPr>
        <w:t xml:space="preserve"> therefore</w:t>
      </w:r>
      <w:r w:rsidR="00BA3436">
        <w:rPr>
          <w:rFonts w:asciiTheme="minorHAnsi" w:hAnsiTheme="minorHAnsi"/>
          <w:color w:val="000000"/>
        </w:rPr>
        <w:t xml:space="preserve"> </w:t>
      </w:r>
      <w:r w:rsidRPr="00F144F0">
        <w:rPr>
          <w:rFonts w:asciiTheme="minorHAnsi" w:hAnsiTheme="minorHAnsi"/>
          <w:color w:val="000000"/>
        </w:rPr>
        <w:t xml:space="preserve">expect to be able to complete </w:t>
      </w:r>
      <w:r w:rsidR="000A0ABF">
        <w:rPr>
          <w:rFonts w:asciiTheme="minorHAnsi" w:hAnsiTheme="minorHAnsi"/>
          <w:color w:val="000000"/>
        </w:rPr>
        <w:t>recruitment in 27</w:t>
      </w:r>
      <w:r w:rsidRPr="00F144F0">
        <w:rPr>
          <w:rFonts w:asciiTheme="minorHAnsi" w:hAnsiTheme="minorHAnsi"/>
          <w:color w:val="000000"/>
        </w:rPr>
        <w:t xml:space="preserve"> months.</w:t>
      </w:r>
    </w:p>
    <w:p w14:paraId="712354C2" w14:textId="77777777" w:rsidR="00A735AB" w:rsidRDefault="00A735AB" w:rsidP="00DD30A0">
      <w:pPr>
        <w:autoSpaceDE w:val="0"/>
        <w:autoSpaceDN w:val="0"/>
        <w:adjustRightInd w:val="0"/>
        <w:rPr>
          <w:rFonts w:asciiTheme="majorHAnsi" w:hAnsiTheme="majorHAnsi" w:cs="Calibri"/>
          <w:i/>
          <w:iCs/>
          <w:color w:val="6E2E9F"/>
          <w:lang w:eastAsia="en-AU"/>
        </w:rPr>
      </w:pPr>
    </w:p>
    <w:p w14:paraId="737787D7" w14:textId="77777777" w:rsidR="00321E9F" w:rsidRDefault="00321E9F" w:rsidP="00EF2FC5">
      <w:pPr>
        <w:pStyle w:val="Heading1"/>
        <w:numPr>
          <w:ilvl w:val="1"/>
          <w:numId w:val="30"/>
        </w:numPr>
        <w:spacing w:before="0" w:line="240" w:lineRule="auto"/>
        <w:jc w:val="both"/>
        <w:rPr>
          <w:rFonts w:asciiTheme="majorHAnsi" w:hAnsiTheme="majorHAnsi"/>
          <w:caps w:val="0"/>
          <w:szCs w:val="22"/>
        </w:rPr>
      </w:pPr>
      <w:bookmarkStart w:id="169" w:name="_Toc424812665"/>
      <w:r w:rsidRPr="00FF75A2">
        <w:rPr>
          <w:rFonts w:asciiTheme="majorHAnsi" w:hAnsiTheme="majorHAnsi"/>
          <w:caps w:val="0"/>
          <w:szCs w:val="22"/>
        </w:rPr>
        <w:t>Statistical Analysis Plan</w:t>
      </w:r>
      <w:bookmarkEnd w:id="169"/>
      <w:r w:rsidRPr="00FF75A2">
        <w:rPr>
          <w:rFonts w:asciiTheme="majorHAnsi" w:hAnsiTheme="majorHAnsi"/>
          <w:caps w:val="0"/>
          <w:szCs w:val="22"/>
        </w:rPr>
        <w:t xml:space="preserve"> </w:t>
      </w:r>
    </w:p>
    <w:p w14:paraId="4BA33C90" w14:textId="77777777" w:rsidR="009756A3" w:rsidRPr="009756A3" w:rsidRDefault="009756A3" w:rsidP="009756A3">
      <w:pPr>
        <w:rPr>
          <w:rFonts w:asciiTheme="majorHAnsi" w:hAnsiTheme="majorHAnsi" w:cs="Calibri"/>
        </w:rPr>
      </w:pPr>
    </w:p>
    <w:p w14:paraId="50574B16" w14:textId="77777777" w:rsidR="00ED302C" w:rsidRDefault="00A5122F" w:rsidP="00EF2FC5">
      <w:pPr>
        <w:pStyle w:val="Heading1"/>
        <w:numPr>
          <w:ilvl w:val="2"/>
          <w:numId w:val="30"/>
        </w:numPr>
        <w:spacing w:before="0" w:line="240" w:lineRule="auto"/>
        <w:ind w:left="1701"/>
        <w:jc w:val="both"/>
        <w:rPr>
          <w:rFonts w:asciiTheme="majorHAnsi" w:hAnsiTheme="majorHAnsi"/>
          <w:caps w:val="0"/>
          <w:szCs w:val="22"/>
        </w:rPr>
      </w:pPr>
      <w:bookmarkStart w:id="170" w:name="_Toc424812666"/>
      <w:r w:rsidRPr="00FF75A2">
        <w:rPr>
          <w:rFonts w:asciiTheme="majorHAnsi" w:hAnsiTheme="majorHAnsi"/>
          <w:caps w:val="0"/>
          <w:szCs w:val="22"/>
        </w:rPr>
        <w:t>Population to be analysed</w:t>
      </w:r>
      <w:bookmarkEnd w:id="170"/>
      <w:r w:rsidRPr="00FF75A2">
        <w:rPr>
          <w:rFonts w:asciiTheme="majorHAnsi" w:hAnsiTheme="majorHAnsi"/>
          <w:caps w:val="0"/>
          <w:szCs w:val="22"/>
        </w:rPr>
        <w:t xml:space="preserve"> </w:t>
      </w:r>
    </w:p>
    <w:p w14:paraId="3FE85E9D" w14:textId="77777777" w:rsidR="003A093C" w:rsidRDefault="003A093C" w:rsidP="003A093C"/>
    <w:p w14:paraId="50827BC9" w14:textId="34B763BF" w:rsidR="003A093C" w:rsidRDefault="00365F7E" w:rsidP="003A093C">
      <w:pPr>
        <w:rPr>
          <w:rFonts w:asciiTheme="minorHAnsi" w:hAnsiTheme="minorHAnsi"/>
        </w:rPr>
      </w:pPr>
      <w:r>
        <w:rPr>
          <w:rFonts w:asciiTheme="minorHAnsi" w:hAnsiTheme="minorHAnsi"/>
        </w:rPr>
        <w:t>Analysis will be performed on an intention</w:t>
      </w:r>
      <w:r w:rsidR="00CC054C">
        <w:rPr>
          <w:rFonts w:asciiTheme="minorHAnsi" w:hAnsiTheme="minorHAnsi"/>
        </w:rPr>
        <w:t>-</w:t>
      </w:r>
      <w:r>
        <w:rPr>
          <w:rFonts w:asciiTheme="minorHAnsi" w:hAnsiTheme="minorHAnsi"/>
        </w:rPr>
        <w:t>to</w:t>
      </w:r>
      <w:r w:rsidR="00CC054C">
        <w:rPr>
          <w:rFonts w:asciiTheme="minorHAnsi" w:hAnsiTheme="minorHAnsi"/>
        </w:rPr>
        <w:t>-</w:t>
      </w:r>
      <w:r>
        <w:rPr>
          <w:rFonts w:asciiTheme="minorHAnsi" w:hAnsiTheme="minorHAnsi"/>
        </w:rPr>
        <w:t xml:space="preserve">treat basis. </w:t>
      </w:r>
    </w:p>
    <w:p w14:paraId="38D3A430" w14:textId="77777777" w:rsidR="003A093C" w:rsidRPr="003A093C" w:rsidRDefault="003A093C" w:rsidP="003A093C">
      <w:pPr>
        <w:rPr>
          <w:rFonts w:asciiTheme="minorHAnsi" w:hAnsiTheme="minorHAnsi"/>
        </w:rPr>
      </w:pPr>
    </w:p>
    <w:p w14:paraId="2A4E9AEF" w14:textId="77777777" w:rsidR="009756A3" w:rsidRPr="004F3266" w:rsidRDefault="009756A3" w:rsidP="00DD30A0">
      <w:pPr>
        <w:jc w:val="both"/>
        <w:rPr>
          <w:rFonts w:asciiTheme="majorHAnsi" w:hAnsiTheme="majorHAnsi" w:cs="Calibri"/>
          <w:lang w:bidi="en-US"/>
        </w:rPr>
      </w:pPr>
    </w:p>
    <w:p w14:paraId="249A7FF8" w14:textId="77777777" w:rsidR="00ED302C" w:rsidRDefault="00ED302C" w:rsidP="00EF2FC5">
      <w:pPr>
        <w:pStyle w:val="Heading1"/>
        <w:numPr>
          <w:ilvl w:val="2"/>
          <w:numId w:val="30"/>
        </w:numPr>
        <w:spacing w:before="0" w:line="240" w:lineRule="auto"/>
        <w:ind w:left="1701"/>
        <w:jc w:val="both"/>
        <w:rPr>
          <w:rFonts w:asciiTheme="majorHAnsi" w:hAnsiTheme="majorHAnsi"/>
          <w:caps w:val="0"/>
          <w:szCs w:val="22"/>
        </w:rPr>
      </w:pPr>
      <w:bookmarkStart w:id="171" w:name="_Toc424812667"/>
      <w:r w:rsidRPr="00FF75A2">
        <w:rPr>
          <w:rFonts w:asciiTheme="majorHAnsi" w:hAnsiTheme="majorHAnsi"/>
          <w:caps w:val="0"/>
          <w:szCs w:val="22"/>
        </w:rPr>
        <w:t>Hand</w:t>
      </w:r>
      <w:r w:rsidR="00375653">
        <w:rPr>
          <w:rFonts w:asciiTheme="majorHAnsi" w:hAnsiTheme="majorHAnsi"/>
          <w:caps w:val="0"/>
          <w:szCs w:val="22"/>
        </w:rPr>
        <w:t>l</w:t>
      </w:r>
      <w:r w:rsidRPr="00FF75A2">
        <w:rPr>
          <w:rFonts w:asciiTheme="majorHAnsi" w:hAnsiTheme="majorHAnsi"/>
          <w:caps w:val="0"/>
          <w:szCs w:val="22"/>
        </w:rPr>
        <w:t xml:space="preserve">ing </w:t>
      </w:r>
      <w:r w:rsidR="00375653">
        <w:rPr>
          <w:rFonts w:asciiTheme="majorHAnsi" w:hAnsiTheme="majorHAnsi"/>
          <w:caps w:val="0"/>
          <w:szCs w:val="22"/>
        </w:rPr>
        <w:t xml:space="preserve">of </w:t>
      </w:r>
      <w:r w:rsidR="00A5122F" w:rsidRPr="00FF75A2">
        <w:rPr>
          <w:rFonts w:asciiTheme="majorHAnsi" w:hAnsiTheme="majorHAnsi"/>
          <w:caps w:val="0"/>
          <w:szCs w:val="22"/>
        </w:rPr>
        <w:t>missing data</w:t>
      </w:r>
      <w:bookmarkEnd w:id="171"/>
    </w:p>
    <w:p w14:paraId="562C08F6" w14:textId="77777777" w:rsidR="00802F1A" w:rsidRPr="00802F1A" w:rsidRDefault="00802F1A" w:rsidP="00802F1A"/>
    <w:p w14:paraId="7260A439" w14:textId="28E1734E" w:rsidR="00802F1A" w:rsidRDefault="00365F7E" w:rsidP="00DD30A0">
      <w:pPr>
        <w:jc w:val="both"/>
        <w:rPr>
          <w:rFonts w:asciiTheme="minorHAnsi" w:hAnsiTheme="minorHAnsi"/>
          <w:iCs/>
          <w:color w:val="000000" w:themeColor="text1"/>
          <w:lang w:bidi="en-US"/>
        </w:rPr>
      </w:pPr>
      <w:r>
        <w:rPr>
          <w:rFonts w:asciiTheme="minorHAnsi" w:hAnsiTheme="minorHAnsi"/>
          <w:iCs/>
          <w:color w:val="000000" w:themeColor="text1"/>
          <w:lang w:bidi="en-US"/>
        </w:rPr>
        <w:t>Analysis</w:t>
      </w:r>
      <w:r w:rsidR="00802F1A">
        <w:rPr>
          <w:rFonts w:asciiTheme="minorHAnsi" w:hAnsiTheme="minorHAnsi"/>
          <w:iCs/>
          <w:color w:val="000000" w:themeColor="text1"/>
          <w:lang w:bidi="en-US"/>
        </w:rPr>
        <w:t xml:space="preserve"> will include </w:t>
      </w:r>
      <w:r>
        <w:rPr>
          <w:rFonts w:asciiTheme="minorHAnsi" w:hAnsiTheme="minorHAnsi"/>
          <w:iCs/>
          <w:color w:val="000000" w:themeColor="text1"/>
          <w:lang w:bidi="en-US"/>
        </w:rPr>
        <w:t xml:space="preserve">data from </w:t>
      </w:r>
      <w:r w:rsidR="00802F1A">
        <w:rPr>
          <w:rFonts w:asciiTheme="minorHAnsi" w:hAnsiTheme="minorHAnsi"/>
          <w:iCs/>
          <w:color w:val="000000" w:themeColor="text1"/>
          <w:lang w:bidi="en-US"/>
        </w:rPr>
        <w:t>all participants randomi</w:t>
      </w:r>
      <w:r w:rsidR="00CC054C">
        <w:rPr>
          <w:rFonts w:asciiTheme="minorHAnsi" w:hAnsiTheme="minorHAnsi"/>
          <w:iCs/>
          <w:color w:val="000000" w:themeColor="text1"/>
          <w:lang w:bidi="en-US"/>
        </w:rPr>
        <w:t>s</w:t>
      </w:r>
      <w:r w:rsidR="00802F1A">
        <w:rPr>
          <w:rFonts w:asciiTheme="minorHAnsi" w:hAnsiTheme="minorHAnsi"/>
          <w:iCs/>
          <w:color w:val="000000" w:themeColor="text1"/>
          <w:lang w:bidi="en-US"/>
        </w:rPr>
        <w:t>ed including participants defined as protocol non-adheren</w:t>
      </w:r>
      <w:r w:rsidR="00CC054C">
        <w:rPr>
          <w:rFonts w:asciiTheme="minorHAnsi" w:hAnsiTheme="minorHAnsi"/>
          <w:iCs/>
          <w:color w:val="000000" w:themeColor="text1"/>
          <w:lang w:bidi="en-US"/>
        </w:rPr>
        <w:t>t</w:t>
      </w:r>
      <w:r w:rsidR="00802F1A">
        <w:rPr>
          <w:rFonts w:asciiTheme="minorHAnsi" w:hAnsiTheme="minorHAnsi"/>
          <w:iCs/>
          <w:color w:val="000000" w:themeColor="text1"/>
          <w:lang w:bidi="en-US"/>
        </w:rPr>
        <w:t xml:space="preserve">. Protocol </w:t>
      </w:r>
      <w:r>
        <w:rPr>
          <w:rFonts w:asciiTheme="minorHAnsi" w:hAnsiTheme="minorHAnsi"/>
          <w:iCs/>
          <w:color w:val="000000" w:themeColor="text1"/>
          <w:lang w:bidi="en-US"/>
        </w:rPr>
        <w:t>non-adherence</w:t>
      </w:r>
      <w:r w:rsidR="00802F1A">
        <w:rPr>
          <w:rFonts w:asciiTheme="minorHAnsi" w:hAnsiTheme="minorHAnsi"/>
          <w:iCs/>
          <w:color w:val="000000" w:themeColor="text1"/>
          <w:lang w:bidi="en-US"/>
        </w:rPr>
        <w:t xml:space="preserve"> is defined as</w:t>
      </w:r>
      <w:r w:rsidR="00CC054C">
        <w:rPr>
          <w:rFonts w:asciiTheme="minorHAnsi" w:hAnsiTheme="minorHAnsi"/>
          <w:iCs/>
          <w:color w:val="000000" w:themeColor="text1"/>
          <w:lang w:bidi="en-US"/>
        </w:rPr>
        <w:t>:</w:t>
      </w:r>
      <w:r w:rsidR="00802F1A">
        <w:rPr>
          <w:rFonts w:asciiTheme="minorHAnsi" w:hAnsiTheme="minorHAnsi"/>
          <w:iCs/>
          <w:color w:val="000000" w:themeColor="text1"/>
          <w:lang w:bidi="en-US"/>
        </w:rPr>
        <w:t xml:space="preserve"> </w:t>
      </w:r>
      <w:r w:rsidR="00CC054C">
        <w:rPr>
          <w:rFonts w:asciiTheme="minorHAnsi" w:hAnsiTheme="minorHAnsi"/>
          <w:iCs/>
          <w:color w:val="000000" w:themeColor="text1"/>
          <w:lang w:bidi="en-US"/>
        </w:rPr>
        <w:t xml:space="preserve">when </w:t>
      </w:r>
      <w:r w:rsidR="00802F1A">
        <w:rPr>
          <w:rFonts w:asciiTheme="minorHAnsi" w:hAnsiTheme="minorHAnsi"/>
          <w:iCs/>
          <w:color w:val="000000" w:themeColor="text1"/>
          <w:lang w:bidi="en-US"/>
        </w:rPr>
        <w:t>participants do not complete the baseline assessment and/or the intervention and/or the outcome assessment.</w:t>
      </w:r>
    </w:p>
    <w:p w14:paraId="00891D44" w14:textId="600EB6A4" w:rsidR="00802F1A" w:rsidRDefault="00802F1A" w:rsidP="00DD30A0">
      <w:pPr>
        <w:jc w:val="both"/>
        <w:rPr>
          <w:rFonts w:asciiTheme="minorHAnsi" w:hAnsiTheme="minorHAnsi"/>
          <w:iCs/>
          <w:color w:val="000000" w:themeColor="text1"/>
          <w:lang w:bidi="en-US"/>
        </w:rPr>
      </w:pPr>
      <w:r>
        <w:rPr>
          <w:rFonts w:asciiTheme="minorHAnsi" w:hAnsiTheme="minorHAnsi"/>
          <w:iCs/>
          <w:color w:val="000000" w:themeColor="text1"/>
          <w:lang w:bidi="en-US"/>
        </w:rPr>
        <w:t xml:space="preserve">Describing the extent and nature of missing data: </w:t>
      </w:r>
      <w:r w:rsidR="00CC054C">
        <w:rPr>
          <w:rFonts w:asciiTheme="minorHAnsi" w:hAnsiTheme="minorHAnsi"/>
          <w:iCs/>
          <w:color w:val="000000" w:themeColor="text1"/>
          <w:lang w:bidi="en-US"/>
        </w:rPr>
        <w:t>t</w:t>
      </w:r>
      <w:r>
        <w:rPr>
          <w:rFonts w:asciiTheme="minorHAnsi" w:hAnsiTheme="minorHAnsi"/>
          <w:iCs/>
          <w:color w:val="000000" w:themeColor="text1"/>
          <w:lang w:bidi="en-US"/>
        </w:rPr>
        <w:t>o address the risk of generali</w:t>
      </w:r>
      <w:r w:rsidR="00CC054C">
        <w:rPr>
          <w:rFonts w:asciiTheme="minorHAnsi" w:hAnsiTheme="minorHAnsi"/>
          <w:iCs/>
          <w:color w:val="000000" w:themeColor="text1"/>
          <w:lang w:bidi="en-US"/>
        </w:rPr>
        <w:t>s</w:t>
      </w:r>
      <w:r>
        <w:rPr>
          <w:rFonts w:asciiTheme="minorHAnsi" w:hAnsiTheme="minorHAnsi"/>
          <w:iCs/>
          <w:color w:val="000000" w:themeColor="text1"/>
          <w:lang w:bidi="en-US"/>
        </w:rPr>
        <w:t>ability and causal validity bias</w:t>
      </w:r>
      <w:r w:rsidR="00CC054C">
        <w:rPr>
          <w:rFonts w:asciiTheme="minorHAnsi" w:hAnsiTheme="minorHAnsi"/>
          <w:iCs/>
          <w:color w:val="000000" w:themeColor="text1"/>
          <w:lang w:bidi="en-US"/>
        </w:rPr>
        <w:t>,</w:t>
      </w:r>
      <w:r>
        <w:rPr>
          <w:rFonts w:asciiTheme="minorHAnsi" w:hAnsiTheme="minorHAnsi"/>
          <w:iCs/>
          <w:color w:val="000000" w:themeColor="text1"/>
          <w:lang w:bidi="en-US"/>
        </w:rPr>
        <w:t xml:space="preserve"> a clear and </w:t>
      </w:r>
      <w:r w:rsidR="00785962">
        <w:rPr>
          <w:rFonts w:asciiTheme="minorHAnsi" w:hAnsiTheme="minorHAnsi"/>
          <w:iCs/>
          <w:color w:val="000000" w:themeColor="text1"/>
          <w:lang w:bidi="en-US"/>
        </w:rPr>
        <w:t xml:space="preserve">accurate account of the extent and nature of missing data will </w:t>
      </w:r>
      <w:r w:rsidR="009D09F8">
        <w:rPr>
          <w:rFonts w:asciiTheme="minorHAnsi" w:hAnsiTheme="minorHAnsi"/>
          <w:iCs/>
          <w:color w:val="000000" w:themeColor="text1"/>
          <w:lang w:bidi="en-US"/>
        </w:rPr>
        <w:t xml:space="preserve">be obtained. </w:t>
      </w:r>
      <w:r w:rsidR="00785962">
        <w:rPr>
          <w:rFonts w:asciiTheme="minorHAnsi" w:hAnsiTheme="minorHAnsi"/>
          <w:iCs/>
          <w:color w:val="000000" w:themeColor="text1"/>
          <w:lang w:bidi="en-US"/>
        </w:rPr>
        <w:t xml:space="preserve">A CONSORT diagram (Campbell 2012) will be created that outlines the numbers assessed for eligibility, excluded (including declined consent), </w:t>
      </w:r>
      <w:r w:rsidR="00CC054C">
        <w:rPr>
          <w:rFonts w:asciiTheme="minorHAnsi" w:hAnsiTheme="minorHAnsi"/>
          <w:iCs/>
          <w:color w:val="000000" w:themeColor="text1"/>
          <w:lang w:bidi="en-US"/>
        </w:rPr>
        <w:t>r</w:t>
      </w:r>
      <w:r w:rsidR="00785962">
        <w:rPr>
          <w:rFonts w:asciiTheme="minorHAnsi" w:hAnsiTheme="minorHAnsi"/>
          <w:iCs/>
          <w:color w:val="000000" w:themeColor="text1"/>
          <w:lang w:bidi="en-US"/>
        </w:rPr>
        <w:t>andomised, allocated to intervention or control, missing outcome measures and reasons, and number analysed.</w:t>
      </w:r>
      <w:r w:rsidR="009D09F8">
        <w:rPr>
          <w:rFonts w:asciiTheme="minorHAnsi" w:hAnsiTheme="minorHAnsi"/>
          <w:iCs/>
          <w:color w:val="000000" w:themeColor="text1"/>
          <w:lang w:bidi="en-US"/>
        </w:rPr>
        <w:t xml:space="preserve"> The study retention rate will be analysed by creating a table as per the attached example.</w:t>
      </w:r>
    </w:p>
    <w:p w14:paraId="2734653D" w14:textId="77777777" w:rsidR="00785962" w:rsidRDefault="00785962" w:rsidP="00DD30A0">
      <w:pPr>
        <w:jc w:val="both"/>
        <w:rPr>
          <w:rFonts w:asciiTheme="majorHAnsi" w:hAnsiTheme="majorHAnsi"/>
          <w:i/>
          <w:iCs/>
          <w:color w:val="6E2E9F"/>
          <w:lang w:bidi="en-US"/>
        </w:rPr>
      </w:pPr>
    </w:p>
    <w:p w14:paraId="431571B0" w14:textId="77777777" w:rsidR="007A0608" w:rsidRDefault="007A0608" w:rsidP="00DD30A0">
      <w:pPr>
        <w:jc w:val="both"/>
        <w:rPr>
          <w:rFonts w:asciiTheme="majorHAnsi" w:hAnsiTheme="majorHAnsi"/>
          <w:i/>
          <w:iCs/>
          <w:color w:val="6E2E9F"/>
          <w:lang w:bidi="en-US"/>
        </w:rPr>
      </w:pPr>
    </w:p>
    <w:tbl>
      <w:tblPr>
        <w:tblStyle w:val="TableGrid"/>
        <w:tblW w:w="0" w:type="auto"/>
        <w:tblLook w:val="04A0" w:firstRow="1" w:lastRow="0" w:firstColumn="1" w:lastColumn="0" w:noHBand="0" w:noVBand="1"/>
      </w:tblPr>
      <w:tblGrid>
        <w:gridCol w:w="2259"/>
        <w:gridCol w:w="2259"/>
        <w:gridCol w:w="2262"/>
        <w:gridCol w:w="2236"/>
      </w:tblGrid>
      <w:tr w:rsidR="009D09F8" w14:paraId="4C4133AB" w14:textId="77777777" w:rsidTr="009D09F8">
        <w:tc>
          <w:tcPr>
            <w:tcW w:w="2310" w:type="dxa"/>
          </w:tcPr>
          <w:p w14:paraId="201C9D18" w14:textId="77777777" w:rsidR="009D09F8" w:rsidRPr="009D09F8" w:rsidRDefault="009D09F8" w:rsidP="00DD30A0">
            <w:pPr>
              <w:jc w:val="both"/>
              <w:rPr>
                <w:rFonts w:asciiTheme="minorHAnsi" w:hAnsiTheme="minorHAnsi"/>
                <w:i/>
                <w:iCs/>
                <w:color w:val="000000" w:themeColor="text1"/>
                <w:lang w:bidi="en-US"/>
              </w:rPr>
            </w:pPr>
          </w:p>
        </w:tc>
        <w:tc>
          <w:tcPr>
            <w:tcW w:w="2310" w:type="dxa"/>
          </w:tcPr>
          <w:p w14:paraId="04C36F16" w14:textId="77777777" w:rsidR="009D09F8" w:rsidRPr="009D09F8" w:rsidRDefault="009D09F8" w:rsidP="00DD30A0">
            <w:pPr>
              <w:jc w:val="both"/>
              <w:rPr>
                <w:rFonts w:asciiTheme="minorHAnsi" w:hAnsiTheme="minorHAnsi"/>
                <w:i/>
                <w:iCs/>
                <w:color w:val="000000" w:themeColor="text1"/>
                <w:lang w:bidi="en-US"/>
              </w:rPr>
            </w:pPr>
            <w:r w:rsidRPr="009D09F8">
              <w:rPr>
                <w:rFonts w:asciiTheme="minorHAnsi" w:hAnsiTheme="minorHAnsi"/>
                <w:i/>
                <w:iCs/>
                <w:color w:val="000000" w:themeColor="text1"/>
                <w:lang w:bidi="en-US"/>
              </w:rPr>
              <w:t>All participants</w:t>
            </w:r>
          </w:p>
        </w:tc>
        <w:tc>
          <w:tcPr>
            <w:tcW w:w="2311" w:type="dxa"/>
          </w:tcPr>
          <w:p w14:paraId="58895427" w14:textId="77777777" w:rsidR="009D09F8" w:rsidRPr="009D09F8" w:rsidRDefault="009D09F8" w:rsidP="00DD30A0">
            <w:pPr>
              <w:jc w:val="both"/>
              <w:rPr>
                <w:rFonts w:asciiTheme="minorHAnsi" w:hAnsiTheme="minorHAnsi"/>
                <w:i/>
                <w:iCs/>
                <w:color w:val="000000" w:themeColor="text1"/>
                <w:lang w:bidi="en-US"/>
              </w:rPr>
            </w:pPr>
            <w:r w:rsidRPr="009D09F8">
              <w:rPr>
                <w:rFonts w:asciiTheme="minorHAnsi" w:hAnsiTheme="minorHAnsi"/>
                <w:i/>
                <w:iCs/>
                <w:color w:val="000000" w:themeColor="text1"/>
                <w:lang w:bidi="en-US"/>
              </w:rPr>
              <w:t>Intervention</w:t>
            </w:r>
          </w:p>
        </w:tc>
        <w:tc>
          <w:tcPr>
            <w:tcW w:w="2311" w:type="dxa"/>
          </w:tcPr>
          <w:p w14:paraId="276E445C" w14:textId="77777777" w:rsidR="009D09F8" w:rsidRPr="009D09F8" w:rsidRDefault="009D09F8" w:rsidP="00DD30A0">
            <w:pPr>
              <w:jc w:val="both"/>
              <w:rPr>
                <w:rFonts w:asciiTheme="minorHAnsi" w:hAnsiTheme="minorHAnsi"/>
                <w:i/>
                <w:iCs/>
                <w:color w:val="000000" w:themeColor="text1"/>
                <w:lang w:bidi="en-US"/>
              </w:rPr>
            </w:pPr>
            <w:r w:rsidRPr="009D09F8">
              <w:rPr>
                <w:rFonts w:asciiTheme="minorHAnsi" w:hAnsiTheme="minorHAnsi"/>
                <w:i/>
                <w:iCs/>
                <w:color w:val="000000" w:themeColor="text1"/>
                <w:lang w:bidi="en-US"/>
              </w:rPr>
              <w:t>Control</w:t>
            </w:r>
          </w:p>
        </w:tc>
      </w:tr>
      <w:tr w:rsidR="009D09F8" w14:paraId="4B47A141" w14:textId="77777777" w:rsidTr="009D09F8">
        <w:tc>
          <w:tcPr>
            <w:tcW w:w="2310" w:type="dxa"/>
          </w:tcPr>
          <w:p w14:paraId="7C681470" w14:textId="2F1863DE" w:rsidR="009D09F8" w:rsidRPr="009D09F8" w:rsidRDefault="009D09F8" w:rsidP="00983060">
            <w:pPr>
              <w:rPr>
                <w:rFonts w:asciiTheme="minorHAnsi" w:hAnsiTheme="minorHAnsi"/>
                <w:i/>
                <w:iCs/>
                <w:color w:val="000000" w:themeColor="text1"/>
                <w:lang w:bidi="en-US"/>
              </w:rPr>
            </w:pPr>
            <w:r w:rsidRPr="009D09F8">
              <w:rPr>
                <w:rFonts w:asciiTheme="minorHAnsi" w:hAnsiTheme="minorHAnsi"/>
                <w:i/>
                <w:iCs/>
                <w:color w:val="000000" w:themeColor="text1"/>
                <w:lang w:bidi="en-US"/>
              </w:rPr>
              <w:t>Number of participants randomi</w:t>
            </w:r>
            <w:r w:rsidR="00CC054C">
              <w:rPr>
                <w:rFonts w:asciiTheme="minorHAnsi" w:hAnsiTheme="minorHAnsi"/>
                <w:i/>
                <w:iCs/>
                <w:color w:val="000000" w:themeColor="text1"/>
                <w:lang w:bidi="en-US"/>
              </w:rPr>
              <w:t>s</w:t>
            </w:r>
            <w:r w:rsidRPr="009D09F8">
              <w:rPr>
                <w:rFonts w:asciiTheme="minorHAnsi" w:hAnsiTheme="minorHAnsi"/>
                <w:i/>
                <w:iCs/>
                <w:color w:val="000000" w:themeColor="text1"/>
                <w:lang w:bidi="en-US"/>
              </w:rPr>
              <w:t>ed (1)</w:t>
            </w:r>
          </w:p>
        </w:tc>
        <w:tc>
          <w:tcPr>
            <w:tcW w:w="2310" w:type="dxa"/>
          </w:tcPr>
          <w:p w14:paraId="3FE50D6A" w14:textId="77777777" w:rsidR="009D09F8" w:rsidRPr="009D09F8" w:rsidRDefault="009D09F8" w:rsidP="00DD30A0">
            <w:pPr>
              <w:jc w:val="both"/>
              <w:rPr>
                <w:rFonts w:asciiTheme="minorHAnsi" w:hAnsiTheme="minorHAnsi"/>
                <w:i/>
                <w:iCs/>
                <w:color w:val="000000" w:themeColor="text1"/>
                <w:lang w:bidi="en-US"/>
              </w:rPr>
            </w:pPr>
          </w:p>
        </w:tc>
        <w:tc>
          <w:tcPr>
            <w:tcW w:w="2311" w:type="dxa"/>
          </w:tcPr>
          <w:p w14:paraId="514077BE" w14:textId="77777777" w:rsidR="009D09F8" w:rsidRPr="009D09F8" w:rsidRDefault="009D09F8" w:rsidP="00DD30A0">
            <w:pPr>
              <w:jc w:val="both"/>
              <w:rPr>
                <w:rFonts w:asciiTheme="minorHAnsi" w:hAnsiTheme="minorHAnsi"/>
                <w:i/>
                <w:iCs/>
                <w:color w:val="000000" w:themeColor="text1"/>
                <w:lang w:bidi="en-US"/>
              </w:rPr>
            </w:pPr>
          </w:p>
        </w:tc>
        <w:tc>
          <w:tcPr>
            <w:tcW w:w="2311" w:type="dxa"/>
          </w:tcPr>
          <w:p w14:paraId="313EA4DE" w14:textId="77777777" w:rsidR="009D09F8" w:rsidRPr="009D09F8" w:rsidRDefault="009D09F8" w:rsidP="00DD30A0">
            <w:pPr>
              <w:jc w:val="both"/>
              <w:rPr>
                <w:rFonts w:asciiTheme="minorHAnsi" w:hAnsiTheme="minorHAnsi"/>
                <w:i/>
                <w:iCs/>
                <w:color w:val="000000" w:themeColor="text1"/>
                <w:lang w:bidi="en-US"/>
              </w:rPr>
            </w:pPr>
          </w:p>
        </w:tc>
      </w:tr>
      <w:tr w:rsidR="009D09F8" w14:paraId="37E5E23F" w14:textId="77777777" w:rsidTr="009D09F8">
        <w:tc>
          <w:tcPr>
            <w:tcW w:w="2310" w:type="dxa"/>
          </w:tcPr>
          <w:p w14:paraId="160214D4" w14:textId="77777777" w:rsidR="009D09F8" w:rsidRPr="009D09F8" w:rsidRDefault="009D09F8" w:rsidP="00983060">
            <w:pPr>
              <w:rPr>
                <w:rFonts w:asciiTheme="minorHAnsi" w:hAnsiTheme="minorHAnsi"/>
                <w:i/>
                <w:iCs/>
                <w:color w:val="000000" w:themeColor="text1"/>
                <w:lang w:bidi="en-US"/>
              </w:rPr>
            </w:pPr>
            <w:r w:rsidRPr="009D09F8">
              <w:rPr>
                <w:rFonts w:asciiTheme="minorHAnsi" w:hAnsiTheme="minorHAnsi"/>
                <w:i/>
                <w:iCs/>
                <w:color w:val="000000" w:themeColor="text1"/>
                <w:lang w:bidi="en-US"/>
              </w:rPr>
              <w:t>Number of participants with protocol adherence and complete outcome data (2)</w:t>
            </w:r>
          </w:p>
        </w:tc>
        <w:tc>
          <w:tcPr>
            <w:tcW w:w="2310" w:type="dxa"/>
          </w:tcPr>
          <w:p w14:paraId="68E5D72A" w14:textId="77777777" w:rsidR="009D09F8" w:rsidRPr="009D09F8" w:rsidRDefault="009D09F8" w:rsidP="00DD30A0">
            <w:pPr>
              <w:jc w:val="both"/>
              <w:rPr>
                <w:rFonts w:asciiTheme="minorHAnsi" w:hAnsiTheme="minorHAnsi"/>
                <w:i/>
                <w:iCs/>
                <w:color w:val="000000" w:themeColor="text1"/>
                <w:lang w:bidi="en-US"/>
              </w:rPr>
            </w:pPr>
          </w:p>
        </w:tc>
        <w:tc>
          <w:tcPr>
            <w:tcW w:w="2311" w:type="dxa"/>
          </w:tcPr>
          <w:p w14:paraId="547C5168" w14:textId="77777777" w:rsidR="009D09F8" w:rsidRPr="009D09F8" w:rsidRDefault="009D09F8" w:rsidP="00DD30A0">
            <w:pPr>
              <w:jc w:val="both"/>
              <w:rPr>
                <w:rFonts w:asciiTheme="minorHAnsi" w:hAnsiTheme="minorHAnsi"/>
                <w:i/>
                <w:iCs/>
                <w:color w:val="000000" w:themeColor="text1"/>
                <w:lang w:bidi="en-US"/>
              </w:rPr>
            </w:pPr>
          </w:p>
        </w:tc>
        <w:tc>
          <w:tcPr>
            <w:tcW w:w="2311" w:type="dxa"/>
          </w:tcPr>
          <w:p w14:paraId="404BD2E1" w14:textId="77777777" w:rsidR="009D09F8" w:rsidRPr="009D09F8" w:rsidRDefault="009D09F8" w:rsidP="00DD30A0">
            <w:pPr>
              <w:jc w:val="both"/>
              <w:rPr>
                <w:rFonts w:asciiTheme="minorHAnsi" w:hAnsiTheme="minorHAnsi"/>
                <w:i/>
                <w:iCs/>
                <w:color w:val="000000" w:themeColor="text1"/>
                <w:lang w:bidi="en-US"/>
              </w:rPr>
            </w:pPr>
          </w:p>
        </w:tc>
      </w:tr>
      <w:tr w:rsidR="009D09F8" w14:paraId="68910F90" w14:textId="77777777" w:rsidTr="009D09F8">
        <w:trPr>
          <w:trHeight w:val="604"/>
        </w:trPr>
        <w:tc>
          <w:tcPr>
            <w:tcW w:w="2310" w:type="dxa"/>
          </w:tcPr>
          <w:p w14:paraId="092562EE" w14:textId="77777777" w:rsidR="009D09F8" w:rsidRPr="009D09F8" w:rsidRDefault="009D09F8" w:rsidP="00983060">
            <w:pPr>
              <w:rPr>
                <w:rFonts w:asciiTheme="minorHAnsi" w:hAnsiTheme="minorHAnsi"/>
                <w:i/>
                <w:iCs/>
                <w:color w:val="000000" w:themeColor="text1"/>
                <w:lang w:bidi="en-US"/>
              </w:rPr>
            </w:pPr>
            <w:r w:rsidRPr="009D09F8">
              <w:rPr>
                <w:rFonts w:asciiTheme="minorHAnsi" w:hAnsiTheme="minorHAnsi"/>
                <w:i/>
                <w:iCs/>
                <w:color w:val="000000" w:themeColor="text1"/>
                <w:lang w:bidi="en-US"/>
              </w:rPr>
              <w:t>Study retention rate (2/1)</w:t>
            </w:r>
          </w:p>
        </w:tc>
        <w:tc>
          <w:tcPr>
            <w:tcW w:w="2310" w:type="dxa"/>
          </w:tcPr>
          <w:p w14:paraId="7A510858" w14:textId="77777777" w:rsidR="009D09F8" w:rsidRPr="009D09F8" w:rsidRDefault="009D09F8" w:rsidP="00DD30A0">
            <w:pPr>
              <w:jc w:val="both"/>
              <w:rPr>
                <w:rFonts w:asciiTheme="minorHAnsi" w:hAnsiTheme="minorHAnsi"/>
                <w:i/>
                <w:iCs/>
                <w:color w:val="000000" w:themeColor="text1"/>
                <w:lang w:bidi="en-US"/>
              </w:rPr>
            </w:pPr>
          </w:p>
        </w:tc>
        <w:tc>
          <w:tcPr>
            <w:tcW w:w="2311" w:type="dxa"/>
          </w:tcPr>
          <w:p w14:paraId="11BA078A" w14:textId="77777777" w:rsidR="009D09F8" w:rsidRPr="009D09F8" w:rsidRDefault="009D09F8" w:rsidP="00DD30A0">
            <w:pPr>
              <w:jc w:val="both"/>
              <w:rPr>
                <w:rFonts w:asciiTheme="minorHAnsi" w:hAnsiTheme="minorHAnsi"/>
                <w:i/>
                <w:iCs/>
                <w:color w:val="000000" w:themeColor="text1"/>
                <w:lang w:bidi="en-US"/>
              </w:rPr>
            </w:pPr>
          </w:p>
        </w:tc>
        <w:tc>
          <w:tcPr>
            <w:tcW w:w="2311" w:type="dxa"/>
          </w:tcPr>
          <w:p w14:paraId="28BFFE71" w14:textId="77777777" w:rsidR="009D09F8" w:rsidRPr="009D09F8" w:rsidRDefault="009D09F8" w:rsidP="00DD30A0">
            <w:pPr>
              <w:jc w:val="both"/>
              <w:rPr>
                <w:rFonts w:asciiTheme="minorHAnsi" w:hAnsiTheme="minorHAnsi"/>
                <w:i/>
                <w:iCs/>
                <w:color w:val="000000" w:themeColor="text1"/>
                <w:lang w:bidi="en-US"/>
              </w:rPr>
            </w:pPr>
          </w:p>
        </w:tc>
      </w:tr>
    </w:tbl>
    <w:p w14:paraId="200EF157" w14:textId="77777777" w:rsidR="00785962" w:rsidRDefault="00785962" w:rsidP="00DD30A0">
      <w:pPr>
        <w:jc w:val="both"/>
        <w:rPr>
          <w:rFonts w:asciiTheme="majorHAnsi" w:hAnsiTheme="majorHAnsi"/>
          <w:i/>
          <w:iCs/>
          <w:color w:val="6E2E9F"/>
          <w:lang w:bidi="en-US"/>
        </w:rPr>
      </w:pPr>
    </w:p>
    <w:p w14:paraId="784D4AE7" w14:textId="6C4A8CD8" w:rsidR="00785962" w:rsidRDefault="00983060" w:rsidP="00DD30A0">
      <w:pPr>
        <w:jc w:val="both"/>
        <w:rPr>
          <w:rFonts w:asciiTheme="minorHAnsi" w:hAnsiTheme="minorHAnsi"/>
          <w:iCs/>
          <w:color w:val="000000" w:themeColor="text1"/>
          <w:lang w:bidi="en-US"/>
        </w:rPr>
      </w:pPr>
      <w:r>
        <w:rPr>
          <w:rFonts w:asciiTheme="minorHAnsi" w:hAnsiTheme="minorHAnsi"/>
          <w:iCs/>
          <w:color w:val="000000" w:themeColor="text1"/>
          <w:lang w:bidi="en-US"/>
        </w:rPr>
        <w:t>To address the risk of generali</w:t>
      </w:r>
      <w:r w:rsidR="00CC054C">
        <w:rPr>
          <w:rFonts w:asciiTheme="minorHAnsi" w:hAnsiTheme="minorHAnsi"/>
          <w:iCs/>
          <w:color w:val="000000" w:themeColor="text1"/>
          <w:lang w:bidi="en-US"/>
        </w:rPr>
        <w:t>s</w:t>
      </w:r>
      <w:r>
        <w:rPr>
          <w:rFonts w:asciiTheme="minorHAnsi" w:hAnsiTheme="minorHAnsi"/>
          <w:iCs/>
          <w:color w:val="000000" w:themeColor="text1"/>
          <w:lang w:bidi="en-US"/>
        </w:rPr>
        <w:t xml:space="preserve">ability bias by allowing the comparison of participants who adhere and those with </w:t>
      </w:r>
      <w:r w:rsidR="00365F7E">
        <w:rPr>
          <w:rFonts w:asciiTheme="minorHAnsi" w:hAnsiTheme="minorHAnsi"/>
          <w:iCs/>
          <w:color w:val="000000" w:themeColor="text1"/>
          <w:lang w:bidi="en-US"/>
        </w:rPr>
        <w:t>non-adherence</w:t>
      </w:r>
      <w:r>
        <w:rPr>
          <w:rFonts w:asciiTheme="minorHAnsi" w:hAnsiTheme="minorHAnsi"/>
          <w:iCs/>
          <w:color w:val="000000" w:themeColor="text1"/>
          <w:lang w:bidi="en-US"/>
        </w:rPr>
        <w:t>, baseline characteristics of all elig</w:t>
      </w:r>
      <w:r w:rsidR="008460A8">
        <w:rPr>
          <w:rFonts w:asciiTheme="minorHAnsi" w:hAnsiTheme="minorHAnsi"/>
          <w:iCs/>
          <w:color w:val="000000" w:themeColor="text1"/>
          <w:lang w:bidi="en-US"/>
        </w:rPr>
        <w:t>i</w:t>
      </w:r>
      <w:r>
        <w:rPr>
          <w:rFonts w:asciiTheme="minorHAnsi" w:hAnsiTheme="minorHAnsi"/>
          <w:iCs/>
          <w:color w:val="000000" w:themeColor="text1"/>
          <w:lang w:bidi="en-US"/>
        </w:rPr>
        <w:t>ble participants will be recoded as per the following table.</w:t>
      </w:r>
    </w:p>
    <w:p w14:paraId="483F77E1" w14:textId="77777777" w:rsidR="00983060" w:rsidRDefault="00983060" w:rsidP="00DD30A0">
      <w:pPr>
        <w:jc w:val="both"/>
        <w:rPr>
          <w:rFonts w:asciiTheme="minorHAnsi" w:hAnsiTheme="minorHAnsi"/>
          <w:iCs/>
          <w:color w:val="000000" w:themeColor="text1"/>
          <w:lang w:bidi="en-US"/>
        </w:rPr>
      </w:pPr>
    </w:p>
    <w:tbl>
      <w:tblPr>
        <w:tblStyle w:val="TableGrid"/>
        <w:tblW w:w="0" w:type="auto"/>
        <w:tblLook w:val="04A0" w:firstRow="1" w:lastRow="0" w:firstColumn="1" w:lastColumn="0" w:noHBand="0" w:noVBand="1"/>
      </w:tblPr>
      <w:tblGrid>
        <w:gridCol w:w="1827"/>
        <w:gridCol w:w="1793"/>
        <w:gridCol w:w="1793"/>
        <w:gridCol w:w="1784"/>
        <w:gridCol w:w="1819"/>
      </w:tblGrid>
      <w:tr w:rsidR="008460A8" w14:paraId="7BBC2CED" w14:textId="77777777" w:rsidTr="009F2953">
        <w:tc>
          <w:tcPr>
            <w:tcW w:w="1848" w:type="dxa"/>
            <w:vMerge w:val="restart"/>
          </w:tcPr>
          <w:p w14:paraId="45E6C53C" w14:textId="77777777" w:rsidR="008460A8" w:rsidRDefault="008460A8" w:rsidP="00DD30A0">
            <w:pPr>
              <w:jc w:val="both"/>
              <w:rPr>
                <w:rFonts w:asciiTheme="minorHAnsi" w:hAnsiTheme="minorHAnsi"/>
                <w:iCs/>
                <w:color w:val="000000" w:themeColor="text1"/>
                <w:lang w:bidi="en-US"/>
              </w:rPr>
            </w:pPr>
          </w:p>
          <w:p w14:paraId="4129681D" w14:textId="77777777" w:rsidR="008460A8" w:rsidRDefault="008460A8" w:rsidP="00DD30A0">
            <w:pPr>
              <w:jc w:val="both"/>
              <w:rPr>
                <w:rFonts w:asciiTheme="minorHAnsi" w:hAnsiTheme="minorHAnsi"/>
                <w:iCs/>
                <w:color w:val="000000" w:themeColor="text1"/>
                <w:lang w:bidi="en-US"/>
              </w:rPr>
            </w:pPr>
          </w:p>
          <w:p w14:paraId="6C8BE7CA" w14:textId="77777777" w:rsidR="008460A8" w:rsidRDefault="008460A8" w:rsidP="00DD30A0">
            <w:pPr>
              <w:jc w:val="both"/>
              <w:rPr>
                <w:rFonts w:asciiTheme="minorHAnsi" w:hAnsiTheme="minorHAnsi"/>
                <w:iCs/>
                <w:color w:val="000000" w:themeColor="text1"/>
                <w:lang w:bidi="en-US"/>
              </w:rPr>
            </w:pPr>
            <w:r>
              <w:rPr>
                <w:rFonts w:asciiTheme="minorHAnsi" w:hAnsiTheme="minorHAnsi"/>
                <w:iCs/>
                <w:color w:val="000000" w:themeColor="text1"/>
                <w:lang w:bidi="en-US"/>
              </w:rPr>
              <w:t>Characteristic</w:t>
            </w:r>
          </w:p>
        </w:tc>
        <w:tc>
          <w:tcPr>
            <w:tcW w:w="3696" w:type="dxa"/>
            <w:gridSpan w:val="2"/>
          </w:tcPr>
          <w:p w14:paraId="4E48269E" w14:textId="77777777" w:rsidR="008460A8" w:rsidRDefault="008460A8" w:rsidP="00983060">
            <w:pPr>
              <w:jc w:val="center"/>
              <w:rPr>
                <w:rFonts w:asciiTheme="minorHAnsi" w:hAnsiTheme="minorHAnsi"/>
                <w:iCs/>
                <w:color w:val="000000" w:themeColor="text1"/>
                <w:lang w:bidi="en-US"/>
              </w:rPr>
            </w:pPr>
            <w:r>
              <w:rPr>
                <w:rFonts w:asciiTheme="minorHAnsi" w:hAnsiTheme="minorHAnsi"/>
                <w:iCs/>
                <w:color w:val="000000" w:themeColor="text1"/>
                <w:lang w:bidi="en-US"/>
              </w:rPr>
              <w:t>All participants who were randomised</w:t>
            </w:r>
          </w:p>
        </w:tc>
        <w:tc>
          <w:tcPr>
            <w:tcW w:w="3698" w:type="dxa"/>
            <w:gridSpan w:val="2"/>
          </w:tcPr>
          <w:p w14:paraId="40FE6D84" w14:textId="77777777" w:rsidR="008460A8" w:rsidRDefault="008460A8" w:rsidP="008460A8">
            <w:pPr>
              <w:jc w:val="center"/>
              <w:rPr>
                <w:rFonts w:asciiTheme="minorHAnsi" w:hAnsiTheme="minorHAnsi"/>
                <w:iCs/>
                <w:color w:val="000000" w:themeColor="text1"/>
                <w:lang w:bidi="en-US"/>
              </w:rPr>
            </w:pPr>
            <w:r>
              <w:rPr>
                <w:rFonts w:asciiTheme="minorHAnsi" w:hAnsiTheme="minorHAnsi"/>
                <w:iCs/>
                <w:color w:val="000000" w:themeColor="text1"/>
                <w:lang w:bidi="en-US"/>
              </w:rPr>
              <w:t>All participants who were not missing outcome data (analytic sample)</w:t>
            </w:r>
          </w:p>
        </w:tc>
      </w:tr>
      <w:tr w:rsidR="008460A8" w14:paraId="185F0112" w14:textId="77777777" w:rsidTr="00983060">
        <w:tc>
          <w:tcPr>
            <w:tcW w:w="1848" w:type="dxa"/>
            <w:vMerge/>
          </w:tcPr>
          <w:p w14:paraId="7D148757" w14:textId="77777777" w:rsidR="008460A8" w:rsidRDefault="008460A8" w:rsidP="00DD30A0">
            <w:pPr>
              <w:jc w:val="both"/>
              <w:rPr>
                <w:rFonts w:asciiTheme="minorHAnsi" w:hAnsiTheme="minorHAnsi"/>
                <w:iCs/>
                <w:color w:val="000000" w:themeColor="text1"/>
                <w:lang w:bidi="en-US"/>
              </w:rPr>
            </w:pPr>
          </w:p>
        </w:tc>
        <w:tc>
          <w:tcPr>
            <w:tcW w:w="1848" w:type="dxa"/>
          </w:tcPr>
          <w:p w14:paraId="17990F91" w14:textId="77777777" w:rsidR="008460A8" w:rsidRDefault="008460A8" w:rsidP="008460A8">
            <w:pPr>
              <w:jc w:val="center"/>
              <w:rPr>
                <w:rFonts w:asciiTheme="minorHAnsi" w:hAnsiTheme="minorHAnsi"/>
                <w:iCs/>
                <w:color w:val="000000" w:themeColor="text1"/>
                <w:lang w:bidi="en-US"/>
              </w:rPr>
            </w:pPr>
            <w:r>
              <w:rPr>
                <w:rFonts w:asciiTheme="minorHAnsi" w:hAnsiTheme="minorHAnsi"/>
                <w:iCs/>
                <w:color w:val="000000" w:themeColor="text1"/>
                <w:lang w:bidi="en-US"/>
              </w:rPr>
              <w:t>Not missing outcome data</w:t>
            </w:r>
          </w:p>
        </w:tc>
        <w:tc>
          <w:tcPr>
            <w:tcW w:w="1848" w:type="dxa"/>
          </w:tcPr>
          <w:p w14:paraId="65F6E3FF" w14:textId="77777777" w:rsidR="008460A8" w:rsidRDefault="008460A8" w:rsidP="008460A8">
            <w:pPr>
              <w:jc w:val="center"/>
              <w:rPr>
                <w:rFonts w:asciiTheme="minorHAnsi" w:hAnsiTheme="minorHAnsi"/>
                <w:iCs/>
                <w:color w:val="000000" w:themeColor="text1"/>
                <w:lang w:bidi="en-US"/>
              </w:rPr>
            </w:pPr>
            <w:r>
              <w:rPr>
                <w:rFonts w:asciiTheme="minorHAnsi" w:hAnsiTheme="minorHAnsi"/>
                <w:iCs/>
                <w:color w:val="000000" w:themeColor="text1"/>
                <w:lang w:bidi="en-US"/>
              </w:rPr>
              <w:t>Missing outcome data</w:t>
            </w:r>
          </w:p>
        </w:tc>
        <w:tc>
          <w:tcPr>
            <w:tcW w:w="1849" w:type="dxa"/>
          </w:tcPr>
          <w:p w14:paraId="4B95A1ED" w14:textId="77777777" w:rsidR="008460A8" w:rsidRDefault="008460A8" w:rsidP="008460A8">
            <w:pPr>
              <w:jc w:val="center"/>
              <w:rPr>
                <w:rFonts w:asciiTheme="minorHAnsi" w:hAnsiTheme="minorHAnsi"/>
                <w:iCs/>
                <w:color w:val="000000" w:themeColor="text1"/>
                <w:lang w:bidi="en-US"/>
              </w:rPr>
            </w:pPr>
            <w:r>
              <w:rPr>
                <w:rFonts w:asciiTheme="minorHAnsi" w:hAnsiTheme="minorHAnsi"/>
                <w:iCs/>
                <w:color w:val="000000" w:themeColor="text1"/>
                <w:lang w:bidi="en-US"/>
              </w:rPr>
              <w:t>Control</w:t>
            </w:r>
          </w:p>
        </w:tc>
        <w:tc>
          <w:tcPr>
            <w:tcW w:w="1849" w:type="dxa"/>
          </w:tcPr>
          <w:p w14:paraId="4671D757" w14:textId="77777777" w:rsidR="008460A8" w:rsidRDefault="008460A8" w:rsidP="008460A8">
            <w:pPr>
              <w:jc w:val="center"/>
              <w:rPr>
                <w:rFonts w:asciiTheme="minorHAnsi" w:hAnsiTheme="minorHAnsi"/>
                <w:iCs/>
                <w:color w:val="000000" w:themeColor="text1"/>
                <w:lang w:bidi="en-US"/>
              </w:rPr>
            </w:pPr>
            <w:r>
              <w:rPr>
                <w:rFonts w:asciiTheme="minorHAnsi" w:hAnsiTheme="minorHAnsi"/>
                <w:iCs/>
                <w:color w:val="000000" w:themeColor="text1"/>
                <w:lang w:bidi="en-US"/>
              </w:rPr>
              <w:t>Intervention</w:t>
            </w:r>
          </w:p>
        </w:tc>
      </w:tr>
      <w:tr w:rsidR="00983060" w14:paraId="18E6C6C9" w14:textId="77777777" w:rsidTr="00983060">
        <w:tc>
          <w:tcPr>
            <w:tcW w:w="1848" w:type="dxa"/>
          </w:tcPr>
          <w:p w14:paraId="0FB8C890" w14:textId="77777777" w:rsidR="00983060" w:rsidRDefault="008460A8" w:rsidP="00DD30A0">
            <w:pPr>
              <w:jc w:val="both"/>
              <w:rPr>
                <w:rFonts w:asciiTheme="minorHAnsi" w:hAnsiTheme="minorHAnsi"/>
                <w:iCs/>
                <w:color w:val="000000" w:themeColor="text1"/>
                <w:lang w:bidi="en-US"/>
              </w:rPr>
            </w:pPr>
            <w:r>
              <w:rPr>
                <w:rFonts w:asciiTheme="minorHAnsi" w:hAnsiTheme="minorHAnsi"/>
                <w:iCs/>
                <w:color w:val="000000" w:themeColor="text1"/>
                <w:lang w:bidi="en-US"/>
              </w:rPr>
              <w:t>Sex</w:t>
            </w:r>
          </w:p>
        </w:tc>
        <w:tc>
          <w:tcPr>
            <w:tcW w:w="1848" w:type="dxa"/>
          </w:tcPr>
          <w:p w14:paraId="3EF2F88E" w14:textId="77777777" w:rsidR="00983060" w:rsidRDefault="00983060" w:rsidP="00DD30A0">
            <w:pPr>
              <w:jc w:val="both"/>
              <w:rPr>
                <w:rFonts w:asciiTheme="minorHAnsi" w:hAnsiTheme="minorHAnsi"/>
                <w:iCs/>
                <w:color w:val="000000" w:themeColor="text1"/>
                <w:lang w:bidi="en-US"/>
              </w:rPr>
            </w:pPr>
          </w:p>
        </w:tc>
        <w:tc>
          <w:tcPr>
            <w:tcW w:w="1848" w:type="dxa"/>
          </w:tcPr>
          <w:p w14:paraId="0A363AED" w14:textId="77777777" w:rsidR="00983060" w:rsidRDefault="00983060" w:rsidP="00DD30A0">
            <w:pPr>
              <w:jc w:val="both"/>
              <w:rPr>
                <w:rFonts w:asciiTheme="minorHAnsi" w:hAnsiTheme="minorHAnsi"/>
                <w:iCs/>
                <w:color w:val="000000" w:themeColor="text1"/>
                <w:lang w:bidi="en-US"/>
              </w:rPr>
            </w:pPr>
          </w:p>
        </w:tc>
        <w:tc>
          <w:tcPr>
            <w:tcW w:w="1849" w:type="dxa"/>
          </w:tcPr>
          <w:p w14:paraId="5D7F59AE" w14:textId="77777777" w:rsidR="00983060" w:rsidRDefault="00983060" w:rsidP="00DD30A0">
            <w:pPr>
              <w:jc w:val="both"/>
              <w:rPr>
                <w:rFonts w:asciiTheme="minorHAnsi" w:hAnsiTheme="minorHAnsi"/>
                <w:iCs/>
                <w:color w:val="000000" w:themeColor="text1"/>
                <w:lang w:bidi="en-US"/>
              </w:rPr>
            </w:pPr>
          </w:p>
        </w:tc>
        <w:tc>
          <w:tcPr>
            <w:tcW w:w="1849" w:type="dxa"/>
          </w:tcPr>
          <w:p w14:paraId="79A06244" w14:textId="77777777" w:rsidR="00983060" w:rsidRDefault="00983060" w:rsidP="00DD30A0">
            <w:pPr>
              <w:jc w:val="both"/>
              <w:rPr>
                <w:rFonts w:asciiTheme="minorHAnsi" w:hAnsiTheme="minorHAnsi"/>
                <w:iCs/>
                <w:color w:val="000000" w:themeColor="text1"/>
                <w:lang w:bidi="en-US"/>
              </w:rPr>
            </w:pPr>
          </w:p>
        </w:tc>
      </w:tr>
      <w:tr w:rsidR="00983060" w14:paraId="7A054CAA" w14:textId="77777777" w:rsidTr="00983060">
        <w:tc>
          <w:tcPr>
            <w:tcW w:w="1848" w:type="dxa"/>
          </w:tcPr>
          <w:p w14:paraId="6864DF10" w14:textId="77777777" w:rsidR="00983060" w:rsidRDefault="008460A8" w:rsidP="00DD30A0">
            <w:pPr>
              <w:jc w:val="both"/>
              <w:rPr>
                <w:rFonts w:asciiTheme="minorHAnsi" w:hAnsiTheme="minorHAnsi"/>
                <w:iCs/>
                <w:color w:val="000000" w:themeColor="text1"/>
                <w:lang w:bidi="en-US"/>
              </w:rPr>
            </w:pPr>
            <w:r>
              <w:rPr>
                <w:rFonts w:asciiTheme="minorHAnsi" w:hAnsiTheme="minorHAnsi"/>
                <w:iCs/>
                <w:color w:val="000000" w:themeColor="text1"/>
                <w:lang w:bidi="en-US"/>
              </w:rPr>
              <w:t>Experience (years)</w:t>
            </w:r>
          </w:p>
        </w:tc>
        <w:tc>
          <w:tcPr>
            <w:tcW w:w="1848" w:type="dxa"/>
          </w:tcPr>
          <w:p w14:paraId="00CE650C" w14:textId="77777777" w:rsidR="00983060" w:rsidRDefault="00983060" w:rsidP="00DD30A0">
            <w:pPr>
              <w:jc w:val="both"/>
              <w:rPr>
                <w:rFonts w:asciiTheme="minorHAnsi" w:hAnsiTheme="minorHAnsi"/>
                <w:iCs/>
                <w:color w:val="000000" w:themeColor="text1"/>
                <w:lang w:bidi="en-US"/>
              </w:rPr>
            </w:pPr>
          </w:p>
        </w:tc>
        <w:tc>
          <w:tcPr>
            <w:tcW w:w="1848" w:type="dxa"/>
          </w:tcPr>
          <w:p w14:paraId="090736FC" w14:textId="77777777" w:rsidR="00983060" w:rsidRDefault="00983060" w:rsidP="00DD30A0">
            <w:pPr>
              <w:jc w:val="both"/>
              <w:rPr>
                <w:rFonts w:asciiTheme="minorHAnsi" w:hAnsiTheme="minorHAnsi"/>
                <w:iCs/>
                <w:color w:val="000000" w:themeColor="text1"/>
                <w:lang w:bidi="en-US"/>
              </w:rPr>
            </w:pPr>
          </w:p>
        </w:tc>
        <w:tc>
          <w:tcPr>
            <w:tcW w:w="1849" w:type="dxa"/>
          </w:tcPr>
          <w:p w14:paraId="74D508CF" w14:textId="77777777" w:rsidR="00983060" w:rsidRDefault="00983060" w:rsidP="00DD30A0">
            <w:pPr>
              <w:jc w:val="both"/>
              <w:rPr>
                <w:rFonts w:asciiTheme="minorHAnsi" w:hAnsiTheme="minorHAnsi"/>
                <w:iCs/>
                <w:color w:val="000000" w:themeColor="text1"/>
                <w:lang w:bidi="en-US"/>
              </w:rPr>
            </w:pPr>
          </w:p>
        </w:tc>
        <w:tc>
          <w:tcPr>
            <w:tcW w:w="1849" w:type="dxa"/>
          </w:tcPr>
          <w:p w14:paraId="2BBFD96F" w14:textId="77777777" w:rsidR="00983060" w:rsidRDefault="00983060" w:rsidP="00DD30A0">
            <w:pPr>
              <w:jc w:val="both"/>
              <w:rPr>
                <w:rFonts w:asciiTheme="minorHAnsi" w:hAnsiTheme="minorHAnsi"/>
                <w:iCs/>
                <w:color w:val="000000" w:themeColor="text1"/>
                <w:lang w:bidi="en-US"/>
              </w:rPr>
            </w:pPr>
          </w:p>
        </w:tc>
      </w:tr>
      <w:tr w:rsidR="00983060" w14:paraId="3F839AB0" w14:textId="77777777" w:rsidTr="00983060">
        <w:tc>
          <w:tcPr>
            <w:tcW w:w="1848" w:type="dxa"/>
          </w:tcPr>
          <w:p w14:paraId="385B11B1" w14:textId="77777777" w:rsidR="00983060" w:rsidRDefault="008460A8" w:rsidP="00DD30A0">
            <w:pPr>
              <w:jc w:val="both"/>
              <w:rPr>
                <w:rFonts w:asciiTheme="minorHAnsi" w:hAnsiTheme="minorHAnsi"/>
                <w:iCs/>
                <w:color w:val="000000" w:themeColor="text1"/>
                <w:lang w:bidi="en-US"/>
              </w:rPr>
            </w:pPr>
            <w:r>
              <w:rPr>
                <w:rFonts w:asciiTheme="minorHAnsi" w:hAnsiTheme="minorHAnsi"/>
                <w:iCs/>
                <w:color w:val="000000" w:themeColor="text1"/>
                <w:lang w:bidi="en-US"/>
              </w:rPr>
              <w:t>Profession</w:t>
            </w:r>
          </w:p>
        </w:tc>
        <w:tc>
          <w:tcPr>
            <w:tcW w:w="1848" w:type="dxa"/>
          </w:tcPr>
          <w:p w14:paraId="18C27790" w14:textId="77777777" w:rsidR="00983060" w:rsidRDefault="00983060" w:rsidP="00DD30A0">
            <w:pPr>
              <w:jc w:val="both"/>
              <w:rPr>
                <w:rFonts w:asciiTheme="minorHAnsi" w:hAnsiTheme="minorHAnsi"/>
                <w:iCs/>
                <w:color w:val="000000" w:themeColor="text1"/>
                <w:lang w:bidi="en-US"/>
              </w:rPr>
            </w:pPr>
          </w:p>
        </w:tc>
        <w:tc>
          <w:tcPr>
            <w:tcW w:w="1848" w:type="dxa"/>
          </w:tcPr>
          <w:p w14:paraId="777194FE" w14:textId="77777777" w:rsidR="00983060" w:rsidRDefault="00983060" w:rsidP="00DD30A0">
            <w:pPr>
              <w:jc w:val="both"/>
              <w:rPr>
                <w:rFonts w:asciiTheme="minorHAnsi" w:hAnsiTheme="minorHAnsi"/>
                <w:iCs/>
                <w:color w:val="000000" w:themeColor="text1"/>
                <w:lang w:bidi="en-US"/>
              </w:rPr>
            </w:pPr>
          </w:p>
        </w:tc>
        <w:tc>
          <w:tcPr>
            <w:tcW w:w="1849" w:type="dxa"/>
          </w:tcPr>
          <w:p w14:paraId="5B6DD1A1" w14:textId="77777777" w:rsidR="00983060" w:rsidRDefault="00983060" w:rsidP="00DD30A0">
            <w:pPr>
              <w:jc w:val="both"/>
              <w:rPr>
                <w:rFonts w:asciiTheme="minorHAnsi" w:hAnsiTheme="minorHAnsi"/>
                <w:iCs/>
                <w:color w:val="000000" w:themeColor="text1"/>
                <w:lang w:bidi="en-US"/>
              </w:rPr>
            </w:pPr>
          </w:p>
        </w:tc>
        <w:tc>
          <w:tcPr>
            <w:tcW w:w="1849" w:type="dxa"/>
          </w:tcPr>
          <w:p w14:paraId="1F0FE2FC" w14:textId="77777777" w:rsidR="00983060" w:rsidRDefault="00983060" w:rsidP="00DD30A0">
            <w:pPr>
              <w:jc w:val="both"/>
              <w:rPr>
                <w:rFonts w:asciiTheme="minorHAnsi" w:hAnsiTheme="minorHAnsi"/>
                <w:iCs/>
                <w:color w:val="000000" w:themeColor="text1"/>
                <w:lang w:bidi="en-US"/>
              </w:rPr>
            </w:pPr>
          </w:p>
        </w:tc>
      </w:tr>
    </w:tbl>
    <w:p w14:paraId="36D2342B" w14:textId="77777777" w:rsidR="00983060" w:rsidRDefault="00983060" w:rsidP="00DD30A0">
      <w:pPr>
        <w:jc w:val="both"/>
        <w:rPr>
          <w:rFonts w:asciiTheme="minorHAnsi" w:hAnsiTheme="minorHAnsi"/>
          <w:iCs/>
          <w:color w:val="000000" w:themeColor="text1"/>
          <w:lang w:bidi="en-US"/>
        </w:rPr>
      </w:pPr>
    </w:p>
    <w:p w14:paraId="3928347B" w14:textId="57CCA724" w:rsidR="008460A8" w:rsidRPr="00983060" w:rsidRDefault="008460A8" w:rsidP="00DD30A0">
      <w:pPr>
        <w:jc w:val="both"/>
        <w:rPr>
          <w:rFonts w:asciiTheme="minorHAnsi" w:hAnsiTheme="minorHAnsi"/>
          <w:iCs/>
          <w:color w:val="000000" w:themeColor="text1"/>
          <w:lang w:bidi="en-US"/>
        </w:rPr>
      </w:pPr>
      <w:r>
        <w:rPr>
          <w:rFonts w:asciiTheme="minorHAnsi" w:hAnsiTheme="minorHAnsi"/>
          <w:iCs/>
          <w:color w:val="000000" w:themeColor="text1"/>
          <w:lang w:bidi="en-US"/>
        </w:rPr>
        <w:t xml:space="preserve">A data analysis will be performed to assess the missing data rate and </w:t>
      </w:r>
      <w:r w:rsidR="00CC054C">
        <w:rPr>
          <w:rFonts w:asciiTheme="minorHAnsi" w:hAnsiTheme="minorHAnsi"/>
          <w:iCs/>
          <w:color w:val="000000" w:themeColor="text1"/>
          <w:lang w:bidi="en-US"/>
        </w:rPr>
        <w:t xml:space="preserve">to assess if </w:t>
      </w:r>
      <w:r>
        <w:rPr>
          <w:rFonts w:asciiTheme="minorHAnsi" w:hAnsiTheme="minorHAnsi"/>
          <w:iCs/>
          <w:color w:val="000000" w:themeColor="text1"/>
          <w:lang w:bidi="en-US"/>
        </w:rPr>
        <w:t xml:space="preserve">the baseline characteristics of the missing and </w:t>
      </w:r>
      <w:r w:rsidR="00365F7E">
        <w:rPr>
          <w:rFonts w:asciiTheme="minorHAnsi" w:hAnsiTheme="minorHAnsi"/>
          <w:iCs/>
          <w:color w:val="000000" w:themeColor="text1"/>
          <w:lang w:bidi="en-US"/>
        </w:rPr>
        <w:t>non-missing</w:t>
      </w:r>
      <w:r>
        <w:rPr>
          <w:rFonts w:asciiTheme="minorHAnsi" w:hAnsiTheme="minorHAnsi"/>
          <w:iCs/>
          <w:color w:val="000000" w:themeColor="text1"/>
          <w:lang w:bidi="en-US"/>
        </w:rPr>
        <w:t xml:space="preserve"> data groups are similar. It is anticipated that there will be little or no missing outcome data. In this case a complete case analysis with regression adjustment for baseline covariates will be performed.</w:t>
      </w:r>
    </w:p>
    <w:p w14:paraId="56722AE0" w14:textId="77777777" w:rsidR="00785962" w:rsidRDefault="00785962" w:rsidP="00DD30A0">
      <w:pPr>
        <w:jc w:val="both"/>
        <w:rPr>
          <w:rFonts w:asciiTheme="majorHAnsi" w:hAnsiTheme="majorHAnsi"/>
          <w:i/>
          <w:iCs/>
          <w:color w:val="6E2E9F"/>
          <w:lang w:bidi="en-US"/>
        </w:rPr>
      </w:pPr>
    </w:p>
    <w:p w14:paraId="74E3A532" w14:textId="77777777" w:rsidR="004F3266" w:rsidRPr="004F3266" w:rsidRDefault="004F3266" w:rsidP="00DD30A0">
      <w:pPr>
        <w:jc w:val="both"/>
        <w:rPr>
          <w:rFonts w:asciiTheme="majorHAnsi" w:hAnsiTheme="majorHAnsi"/>
          <w:i/>
          <w:iCs/>
          <w:color w:val="6E2E9F"/>
          <w:lang w:bidi="en-US"/>
        </w:rPr>
      </w:pPr>
    </w:p>
    <w:p w14:paraId="5C45567D" w14:textId="77777777" w:rsidR="00A5122F" w:rsidRPr="004A1E91" w:rsidRDefault="00ED302C" w:rsidP="00EF2FC5">
      <w:pPr>
        <w:pStyle w:val="Heading1"/>
        <w:numPr>
          <w:ilvl w:val="2"/>
          <w:numId w:val="30"/>
        </w:numPr>
        <w:spacing w:before="0" w:line="240" w:lineRule="auto"/>
        <w:ind w:left="1701"/>
        <w:jc w:val="both"/>
        <w:rPr>
          <w:rFonts w:asciiTheme="majorHAnsi" w:hAnsiTheme="majorHAnsi"/>
          <w:caps w:val="0"/>
          <w:szCs w:val="22"/>
        </w:rPr>
      </w:pPr>
      <w:bookmarkStart w:id="172" w:name="_Toc424812668"/>
      <w:r w:rsidRPr="004A1E91">
        <w:rPr>
          <w:rFonts w:asciiTheme="majorHAnsi" w:hAnsiTheme="majorHAnsi"/>
          <w:caps w:val="0"/>
          <w:szCs w:val="22"/>
        </w:rPr>
        <w:t>Methods of analysis</w:t>
      </w:r>
      <w:bookmarkEnd w:id="172"/>
      <w:r w:rsidRPr="004A1E91">
        <w:rPr>
          <w:rFonts w:asciiTheme="majorHAnsi" w:hAnsiTheme="majorHAnsi"/>
          <w:caps w:val="0"/>
          <w:szCs w:val="22"/>
        </w:rPr>
        <w:t xml:space="preserve"> </w:t>
      </w:r>
    </w:p>
    <w:p w14:paraId="6B13E5D4" w14:textId="77777777" w:rsidR="00176B35" w:rsidRDefault="00176B35" w:rsidP="00176B35">
      <w:pPr>
        <w:rPr>
          <w:color w:val="000000"/>
        </w:rPr>
      </w:pPr>
    </w:p>
    <w:p w14:paraId="7564EFD9" w14:textId="77777777" w:rsidR="00176B35" w:rsidRPr="00176B35" w:rsidRDefault="00176B35" w:rsidP="00176B35">
      <w:pPr>
        <w:rPr>
          <w:rFonts w:asciiTheme="minorHAnsi" w:hAnsiTheme="minorHAnsi"/>
        </w:rPr>
      </w:pPr>
      <w:r w:rsidRPr="00176B35">
        <w:rPr>
          <w:rFonts w:asciiTheme="minorHAnsi" w:hAnsiTheme="minorHAnsi"/>
          <w:color w:val="000000"/>
        </w:rPr>
        <w:t xml:space="preserve">Data will be analysed </w:t>
      </w:r>
      <w:r w:rsidR="00365F7E">
        <w:rPr>
          <w:rFonts w:asciiTheme="minorHAnsi" w:hAnsiTheme="minorHAnsi"/>
          <w:color w:val="000000"/>
        </w:rPr>
        <w:t>using</w:t>
      </w:r>
      <w:r w:rsidR="00365F7E" w:rsidRPr="00176B35">
        <w:rPr>
          <w:rFonts w:asciiTheme="minorHAnsi" w:hAnsiTheme="minorHAnsi"/>
          <w:color w:val="000000"/>
        </w:rPr>
        <w:t xml:space="preserve"> </w:t>
      </w:r>
      <w:r w:rsidRPr="00176B35">
        <w:rPr>
          <w:rFonts w:asciiTheme="minorHAnsi" w:hAnsiTheme="minorHAnsi"/>
          <w:color w:val="000000"/>
        </w:rPr>
        <w:t>Stata software (Intercooled 10, Stata Corp, College Station, Texas, USA). The data will be presented as mean (standard deviation) for normally distributed variables and median (interquartile range) when the distribution is skewed. The clinical characteristics and outcome variables will be analysed by using the Student t test for parametric and Mann-Whitney U test for nonparametric comparisons of continuous variables and Chi squared for categorical variables. Data will be clustered by operator. P values will be 2-sided and P values of less than 0.05 will be considered statistically significant</w:t>
      </w:r>
    </w:p>
    <w:p w14:paraId="3C523F29" w14:textId="77777777" w:rsidR="00176B35" w:rsidRDefault="00176B35" w:rsidP="002F5286">
      <w:pPr>
        <w:rPr>
          <w:rFonts w:asciiTheme="minorHAnsi" w:hAnsiTheme="minorHAnsi"/>
          <w:iCs/>
          <w:color w:val="000000" w:themeColor="text1"/>
          <w:lang w:bidi="en-US"/>
        </w:rPr>
      </w:pPr>
    </w:p>
    <w:p w14:paraId="3A4DCDF4" w14:textId="77777777" w:rsidR="00A77E20" w:rsidRPr="00A77E20" w:rsidRDefault="002F5286" w:rsidP="002F5286">
      <w:r>
        <w:rPr>
          <w:rFonts w:asciiTheme="majorHAnsi" w:hAnsiTheme="majorHAnsi"/>
          <w:i/>
          <w:iCs/>
          <w:color w:val="6E2E9F"/>
        </w:rPr>
        <w:br/>
      </w:r>
    </w:p>
    <w:p w14:paraId="55E2DD1C" w14:textId="77777777" w:rsidR="00321E9F" w:rsidRPr="00176B35" w:rsidRDefault="00321E9F" w:rsidP="00EF2FC5">
      <w:pPr>
        <w:pStyle w:val="Heading1"/>
        <w:numPr>
          <w:ilvl w:val="1"/>
          <w:numId w:val="30"/>
        </w:numPr>
        <w:spacing w:before="0" w:line="240" w:lineRule="auto"/>
        <w:jc w:val="both"/>
        <w:rPr>
          <w:rFonts w:asciiTheme="majorHAnsi" w:hAnsiTheme="majorHAnsi"/>
          <w:caps w:val="0"/>
          <w:szCs w:val="22"/>
        </w:rPr>
      </w:pPr>
      <w:bookmarkStart w:id="173" w:name="_Toc424812669"/>
      <w:r w:rsidRPr="00FF75A2">
        <w:rPr>
          <w:rFonts w:asciiTheme="majorHAnsi" w:hAnsiTheme="majorHAnsi"/>
          <w:caps w:val="0"/>
          <w:szCs w:val="22"/>
        </w:rPr>
        <w:lastRenderedPageBreak/>
        <w:t>Interim Analyses</w:t>
      </w:r>
      <w:bookmarkEnd w:id="173"/>
      <w:r w:rsidRPr="00FF75A2">
        <w:rPr>
          <w:rFonts w:asciiTheme="majorHAnsi" w:hAnsiTheme="majorHAnsi"/>
          <w:caps w:val="0"/>
          <w:szCs w:val="22"/>
        </w:rPr>
        <w:t xml:space="preserve"> </w:t>
      </w:r>
    </w:p>
    <w:p w14:paraId="7B496258" w14:textId="34AE47DA" w:rsidR="00176B35" w:rsidRPr="00176B35" w:rsidRDefault="00176B35" w:rsidP="00DD30A0">
      <w:pPr>
        <w:rPr>
          <w:rFonts w:asciiTheme="minorHAnsi" w:hAnsiTheme="minorHAnsi"/>
          <w:iCs/>
          <w:color w:val="000000" w:themeColor="text1"/>
        </w:rPr>
      </w:pPr>
      <w:r w:rsidRPr="00176B35">
        <w:rPr>
          <w:rFonts w:asciiTheme="minorHAnsi" w:hAnsiTheme="minorHAnsi"/>
          <w:iCs/>
          <w:color w:val="000000" w:themeColor="text1"/>
        </w:rPr>
        <w:t>An interim analysis will not be performed</w:t>
      </w:r>
      <w:r w:rsidR="00D454D6">
        <w:rPr>
          <w:rFonts w:asciiTheme="minorHAnsi" w:hAnsiTheme="minorHAnsi"/>
          <w:iCs/>
          <w:color w:val="000000" w:themeColor="text1"/>
        </w:rPr>
        <w:t>.</w:t>
      </w:r>
    </w:p>
    <w:p w14:paraId="494ECEBE" w14:textId="77777777" w:rsidR="00FF75A2" w:rsidRPr="00FF75A2" w:rsidRDefault="00FF75A2" w:rsidP="00DD30A0">
      <w:pPr>
        <w:pStyle w:val="Heading1"/>
        <w:spacing w:before="0" w:line="240" w:lineRule="auto"/>
        <w:rPr>
          <w:rFonts w:asciiTheme="majorHAnsi" w:hAnsiTheme="majorHAnsi"/>
          <w:caps w:val="0"/>
          <w:szCs w:val="22"/>
        </w:rPr>
      </w:pPr>
    </w:p>
    <w:p w14:paraId="6F5E23C4" w14:textId="77777777" w:rsidR="00D374EE" w:rsidRDefault="00E1500C" w:rsidP="00EF2FC5">
      <w:pPr>
        <w:pStyle w:val="Heading1"/>
        <w:numPr>
          <w:ilvl w:val="0"/>
          <w:numId w:val="30"/>
        </w:numPr>
        <w:spacing w:before="0" w:line="240" w:lineRule="auto"/>
        <w:jc w:val="both"/>
        <w:rPr>
          <w:rFonts w:asciiTheme="majorHAnsi" w:hAnsiTheme="majorHAnsi"/>
          <w:caps w:val="0"/>
          <w:szCs w:val="22"/>
        </w:rPr>
      </w:pPr>
      <w:bookmarkStart w:id="174" w:name="_Toc424812670"/>
      <w:r w:rsidRPr="00FF75A2">
        <w:rPr>
          <w:rFonts w:asciiTheme="majorHAnsi" w:hAnsiTheme="majorHAnsi"/>
          <w:caps w:val="0"/>
          <w:szCs w:val="22"/>
        </w:rPr>
        <w:t>ETHICS AND DISSEMINATION</w:t>
      </w:r>
      <w:bookmarkEnd w:id="174"/>
      <w:r w:rsidRPr="00FF75A2">
        <w:rPr>
          <w:rFonts w:asciiTheme="majorHAnsi" w:hAnsiTheme="majorHAnsi"/>
          <w:caps w:val="0"/>
          <w:szCs w:val="22"/>
        </w:rPr>
        <w:t xml:space="preserve">  </w:t>
      </w:r>
    </w:p>
    <w:p w14:paraId="098F00C1" w14:textId="77777777" w:rsidR="00BA3436" w:rsidRPr="00BA3436" w:rsidRDefault="00BA3436" w:rsidP="00BA3436"/>
    <w:p w14:paraId="4E1CAAFA" w14:textId="77777777" w:rsidR="00444607" w:rsidRDefault="00444607" w:rsidP="00EF2FC5">
      <w:pPr>
        <w:pStyle w:val="Heading1"/>
        <w:numPr>
          <w:ilvl w:val="1"/>
          <w:numId w:val="30"/>
        </w:numPr>
        <w:spacing w:before="0" w:line="240" w:lineRule="auto"/>
        <w:jc w:val="both"/>
        <w:rPr>
          <w:rFonts w:asciiTheme="majorHAnsi" w:hAnsiTheme="majorHAnsi"/>
          <w:caps w:val="0"/>
          <w:szCs w:val="22"/>
        </w:rPr>
      </w:pPr>
      <w:bookmarkStart w:id="175" w:name="_Toc360614440"/>
      <w:bookmarkStart w:id="176" w:name="_Toc424812671"/>
      <w:bookmarkEnd w:id="175"/>
      <w:r w:rsidRPr="00FF75A2">
        <w:rPr>
          <w:rFonts w:asciiTheme="majorHAnsi" w:hAnsiTheme="majorHAnsi"/>
          <w:caps w:val="0"/>
          <w:szCs w:val="22"/>
        </w:rPr>
        <w:t>Research Ethics Approval</w:t>
      </w:r>
      <w:bookmarkEnd w:id="176"/>
    </w:p>
    <w:p w14:paraId="3CD821DF" w14:textId="77777777" w:rsidR="00176B35" w:rsidRDefault="00176B35" w:rsidP="00DD30A0">
      <w:pPr>
        <w:rPr>
          <w:rFonts w:asciiTheme="minorHAnsi" w:hAnsiTheme="minorHAnsi"/>
          <w:iCs/>
          <w:color w:val="000000" w:themeColor="text1"/>
        </w:rPr>
      </w:pPr>
    </w:p>
    <w:p w14:paraId="4A9834D0" w14:textId="63E02B29" w:rsidR="00176B35" w:rsidRDefault="00176B35" w:rsidP="00DD30A0">
      <w:pPr>
        <w:rPr>
          <w:rFonts w:asciiTheme="minorHAnsi" w:hAnsiTheme="minorHAnsi"/>
          <w:iCs/>
          <w:color w:val="000000" w:themeColor="text1"/>
        </w:rPr>
      </w:pPr>
      <w:r w:rsidRPr="00176B35">
        <w:rPr>
          <w:rFonts w:asciiTheme="minorHAnsi" w:hAnsiTheme="minorHAnsi"/>
          <w:iCs/>
          <w:color w:val="000000" w:themeColor="text1"/>
        </w:rPr>
        <w:t xml:space="preserve">This </w:t>
      </w:r>
      <w:r>
        <w:rPr>
          <w:rFonts w:asciiTheme="minorHAnsi" w:hAnsiTheme="minorHAnsi"/>
          <w:iCs/>
          <w:color w:val="000000" w:themeColor="text1"/>
        </w:rPr>
        <w:t>study protocol, the informed consent documentation and any protocol modifications will be submitted for review and approval by the</w:t>
      </w:r>
      <w:r w:rsidR="00824129">
        <w:rPr>
          <w:rFonts w:asciiTheme="minorHAnsi" w:hAnsiTheme="minorHAnsi"/>
          <w:iCs/>
          <w:color w:val="000000" w:themeColor="text1"/>
        </w:rPr>
        <w:t xml:space="preserve"> RCH </w:t>
      </w:r>
      <w:r w:rsidR="00D454D6">
        <w:rPr>
          <w:rFonts w:asciiTheme="minorHAnsi" w:hAnsiTheme="minorHAnsi"/>
          <w:iCs/>
          <w:color w:val="000000" w:themeColor="text1"/>
        </w:rPr>
        <w:t>H</w:t>
      </w:r>
      <w:r>
        <w:rPr>
          <w:rFonts w:asciiTheme="minorHAnsi" w:hAnsiTheme="minorHAnsi"/>
          <w:iCs/>
          <w:color w:val="000000" w:themeColor="text1"/>
        </w:rPr>
        <w:t xml:space="preserve">uman </w:t>
      </w:r>
      <w:r w:rsidR="00D454D6">
        <w:rPr>
          <w:rFonts w:asciiTheme="minorHAnsi" w:hAnsiTheme="minorHAnsi"/>
          <w:iCs/>
          <w:color w:val="000000" w:themeColor="text1"/>
        </w:rPr>
        <w:t>R</w:t>
      </w:r>
      <w:r>
        <w:rPr>
          <w:rFonts w:asciiTheme="minorHAnsi" w:hAnsiTheme="minorHAnsi"/>
          <w:iCs/>
          <w:color w:val="000000" w:themeColor="text1"/>
        </w:rPr>
        <w:t xml:space="preserve">esearch </w:t>
      </w:r>
      <w:r w:rsidR="00D454D6">
        <w:rPr>
          <w:rFonts w:asciiTheme="minorHAnsi" w:hAnsiTheme="minorHAnsi"/>
          <w:iCs/>
          <w:color w:val="000000" w:themeColor="text1"/>
        </w:rPr>
        <w:t>E</w:t>
      </w:r>
      <w:r>
        <w:rPr>
          <w:rFonts w:asciiTheme="minorHAnsi" w:hAnsiTheme="minorHAnsi"/>
          <w:iCs/>
          <w:color w:val="000000" w:themeColor="text1"/>
        </w:rPr>
        <w:t xml:space="preserve">thics </w:t>
      </w:r>
      <w:r w:rsidR="00D454D6">
        <w:rPr>
          <w:rFonts w:asciiTheme="minorHAnsi" w:hAnsiTheme="minorHAnsi"/>
          <w:iCs/>
          <w:color w:val="000000" w:themeColor="text1"/>
        </w:rPr>
        <w:t>C</w:t>
      </w:r>
      <w:r>
        <w:rPr>
          <w:rFonts w:asciiTheme="minorHAnsi" w:hAnsiTheme="minorHAnsi"/>
          <w:iCs/>
          <w:color w:val="000000" w:themeColor="text1"/>
        </w:rPr>
        <w:t>ommittee (HREC). The project will not commence until a letter of protocol and associated study document approval has been obtained from this body.</w:t>
      </w:r>
    </w:p>
    <w:p w14:paraId="4C2EF05F" w14:textId="77777777" w:rsidR="00176B35" w:rsidRPr="00176B35" w:rsidRDefault="00176B35" w:rsidP="00DD30A0">
      <w:pPr>
        <w:rPr>
          <w:rFonts w:asciiTheme="minorHAnsi" w:hAnsiTheme="minorHAnsi"/>
          <w:iCs/>
          <w:color w:val="000000" w:themeColor="text1"/>
        </w:rPr>
      </w:pPr>
    </w:p>
    <w:p w14:paraId="3FC83A10" w14:textId="77777777" w:rsidR="00D374EE" w:rsidRDefault="00444607" w:rsidP="00EF2FC5">
      <w:pPr>
        <w:pStyle w:val="Heading1"/>
        <w:numPr>
          <w:ilvl w:val="1"/>
          <w:numId w:val="30"/>
        </w:numPr>
        <w:spacing w:before="0" w:line="240" w:lineRule="auto"/>
        <w:jc w:val="both"/>
        <w:rPr>
          <w:rFonts w:asciiTheme="majorHAnsi" w:hAnsiTheme="majorHAnsi"/>
          <w:caps w:val="0"/>
          <w:szCs w:val="22"/>
        </w:rPr>
      </w:pPr>
      <w:bookmarkStart w:id="177" w:name="_Toc424812672"/>
      <w:r w:rsidRPr="00FF75A2">
        <w:rPr>
          <w:rFonts w:asciiTheme="majorHAnsi" w:hAnsiTheme="majorHAnsi"/>
          <w:caps w:val="0"/>
          <w:szCs w:val="22"/>
        </w:rPr>
        <w:t xml:space="preserve">Modifications </w:t>
      </w:r>
      <w:r w:rsidR="002C4C7B">
        <w:rPr>
          <w:rFonts w:asciiTheme="majorHAnsi" w:hAnsiTheme="majorHAnsi"/>
          <w:caps w:val="0"/>
          <w:szCs w:val="22"/>
        </w:rPr>
        <w:t>to</w:t>
      </w:r>
      <w:r w:rsidRPr="00FF75A2">
        <w:rPr>
          <w:rFonts w:asciiTheme="majorHAnsi" w:hAnsiTheme="majorHAnsi"/>
          <w:caps w:val="0"/>
          <w:szCs w:val="22"/>
        </w:rPr>
        <w:t xml:space="preserve"> the protocol</w:t>
      </w:r>
      <w:bookmarkEnd w:id="177"/>
      <w:r w:rsidRPr="00FF75A2">
        <w:rPr>
          <w:rFonts w:asciiTheme="majorHAnsi" w:hAnsiTheme="majorHAnsi"/>
          <w:caps w:val="0"/>
          <w:szCs w:val="22"/>
        </w:rPr>
        <w:t xml:space="preserve"> </w:t>
      </w:r>
    </w:p>
    <w:p w14:paraId="7F685193" w14:textId="77777777" w:rsidR="00C44418" w:rsidRDefault="00C44418" w:rsidP="00DD30A0">
      <w:pPr>
        <w:rPr>
          <w:rFonts w:asciiTheme="minorHAnsi" w:hAnsiTheme="minorHAnsi" w:cs="Calibri"/>
          <w:iCs/>
          <w:color w:val="000000" w:themeColor="text1"/>
          <w:lang w:eastAsia="en-AU"/>
        </w:rPr>
      </w:pPr>
    </w:p>
    <w:p w14:paraId="600E6578" w14:textId="0C9E865B" w:rsidR="00176B35" w:rsidRPr="00176B35" w:rsidRDefault="00C44418" w:rsidP="00DD30A0">
      <w:pPr>
        <w:rPr>
          <w:rFonts w:asciiTheme="minorHAnsi" w:hAnsiTheme="minorHAnsi" w:cs="Calibri"/>
          <w:iCs/>
          <w:color w:val="000000" w:themeColor="text1"/>
          <w:lang w:eastAsia="en-AU"/>
        </w:rPr>
      </w:pPr>
      <w:r>
        <w:rPr>
          <w:rFonts w:asciiTheme="minorHAnsi" w:hAnsiTheme="minorHAnsi" w:cs="Calibri"/>
          <w:iCs/>
          <w:color w:val="000000" w:themeColor="text1"/>
          <w:lang w:eastAsia="en-AU"/>
        </w:rPr>
        <w:t xml:space="preserve">This project will be conducted in adherence to the current version of the study protocol. An amendment will be defined as any change to the protocol or informed consent form that alters the scientific intent, study design, participant safety or participant withdrawal. All protocol amendments will be written and submitted to the </w:t>
      </w:r>
      <w:r w:rsidR="00D454D6">
        <w:rPr>
          <w:rFonts w:asciiTheme="minorHAnsi" w:hAnsiTheme="minorHAnsi" w:cs="Calibri"/>
          <w:iCs/>
          <w:color w:val="000000" w:themeColor="text1"/>
          <w:lang w:eastAsia="en-AU"/>
        </w:rPr>
        <w:t xml:space="preserve">RCH </w:t>
      </w:r>
      <w:r>
        <w:rPr>
          <w:rFonts w:asciiTheme="minorHAnsi" w:hAnsiTheme="minorHAnsi" w:cs="Calibri"/>
          <w:iCs/>
          <w:color w:val="000000" w:themeColor="text1"/>
          <w:lang w:eastAsia="en-AU"/>
        </w:rPr>
        <w:t>HREC for approval prior to becoming effective.</w:t>
      </w:r>
    </w:p>
    <w:p w14:paraId="705CDB87" w14:textId="77777777" w:rsidR="002C4C7B" w:rsidRPr="002C4C7B" w:rsidRDefault="002C4C7B" w:rsidP="00DD30A0">
      <w:pPr>
        <w:rPr>
          <w:rFonts w:asciiTheme="majorHAnsi" w:hAnsiTheme="majorHAnsi"/>
          <w:i/>
          <w:iCs/>
          <w:color w:val="00B050"/>
        </w:rPr>
      </w:pPr>
    </w:p>
    <w:p w14:paraId="355EBB8F" w14:textId="77777777" w:rsidR="00D374EE" w:rsidRDefault="00444607" w:rsidP="00EF2FC5">
      <w:pPr>
        <w:pStyle w:val="Heading1"/>
        <w:numPr>
          <w:ilvl w:val="1"/>
          <w:numId w:val="30"/>
        </w:numPr>
        <w:spacing w:before="0" w:line="240" w:lineRule="auto"/>
        <w:jc w:val="both"/>
        <w:rPr>
          <w:rFonts w:asciiTheme="majorHAnsi" w:hAnsiTheme="majorHAnsi"/>
          <w:caps w:val="0"/>
          <w:szCs w:val="22"/>
        </w:rPr>
      </w:pPr>
      <w:bookmarkStart w:id="178" w:name="_Toc424812673"/>
      <w:r w:rsidRPr="00FF75A2">
        <w:rPr>
          <w:rFonts w:asciiTheme="majorHAnsi" w:hAnsiTheme="majorHAnsi"/>
          <w:caps w:val="0"/>
          <w:szCs w:val="22"/>
        </w:rPr>
        <w:t>Protocol Deviation</w:t>
      </w:r>
      <w:r w:rsidR="006343C8" w:rsidRPr="00FF75A2">
        <w:rPr>
          <w:rFonts w:asciiTheme="majorHAnsi" w:hAnsiTheme="majorHAnsi"/>
          <w:caps w:val="0"/>
          <w:szCs w:val="22"/>
        </w:rPr>
        <w:t>s</w:t>
      </w:r>
      <w:bookmarkEnd w:id="178"/>
      <w:r w:rsidRPr="00FF75A2">
        <w:rPr>
          <w:rFonts w:asciiTheme="majorHAnsi" w:hAnsiTheme="majorHAnsi"/>
          <w:caps w:val="0"/>
          <w:szCs w:val="22"/>
        </w:rPr>
        <w:t xml:space="preserve"> </w:t>
      </w:r>
    </w:p>
    <w:p w14:paraId="0E4E3DFC" w14:textId="77777777" w:rsidR="00C44418" w:rsidRDefault="00C44418" w:rsidP="00DD30A0">
      <w:pPr>
        <w:rPr>
          <w:rFonts w:asciiTheme="minorHAnsi" w:hAnsiTheme="minorHAnsi" w:cs="Calibri"/>
          <w:iCs/>
          <w:color w:val="000000" w:themeColor="text1"/>
          <w:lang w:eastAsia="en-AU"/>
        </w:rPr>
      </w:pPr>
    </w:p>
    <w:p w14:paraId="6AACA8A3" w14:textId="77777777" w:rsidR="00C44418" w:rsidRPr="00C44418" w:rsidRDefault="00C44418" w:rsidP="00DD30A0">
      <w:pPr>
        <w:rPr>
          <w:rFonts w:asciiTheme="minorHAnsi" w:hAnsiTheme="minorHAnsi" w:cs="Calibri"/>
          <w:iCs/>
          <w:color w:val="000000" w:themeColor="text1"/>
          <w:lang w:eastAsia="en-AU"/>
        </w:rPr>
      </w:pPr>
      <w:r>
        <w:rPr>
          <w:rFonts w:asciiTheme="minorHAnsi" w:hAnsiTheme="minorHAnsi" w:cs="Calibri"/>
          <w:iCs/>
          <w:color w:val="000000" w:themeColor="text1"/>
          <w:lang w:eastAsia="en-AU"/>
        </w:rPr>
        <w:t>Protocol deviations will be recorded on the CRF and must be reported to the PI. Their significance will then be assess</w:t>
      </w:r>
      <w:r w:rsidR="00D8066A">
        <w:rPr>
          <w:rFonts w:asciiTheme="minorHAnsi" w:hAnsiTheme="minorHAnsi" w:cs="Calibri"/>
          <w:iCs/>
          <w:color w:val="000000" w:themeColor="text1"/>
          <w:lang w:eastAsia="en-AU"/>
        </w:rPr>
        <w:t>ed</w:t>
      </w:r>
      <w:r>
        <w:rPr>
          <w:rFonts w:asciiTheme="minorHAnsi" w:hAnsiTheme="minorHAnsi" w:cs="Calibri"/>
          <w:iCs/>
          <w:color w:val="000000" w:themeColor="text1"/>
          <w:lang w:eastAsia="en-AU"/>
        </w:rPr>
        <w:t xml:space="preserve"> by the PI. A significant deviation will be defined as one that has a potential impact on the</w:t>
      </w:r>
      <w:r w:rsidR="00762615">
        <w:rPr>
          <w:rFonts w:asciiTheme="minorHAnsi" w:hAnsiTheme="minorHAnsi" w:cs="Calibri"/>
          <w:iCs/>
          <w:color w:val="000000" w:themeColor="text1"/>
          <w:lang w:eastAsia="en-AU"/>
        </w:rPr>
        <w:t xml:space="preserve"> integrity of the study results,</w:t>
      </w:r>
      <w:r>
        <w:rPr>
          <w:rFonts w:asciiTheme="minorHAnsi" w:hAnsiTheme="minorHAnsi" w:cs="Calibri"/>
          <w:iCs/>
          <w:color w:val="000000" w:themeColor="text1"/>
          <w:lang w:eastAsia="en-AU"/>
        </w:rPr>
        <w:t xml:space="preserve"> patient safety or ethical acceptability of the trial will be reported to HREC in a timely manner. If significant deviations trigger a protocol review the protocol will be amended as per section 14.2.</w:t>
      </w:r>
    </w:p>
    <w:p w14:paraId="7CCE68FA" w14:textId="77777777" w:rsidR="00C44418" w:rsidRDefault="00C44418" w:rsidP="00C44418">
      <w:pPr>
        <w:pStyle w:val="Heading1"/>
        <w:spacing w:before="0" w:line="240" w:lineRule="auto"/>
        <w:ind w:left="1503"/>
        <w:jc w:val="both"/>
        <w:rPr>
          <w:rFonts w:asciiTheme="majorHAnsi" w:hAnsiTheme="majorHAnsi"/>
          <w:caps w:val="0"/>
          <w:szCs w:val="22"/>
        </w:rPr>
      </w:pPr>
      <w:bookmarkStart w:id="179" w:name="_Toc424812674"/>
    </w:p>
    <w:p w14:paraId="159E3104" w14:textId="77777777" w:rsidR="00D374EE" w:rsidRDefault="00444607" w:rsidP="00EF2FC5">
      <w:pPr>
        <w:pStyle w:val="Heading1"/>
        <w:numPr>
          <w:ilvl w:val="1"/>
          <w:numId w:val="30"/>
        </w:numPr>
        <w:spacing w:before="0" w:line="240" w:lineRule="auto"/>
        <w:jc w:val="both"/>
        <w:rPr>
          <w:rFonts w:asciiTheme="majorHAnsi" w:hAnsiTheme="majorHAnsi"/>
          <w:caps w:val="0"/>
          <w:szCs w:val="22"/>
        </w:rPr>
      </w:pPr>
      <w:r w:rsidRPr="00FF75A2">
        <w:rPr>
          <w:rFonts w:asciiTheme="majorHAnsi" w:hAnsiTheme="majorHAnsi"/>
          <w:caps w:val="0"/>
          <w:szCs w:val="22"/>
        </w:rPr>
        <w:t>Confidentiality</w:t>
      </w:r>
      <w:bookmarkEnd w:id="179"/>
    </w:p>
    <w:p w14:paraId="70CB1308" w14:textId="77777777" w:rsidR="00546D82" w:rsidRDefault="00546D82" w:rsidP="00DD30A0">
      <w:pPr>
        <w:rPr>
          <w:rFonts w:asciiTheme="minorHAnsi" w:hAnsiTheme="minorHAnsi" w:cs="Calibri"/>
          <w:iCs/>
          <w:color w:val="000000" w:themeColor="text1"/>
          <w:lang w:eastAsia="en-AU"/>
        </w:rPr>
      </w:pPr>
    </w:p>
    <w:p w14:paraId="39A61D08" w14:textId="77777777" w:rsidR="00C44418" w:rsidRDefault="00445EEF" w:rsidP="00DD30A0">
      <w:pPr>
        <w:rPr>
          <w:rFonts w:asciiTheme="minorHAnsi" w:hAnsiTheme="minorHAnsi" w:cs="Calibri"/>
          <w:iCs/>
          <w:color w:val="000000" w:themeColor="text1"/>
          <w:lang w:eastAsia="en-AU"/>
        </w:rPr>
      </w:pPr>
      <w:r>
        <w:rPr>
          <w:rFonts w:asciiTheme="minorHAnsi" w:hAnsiTheme="minorHAnsi" w:cs="Calibri"/>
          <w:iCs/>
          <w:color w:val="000000" w:themeColor="text1"/>
          <w:lang w:eastAsia="en-AU"/>
        </w:rPr>
        <w:t>The p</w:t>
      </w:r>
      <w:r w:rsidR="00A816E8">
        <w:rPr>
          <w:rFonts w:asciiTheme="minorHAnsi" w:hAnsiTheme="minorHAnsi" w:cs="Calibri"/>
          <w:iCs/>
          <w:color w:val="000000" w:themeColor="text1"/>
          <w:lang w:eastAsia="en-AU"/>
        </w:rPr>
        <w:t>articipating investigator, research staff, sponsoring institution and their agents will hold participant confidentiality in strict trust. This confidentiality includes all participant demographic and educational information. The study protocol, documentation, data and all other information generated relating to the study will be held in confidence. No information concerning the study will be released to any unauthorized third party without prior written approval from the sponsoring institution. Authorised representatives of the sponsoring institution may inspect all documents and records required to be maintained by the PI including CRFs, consent forms and data retained regarding the participants in the study. The clinical study site will permit access to these records. All records that leave the site will be identified only by a study identification number to protect the participant</w:t>
      </w:r>
      <w:r w:rsidR="00762615">
        <w:rPr>
          <w:rFonts w:asciiTheme="minorHAnsi" w:hAnsiTheme="minorHAnsi" w:cs="Calibri"/>
          <w:iCs/>
          <w:color w:val="000000" w:themeColor="text1"/>
          <w:lang w:eastAsia="en-AU"/>
        </w:rPr>
        <w:t>’</w:t>
      </w:r>
      <w:r w:rsidR="00A816E8">
        <w:rPr>
          <w:rFonts w:asciiTheme="minorHAnsi" w:hAnsiTheme="minorHAnsi" w:cs="Calibri"/>
          <w:iCs/>
          <w:color w:val="000000" w:themeColor="text1"/>
          <w:lang w:eastAsia="en-AU"/>
        </w:rPr>
        <w:t>s confidentiality. Participant information will not be released without the written perm</w:t>
      </w:r>
      <w:r w:rsidR="00762615">
        <w:rPr>
          <w:rFonts w:asciiTheme="minorHAnsi" w:hAnsiTheme="minorHAnsi" w:cs="Calibri"/>
          <w:iCs/>
          <w:color w:val="000000" w:themeColor="text1"/>
          <w:lang w:eastAsia="en-AU"/>
        </w:rPr>
        <w:t>ission of the participant, excep</w:t>
      </w:r>
      <w:r w:rsidR="00A816E8">
        <w:rPr>
          <w:rFonts w:asciiTheme="minorHAnsi" w:hAnsiTheme="minorHAnsi" w:cs="Calibri"/>
          <w:iCs/>
          <w:color w:val="000000" w:themeColor="text1"/>
          <w:lang w:eastAsia="en-AU"/>
        </w:rPr>
        <w:t>t as necessary by HREC or regulatory agencies</w:t>
      </w:r>
    </w:p>
    <w:p w14:paraId="34B490F3" w14:textId="77777777" w:rsidR="00546D82" w:rsidRPr="00C44418" w:rsidRDefault="00546D82" w:rsidP="00DD30A0">
      <w:pPr>
        <w:rPr>
          <w:rFonts w:asciiTheme="minorHAnsi" w:hAnsiTheme="minorHAnsi" w:cs="Calibri"/>
          <w:iCs/>
          <w:color w:val="000000" w:themeColor="text1"/>
          <w:lang w:eastAsia="en-AU"/>
        </w:rPr>
      </w:pPr>
    </w:p>
    <w:p w14:paraId="0E299A57" w14:textId="77777777" w:rsidR="00D374EE" w:rsidRDefault="00D374EE" w:rsidP="00EF2FC5">
      <w:pPr>
        <w:pStyle w:val="Heading1"/>
        <w:numPr>
          <w:ilvl w:val="1"/>
          <w:numId w:val="30"/>
        </w:numPr>
        <w:spacing w:before="0" w:line="240" w:lineRule="auto"/>
        <w:jc w:val="both"/>
        <w:rPr>
          <w:rFonts w:asciiTheme="majorHAnsi" w:hAnsiTheme="majorHAnsi"/>
          <w:caps w:val="0"/>
          <w:szCs w:val="22"/>
        </w:rPr>
      </w:pPr>
      <w:bookmarkStart w:id="180" w:name="_Toc424812675"/>
      <w:r w:rsidRPr="00FF75A2">
        <w:rPr>
          <w:rFonts w:asciiTheme="majorHAnsi" w:hAnsiTheme="majorHAnsi"/>
          <w:caps w:val="0"/>
          <w:szCs w:val="22"/>
        </w:rPr>
        <w:t>Participant Reimbursement</w:t>
      </w:r>
      <w:bookmarkEnd w:id="180"/>
    </w:p>
    <w:p w14:paraId="6D12A9D5" w14:textId="77777777" w:rsidR="00546D82" w:rsidRDefault="00546D82" w:rsidP="00DD30A0">
      <w:pPr>
        <w:rPr>
          <w:rFonts w:asciiTheme="minorHAnsi" w:hAnsiTheme="minorHAnsi"/>
          <w:iCs/>
          <w:color w:val="000000" w:themeColor="text1"/>
        </w:rPr>
      </w:pPr>
    </w:p>
    <w:p w14:paraId="000A535C" w14:textId="77777777" w:rsidR="002C4C7B" w:rsidRDefault="00546D82" w:rsidP="00DD30A0">
      <w:pPr>
        <w:rPr>
          <w:rFonts w:asciiTheme="minorHAnsi" w:hAnsiTheme="minorHAnsi"/>
          <w:iCs/>
          <w:color w:val="000000" w:themeColor="text1"/>
        </w:rPr>
      </w:pPr>
      <w:r>
        <w:rPr>
          <w:rFonts w:asciiTheme="minorHAnsi" w:hAnsiTheme="minorHAnsi"/>
          <w:iCs/>
          <w:color w:val="000000" w:themeColor="text1"/>
        </w:rPr>
        <w:t>There will be no participant reimbursement.</w:t>
      </w:r>
    </w:p>
    <w:p w14:paraId="272C9104" w14:textId="77777777" w:rsidR="00546D82" w:rsidRPr="002C4C7B" w:rsidRDefault="00546D82" w:rsidP="00DD30A0"/>
    <w:p w14:paraId="73C420D1" w14:textId="77777777" w:rsidR="00D374EE" w:rsidRDefault="00D374EE" w:rsidP="00EF2FC5">
      <w:pPr>
        <w:pStyle w:val="Heading1"/>
        <w:numPr>
          <w:ilvl w:val="1"/>
          <w:numId w:val="30"/>
        </w:numPr>
        <w:spacing w:before="0" w:line="240" w:lineRule="auto"/>
        <w:jc w:val="both"/>
        <w:rPr>
          <w:rFonts w:asciiTheme="majorHAnsi" w:hAnsiTheme="majorHAnsi"/>
          <w:caps w:val="0"/>
          <w:szCs w:val="22"/>
        </w:rPr>
      </w:pPr>
      <w:bookmarkStart w:id="181" w:name="_Toc424812676"/>
      <w:r w:rsidRPr="00FF75A2">
        <w:rPr>
          <w:rFonts w:asciiTheme="majorHAnsi" w:hAnsiTheme="majorHAnsi"/>
          <w:caps w:val="0"/>
          <w:szCs w:val="22"/>
        </w:rPr>
        <w:t>Financial Disclosure and Conflicts of Interest</w:t>
      </w:r>
      <w:bookmarkEnd w:id="181"/>
    </w:p>
    <w:p w14:paraId="462BDBA6" w14:textId="77777777" w:rsidR="00546D82" w:rsidRDefault="00546D82" w:rsidP="00DD30A0">
      <w:pPr>
        <w:rPr>
          <w:rFonts w:asciiTheme="minorHAnsi" w:hAnsiTheme="minorHAnsi" w:cs="Calibri"/>
          <w:iCs/>
          <w:color w:val="000000" w:themeColor="text1"/>
          <w:lang w:eastAsia="en-AU"/>
        </w:rPr>
      </w:pPr>
    </w:p>
    <w:p w14:paraId="1B965489" w14:textId="77777777" w:rsidR="00A816E8" w:rsidRDefault="00546D82" w:rsidP="00DD30A0">
      <w:pPr>
        <w:rPr>
          <w:rFonts w:asciiTheme="minorHAnsi" w:hAnsiTheme="minorHAnsi" w:cs="Calibri"/>
          <w:iCs/>
          <w:color w:val="000000" w:themeColor="text1"/>
          <w:lang w:eastAsia="en-AU"/>
        </w:rPr>
      </w:pPr>
      <w:r>
        <w:rPr>
          <w:rFonts w:asciiTheme="minorHAnsi" w:hAnsiTheme="minorHAnsi" w:cs="Calibri"/>
          <w:iCs/>
          <w:color w:val="000000" w:themeColor="text1"/>
          <w:lang w:eastAsia="en-AU"/>
        </w:rPr>
        <w:t>The investigators state that they have no financial or other conflicts of interest for the trial.</w:t>
      </w:r>
    </w:p>
    <w:p w14:paraId="7135CE74" w14:textId="77777777" w:rsidR="00546D82" w:rsidRDefault="00546D82" w:rsidP="00DD30A0">
      <w:pPr>
        <w:rPr>
          <w:rFonts w:asciiTheme="minorHAnsi" w:hAnsiTheme="minorHAnsi" w:cs="Calibri"/>
          <w:iCs/>
          <w:color w:val="000000" w:themeColor="text1"/>
          <w:lang w:eastAsia="en-AU"/>
        </w:rPr>
      </w:pPr>
    </w:p>
    <w:p w14:paraId="383E2B4E" w14:textId="77777777" w:rsidR="00444607" w:rsidRDefault="00444607" w:rsidP="00EF2FC5">
      <w:pPr>
        <w:pStyle w:val="Heading1"/>
        <w:numPr>
          <w:ilvl w:val="1"/>
          <w:numId w:val="30"/>
        </w:numPr>
        <w:spacing w:before="0" w:line="240" w:lineRule="auto"/>
        <w:jc w:val="both"/>
        <w:rPr>
          <w:rFonts w:asciiTheme="majorHAnsi" w:hAnsiTheme="majorHAnsi"/>
          <w:caps w:val="0"/>
          <w:szCs w:val="22"/>
        </w:rPr>
      </w:pPr>
      <w:bookmarkStart w:id="182" w:name="_Toc424812677"/>
      <w:r w:rsidRPr="00FF75A2">
        <w:rPr>
          <w:rFonts w:asciiTheme="majorHAnsi" w:hAnsiTheme="majorHAnsi"/>
          <w:caps w:val="0"/>
          <w:szCs w:val="22"/>
        </w:rPr>
        <w:t>Dissemination</w:t>
      </w:r>
      <w:r w:rsidR="00ED302C" w:rsidRPr="00FF75A2">
        <w:rPr>
          <w:rFonts w:asciiTheme="majorHAnsi" w:hAnsiTheme="majorHAnsi"/>
          <w:caps w:val="0"/>
          <w:szCs w:val="22"/>
        </w:rPr>
        <w:t xml:space="preserve"> and translation plan</w:t>
      </w:r>
      <w:bookmarkEnd w:id="182"/>
    </w:p>
    <w:p w14:paraId="44103038" w14:textId="77777777" w:rsidR="00546D82" w:rsidRDefault="00546D82" w:rsidP="00DD30A0">
      <w:pPr>
        <w:rPr>
          <w:rFonts w:asciiTheme="majorHAnsi" w:hAnsiTheme="majorHAnsi"/>
          <w:i/>
          <w:iCs/>
          <w:color w:val="7030A0"/>
        </w:rPr>
      </w:pPr>
    </w:p>
    <w:p w14:paraId="3C16A8DD" w14:textId="6B78DA8C" w:rsidR="00546D82" w:rsidRDefault="00546D82" w:rsidP="00DD30A0">
      <w:pPr>
        <w:rPr>
          <w:rFonts w:asciiTheme="minorHAnsi" w:hAnsiTheme="minorHAnsi"/>
          <w:iCs/>
          <w:color w:val="000000" w:themeColor="text1"/>
        </w:rPr>
      </w:pPr>
      <w:r>
        <w:rPr>
          <w:rFonts w:asciiTheme="minorHAnsi" w:hAnsiTheme="minorHAnsi"/>
          <w:iCs/>
          <w:color w:val="000000" w:themeColor="text1"/>
        </w:rPr>
        <w:t xml:space="preserve">The trial </w:t>
      </w:r>
      <w:r w:rsidR="009D0A2F">
        <w:rPr>
          <w:rFonts w:asciiTheme="minorHAnsi" w:hAnsiTheme="minorHAnsi"/>
          <w:iCs/>
          <w:color w:val="000000" w:themeColor="text1"/>
        </w:rPr>
        <w:t xml:space="preserve">results </w:t>
      </w:r>
      <w:r>
        <w:rPr>
          <w:rFonts w:asciiTheme="minorHAnsi" w:hAnsiTheme="minorHAnsi"/>
          <w:iCs/>
          <w:color w:val="000000" w:themeColor="text1"/>
        </w:rPr>
        <w:t>will be disseminated via peer review publication. The principal investigator holds primary responsibility for publication of the results of the study.</w:t>
      </w:r>
    </w:p>
    <w:p w14:paraId="4C58FBEE" w14:textId="77777777" w:rsidR="00546D82" w:rsidRPr="00546D82" w:rsidRDefault="00546D82" w:rsidP="00DD30A0">
      <w:pPr>
        <w:rPr>
          <w:rFonts w:asciiTheme="minorHAnsi" w:hAnsiTheme="minorHAnsi"/>
          <w:iCs/>
          <w:color w:val="000000" w:themeColor="text1"/>
        </w:rPr>
      </w:pPr>
    </w:p>
    <w:p w14:paraId="0CC5A48B" w14:textId="77777777" w:rsidR="00D374EE" w:rsidRPr="00FF75A2" w:rsidRDefault="00D374EE" w:rsidP="00EF2FC5">
      <w:pPr>
        <w:pStyle w:val="Heading1"/>
        <w:numPr>
          <w:ilvl w:val="0"/>
          <w:numId w:val="30"/>
        </w:numPr>
        <w:spacing w:before="0" w:line="240" w:lineRule="auto"/>
        <w:jc w:val="both"/>
        <w:rPr>
          <w:rFonts w:asciiTheme="majorHAnsi" w:hAnsiTheme="majorHAnsi"/>
          <w:caps w:val="0"/>
          <w:szCs w:val="22"/>
        </w:rPr>
      </w:pPr>
      <w:bookmarkStart w:id="183" w:name="_Toc424812678"/>
      <w:r w:rsidRPr="00FF75A2">
        <w:rPr>
          <w:rFonts w:asciiTheme="majorHAnsi" w:hAnsiTheme="majorHAnsi"/>
          <w:caps w:val="0"/>
          <w:szCs w:val="22"/>
        </w:rPr>
        <w:t>REFERENCES</w:t>
      </w:r>
      <w:bookmarkEnd w:id="183"/>
    </w:p>
    <w:p w14:paraId="15461C20" w14:textId="77777777" w:rsidR="00321E9F" w:rsidRDefault="00321E9F" w:rsidP="00DD30A0">
      <w:pPr>
        <w:rPr>
          <w:rFonts w:asciiTheme="majorHAnsi" w:hAnsiTheme="majorHAnsi"/>
        </w:rPr>
      </w:pPr>
    </w:p>
    <w:p w14:paraId="0144496D" w14:textId="77777777" w:rsidR="00BE2A1A" w:rsidRPr="00BE2A1A" w:rsidRDefault="00546D82" w:rsidP="00BE2A1A">
      <w:pPr>
        <w:pStyle w:val="EndNoteBibliography"/>
        <w:spacing w:after="0"/>
        <w:rPr>
          <w:noProof/>
        </w:rPr>
      </w:pPr>
      <w:r>
        <w:rPr>
          <w:rFonts w:ascii="Arial" w:hAnsi="Arial" w:cs="Times New Roman"/>
          <w:sz w:val="24"/>
          <w:szCs w:val="24"/>
        </w:rPr>
        <w:fldChar w:fldCharType="begin"/>
      </w:r>
      <w:r>
        <w:rPr>
          <w:rFonts w:ascii="Arial" w:hAnsi="Arial" w:cs="Times New Roman"/>
          <w:sz w:val="24"/>
          <w:szCs w:val="24"/>
        </w:rPr>
        <w:instrText xml:space="preserve"> ADDIN EN.REFLIST </w:instrText>
      </w:r>
      <w:r>
        <w:rPr>
          <w:rFonts w:ascii="Arial" w:hAnsi="Arial" w:cs="Times New Roman"/>
          <w:sz w:val="24"/>
          <w:szCs w:val="24"/>
        </w:rPr>
        <w:fldChar w:fldCharType="separate"/>
      </w:r>
      <w:r w:rsidR="00BE2A1A" w:rsidRPr="00BE2A1A">
        <w:rPr>
          <w:noProof/>
        </w:rPr>
        <w:t>1.</w:t>
      </w:r>
      <w:r w:rsidR="00BE2A1A" w:rsidRPr="00BE2A1A">
        <w:rPr>
          <w:noProof/>
        </w:rPr>
        <w:tab/>
        <w:t>Lawn JE, Blencowe H, Oza S, You D, Lee AC, Waiswa P, et al. Every Newborn: progress, priorities, and potential beyond survival. Lancet. 2014;384(9938):189-205.</w:t>
      </w:r>
    </w:p>
    <w:p w14:paraId="793C0F3D" w14:textId="77777777" w:rsidR="00BE2A1A" w:rsidRPr="00BE2A1A" w:rsidRDefault="00BE2A1A" w:rsidP="00BE2A1A">
      <w:pPr>
        <w:pStyle w:val="EndNoteBibliography"/>
        <w:spacing w:after="0"/>
        <w:rPr>
          <w:noProof/>
        </w:rPr>
      </w:pPr>
      <w:r w:rsidRPr="00BE2A1A">
        <w:rPr>
          <w:noProof/>
        </w:rPr>
        <w:t>2.</w:t>
      </w:r>
      <w:r w:rsidRPr="00BE2A1A">
        <w:rPr>
          <w:noProof/>
        </w:rPr>
        <w:tab/>
        <w:t>Dempsey E, Pammi M, Ryan AC, Barrington KJ. Standardised formal resuscitation training programmes for reducing mortality and morbidity in newborn infants. Cochrane Database Syst Rev. 2015;9:CD009106.</w:t>
      </w:r>
    </w:p>
    <w:p w14:paraId="71390957" w14:textId="36CBF88E" w:rsidR="00BE2A1A" w:rsidRPr="00BE2A1A" w:rsidRDefault="00BE2A1A" w:rsidP="00BE2A1A">
      <w:pPr>
        <w:pStyle w:val="EndNoteBibliography"/>
        <w:spacing w:after="0"/>
        <w:rPr>
          <w:noProof/>
        </w:rPr>
      </w:pPr>
      <w:r w:rsidRPr="00BE2A1A">
        <w:rPr>
          <w:noProof/>
        </w:rPr>
        <w:t>3.</w:t>
      </w:r>
      <w:r w:rsidRPr="00BE2A1A">
        <w:rPr>
          <w:noProof/>
        </w:rPr>
        <w:tab/>
        <w:t xml:space="preserve">welfare AioHa. Australia's mothers and babies 2013 2013 [Available from: </w:t>
      </w:r>
      <w:hyperlink r:id="rId13" w:history="1">
        <w:r w:rsidRPr="00BE2A1A">
          <w:rPr>
            <w:rStyle w:val="Hyperlink"/>
            <w:rFonts w:ascii="Times New Roman" w:eastAsia="Times New Roman" w:hAnsi="Times New Roman"/>
            <w:noProof/>
            <w:sz w:val="24"/>
            <w:szCs w:val="24"/>
          </w:rPr>
          <w:t>http://www.aihw.gov.au/WorkArea/DownloadAsset.aspx?id=60129554140</w:t>
        </w:r>
      </w:hyperlink>
      <w:r w:rsidRPr="00BE2A1A">
        <w:rPr>
          <w:noProof/>
        </w:rPr>
        <w:t>.</w:t>
      </w:r>
    </w:p>
    <w:p w14:paraId="23F45512" w14:textId="77777777" w:rsidR="00BE2A1A" w:rsidRPr="00BE2A1A" w:rsidRDefault="00BE2A1A" w:rsidP="00BE2A1A">
      <w:pPr>
        <w:pStyle w:val="EndNoteBibliography"/>
        <w:spacing w:after="0"/>
        <w:rPr>
          <w:noProof/>
        </w:rPr>
      </w:pPr>
      <w:r w:rsidRPr="00BE2A1A">
        <w:rPr>
          <w:noProof/>
        </w:rPr>
        <w:t>4.</w:t>
      </w:r>
      <w:r w:rsidRPr="00BE2A1A">
        <w:rPr>
          <w:noProof/>
        </w:rPr>
        <w:tab/>
        <w:t>O'Shea JE, Thio M, Owen LS, Wong C, Dawson JA, Davis PG. Measurements from preterm infants to guide face mask size. Arch Dis Child Fetal Neonatal Ed. 2015.</w:t>
      </w:r>
    </w:p>
    <w:p w14:paraId="66A84E9D" w14:textId="77777777" w:rsidR="00BE2A1A" w:rsidRPr="00BE2A1A" w:rsidRDefault="00BE2A1A" w:rsidP="00BE2A1A">
      <w:pPr>
        <w:pStyle w:val="EndNoteBibliography"/>
        <w:spacing w:after="0"/>
        <w:rPr>
          <w:noProof/>
        </w:rPr>
      </w:pPr>
      <w:r w:rsidRPr="00BE2A1A">
        <w:rPr>
          <w:noProof/>
        </w:rPr>
        <w:t>5.</w:t>
      </w:r>
      <w:r w:rsidRPr="00BE2A1A">
        <w:rPr>
          <w:noProof/>
        </w:rPr>
        <w:tab/>
        <w:t>Mills DM, Williams DC, Dobson JV. Simulation training as a mechanism for procedural and resuscitation education for pediatric residents: a systematic review. Hospital pediatrics. 2013;3(2):167-76.</w:t>
      </w:r>
    </w:p>
    <w:p w14:paraId="3117D7AD" w14:textId="77777777" w:rsidR="00BE2A1A" w:rsidRPr="00BE2A1A" w:rsidRDefault="00BE2A1A" w:rsidP="00BE2A1A">
      <w:pPr>
        <w:pStyle w:val="EndNoteBibliography"/>
        <w:spacing w:after="0"/>
        <w:rPr>
          <w:noProof/>
        </w:rPr>
      </w:pPr>
      <w:r w:rsidRPr="00BE2A1A">
        <w:rPr>
          <w:noProof/>
        </w:rPr>
        <w:t>6.</w:t>
      </w:r>
      <w:r w:rsidRPr="00BE2A1A">
        <w:rPr>
          <w:noProof/>
        </w:rPr>
        <w:tab/>
        <w:t>Perlman JM, Wyllie J, Kattwinkel J, Wyckoff MH, Aziz K, Guinsburg R, et al. Part 7: Neonatal Resuscitation: 2015 International Consensus on Cardiopulmonary Resuscitation and Emergency Cardiovascular Care Science With Treatment Recommendations (Reprint). Pediatrics. 2015;136 Suppl 2:S120-66.</w:t>
      </w:r>
    </w:p>
    <w:p w14:paraId="326573C4" w14:textId="77777777" w:rsidR="00BE2A1A" w:rsidRPr="00BE2A1A" w:rsidRDefault="00BE2A1A" w:rsidP="00BE2A1A">
      <w:pPr>
        <w:pStyle w:val="EndNoteBibliography"/>
        <w:spacing w:after="0"/>
        <w:rPr>
          <w:noProof/>
        </w:rPr>
      </w:pPr>
      <w:r w:rsidRPr="00BE2A1A">
        <w:rPr>
          <w:noProof/>
        </w:rPr>
        <w:t>7.</w:t>
      </w:r>
      <w:r w:rsidRPr="00BE2A1A">
        <w:rPr>
          <w:noProof/>
        </w:rPr>
        <w:tab/>
        <w:t>Schmolzer GM, Kamlin OC, O'Donnell CP, Dawson JA, Morley CJ, Davis PG. Assessment of tidal volume and gas leak during mask ventilation of preterm infants in the delivery room. Arch Dis Child Fetal Neonatal Ed. 2010;95(6):F393-7.</w:t>
      </w:r>
    </w:p>
    <w:p w14:paraId="54BDE900" w14:textId="77777777" w:rsidR="00BE2A1A" w:rsidRPr="00BE2A1A" w:rsidRDefault="00BE2A1A" w:rsidP="00BE2A1A">
      <w:pPr>
        <w:pStyle w:val="EndNoteBibliography"/>
        <w:spacing w:after="0"/>
        <w:rPr>
          <w:noProof/>
        </w:rPr>
      </w:pPr>
      <w:r w:rsidRPr="00BE2A1A">
        <w:rPr>
          <w:noProof/>
        </w:rPr>
        <w:t>8.</w:t>
      </w:r>
      <w:r w:rsidRPr="00BE2A1A">
        <w:rPr>
          <w:noProof/>
        </w:rPr>
        <w:tab/>
        <w:t>Finer NN, Rich W, Wang C, Leone T. Airway obstruction during mask ventilation of very low birth weight infants during neonatal resuscitation. Pediatrics. 2009;123(3):865-9.</w:t>
      </w:r>
    </w:p>
    <w:p w14:paraId="6B79C64F" w14:textId="77777777" w:rsidR="00BE2A1A" w:rsidRPr="00BE2A1A" w:rsidRDefault="00BE2A1A" w:rsidP="00BE2A1A">
      <w:pPr>
        <w:pStyle w:val="EndNoteBibliography"/>
        <w:spacing w:after="0"/>
        <w:rPr>
          <w:noProof/>
        </w:rPr>
      </w:pPr>
      <w:r w:rsidRPr="00BE2A1A">
        <w:rPr>
          <w:noProof/>
        </w:rPr>
        <w:t>9.</w:t>
      </w:r>
      <w:r w:rsidRPr="00BE2A1A">
        <w:rPr>
          <w:noProof/>
        </w:rPr>
        <w:tab/>
        <w:t>O'Donnell CP, Davis PG, Lau R, Dargaville PA, Doyle LW, Morley CJ. Neonatal resuscitation 2: an evaluation of manual ventilation devices and face masks. Arch Dis Child Fetal Neonatal Ed. 2005;90(5):F392-6.</w:t>
      </w:r>
    </w:p>
    <w:p w14:paraId="507143A6" w14:textId="77777777" w:rsidR="00BE2A1A" w:rsidRPr="00BE2A1A" w:rsidRDefault="00BE2A1A" w:rsidP="00BE2A1A">
      <w:pPr>
        <w:pStyle w:val="EndNoteBibliography"/>
        <w:spacing w:after="0"/>
        <w:rPr>
          <w:noProof/>
        </w:rPr>
      </w:pPr>
      <w:r w:rsidRPr="00BE2A1A">
        <w:rPr>
          <w:noProof/>
        </w:rPr>
        <w:t>10.</w:t>
      </w:r>
      <w:r w:rsidRPr="00BE2A1A">
        <w:rPr>
          <w:noProof/>
        </w:rPr>
        <w:tab/>
        <w:t>Wilson EV, O'Shea JE, Thio M, Dawson JA, Boland R, Davis PG. A comparison of different mask holds for positive pressure ventilation in a neonatal manikin. Arch Dis Child Fetal Neonatal Ed. 2014;99(2):F169-71.</w:t>
      </w:r>
    </w:p>
    <w:p w14:paraId="50B52C48" w14:textId="77777777" w:rsidR="00BE2A1A" w:rsidRPr="00BE2A1A" w:rsidRDefault="00BE2A1A" w:rsidP="00BE2A1A">
      <w:pPr>
        <w:pStyle w:val="EndNoteBibliography"/>
        <w:spacing w:after="0"/>
        <w:rPr>
          <w:noProof/>
        </w:rPr>
      </w:pPr>
      <w:r w:rsidRPr="00BE2A1A">
        <w:rPr>
          <w:noProof/>
        </w:rPr>
        <w:t>11.</w:t>
      </w:r>
      <w:r w:rsidRPr="00BE2A1A">
        <w:rPr>
          <w:noProof/>
        </w:rPr>
        <w:tab/>
        <w:t>Schmolzer GM, Dawson JA, Kamlin CO, O'Donnell CP, Morley CJ, Davis PG. Airway obstruction and gas leak during mask ventilation of preterm infants in the delivery room. Arch Dis Child Fetal Neonatal Ed. 2011;96(4):F254-7.</w:t>
      </w:r>
    </w:p>
    <w:p w14:paraId="00DB33C3" w14:textId="77777777" w:rsidR="00BE2A1A" w:rsidRPr="00BE2A1A" w:rsidRDefault="00BE2A1A" w:rsidP="00BE2A1A">
      <w:pPr>
        <w:pStyle w:val="EndNoteBibliography"/>
        <w:spacing w:after="0"/>
        <w:rPr>
          <w:noProof/>
        </w:rPr>
      </w:pPr>
      <w:r w:rsidRPr="00BE2A1A">
        <w:rPr>
          <w:noProof/>
        </w:rPr>
        <w:t>12.</w:t>
      </w:r>
      <w:r w:rsidRPr="00BE2A1A">
        <w:rPr>
          <w:noProof/>
        </w:rPr>
        <w:tab/>
        <w:t>Schmolzer GM, Morley CJ, Wong C, Dawson JA, Kamlin CO, Donath SM, et al. Respiratory function monitor guidance of mask ventilation in the delivery room: a feasibility study. J Pediatr. 2012;160(3):377-81 e2.</w:t>
      </w:r>
    </w:p>
    <w:p w14:paraId="36137253" w14:textId="77777777" w:rsidR="00BE2A1A" w:rsidRPr="00BE2A1A" w:rsidRDefault="00BE2A1A" w:rsidP="00BE2A1A">
      <w:pPr>
        <w:pStyle w:val="EndNoteBibliography"/>
        <w:spacing w:after="0"/>
        <w:rPr>
          <w:noProof/>
        </w:rPr>
      </w:pPr>
      <w:r w:rsidRPr="00BE2A1A">
        <w:rPr>
          <w:noProof/>
        </w:rPr>
        <w:t>13.</w:t>
      </w:r>
      <w:r w:rsidRPr="00BE2A1A">
        <w:rPr>
          <w:noProof/>
        </w:rPr>
        <w:tab/>
        <w:t>Nadel FM, Lavelle JM, Fein JA, Giardino AP, Decker JM, Durbin DR. Teaching resuscitation to pediatric residents: the effects of an intervention. Arch Pediatr Adolesc Med. 2000;154(10):1049-54.</w:t>
      </w:r>
    </w:p>
    <w:p w14:paraId="5B4B095A" w14:textId="77777777" w:rsidR="00BE2A1A" w:rsidRPr="00BE2A1A" w:rsidRDefault="00BE2A1A" w:rsidP="00BE2A1A">
      <w:pPr>
        <w:pStyle w:val="EndNoteBibliography"/>
        <w:spacing w:after="0"/>
        <w:rPr>
          <w:noProof/>
        </w:rPr>
      </w:pPr>
      <w:r w:rsidRPr="00BE2A1A">
        <w:rPr>
          <w:noProof/>
        </w:rPr>
        <w:lastRenderedPageBreak/>
        <w:t>14.</w:t>
      </w:r>
      <w:r w:rsidRPr="00BE2A1A">
        <w:rPr>
          <w:noProof/>
        </w:rPr>
        <w:tab/>
        <w:t>Ernst KD, Cline WL, Dannaway DC, Davis EM, Anderson MP, Atchley CB, et al. Weekly and consecutive day neonatal intubation training: comparable on a pediatrics clerkship. Acad Med. 2014;89(3):505-10.</w:t>
      </w:r>
    </w:p>
    <w:p w14:paraId="2A6401A5" w14:textId="77777777" w:rsidR="00BE2A1A" w:rsidRPr="00BE2A1A" w:rsidRDefault="00BE2A1A" w:rsidP="00BE2A1A">
      <w:pPr>
        <w:pStyle w:val="EndNoteBibliography"/>
        <w:spacing w:after="0"/>
        <w:rPr>
          <w:noProof/>
        </w:rPr>
      </w:pPr>
      <w:r w:rsidRPr="00BE2A1A">
        <w:rPr>
          <w:noProof/>
        </w:rPr>
        <w:t>15.</w:t>
      </w:r>
      <w:r w:rsidRPr="00BE2A1A">
        <w:rPr>
          <w:noProof/>
        </w:rPr>
        <w:tab/>
        <w:t>Pearlman SA, Zern SC, Blackson T, Ciarlo JA, Mackley AB, Locke RG. Use of neonatal simulation models to assess competency in bag-mask ventilation. J Perinatol. 2015.</w:t>
      </w:r>
    </w:p>
    <w:p w14:paraId="48D5CB3E" w14:textId="77777777" w:rsidR="00BE2A1A" w:rsidRPr="00BE2A1A" w:rsidRDefault="00BE2A1A" w:rsidP="00BE2A1A">
      <w:pPr>
        <w:pStyle w:val="EndNoteBibliography"/>
        <w:spacing w:after="0"/>
        <w:rPr>
          <w:noProof/>
        </w:rPr>
      </w:pPr>
      <w:r w:rsidRPr="00BE2A1A">
        <w:rPr>
          <w:noProof/>
        </w:rPr>
        <w:t>16.</w:t>
      </w:r>
      <w:r w:rsidRPr="00BE2A1A">
        <w:rPr>
          <w:noProof/>
        </w:rPr>
        <w:tab/>
        <w:t>Binder C, Schmolzer GM, O'Reilly M, Schwaberger B, Urlesberger B, Pichler G. Human or monitor feedback to improve mask ventilation during simulated neonatal cardiopulmonary resuscitation. Arch Dis Child Fetal Neonatal Ed. 2014;99(2):F120-3.</w:t>
      </w:r>
    </w:p>
    <w:p w14:paraId="3A74DB93" w14:textId="77777777" w:rsidR="00BE2A1A" w:rsidRPr="00BE2A1A" w:rsidRDefault="00BE2A1A" w:rsidP="00BE2A1A">
      <w:pPr>
        <w:pStyle w:val="EndNoteBibliography"/>
        <w:spacing w:after="0"/>
        <w:rPr>
          <w:noProof/>
        </w:rPr>
      </w:pPr>
      <w:r w:rsidRPr="00BE2A1A">
        <w:rPr>
          <w:noProof/>
        </w:rPr>
        <w:t>17.</w:t>
      </w:r>
      <w:r w:rsidRPr="00BE2A1A">
        <w:rPr>
          <w:noProof/>
        </w:rPr>
        <w:tab/>
        <w:t>O'Donnell CP, Davis PG, Lau R, Dargaville PA, Doyle LW, Morley CJ. Neonatal resuscitation 3: manometer use in a model of face mask ventilation. Arch Dis Child Fetal Neonatal Ed. 2005;90(5):F397-400.</w:t>
      </w:r>
    </w:p>
    <w:p w14:paraId="100C6EE0" w14:textId="77777777" w:rsidR="00BE2A1A" w:rsidRPr="00BE2A1A" w:rsidRDefault="00BE2A1A" w:rsidP="00BE2A1A">
      <w:pPr>
        <w:pStyle w:val="EndNoteBibliography"/>
        <w:spacing w:after="0"/>
        <w:rPr>
          <w:noProof/>
        </w:rPr>
      </w:pPr>
      <w:r w:rsidRPr="00BE2A1A">
        <w:rPr>
          <w:noProof/>
        </w:rPr>
        <w:t>18.</w:t>
      </w:r>
      <w:r w:rsidRPr="00BE2A1A">
        <w:rPr>
          <w:noProof/>
        </w:rPr>
        <w:tab/>
        <w:t>Wood FE, Morley CJ, Dawson JA, Davis PG. A respiratory function monitor improves mask ventilation. Arch Dis Child Fetal Neonatal Ed. 2008;93(5):F380-1.</w:t>
      </w:r>
    </w:p>
    <w:p w14:paraId="31127A1F" w14:textId="77777777" w:rsidR="00BE2A1A" w:rsidRPr="00BE2A1A" w:rsidRDefault="00BE2A1A" w:rsidP="00BE2A1A">
      <w:pPr>
        <w:pStyle w:val="EndNoteBibliography"/>
        <w:rPr>
          <w:noProof/>
        </w:rPr>
      </w:pPr>
      <w:r w:rsidRPr="00BE2A1A">
        <w:rPr>
          <w:noProof/>
        </w:rPr>
        <w:t>19.</w:t>
      </w:r>
      <w:r w:rsidRPr="00BE2A1A">
        <w:rPr>
          <w:noProof/>
        </w:rPr>
        <w:tab/>
        <w:t>Schmolzer GM, Roehr CC. Use of respiratory function monitors during simulated neonatal resuscitation. Klin Padiatr. 2011;223(5):261-6.</w:t>
      </w:r>
    </w:p>
    <w:p w14:paraId="3CA03242" w14:textId="48063455" w:rsidR="00546D82" w:rsidRPr="00546D82" w:rsidRDefault="00546D82" w:rsidP="00546D82">
      <w:pPr>
        <w:rPr>
          <w:rFonts w:asciiTheme="majorHAnsi" w:hAnsiTheme="majorHAnsi"/>
          <w:b/>
        </w:rPr>
      </w:pPr>
      <w:r>
        <w:rPr>
          <w:rFonts w:ascii="Arial" w:hAnsi="Arial"/>
        </w:rPr>
        <w:fldChar w:fldCharType="end"/>
      </w:r>
    </w:p>
    <w:p w14:paraId="68B4DAED" w14:textId="77777777" w:rsidR="00D374EE" w:rsidRDefault="00D374EE" w:rsidP="00EF2FC5">
      <w:pPr>
        <w:pStyle w:val="Heading1"/>
        <w:numPr>
          <w:ilvl w:val="0"/>
          <w:numId w:val="30"/>
        </w:numPr>
        <w:spacing w:before="0" w:line="240" w:lineRule="auto"/>
        <w:jc w:val="both"/>
        <w:rPr>
          <w:rFonts w:asciiTheme="majorHAnsi" w:hAnsiTheme="majorHAnsi"/>
          <w:caps w:val="0"/>
          <w:szCs w:val="22"/>
        </w:rPr>
      </w:pPr>
      <w:bookmarkStart w:id="184" w:name="_Toc424812679"/>
      <w:r w:rsidRPr="00FF75A2">
        <w:rPr>
          <w:rFonts w:asciiTheme="majorHAnsi" w:hAnsiTheme="majorHAnsi"/>
          <w:caps w:val="0"/>
          <w:szCs w:val="22"/>
        </w:rPr>
        <w:t>APPENDICES</w:t>
      </w:r>
      <w:bookmarkEnd w:id="184"/>
    </w:p>
    <w:p w14:paraId="7D3FA4D7" w14:textId="77777777" w:rsidR="00F144F0" w:rsidRPr="00F144F0" w:rsidRDefault="00F144F0" w:rsidP="00F144F0"/>
    <w:p w14:paraId="0DA3B7C8" w14:textId="77777777" w:rsidR="00444607" w:rsidRDefault="00444607" w:rsidP="00EF2FC5">
      <w:pPr>
        <w:pStyle w:val="Heading1"/>
        <w:numPr>
          <w:ilvl w:val="1"/>
          <w:numId w:val="30"/>
        </w:numPr>
        <w:spacing w:before="0" w:line="240" w:lineRule="auto"/>
        <w:jc w:val="both"/>
        <w:rPr>
          <w:rFonts w:asciiTheme="majorHAnsi" w:hAnsiTheme="majorHAnsi"/>
          <w:caps w:val="0"/>
          <w:szCs w:val="22"/>
        </w:rPr>
      </w:pPr>
      <w:bookmarkStart w:id="185" w:name="_Toc424812680"/>
      <w:r w:rsidRPr="00763250">
        <w:rPr>
          <w:rFonts w:asciiTheme="majorHAnsi" w:hAnsiTheme="majorHAnsi"/>
          <w:caps w:val="0"/>
          <w:szCs w:val="22"/>
        </w:rPr>
        <w:t>Informed consent materials</w:t>
      </w:r>
      <w:bookmarkEnd w:id="185"/>
    </w:p>
    <w:p w14:paraId="5CCE27E1" w14:textId="77777777" w:rsidR="00546D82" w:rsidRPr="00E81C94" w:rsidRDefault="00546D82" w:rsidP="00546D82">
      <w:pPr>
        <w:pStyle w:val="Heading1"/>
        <w:spacing w:before="0" w:line="240" w:lineRule="auto"/>
        <w:ind w:left="720"/>
        <w:jc w:val="both"/>
        <w:rPr>
          <w:rFonts w:asciiTheme="minorHAnsi" w:hAnsiTheme="minorHAnsi"/>
          <w:caps w:val="0"/>
          <w:szCs w:val="22"/>
        </w:rPr>
      </w:pPr>
      <w:bookmarkStart w:id="186" w:name="_Toc424812681"/>
    </w:p>
    <w:p w14:paraId="6BDCD3BA" w14:textId="77777777" w:rsidR="00E81C94" w:rsidRPr="00E81C94" w:rsidRDefault="00E81C94" w:rsidP="00E81C94">
      <w:pPr>
        <w:rPr>
          <w:rFonts w:asciiTheme="minorHAnsi" w:hAnsiTheme="minorHAnsi"/>
        </w:rPr>
      </w:pPr>
      <w:r w:rsidRPr="00E81C94">
        <w:rPr>
          <w:rFonts w:asciiTheme="minorHAnsi" w:hAnsiTheme="minorHAnsi"/>
        </w:rPr>
        <w:t>See attached</w:t>
      </w:r>
    </w:p>
    <w:p w14:paraId="11B3837B" w14:textId="77777777" w:rsidR="00E81C94" w:rsidRPr="00E81C94" w:rsidRDefault="00E81C94" w:rsidP="00E81C94"/>
    <w:bookmarkEnd w:id="186"/>
    <w:p w14:paraId="2EC7B15E" w14:textId="77777777" w:rsidR="00546D82" w:rsidRPr="002C4C7B" w:rsidRDefault="00546D82" w:rsidP="00DD30A0"/>
    <w:p w14:paraId="3DEC3904" w14:textId="77777777" w:rsidR="00444607" w:rsidRPr="00763250" w:rsidRDefault="00444607" w:rsidP="00EF2FC5">
      <w:pPr>
        <w:pStyle w:val="Heading1"/>
        <w:numPr>
          <w:ilvl w:val="1"/>
          <w:numId w:val="30"/>
        </w:numPr>
        <w:spacing w:before="0" w:line="240" w:lineRule="auto"/>
        <w:jc w:val="both"/>
        <w:rPr>
          <w:rFonts w:asciiTheme="majorHAnsi" w:hAnsiTheme="majorHAnsi"/>
          <w:caps w:val="0"/>
          <w:szCs w:val="22"/>
        </w:rPr>
      </w:pPr>
      <w:bookmarkStart w:id="187" w:name="_Toc424812682"/>
      <w:r w:rsidRPr="00763250">
        <w:rPr>
          <w:rFonts w:asciiTheme="majorHAnsi" w:hAnsiTheme="majorHAnsi"/>
          <w:caps w:val="0"/>
          <w:szCs w:val="22"/>
        </w:rPr>
        <w:t>Causality and Assessment of Severity – Adverse Events</w:t>
      </w:r>
      <w:bookmarkEnd w:id="187"/>
    </w:p>
    <w:p w14:paraId="2A542E70" w14:textId="77777777" w:rsidR="00E81C94" w:rsidRDefault="00E81C94" w:rsidP="00DD30A0">
      <w:pPr>
        <w:autoSpaceDE w:val="0"/>
        <w:autoSpaceDN w:val="0"/>
        <w:adjustRightInd w:val="0"/>
        <w:rPr>
          <w:rFonts w:asciiTheme="minorHAnsi" w:hAnsiTheme="minorHAnsi" w:cs="Calibri"/>
          <w:iCs/>
          <w:color w:val="000000" w:themeColor="text1"/>
          <w:lang w:eastAsia="en-AU"/>
        </w:rPr>
      </w:pPr>
    </w:p>
    <w:p w14:paraId="7A864C4F" w14:textId="77777777" w:rsidR="002C4C7B" w:rsidRPr="00E81C94" w:rsidRDefault="002C4C7B" w:rsidP="00DD30A0">
      <w:pPr>
        <w:autoSpaceDE w:val="0"/>
        <w:autoSpaceDN w:val="0"/>
        <w:adjustRightInd w:val="0"/>
        <w:rPr>
          <w:rFonts w:asciiTheme="minorHAnsi" w:hAnsiTheme="minorHAnsi" w:cs="Calibri"/>
          <w:iCs/>
          <w:color w:val="000000" w:themeColor="text1"/>
          <w:lang w:eastAsia="en-AU"/>
        </w:rPr>
      </w:pPr>
      <w:r w:rsidRPr="00E81C94">
        <w:rPr>
          <w:rFonts w:asciiTheme="minorHAnsi" w:hAnsiTheme="minorHAnsi" w:cs="Calibri"/>
          <w:iCs/>
          <w:color w:val="000000" w:themeColor="text1"/>
          <w:lang w:eastAsia="en-AU"/>
        </w:rPr>
        <w:t>Adverse Event</w:t>
      </w:r>
      <w:r w:rsidR="00E81C94">
        <w:rPr>
          <w:rFonts w:asciiTheme="minorHAnsi" w:hAnsiTheme="minorHAnsi" w:cs="Calibri"/>
          <w:iCs/>
          <w:color w:val="000000" w:themeColor="text1"/>
          <w:lang w:eastAsia="en-AU"/>
        </w:rPr>
        <w:t>s</w:t>
      </w:r>
      <w:r w:rsidRPr="00E81C94">
        <w:rPr>
          <w:rFonts w:asciiTheme="minorHAnsi" w:hAnsiTheme="minorHAnsi" w:cs="Calibri"/>
          <w:iCs/>
          <w:color w:val="000000" w:themeColor="text1"/>
          <w:lang w:eastAsia="en-AU"/>
        </w:rPr>
        <w:t xml:space="preserve"> will be </w:t>
      </w:r>
      <w:r w:rsidR="00E81C94">
        <w:rPr>
          <w:rFonts w:asciiTheme="minorHAnsi" w:hAnsiTheme="minorHAnsi" w:cs="Calibri"/>
          <w:iCs/>
          <w:color w:val="000000" w:themeColor="text1"/>
          <w:lang w:eastAsia="en-AU"/>
        </w:rPr>
        <w:t>defined</w:t>
      </w:r>
      <w:r w:rsidRPr="00E81C94">
        <w:rPr>
          <w:rFonts w:asciiTheme="minorHAnsi" w:hAnsiTheme="minorHAnsi" w:cs="Calibri"/>
          <w:iCs/>
          <w:color w:val="000000" w:themeColor="text1"/>
          <w:lang w:eastAsia="en-AU"/>
        </w:rPr>
        <w:t xml:space="preserve"> as follows:</w:t>
      </w:r>
    </w:p>
    <w:p w14:paraId="0D2A79CC" w14:textId="77777777" w:rsidR="002C4C7B" w:rsidRPr="00E81C94" w:rsidRDefault="002C4C7B" w:rsidP="00DD30A0">
      <w:pPr>
        <w:autoSpaceDE w:val="0"/>
        <w:autoSpaceDN w:val="0"/>
        <w:adjustRightInd w:val="0"/>
        <w:jc w:val="center"/>
        <w:rPr>
          <w:rFonts w:asciiTheme="minorHAnsi" w:hAnsiTheme="minorHAnsi" w:cs="Calibri"/>
          <w:color w:val="000000" w:themeColor="text1"/>
          <w:lang w:eastAsia="en-AU"/>
        </w:rPr>
      </w:pPr>
    </w:p>
    <w:p w14:paraId="318F4DC5" w14:textId="77777777" w:rsidR="002C4C7B" w:rsidRPr="00E81C94" w:rsidRDefault="002C4C7B" w:rsidP="00EF2FC5">
      <w:pPr>
        <w:numPr>
          <w:ilvl w:val="0"/>
          <w:numId w:val="14"/>
        </w:numPr>
        <w:autoSpaceDE w:val="0"/>
        <w:autoSpaceDN w:val="0"/>
        <w:adjustRightInd w:val="0"/>
        <w:jc w:val="both"/>
        <w:rPr>
          <w:rFonts w:asciiTheme="minorHAnsi" w:hAnsiTheme="minorHAnsi" w:cs="Calibri"/>
          <w:color w:val="000000" w:themeColor="text1"/>
          <w:lang w:eastAsia="en-AU"/>
        </w:rPr>
      </w:pPr>
      <w:r w:rsidRPr="00E81C94">
        <w:rPr>
          <w:rFonts w:asciiTheme="minorHAnsi" w:hAnsiTheme="minorHAnsi" w:cs="Calibri"/>
          <w:b/>
          <w:bCs/>
          <w:iCs/>
          <w:color w:val="000000" w:themeColor="text1"/>
          <w:lang w:eastAsia="en-AU"/>
        </w:rPr>
        <w:t>Mild</w:t>
      </w:r>
      <w:r w:rsidRPr="00E81C94">
        <w:rPr>
          <w:rFonts w:asciiTheme="minorHAnsi" w:hAnsiTheme="minorHAnsi" w:cs="Calibri"/>
          <w:iCs/>
          <w:color w:val="000000" w:themeColor="text1"/>
          <w:lang w:eastAsia="en-AU"/>
        </w:rPr>
        <w:t>: Events that require minimal or no treatment and do not interfere with the pa</w:t>
      </w:r>
      <w:r w:rsidR="00E81C94">
        <w:rPr>
          <w:rFonts w:asciiTheme="minorHAnsi" w:hAnsiTheme="minorHAnsi" w:cs="Calibri"/>
          <w:iCs/>
          <w:color w:val="000000" w:themeColor="text1"/>
          <w:lang w:eastAsia="en-AU"/>
        </w:rPr>
        <w:t>rticipant’</w:t>
      </w:r>
      <w:r w:rsidRPr="00E81C94">
        <w:rPr>
          <w:rFonts w:asciiTheme="minorHAnsi" w:hAnsiTheme="minorHAnsi" w:cs="Calibri"/>
          <w:iCs/>
          <w:color w:val="000000" w:themeColor="text1"/>
          <w:lang w:eastAsia="en-AU"/>
        </w:rPr>
        <w:t>s daily activities</w:t>
      </w:r>
      <w:r w:rsidR="00E81C94">
        <w:rPr>
          <w:rFonts w:asciiTheme="minorHAnsi" w:hAnsiTheme="minorHAnsi" w:cs="Calibri"/>
          <w:iCs/>
          <w:color w:val="000000" w:themeColor="text1"/>
          <w:lang w:eastAsia="en-AU"/>
        </w:rPr>
        <w:t xml:space="preserve"> or work related performance</w:t>
      </w:r>
      <w:r w:rsidRPr="00E81C94">
        <w:rPr>
          <w:rFonts w:asciiTheme="minorHAnsi" w:hAnsiTheme="minorHAnsi" w:cs="Calibri"/>
          <w:iCs/>
          <w:color w:val="000000" w:themeColor="text1"/>
          <w:lang w:eastAsia="en-AU"/>
        </w:rPr>
        <w:t xml:space="preserve">. </w:t>
      </w:r>
    </w:p>
    <w:p w14:paraId="61A73D0E" w14:textId="77777777" w:rsidR="002C4C7B" w:rsidRPr="00E81C94" w:rsidRDefault="002C4C7B" w:rsidP="00EF2FC5">
      <w:pPr>
        <w:numPr>
          <w:ilvl w:val="0"/>
          <w:numId w:val="14"/>
        </w:numPr>
        <w:autoSpaceDE w:val="0"/>
        <w:autoSpaceDN w:val="0"/>
        <w:adjustRightInd w:val="0"/>
        <w:jc w:val="both"/>
        <w:rPr>
          <w:rFonts w:asciiTheme="minorHAnsi" w:hAnsiTheme="minorHAnsi" w:cs="Calibri"/>
          <w:color w:val="000000" w:themeColor="text1"/>
          <w:lang w:eastAsia="en-AU"/>
        </w:rPr>
      </w:pPr>
      <w:r w:rsidRPr="00E81C94">
        <w:rPr>
          <w:rFonts w:asciiTheme="minorHAnsi" w:hAnsiTheme="minorHAnsi" w:cs="Calibri"/>
          <w:b/>
          <w:bCs/>
          <w:iCs/>
          <w:color w:val="000000" w:themeColor="text1"/>
          <w:lang w:eastAsia="en-AU"/>
        </w:rPr>
        <w:t>Moderate</w:t>
      </w:r>
      <w:r w:rsidRPr="00E81C94">
        <w:rPr>
          <w:rFonts w:asciiTheme="minorHAnsi" w:hAnsiTheme="minorHAnsi" w:cs="Calibri"/>
          <w:iCs/>
          <w:color w:val="000000" w:themeColor="text1"/>
          <w:lang w:eastAsia="en-AU"/>
        </w:rPr>
        <w:t>: Events that cause sufficient discomfort t</w:t>
      </w:r>
      <w:r w:rsidR="00E81C94">
        <w:rPr>
          <w:rFonts w:asciiTheme="minorHAnsi" w:hAnsiTheme="minorHAnsi" w:cs="Calibri"/>
          <w:iCs/>
          <w:color w:val="000000" w:themeColor="text1"/>
          <w:lang w:eastAsia="en-AU"/>
        </w:rPr>
        <w:t>o interfere with daily activity.</w:t>
      </w:r>
    </w:p>
    <w:p w14:paraId="67DE2EA8" w14:textId="77777777" w:rsidR="002C4C7B" w:rsidRPr="00E81C94" w:rsidRDefault="002C4C7B" w:rsidP="00EF2FC5">
      <w:pPr>
        <w:numPr>
          <w:ilvl w:val="0"/>
          <w:numId w:val="14"/>
        </w:numPr>
        <w:autoSpaceDE w:val="0"/>
        <w:autoSpaceDN w:val="0"/>
        <w:adjustRightInd w:val="0"/>
        <w:jc w:val="both"/>
        <w:rPr>
          <w:rFonts w:asciiTheme="minorHAnsi" w:hAnsiTheme="minorHAnsi" w:cs="Calibri"/>
          <w:iCs/>
          <w:color w:val="000000" w:themeColor="text1"/>
          <w:lang w:eastAsia="en-AU"/>
        </w:rPr>
      </w:pPr>
      <w:r w:rsidRPr="00E81C94">
        <w:rPr>
          <w:rFonts w:asciiTheme="minorHAnsi" w:hAnsiTheme="minorHAnsi" w:cs="Calibri"/>
          <w:b/>
          <w:bCs/>
          <w:iCs/>
          <w:color w:val="000000" w:themeColor="text1"/>
          <w:lang w:eastAsia="en-AU"/>
        </w:rPr>
        <w:t>Severe</w:t>
      </w:r>
      <w:r w:rsidRPr="00E81C94">
        <w:rPr>
          <w:rFonts w:asciiTheme="minorHAnsi" w:hAnsiTheme="minorHAnsi" w:cs="Calibri"/>
          <w:iCs/>
          <w:color w:val="000000" w:themeColor="text1"/>
          <w:lang w:eastAsia="en-AU"/>
        </w:rPr>
        <w:t xml:space="preserve">: Events that prevent usual daily activity or require complex </w:t>
      </w:r>
      <w:r w:rsidR="00E81C94">
        <w:rPr>
          <w:rFonts w:asciiTheme="minorHAnsi" w:hAnsiTheme="minorHAnsi" w:cs="Calibri"/>
          <w:iCs/>
          <w:color w:val="000000" w:themeColor="text1"/>
          <w:lang w:eastAsia="en-AU"/>
        </w:rPr>
        <w:t>intervention</w:t>
      </w:r>
      <w:r w:rsidRPr="00E81C94">
        <w:rPr>
          <w:rFonts w:asciiTheme="minorHAnsi" w:hAnsiTheme="minorHAnsi" w:cs="Calibri"/>
          <w:iCs/>
          <w:color w:val="000000" w:themeColor="text1"/>
          <w:lang w:eastAsia="en-AU"/>
        </w:rPr>
        <w:t xml:space="preserve">. </w:t>
      </w:r>
    </w:p>
    <w:p w14:paraId="51B0C470" w14:textId="77777777" w:rsidR="002C4C7B" w:rsidRPr="00E81C94" w:rsidRDefault="002C4C7B" w:rsidP="00DD30A0">
      <w:pPr>
        <w:autoSpaceDE w:val="0"/>
        <w:autoSpaceDN w:val="0"/>
        <w:adjustRightInd w:val="0"/>
        <w:rPr>
          <w:rFonts w:asciiTheme="minorHAnsi" w:hAnsiTheme="minorHAnsi" w:cs="Calibri"/>
          <w:iCs/>
          <w:color w:val="000000" w:themeColor="text1"/>
          <w:lang w:eastAsia="en-AU"/>
        </w:rPr>
      </w:pPr>
    </w:p>
    <w:p w14:paraId="056CDBA0" w14:textId="77777777" w:rsidR="002C4C7B" w:rsidRPr="00E81C94" w:rsidRDefault="002C4C7B" w:rsidP="00DD30A0">
      <w:pPr>
        <w:autoSpaceDE w:val="0"/>
        <w:autoSpaceDN w:val="0"/>
        <w:adjustRightInd w:val="0"/>
        <w:rPr>
          <w:rFonts w:asciiTheme="minorHAnsi" w:hAnsiTheme="minorHAnsi" w:cs="Calibri"/>
          <w:iCs/>
          <w:color w:val="000000" w:themeColor="text1"/>
          <w:lang w:eastAsia="en-AU"/>
        </w:rPr>
      </w:pPr>
      <w:r w:rsidRPr="00E81C94">
        <w:rPr>
          <w:rFonts w:asciiTheme="minorHAnsi" w:hAnsiTheme="minorHAnsi" w:cs="Calibri"/>
          <w:iCs/>
          <w:color w:val="000000" w:themeColor="text1"/>
          <w:lang w:eastAsia="en-AU"/>
        </w:rPr>
        <w:t xml:space="preserve">The relationship of the event to the study </w:t>
      </w:r>
      <w:r w:rsidR="009A632C" w:rsidRPr="00E81C94">
        <w:rPr>
          <w:rFonts w:asciiTheme="minorHAnsi" w:hAnsiTheme="minorHAnsi" w:cs="Calibri"/>
          <w:iCs/>
          <w:color w:val="000000" w:themeColor="text1"/>
          <w:lang w:eastAsia="en-AU"/>
        </w:rPr>
        <w:t xml:space="preserve">intervention </w:t>
      </w:r>
      <w:r w:rsidRPr="00E81C94">
        <w:rPr>
          <w:rFonts w:asciiTheme="minorHAnsi" w:hAnsiTheme="minorHAnsi" w:cs="Calibri"/>
          <w:iCs/>
          <w:color w:val="000000" w:themeColor="text1"/>
          <w:lang w:eastAsia="en-AU"/>
        </w:rPr>
        <w:t xml:space="preserve">will be assessed as follows: </w:t>
      </w:r>
    </w:p>
    <w:p w14:paraId="3C3241EC" w14:textId="77777777" w:rsidR="002C4C7B" w:rsidRPr="00E81C94" w:rsidRDefault="002C4C7B" w:rsidP="00DD30A0">
      <w:pPr>
        <w:autoSpaceDE w:val="0"/>
        <w:autoSpaceDN w:val="0"/>
        <w:adjustRightInd w:val="0"/>
        <w:rPr>
          <w:rFonts w:asciiTheme="minorHAnsi" w:hAnsiTheme="minorHAnsi" w:cs="Calibri"/>
          <w:color w:val="000000" w:themeColor="text1"/>
          <w:lang w:eastAsia="en-AU"/>
        </w:rPr>
      </w:pPr>
    </w:p>
    <w:p w14:paraId="6F17C86F" w14:textId="77777777" w:rsidR="002C4C7B" w:rsidRPr="00E81C94" w:rsidRDefault="002C4C7B" w:rsidP="00EF2FC5">
      <w:pPr>
        <w:numPr>
          <w:ilvl w:val="0"/>
          <w:numId w:val="14"/>
        </w:numPr>
        <w:autoSpaceDE w:val="0"/>
        <w:autoSpaceDN w:val="0"/>
        <w:adjustRightInd w:val="0"/>
        <w:jc w:val="both"/>
        <w:rPr>
          <w:rFonts w:asciiTheme="minorHAnsi" w:hAnsiTheme="minorHAnsi" w:cs="Calibri"/>
          <w:bCs/>
          <w:iCs/>
          <w:color w:val="000000" w:themeColor="text1"/>
          <w:lang w:eastAsia="en-AU"/>
        </w:rPr>
      </w:pPr>
      <w:r w:rsidRPr="00E81C94">
        <w:rPr>
          <w:rFonts w:asciiTheme="minorHAnsi" w:hAnsiTheme="minorHAnsi" w:cs="Calibri"/>
          <w:b/>
          <w:bCs/>
          <w:iCs/>
          <w:color w:val="000000" w:themeColor="text1"/>
          <w:lang w:eastAsia="en-AU"/>
        </w:rPr>
        <w:t xml:space="preserve">Unrelated: </w:t>
      </w:r>
      <w:r w:rsidRPr="00E81C94">
        <w:rPr>
          <w:rFonts w:asciiTheme="minorHAnsi" w:hAnsiTheme="minorHAnsi" w:cs="Calibri"/>
          <w:bCs/>
          <w:iCs/>
          <w:color w:val="000000" w:themeColor="text1"/>
          <w:lang w:eastAsia="en-AU"/>
        </w:rPr>
        <w:t xml:space="preserve">There is no association between the study </w:t>
      </w:r>
      <w:r w:rsidR="009A632C" w:rsidRPr="00E81C94">
        <w:rPr>
          <w:rFonts w:asciiTheme="minorHAnsi" w:hAnsiTheme="minorHAnsi" w:cs="Calibri"/>
          <w:bCs/>
          <w:iCs/>
          <w:color w:val="000000" w:themeColor="text1"/>
          <w:lang w:eastAsia="en-AU"/>
        </w:rPr>
        <w:t xml:space="preserve">intervention </w:t>
      </w:r>
      <w:r w:rsidRPr="00E81C94">
        <w:rPr>
          <w:rFonts w:asciiTheme="minorHAnsi" w:hAnsiTheme="minorHAnsi" w:cs="Calibri"/>
          <w:bCs/>
          <w:iCs/>
          <w:color w:val="000000" w:themeColor="text1"/>
          <w:lang w:eastAsia="en-AU"/>
        </w:rPr>
        <w:t xml:space="preserve">and the reported event. AEs in this category do not have a reasonable temporal relationship to exposure to the test product, or can be explained by a commonly occurring alternative aetiology. </w:t>
      </w:r>
    </w:p>
    <w:p w14:paraId="7E713206" w14:textId="77777777" w:rsidR="002C4C7B" w:rsidRPr="00E81C94" w:rsidRDefault="002C4C7B" w:rsidP="00EF2FC5">
      <w:pPr>
        <w:numPr>
          <w:ilvl w:val="0"/>
          <w:numId w:val="14"/>
        </w:numPr>
        <w:autoSpaceDE w:val="0"/>
        <w:autoSpaceDN w:val="0"/>
        <w:adjustRightInd w:val="0"/>
        <w:jc w:val="both"/>
        <w:rPr>
          <w:rFonts w:asciiTheme="minorHAnsi" w:hAnsiTheme="minorHAnsi" w:cs="Calibri"/>
          <w:b/>
          <w:bCs/>
          <w:iCs/>
          <w:color w:val="000000" w:themeColor="text1"/>
          <w:lang w:eastAsia="en-AU"/>
        </w:rPr>
      </w:pPr>
      <w:r w:rsidRPr="00E81C94">
        <w:rPr>
          <w:rFonts w:asciiTheme="minorHAnsi" w:hAnsiTheme="minorHAnsi" w:cs="Calibri"/>
          <w:b/>
          <w:bCs/>
          <w:iCs/>
          <w:color w:val="000000" w:themeColor="text1"/>
          <w:lang w:eastAsia="en-AU"/>
        </w:rPr>
        <w:t xml:space="preserve">Possible: </w:t>
      </w:r>
      <w:r w:rsidRPr="00E81C94">
        <w:rPr>
          <w:rFonts w:asciiTheme="minorHAnsi" w:hAnsiTheme="minorHAnsi" w:cs="Calibri"/>
          <w:bCs/>
          <w:iCs/>
          <w:color w:val="000000" w:themeColor="text1"/>
          <w:lang w:eastAsia="en-AU"/>
        </w:rPr>
        <w:t xml:space="preserve">The </w:t>
      </w:r>
      <w:r w:rsidR="00E81C94">
        <w:rPr>
          <w:rFonts w:asciiTheme="minorHAnsi" w:hAnsiTheme="minorHAnsi" w:cs="Calibri"/>
          <w:bCs/>
          <w:iCs/>
          <w:color w:val="000000" w:themeColor="text1"/>
          <w:lang w:eastAsia="en-AU"/>
        </w:rPr>
        <w:t>study intervention</w:t>
      </w:r>
      <w:r w:rsidRPr="00E81C94">
        <w:rPr>
          <w:rFonts w:asciiTheme="minorHAnsi" w:hAnsiTheme="minorHAnsi" w:cs="Calibri"/>
          <w:bCs/>
          <w:iCs/>
          <w:color w:val="000000" w:themeColor="text1"/>
          <w:lang w:eastAsia="en-AU"/>
        </w:rPr>
        <w:t xml:space="preserve"> could have cause or contributed to the AE. AEs in this category follow a reasonable temporal sequence fr</w:t>
      </w:r>
      <w:r w:rsidR="00E81C94">
        <w:rPr>
          <w:rFonts w:asciiTheme="minorHAnsi" w:hAnsiTheme="minorHAnsi" w:cs="Calibri"/>
          <w:bCs/>
          <w:iCs/>
          <w:color w:val="000000" w:themeColor="text1"/>
          <w:lang w:eastAsia="en-AU"/>
        </w:rPr>
        <w:t>om the time of exposure to the intervention</w:t>
      </w:r>
      <w:r w:rsidRPr="00E81C94">
        <w:rPr>
          <w:rFonts w:asciiTheme="minorHAnsi" w:hAnsiTheme="minorHAnsi" w:cs="Calibri"/>
          <w:bCs/>
          <w:iCs/>
          <w:color w:val="000000" w:themeColor="text1"/>
          <w:lang w:eastAsia="en-AU"/>
        </w:rPr>
        <w:t xml:space="preserve"> and/or follow a known response pattern to the test article, but could also have been produced by other factors.</w:t>
      </w:r>
      <w:r w:rsidRPr="00E81C94">
        <w:rPr>
          <w:rFonts w:asciiTheme="minorHAnsi" w:hAnsiTheme="minorHAnsi" w:cs="Calibri"/>
          <w:b/>
          <w:bCs/>
          <w:iCs/>
          <w:color w:val="000000" w:themeColor="text1"/>
          <w:lang w:eastAsia="en-AU"/>
        </w:rPr>
        <w:t xml:space="preserve"> </w:t>
      </w:r>
    </w:p>
    <w:p w14:paraId="5798F901" w14:textId="77777777" w:rsidR="002C4C7B" w:rsidRPr="00E81C94" w:rsidRDefault="002C4C7B" w:rsidP="00EF2FC5">
      <w:pPr>
        <w:numPr>
          <w:ilvl w:val="0"/>
          <w:numId w:val="14"/>
        </w:numPr>
        <w:autoSpaceDE w:val="0"/>
        <w:autoSpaceDN w:val="0"/>
        <w:adjustRightInd w:val="0"/>
        <w:jc w:val="both"/>
        <w:rPr>
          <w:rFonts w:asciiTheme="minorHAnsi" w:hAnsiTheme="minorHAnsi" w:cs="Calibri"/>
          <w:b/>
          <w:bCs/>
          <w:iCs/>
          <w:color w:val="000000" w:themeColor="text1"/>
          <w:lang w:eastAsia="en-AU"/>
        </w:rPr>
      </w:pPr>
      <w:r w:rsidRPr="00E81C94">
        <w:rPr>
          <w:rFonts w:asciiTheme="minorHAnsi" w:hAnsiTheme="minorHAnsi" w:cs="Calibri"/>
          <w:b/>
          <w:bCs/>
          <w:iCs/>
          <w:color w:val="000000" w:themeColor="text1"/>
          <w:lang w:eastAsia="en-AU"/>
        </w:rPr>
        <w:t xml:space="preserve">Probable: </w:t>
      </w:r>
      <w:r w:rsidRPr="00E81C94">
        <w:rPr>
          <w:rFonts w:asciiTheme="minorHAnsi" w:hAnsiTheme="minorHAnsi" w:cs="Calibri"/>
          <w:bCs/>
          <w:iCs/>
          <w:color w:val="000000" w:themeColor="text1"/>
          <w:lang w:eastAsia="en-AU"/>
        </w:rPr>
        <w:t xml:space="preserve">The association of the event with the study </w:t>
      </w:r>
      <w:r w:rsidR="00E81C94">
        <w:rPr>
          <w:rFonts w:asciiTheme="minorHAnsi" w:hAnsiTheme="minorHAnsi" w:cs="Calibri"/>
          <w:bCs/>
          <w:iCs/>
          <w:color w:val="000000" w:themeColor="text1"/>
          <w:lang w:eastAsia="en-AU"/>
        </w:rPr>
        <w:t>intervention</w:t>
      </w:r>
      <w:r w:rsidRPr="00E81C94">
        <w:rPr>
          <w:rFonts w:asciiTheme="minorHAnsi" w:hAnsiTheme="minorHAnsi" w:cs="Calibri"/>
          <w:bCs/>
          <w:iCs/>
          <w:color w:val="000000" w:themeColor="text1"/>
          <w:lang w:eastAsia="en-AU"/>
        </w:rPr>
        <w:t xml:space="preserve"> seems likely. AEs in this category follow a reasonable temporal sequence from the time of exposure to the </w:t>
      </w:r>
      <w:r w:rsidR="00E81C94">
        <w:rPr>
          <w:rFonts w:asciiTheme="minorHAnsi" w:hAnsiTheme="minorHAnsi" w:cs="Calibri"/>
          <w:bCs/>
          <w:iCs/>
          <w:color w:val="000000" w:themeColor="text1"/>
          <w:lang w:eastAsia="en-AU"/>
        </w:rPr>
        <w:t>intervention</w:t>
      </w:r>
      <w:r w:rsidRPr="00E81C94">
        <w:rPr>
          <w:rFonts w:asciiTheme="minorHAnsi" w:hAnsiTheme="minorHAnsi" w:cs="Calibri"/>
          <w:bCs/>
          <w:iCs/>
          <w:color w:val="000000" w:themeColor="text1"/>
          <w:lang w:eastAsia="en-AU"/>
        </w:rPr>
        <w:t xml:space="preserve"> and are consistent with the </w:t>
      </w:r>
      <w:r w:rsidR="00E81C94">
        <w:rPr>
          <w:rFonts w:asciiTheme="minorHAnsi" w:hAnsiTheme="minorHAnsi" w:cs="Calibri"/>
          <w:bCs/>
          <w:iCs/>
          <w:color w:val="000000" w:themeColor="text1"/>
          <w:lang w:eastAsia="en-AU"/>
        </w:rPr>
        <w:t>effects of the</w:t>
      </w:r>
      <w:r w:rsidRPr="00E81C94">
        <w:rPr>
          <w:rFonts w:asciiTheme="minorHAnsi" w:hAnsiTheme="minorHAnsi" w:cs="Calibri"/>
          <w:bCs/>
          <w:iCs/>
          <w:color w:val="000000" w:themeColor="text1"/>
          <w:lang w:eastAsia="en-AU"/>
        </w:rPr>
        <w:t xml:space="preserve"> </w:t>
      </w:r>
      <w:r w:rsidR="009A632C" w:rsidRPr="00E81C94">
        <w:rPr>
          <w:rFonts w:asciiTheme="minorHAnsi" w:hAnsiTheme="minorHAnsi" w:cs="Calibri"/>
          <w:bCs/>
          <w:iCs/>
          <w:color w:val="000000" w:themeColor="text1"/>
          <w:lang w:eastAsia="en-AU"/>
        </w:rPr>
        <w:t>intervention</w:t>
      </w:r>
      <w:r w:rsidR="00E81C94">
        <w:rPr>
          <w:rFonts w:asciiTheme="minorHAnsi" w:hAnsiTheme="minorHAnsi" w:cs="Calibri"/>
          <w:bCs/>
          <w:iCs/>
          <w:color w:val="000000" w:themeColor="text1"/>
          <w:lang w:eastAsia="en-AU"/>
        </w:rPr>
        <w:t>.</w:t>
      </w:r>
    </w:p>
    <w:p w14:paraId="229579B3" w14:textId="77777777" w:rsidR="002C4C7B" w:rsidRPr="00E81C94" w:rsidRDefault="002C4C7B" w:rsidP="00EF2FC5">
      <w:pPr>
        <w:numPr>
          <w:ilvl w:val="0"/>
          <w:numId w:val="14"/>
        </w:numPr>
        <w:autoSpaceDE w:val="0"/>
        <w:autoSpaceDN w:val="0"/>
        <w:adjustRightInd w:val="0"/>
        <w:jc w:val="both"/>
        <w:rPr>
          <w:rFonts w:asciiTheme="minorHAnsi" w:hAnsiTheme="minorHAnsi" w:cs="Calibri"/>
          <w:b/>
          <w:bCs/>
          <w:iCs/>
          <w:color w:val="000000" w:themeColor="text1"/>
          <w:lang w:eastAsia="en-AU"/>
        </w:rPr>
      </w:pPr>
      <w:r w:rsidRPr="00E81C94">
        <w:rPr>
          <w:rFonts w:asciiTheme="minorHAnsi" w:hAnsiTheme="minorHAnsi" w:cs="Calibri"/>
          <w:b/>
          <w:bCs/>
          <w:iCs/>
          <w:color w:val="000000" w:themeColor="text1"/>
          <w:lang w:eastAsia="en-AU"/>
        </w:rPr>
        <w:lastRenderedPageBreak/>
        <w:t xml:space="preserve">Definite: </w:t>
      </w:r>
      <w:r w:rsidRPr="00E81C94">
        <w:rPr>
          <w:rFonts w:asciiTheme="minorHAnsi" w:hAnsiTheme="minorHAnsi" w:cs="Calibri"/>
          <w:bCs/>
          <w:iCs/>
          <w:color w:val="000000" w:themeColor="text1"/>
          <w:lang w:eastAsia="en-AU"/>
        </w:rPr>
        <w:t xml:space="preserve">The AE is a consequence of </w:t>
      </w:r>
      <w:r w:rsidR="00E81C94">
        <w:rPr>
          <w:rFonts w:asciiTheme="minorHAnsi" w:hAnsiTheme="minorHAnsi" w:cs="Calibri"/>
          <w:bCs/>
          <w:iCs/>
          <w:color w:val="000000" w:themeColor="text1"/>
          <w:lang w:eastAsia="en-AU"/>
        </w:rPr>
        <w:t>exposure to the intervention</w:t>
      </w:r>
      <w:r w:rsidRPr="00E81C94">
        <w:rPr>
          <w:rFonts w:asciiTheme="minorHAnsi" w:hAnsiTheme="minorHAnsi" w:cs="Calibri"/>
          <w:bCs/>
          <w:iCs/>
          <w:color w:val="000000" w:themeColor="text1"/>
          <w:lang w:eastAsia="en-AU"/>
        </w:rPr>
        <w:t xml:space="preserve">. AEs in the category cannot be explained by </w:t>
      </w:r>
      <w:r w:rsidR="00E81C94">
        <w:rPr>
          <w:rFonts w:asciiTheme="minorHAnsi" w:hAnsiTheme="minorHAnsi" w:cs="Calibri"/>
          <w:bCs/>
          <w:iCs/>
          <w:color w:val="000000" w:themeColor="text1"/>
          <w:lang w:eastAsia="en-AU"/>
        </w:rPr>
        <w:t xml:space="preserve">other causes. </w:t>
      </w:r>
      <w:r w:rsidRPr="00E81C94">
        <w:rPr>
          <w:rFonts w:asciiTheme="minorHAnsi" w:hAnsiTheme="minorHAnsi" w:cs="Calibri"/>
          <w:bCs/>
          <w:iCs/>
          <w:color w:val="000000" w:themeColor="text1"/>
          <w:lang w:eastAsia="en-AU"/>
        </w:rPr>
        <w:t xml:space="preserve">Such events may be widely documented as having an association with </w:t>
      </w:r>
      <w:r w:rsidR="00E81C94">
        <w:rPr>
          <w:rFonts w:asciiTheme="minorHAnsi" w:hAnsiTheme="minorHAnsi" w:cs="Calibri"/>
          <w:bCs/>
          <w:iCs/>
          <w:color w:val="000000" w:themeColor="text1"/>
          <w:lang w:eastAsia="en-AU"/>
        </w:rPr>
        <w:t>the intervention</w:t>
      </w:r>
      <w:r w:rsidRPr="00E81C94">
        <w:rPr>
          <w:rFonts w:asciiTheme="minorHAnsi" w:hAnsiTheme="minorHAnsi" w:cs="Calibri"/>
          <w:bCs/>
          <w:iCs/>
          <w:color w:val="000000" w:themeColor="text1"/>
          <w:lang w:eastAsia="en-AU"/>
        </w:rPr>
        <w:t xml:space="preserve"> or that they occur after re</w:t>
      </w:r>
      <w:r w:rsidR="00762615">
        <w:rPr>
          <w:rFonts w:asciiTheme="minorHAnsi" w:hAnsiTheme="minorHAnsi" w:cs="Calibri"/>
          <w:bCs/>
          <w:iCs/>
          <w:color w:val="000000" w:themeColor="text1"/>
          <w:lang w:eastAsia="en-AU"/>
        </w:rPr>
        <w:t xml:space="preserve"> </w:t>
      </w:r>
      <w:r w:rsidRPr="00E81C94">
        <w:rPr>
          <w:rFonts w:asciiTheme="minorHAnsi" w:hAnsiTheme="minorHAnsi" w:cs="Calibri"/>
          <w:bCs/>
          <w:iCs/>
          <w:color w:val="000000" w:themeColor="text1"/>
          <w:lang w:eastAsia="en-AU"/>
        </w:rPr>
        <w:t>challenge.</w:t>
      </w:r>
    </w:p>
    <w:p w14:paraId="5B6A95CD" w14:textId="5931040D" w:rsidR="00444607" w:rsidRPr="00E81C94" w:rsidRDefault="00444607" w:rsidP="00DD30A0">
      <w:pPr>
        <w:rPr>
          <w:rFonts w:asciiTheme="minorHAnsi" w:hAnsiTheme="minorHAnsi"/>
          <w:color w:val="000000" w:themeColor="text1"/>
        </w:rPr>
      </w:pPr>
    </w:p>
    <w:sectPr w:rsidR="00444607" w:rsidRPr="00E81C94" w:rsidSect="00720BD3">
      <w:headerReference w:type="default" r:id="rId14"/>
      <w:footerReference w:type="default" r:id="rId15"/>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3EB0C" w14:textId="77777777" w:rsidR="00B6607E" w:rsidRDefault="00B6607E" w:rsidP="00040C49">
      <w:r>
        <w:separator/>
      </w:r>
    </w:p>
  </w:endnote>
  <w:endnote w:type="continuationSeparator" w:id="0">
    <w:p w14:paraId="1E9037A0" w14:textId="77777777" w:rsidR="00B6607E" w:rsidRDefault="00B6607E" w:rsidP="0004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CE8DC" w14:textId="77777777" w:rsidR="005B125A" w:rsidRPr="00344D42" w:rsidRDefault="005B125A" w:rsidP="00344D42">
    <w:pPr>
      <w:pBdr>
        <w:top w:val="thinThickSmallGap" w:sz="24" w:space="1" w:color="622423"/>
      </w:pBdr>
      <w:tabs>
        <w:tab w:val="center" w:pos="4513"/>
        <w:tab w:val="right" w:pos="9026"/>
      </w:tabs>
      <w:spacing w:after="20"/>
      <w:jc w:val="both"/>
      <w:rPr>
        <w:rFonts w:asciiTheme="majorHAnsi" w:hAnsiTheme="majorHAnsi" w:cs="Calibri"/>
        <w:sz w:val="16"/>
        <w:szCs w:val="16"/>
        <w:lang w:bidi="en-US"/>
      </w:rPr>
    </w:pPr>
    <w:r w:rsidRPr="00344D42">
      <w:rPr>
        <w:rFonts w:asciiTheme="majorHAnsi" w:hAnsiTheme="majorHAnsi" w:cs="Calibri"/>
        <w:b/>
        <w:sz w:val="16"/>
        <w:szCs w:val="16"/>
        <w:lang w:bidi="en-US"/>
      </w:rPr>
      <w:t xml:space="preserve">Study </w:t>
    </w:r>
    <w:r w:rsidRPr="005F4C7C">
      <w:rPr>
        <w:rFonts w:asciiTheme="majorHAnsi" w:hAnsiTheme="majorHAnsi" w:cs="Calibri"/>
        <w:b/>
        <w:sz w:val="16"/>
        <w:szCs w:val="16"/>
        <w:lang w:bidi="en-US"/>
      </w:rPr>
      <w:t>Name:</w:t>
    </w:r>
    <w:r w:rsidRPr="005F4C7C">
      <w:rPr>
        <w:rFonts w:asciiTheme="majorHAnsi" w:hAnsiTheme="majorHAnsi" w:cs="Calibri"/>
        <w:sz w:val="16"/>
        <w:szCs w:val="16"/>
        <w:lang w:bidi="en-US"/>
      </w:rPr>
      <w:t xml:space="preserve"> </w:t>
    </w:r>
    <w:r w:rsidRPr="005F4C7C">
      <w:rPr>
        <w:rFonts w:asciiTheme="majorHAnsi" w:hAnsiTheme="majorHAnsi"/>
        <w:b/>
        <w:bCs/>
        <w:sz w:val="16"/>
        <w:szCs w:val="16"/>
      </w:rPr>
      <w:t>RFM in simulated neonatal ventilation</w:t>
    </w:r>
  </w:p>
  <w:p w14:paraId="5DBE04C8" w14:textId="77777777" w:rsidR="005B125A" w:rsidRPr="00344D42" w:rsidRDefault="005B125A" w:rsidP="00344D42">
    <w:pPr>
      <w:pBdr>
        <w:top w:val="thinThickSmallGap" w:sz="24" w:space="1" w:color="622423"/>
      </w:pBdr>
      <w:tabs>
        <w:tab w:val="center" w:pos="4513"/>
        <w:tab w:val="right" w:pos="9026"/>
      </w:tabs>
      <w:spacing w:after="20"/>
      <w:jc w:val="both"/>
      <w:rPr>
        <w:rFonts w:asciiTheme="majorHAnsi" w:hAnsiTheme="majorHAnsi" w:cs="Calibri"/>
        <w:sz w:val="16"/>
        <w:szCs w:val="16"/>
        <w:lang w:bidi="en-US"/>
      </w:rPr>
    </w:pPr>
    <w:r w:rsidRPr="00344D42">
      <w:rPr>
        <w:rFonts w:asciiTheme="majorHAnsi" w:hAnsiTheme="majorHAnsi" w:cs="Calibri"/>
        <w:b/>
        <w:sz w:val="16"/>
        <w:szCs w:val="16"/>
        <w:lang w:bidi="en-US"/>
      </w:rPr>
      <w:t>Protocol Number:</w:t>
    </w:r>
    <w:r>
      <w:rPr>
        <w:rFonts w:asciiTheme="majorHAnsi" w:hAnsiTheme="majorHAnsi" w:cs="Calibri"/>
        <w:sz w:val="16"/>
        <w:szCs w:val="16"/>
        <w:lang w:bidi="en-US"/>
      </w:rPr>
      <w:t xml:space="preserve"> HREC 36031</w:t>
    </w:r>
  </w:p>
  <w:p w14:paraId="5DCA43B9" w14:textId="71A57B96" w:rsidR="005B125A" w:rsidRPr="00344D42" w:rsidRDefault="005B125A" w:rsidP="00344D42">
    <w:pPr>
      <w:pStyle w:val="Footer"/>
      <w:rPr>
        <w:rFonts w:asciiTheme="majorHAnsi" w:hAnsiTheme="majorHAnsi"/>
        <w:sz w:val="16"/>
        <w:szCs w:val="16"/>
      </w:rPr>
    </w:pPr>
    <w:r w:rsidRPr="00344D42">
      <w:rPr>
        <w:rFonts w:asciiTheme="majorHAnsi" w:hAnsiTheme="majorHAnsi" w:cs="Calibri"/>
        <w:b/>
        <w:sz w:val="16"/>
        <w:szCs w:val="16"/>
        <w:lang w:bidi="en-US"/>
      </w:rPr>
      <w:t>Version &amp; date:</w:t>
    </w:r>
    <w:r w:rsidRPr="00344D42">
      <w:rPr>
        <w:rFonts w:asciiTheme="majorHAnsi" w:hAnsiTheme="majorHAnsi" w:cs="Calibri"/>
        <w:sz w:val="16"/>
        <w:szCs w:val="16"/>
        <w:lang w:bidi="en-US"/>
      </w:rPr>
      <w:t xml:space="preserve"> </w:t>
    </w:r>
    <w:r>
      <w:rPr>
        <w:rFonts w:asciiTheme="majorHAnsi" w:hAnsiTheme="majorHAnsi" w:cs="Calibri"/>
        <w:sz w:val="16"/>
        <w:szCs w:val="16"/>
        <w:lang w:bidi="en-US"/>
      </w:rPr>
      <w:t>version 1 10.02.2016</w:t>
    </w:r>
  </w:p>
  <w:p w14:paraId="3394EC98" w14:textId="77777777" w:rsidR="005B125A" w:rsidRPr="00344D42" w:rsidRDefault="005B125A" w:rsidP="000E6AA4">
    <w:pPr>
      <w:pStyle w:val="Footer"/>
      <w:jc w:val="right"/>
      <w:rPr>
        <w:rFonts w:asciiTheme="majorHAnsi" w:hAnsiTheme="majorHAnsi"/>
        <w:sz w:val="16"/>
        <w:szCs w:val="16"/>
      </w:rPr>
    </w:pPr>
    <w:r w:rsidRPr="00344D42">
      <w:rPr>
        <w:rFonts w:asciiTheme="majorHAnsi" w:hAnsiTheme="majorHAnsi"/>
        <w:sz w:val="16"/>
        <w:szCs w:val="16"/>
      </w:rPr>
      <w:t xml:space="preserve">Page </w:t>
    </w:r>
    <w:r w:rsidRPr="00344D42">
      <w:rPr>
        <w:rFonts w:asciiTheme="majorHAnsi" w:hAnsiTheme="majorHAnsi"/>
        <w:b/>
        <w:bCs/>
        <w:sz w:val="16"/>
        <w:szCs w:val="16"/>
      </w:rPr>
      <w:fldChar w:fldCharType="begin"/>
    </w:r>
    <w:r w:rsidRPr="00344D42">
      <w:rPr>
        <w:rFonts w:asciiTheme="majorHAnsi" w:hAnsiTheme="majorHAnsi"/>
        <w:b/>
        <w:bCs/>
        <w:sz w:val="16"/>
        <w:szCs w:val="16"/>
      </w:rPr>
      <w:instrText xml:space="preserve"> PAGE </w:instrText>
    </w:r>
    <w:r w:rsidRPr="00344D42">
      <w:rPr>
        <w:rFonts w:asciiTheme="majorHAnsi" w:hAnsiTheme="majorHAnsi"/>
        <w:b/>
        <w:bCs/>
        <w:sz w:val="16"/>
        <w:szCs w:val="16"/>
      </w:rPr>
      <w:fldChar w:fldCharType="separate"/>
    </w:r>
    <w:r w:rsidR="00993F19">
      <w:rPr>
        <w:rFonts w:asciiTheme="majorHAnsi" w:hAnsiTheme="majorHAnsi"/>
        <w:b/>
        <w:bCs/>
        <w:noProof/>
        <w:sz w:val="16"/>
        <w:szCs w:val="16"/>
      </w:rPr>
      <w:t>8</w:t>
    </w:r>
    <w:r w:rsidRPr="00344D42">
      <w:rPr>
        <w:rFonts w:asciiTheme="majorHAnsi" w:hAnsiTheme="majorHAnsi"/>
        <w:b/>
        <w:bCs/>
        <w:sz w:val="16"/>
        <w:szCs w:val="16"/>
      </w:rPr>
      <w:fldChar w:fldCharType="end"/>
    </w:r>
    <w:r w:rsidRPr="00344D42">
      <w:rPr>
        <w:rFonts w:asciiTheme="majorHAnsi" w:hAnsiTheme="majorHAnsi"/>
        <w:sz w:val="16"/>
        <w:szCs w:val="16"/>
      </w:rPr>
      <w:t xml:space="preserve"> of </w:t>
    </w:r>
    <w:r w:rsidRPr="00344D42">
      <w:rPr>
        <w:rFonts w:asciiTheme="majorHAnsi" w:hAnsiTheme="majorHAnsi"/>
        <w:b/>
        <w:bCs/>
        <w:sz w:val="16"/>
        <w:szCs w:val="16"/>
      </w:rPr>
      <w:fldChar w:fldCharType="begin"/>
    </w:r>
    <w:r w:rsidRPr="00344D42">
      <w:rPr>
        <w:rFonts w:asciiTheme="majorHAnsi" w:hAnsiTheme="majorHAnsi"/>
        <w:b/>
        <w:bCs/>
        <w:sz w:val="16"/>
        <w:szCs w:val="16"/>
      </w:rPr>
      <w:instrText xml:space="preserve"> NUMPAGES  </w:instrText>
    </w:r>
    <w:r w:rsidRPr="00344D42">
      <w:rPr>
        <w:rFonts w:asciiTheme="majorHAnsi" w:hAnsiTheme="majorHAnsi"/>
        <w:b/>
        <w:bCs/>
        <w:sz w:val="16"/>
        <w:szCs w:val="16"/>
      </w:rPr>
      <w:fldChar w:fldCharType="separate"/>
    </w:r>
    <w:r w:rsidR="00993F19">
      <w:rPr>
        <w:rFonts w:asciiTheme="majorHAnsi" w:hAnsiTheme="majorHAnsi"/>
        <w:b/>
        <w:bCs/>
        <w:noProof/>
        <w:sz w:val="16"/>
        <w:szCs w:val="16"/>
      </w:rPr>
      <w:t>32</w:t>
    </w:r>
    <w:r w:rsidRPr="00344D42">
      <w:rPr>
        <w:rFonts w:asciiTheme="majorHAnsi" w:hAnsiTheme="majorHAnsi"/>
        <w:b/>
        <w:bCs/>
        <w:sz w:val="16"/>
        <w:szCs w:val="16"/>
      </w:rPr>
      <w:fldChar w:fldCharType="end"/>
    </w:r>
  </w:p>
  <w:p w14:paraId="73455BA2" w14:textId="77777777" w:rsidR="005B125A" w:rsidRPr="00344D42" w:rsidRDefault="005B125A">
    <w:pPr>
      <w:pStyle w:val="Footer"/>
      <w:rPr>
        <w:rFonts w:asciiTheme="majorHAnsi" w:hAnsiTheme="majorHAnsi"/>
        <w:color w:val="FF000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D763C" w14:textId="77777777" w:rsidR="00B6607E" w:rsidRDefault="00B6607E" w:rsidP="00040C49">
      <w:r>
        <w:separator/>
      </w:r>
    </w:p>
  </w:footnote>
  <w:footnote w:type="continuationSeparator" w:id="0">
    <w:p w14:paraId="13EF8BBB" w14:textId="77777777" w:rsidR="00B6607E" w:rsidRDefault="00B6607E" w:rsidP="00040C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632B9" w14:textId="77777777" w:rsidR="005B125A" w:rsidRPr="000D03B7" w:rsidRDefault="005B125A" w:rsidP="00DA327F">
    <w:pPr>
      <w:pStyle w:val="Header"/>
      <w:pBdr>
        <w:bottom w:val="single" w:sz="12" w:space="1" w:color="auto"/>
      </w:pBdr>
      <w:tabs>
        <w:tab w:val="clear" w:pos="9026"/>
      </w:tabs>
      <w:rPr>
        <w:rFonts w:asciiTheme="majorHAnsi" w:hAnsiTheme="majorHAnsi"/>
      </w:rPr>
    </w:pPr>
    <w:r w:rsidRPr="000D03B7">
      <w:rPr>
        <w:rFonts w:asciiTheme="majorHAnsi" w:hAnsiTheme="majorHAnsi"/>
      </w:rPr>
      <w:tab/>
      <w:t xml:space="preserve"> Confidential</w:t>
    </w:r>
  </w:p>
  <w:p w14:paraId="1C549C74" w14:textId="77777777" w:rsidR="005B125A" w:rsidRPr="000D03B7" w:rsidRDefault="005B125A">
    <w:pPr>
      <w:pStyle w:val="Header"/>
      <w:rPr>
        <w:rFonts w:asciiTheme="majorHAnsi" w:hAnsiTheme="majorHAns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6DACC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C3672E"/>
    <w:multiLevelType w:val="hybridMultilevel"/>
    <w:tmpl w:val="4FF6E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C95E38"/>
    <w:multiLevelType w:val="hybridMultilevel"/>
    <w:tmpl w:val="B830BF5A"/>
    <w:lvl w:ilvl="0" w:tplc="0C090005">
      <w:start w:val="1"/>
      <w:numFmt w:val="bullet"/>
      <w:lvlText w:val=""/>
      <w:lvlJc w:val="left"/>
      <w:pPr>
        <w:ind w:left="6876" w:hanging="360"/>
      </w:pPr>
      <w:rPr>
        <w:rFonts w:ascii="Wingdings" w:hAnsi="Wingdings" w:hint="default"/>
      </w:rPr>
    </w:lvl>
    <w:lvl w:ilvl="1" w:tplc="0C090003">
      <w:start w:val="1"/>
      <w:numFmt w:val="bullet"/>
      <w:lvlText w:val="o"/>
      <w:lvlJc w:val="left"/>
      <w:pPr>
        <w:ind w:left="7596" w:hanging="360"/>
      </w:pPr>
      <w:rPr>
        <w:rFonts w:ascii="Courier New" w:hAnsi="Courier New" w:cs="Courier New" w:hint="default"/>
      </w:rPr>
    </w:lvl>
    <w:lvl w:ilvl="2" w:tplc="0C090005" w:tentative="1">
      <w:start w:val="1"/>
      <w:numFmt w:val="bullet"/>
      <w:lvlText w:val=""/>
      <w:lvlJc w:val="left"/>
      <w:pPr>
        <w:ind w:left="8316" w:hanging="360"/>
      </w:pPr>
      <w:rPr>
        <w:rFonts w:ascii="Wingdings" w:hAnsi="Wingdings" w:hint="default"/>
      </w:rPr>
    </w:lvl>
    <w:lvl w:ilvl="3" w:tplc="0C090001" w:tentative="1">
      <w:start w:val="1"/>
      <w:numFmt w:val="bullet"/>
      <w:lvlText w:val=""/>
      <w:lvlJc w:val="left"/>
      <w:pPr>
        <w:ind w:left="9036" w:hanging="360"/>
      </w:pPr>
      <w:rPr>
        <w:rFonts w:ascii="Symbol" w:hAnsi="Symbol" w:hint="default"/>
      </w:rPr>
    </w:lvl>
    <w:lvl w:ilvl="4" w:tplc="0C090003" w:tentative="1">
      <w:start w:val="1"/>
      <w:numFmt w:val="bullet"/>
      <w:lvlText w:val="o"/>
      <w:lvlJc w:val="left"/>
      <w:pPr>
        <w:ind w:left="9756" w:hanging="360"/>
      </w:pPr>
      <w:rPr>
        <w:rFonts w:ascii="Courier New" w:hAnsi="Courier New" w:cs="Courier New" w:hint="default"/>
      </w:rPr>
    </w:lvl>
    <w:lvl w:ilvl="5" w:tplc="0C090005" w:tentative="1">
      <w:start w:val="1"/>
      <w:numFmt w:val="bullet"/>
      <w:lvlText w:val=""/>
      <w:lvlJc w:val="left"/>
      <w:pPr>
        <w:ind w:left="10476" w:hanging="360"/>
      </w:pPr>
      <w:rPr>
        <w:rFonts w:ascii="Wingdings" w:hAnsi="Wingdings" w:hint="default"/>
      </w:rPr>
    </w:lvl>
    <w:lvl w:ilvl="6" w:tplc="0C090001" w:tentative="1">
      <w:start w:val="1"/>
      <w:numFmt w:val="bullet"/>
      <w:lvlText w:val=""/>
      <w:lvlJc w:val="left"/>
      <w:pPr>
        <w:ind w:left="11196" w:hanging="360"/>
      </w:pPr>
      <w:rPr>
        <w:rFonts w:ascii="Symbol" w:hAnsi="Symbol" w:hint="default"/>
      </w:rPr>
    </w:lvl>
    <w:lvl w:ilvl="7" w:tplc="0C090003" w:tentative="1">
      <w:start w:val="1"/>
      <w:numFmt w:val="bullet"/>
      <w:lvlText w:val="o"/>
      <w:lvlJc w:val="left"/>
      <w:pPr>
        <w:ind w:left="11916" w:hanging="360"/>
      </w:pPr>
      <w:rPr>
        <w:rFonts w:ascii="Courier New" w:hAnsi="Courier New" w:cs="Courier New" w:hint="default"/>
      </w:rPr>
    </w:lvl>
    <w:lvl w:ilvl="8" w:tplc="0C090005" w:tentative="1">
      <w:start w:val="1"/>
      <w:numFmt w:val="bullet"/>
      <w:lvlText w:val=""/>
      <w:lvlJc w:val="left"/>
      <w:pPr>
        <w:ind w:left="12636" w:hanging="360"/>
      </w:pPr>
      <w:rPr>
        <w:rFonts w:ascii="Wingdings" w:hAnsi="Wingdings" w:hint="default"/>
      </w:rPr>
    </w:lvl>
  </w:abstractNum>
  <w:abstractNum w:abstractNumId="3">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008"/>
        </w:tabs>
        <w:ind w:left="1008"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05EC61D8"/>
    <w:multiLevelType w:val="multilevel"/>
    <w:tmpl w:val="C116174E"/>
    <w:lvl w:ilvl="0">
      <w:start w:val="8"/>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5">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6">
    <w:nsid w:val="0CAF3514"/>
    <w:multiLevelType w:val="hybridMultilevel"/>
    <w:tmpl w:val="1CAE96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823EB7"/>
    <w:multiLevelType w:val="hybridMultilevel"/>
    <w:tmpl w:val="008669AA"/>
    <w:lvl w:ilvl="0" w:tplc="13DEA5FA">
      <w:start w:val="1"/>
      <w:numFmt w:val="decimal"/>
      <w:lvlText w:val="%1."/>
      <w:lvlJc w:val="left"/>
      <w:pPr>
        <w:ind w:left="720" w:hanging="360"/>
      </w:pPr>
      <w:rPr>
        <w:rFonts w:ascii="Calibri" w:hAnsi="Calibri" w:cs="Calibri"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434853"/>
    <w:multiLevelType w:val="hybridMultilevel"/>
    <w:tmpl w:val="DA4E8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5501C3"/>
    <w:multiLevelType w:val="hybridMultilevel"/>
    <w:tmpl w:val="A290E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307DD"/>
    <w:multiLevelType w:val="hybridMultilevel"/>
    <w:tmpl w:val="96FA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C3939"/>
    <w:multiLevelType w:val="multilevel"/>
    <w:tmpl w:val="E7C06EEC"/>
    <w:lvl w:ilvl="0">
      <w:start w:val="8"/>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2">
    <w:nsid w:val="2621796D"/>
    <w:multiLevelType w:val="multilevel"/>
    <w:tmpl w:val="C920534A"/>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3">
    <w:nsid w:val="30CA6E14"/>
    <w:multiLevelType w:val="multilevel"/>
    <w:tmpl w:val="A858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1A0E74"/>
    <w:multiLevelType w:val="hybridMultilevel"/>
    <w:tmpl w:val="E21CF57C"/>
    <w:lvl w:ilvl="0" w:tplc="4EA6A740">
      <w:start w:val="90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5377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663030"/>
    <w:multiLevelType w:val="multilevel"/>
    <w:tmpl w:val="990A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C3CCE"/>
    <w:multiLevelType w:val="multilevel"/>
    <w:tmpl w:val="F31E73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3D4D6B0F"/>
    <w:multiLevelType w:val="hybridMultilevel"/>
    <w:tmpl w:val="94E2457C"/>
    <w:lvl w:ilvl="0" w:tplc="7F683834">
      <w:start w:val="1"/>
      <w:numFmt w:val="decimal"/>
      <w:lvlText w:val="%1."/>
      <w:lvlJc w:val="left"/>
      <w:pPr>
        <w:ind w:left="720" w:hanging="360"/>
      </w:pPr>
      <w:rPr>
        <w:rFonts w:ascii="Calibri" w:hAnsi="Calibri" w:cs="Calibri"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3751FF"/>
    <w:multiLevelType w:val="multilevel"/>
    <w:tmpl w:val="BAF4A0E8"/>
    <w:lvl w:ilvl="0">
      <w:start w:val="9"/>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nsid w:val="479E43DE"/>
    <w:multiLevelType w:val="hybridMultilevel"/>
    <w:tmpl w:val="CD9A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E215D"/>
    <w:multiLevelType w:val="hybridMultilevel"/>
    <w:tmpl w:val="1A5ED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F3EF2"/>
    <w:multiLevelType w:val="multilevel"/>
    <w:tmpl w:val="AB1A88D2"/>
    <w:lvl w:ilvl="0">
      <w:start w:val="1"/>
      <w:numFmt w:val="decimal"/>
      <w:lvlText w:val="%1."/>
      <w:lvlJc w:val="left"/>
      <w:pPr>
        <w:ind w:left="502" w:hanging="360"/>
      </w:pPr>
      <w:rPr>
        <w:b/>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544C40A9"/>
    <w:multiLevelType w:val="hybridMultilevel"/>
    <w:tmpl w:val="C834FB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3E7DA0"/>
    <w:multiLevelType w:val="hybridMultilevel"/>
    <w:tmpl w:val="90102E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2AE0932"/>
    <w:multiLevelType w:val="multilevel"/>
    <w:tmpl w:val="CC6E0E6C"/>
    <w:lvl w:ilvl="0">
      <w:start w:val="1"/>
      <w:numFmt w:val="decimal"/>
      <w:lvlText w:val="%1."/>
      <w:lvlJc w:val="left"/>
      <w:pPr>
        <w:ind w:left="502" w:hanging="360"/>
      </w:pPr>
      <w:rPr>
        <w:rFonts w:cs="Times New Roman"/>
        <w:b/>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nsid w:val="649F6A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99A171E"/>
    <w:multiLevelType w:val="multilevel"/>
    <w:tmpl w:val="A858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324CC2"/>
    <w:multiLevelType w:val="hybridMultilevel"/>
    <w:tmpl w:val="DF62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285EB3"/>
    <w:multiLevelType w:val="hybridMultilevel"/>
    <w:tmpl w:val="C21ADC4A"/>
    <w:lvl w:ilvl="0" w:tplc="F5EC08B0">
      <w:start w:val="90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1F18A4"/>
    <w:multiLevelType w:val="hybridMultilevel"/>
    <w:tmpl w:val="E3D4DC72"/>
    <w:lvl w:ilvl="0" w:tplc="9138B4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6"/>
  </w:num>
  <w:num w:numId="4">
    <w:abstractNumId w:val="25"/>
  </w:num>
  <w:num w:numId="5">
    <w:abstractNumId w:val="12"/>
  </w:num>
  <w:num w:numId="6">
    <w:abstractNumId w:val="22"/>
  </w:num>
  <w:num w:numId="7">
    <w:abstractNumId w:val="15"/>
  </w:num>
  <w:num w:numId="8">
    <w:abstractNumId w:val="27"/>
  </w:num>
  <w:num w:numId="9">
    <w:abstractNumId w:val="6"/>
  </w:num>
  <w:num w:numId="10">
    <w:abstractNumId w:val="23"/>
  </w:num>
  <w:num w:numId="11">
    <w:abstractNumId w:val="0"/>
  </w:num>
  <w:num w:numId="12">
    <w:abstractNumId w:val="2"/>
  </w:num>
  <w:num w:numId="13">
    <w:abstractNumId w:val="24"/>
  </w:num>
  <w:num w:numId="14">
    <w:abstractNumId w:val="1"/>
  </w:num>
  <w:num w:numId="15">
    <w:abstractNumId w:val="13"/>
  </w:num>
  <w:num w:numId="16">
    <w:abstractNumId w:val="28"/>
  </w:num>
  <w:num w:numId="17">
    <w:abstractNumId w:val="7"/>
  </w:num>
  <w:num w:numId="18">
    <w:abstractNumId w:val="18"/>
  </w:num>
  <w:num w:numId="19">
    <w:abstractNumId w:val="20"/>
  </w:num>
  <w:num w:numId="20">
    <w:abstractNumId w:val="10"/>
  </w:num>
  <w:num w:numId="21">
    <w:abstractNumId w:val="29"/>
  </w:num>
  <w:num w:numId="22">
    <w:abstractNumId w:val="16"/>
  </w:num>
  <w:num w:numId="23">
    <w:abstractNumId w:val="8"/>
  </w:num>
  <w:num w:numId="24">
    <w:abstractNumId w:val="9"/>
  </w:num>
  <w:num w:numId="25">
    <w:abstractNumId w:val="21"/>
  </w:num>
  <w:num w:numId="26">
    <w:abstractNumId w:val="31"/>
  </w:num>
  <w:num w:numId="27">
    <w:abstractNumId w:val="17"/>
  </w:num>
  <w:num w:numId="28">
    <w:abstractNumId w:val="11"/>
  </w:num>
  <w:num w:numId="29">
    <w:abstractNumId w:val="4"/>
  </w:num>
  <w:num w:numId="30">
    <w:abstractNumId w:val="19"/>
  </w:num>
  <w:num w:numId="31">
    <w:abstractNumId w:val="14"/>
  </w:num>
  <w:num w:numId="3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ctiveWritingStyle w:appName="MSWord" w:lang="en-US" w:vendorID="64" w:dllVersion="131078" w:nlCheck="1" w:checkStyle="0"/>
  <w:activeWritingStyle w:appName="MSWord" w:lang="en-AU"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et59etbpf5dxe0dd7vddxhdww5pas09ez9&quot;&gt;My EndNote Library&lt;record-ids&gt;&lt;item&gt;5&lt;/item&gt;&lt;item&gt;9&lt;/item&gt;&lt;item&gt;10&lt;/item&gt;&lt;item&gt;15&lt;/item&gt;&lt;item&gt;16&lt;/item&gt;&lt;item&gt;17&lt;/item&gt;&lt;item&gt;24&lt;/item&gt;&lt;item&gt;25&lt;/item&gt;&lt;item&gt;26&lt;/item&gt;&lt;item&gt;29&lt;/item&gt;&lt;item&gt;31&lt;/item&gt;&lt;item&gt;32&lt;/item&gt;&lt;item&gt;34&lt;/item&gt;&lt;item&gt;35&lt;/item&gt;&lt;item&gt;36&lt;/item&gt;&lt;item&gt;64&lt;/item&gt;&lt;item&gt;70&lt;/item&gt;&lt;item&gt;280&lt;/item&gt;&lt;item&gt;282&lt;/item&gt;&lt;/record-ids&gt;&lt;/item&gt;&lt;/Libraries&gt;"/>
  </w:docVars>
  <w:rsids>
    <w:rsidRoot w:val="00D15D10"/>
    <w:rsid w:val="00000B84"/>
    <w:rsid w:val="00002228"/>
    <w:rsid w:val="00006BB9"/>
    <w:rsid w:val="00010B7B"/>
    <w:rsid w:val="00011598"/>
    <w:rsid w:val="00013E84"/>
    <w:rsid w:val="000213DB"/>
    <w:rsid w:val="00022198"/>
    <w:rsid w:val="0003024B"/>
    <w:rsid w:val="00031000"/>
    <w:rsid w:val="000329CB"/>
    <w:rsid w:val="00040455"/>
    <w:rsid w:val="0004076F"/>
    <w:rsid w:val="00040C49"/>
    <w:rsid w:val="00043AFA"/>
    <w:rsid w:val="00050E0E"/>
    <w:rsid w:val="00052971"/>
    <w:rsid w:val="00061400"/>
    <w:rsid w:val="00073F3F"/>
    <w:rsid w:val="00074551"/>
    <w:rsid w:val="00074E3D"/>
    <w:rsid w:val="00075272"/>
    <w:rsid w:val="0007599A"/>
    <w:rsid w:val="00076DC8"/>
    <w:rsid w:val="00077F07"/>
    <w:rsid w:val="00083CF9"/>
    <w:rsid w:val="000861C3"/>
    <w:rsid w:val="000879C9"/>
    <w:rsid w:val="00091105"/>
    <w:rsid w:val="0009243A"/>
    <w:rsid w:val="00093AAD"/>
    <w:rsid w:val="000948F9"/>
    <w:rsid w:val="000975B5"/>
    <w:rsid w:val="000A0ABF"/>
    <w:rsid w:val="000A4D28"/>
    <w:rsid w:val="000B03F2"/>
    <w:rsid w:val="000B43C0"/>
    <w:rsid w:val="000B5003"/>
    <w:rsid w:val="000C197C"/>
    <w:rsid w:val="000C2AD3"/>
    <w:rsid w:val="000C2D92"/>
    <w:rsid w:val="000C6624"/>
    <w:rsid w:val="000C6672"/>
    <w:rsid w:val="000C7481"/>
    <w:rsid w:val="000C79B0"/>
    <w:rsid w:val="000D03B7"/>
    <w:rsid w:val="000D0886"/>
    <w:rsid w:val="000D51B0"/>
    <w:rsid w:val="000E4D5A"/>
    <w:rsid w:val="000E6AA4"/>
    <w:rsid w:val="000E7BB4"/>
    <w:rsid w:val="001007D8"/>
    <w:rsid w:val="00100BE0"/>
    <w:rsid w:val="0010371D"/>
    <w:rsid w:val="00106CC5"/>
    <w:rsid w:val="0011139E"/>
    <w:rsid w:val="001216C1"/>
    <w:rsid w:val="00121CC5"/>
    <w:rsid w:val="0012624A"/>
    <w:rsid w:val="001267AF"/>
    <w:rsid w:val="001301DC"/>
    <w:rsid w:val="001348E2"/>
    <w:rsid w:val="001454DA"/>
    <w:rsid w:val="00146E2B"/>
    <w:rsid w:val="00147866"/>
    <w:rsid w:val="00151EA5"/>
    <w:rsid w:val="00153801"/>
    <w:rsid w:val="00154224"/>
    <w:rsid w:val="00155A96"/>
    <w:rsid w:val="00161C3E"/>
    <w:rsid w:val="00167A34"/>
    <w:rsid w:val="001712E9"/>
    <w:rsid w:val="00172019"/>
    <w:rsid w:val="00172B39"/>
    <w:rsid w:val="00176B35"/>
    <w:rsid w:val="001A0773"/>
    <w:rsid w:val="001A5CC1"/>
    <w:rsid w:val="001A5CE0"/>
    <w:rsid w:val="001A6B46"/>
    <w:rsid w:val="001B26E0"/>
    <w:rsid w:val="001B3C6C"/>
    <w:rsid w:val="001B6075"/>
    <w:rsid w:val="001C2728"/>
    <w:rsid w:val="001C437B"/>
    <w:rsid w:val="001C7F37"/>
    <w:rsid w:val="001D3AF1"/>
    <w:rsid w:val="001E67BF"/>
    <w:rsid w:val="001F1202"/>
    <w:rsid w:val="002037DD"/>
    <w:rsid w:val="002123FE"/>
    <w:rsid w:val="00214FC1"/>
    <w:rsid w:val="002165E8"/>
    <w:rsid w:val="0023073D"/>
    <w:rsid w:val="00231163"/>
    <w:rsid w:val="00237374"/>
    <w:rsid w:val="002401E9"/>
    <w:rsid w:val="00245415"/>
    <w:rsid w:val="002476C1"/>
    <w:rsid w:val="0025000C"/>
    <w:rsid w:val="00260F4D"/>
    <w:rsid w:val="00260F54"/>
    <w:rsid w:val="00262C3A"/>
    <w:rsid w:val="00265DD1"/>
    <w:rsid w:val="00266443"/>
    <w:rsid w:val="002727E0"/>
    <w:rsid w:val="00274CEA"/>
    <w:rsid w:val="00284DAE"/>
    <w:rsid w:val="002866B3"/>
    <w:rsid w:val="002902C4"/>
    <w:rsid w:val="00295E06"/>
    <w:rsid w:val="002A2D4E"/>
    <w:rsid w:val="002A68E8"/>
    <w:rsid w:val="002A77D2"/>
    <w:rsid w:val="002B361B"/>
    <w:rsid w:val="002B4A14"/>
    <w:rsid w:val="002B70CB"/>
    <w:rsid w:val="002C364F"/>
    <w:rsid w:val="002C4C7B"/>
    <w:rsid w:val="002C617B"/>
    <w:rsid w:val="002D2145"/>
    <w:rsid w:val="002D2CE6"/>
    <w:rsid w:val="002D47AB"/>
    <w:rsid w:val="002E185B"/>
    <w:rsid w:val="002E6526"/>
    <w:rsid w:val="002E7EFB"/>
    <w:rsid w:val="002F3A8B"/>
    <w:rsid w:val="002F3C90"/>
    <w:rsid w:val="002F5286"/>
    <w:rsid w:val="002F6B88"/>
    <w:rsid w:val="002F7F35"/>
    <w:rsid w:val="003127E4"/>
    <w:rsid w:val="00313386"/>
    <w:rsid w:val="00313DEE"/>
    <w:rsid w:val="00314CFE"/>
    <w:rsid w:val="00320DEB"/>
    <w:rsid w:val="0032100F"/>
    <w:rsid w:val="00321E9F"/>
    <w:rsid w:val="00333300"/>
    <w:rsid w:val="00334F81"/>
    <w:rsid w:val="00340C3B"/>
    <w:rsid w:val="00343757"/>
    <w:rsid w:val="00344239"/>
    <w:rsid w:val="00344A2E"/>
    <w:rsid w:val="00344D42"/>
    <w:rsid w:val="00347050"/>
    <w:rsid w:val="003474D9"/>
    <w:rsid w:val="0034780E"/>
    <w:rsid w:val="00351F19"/>
    <w:rsid w:val="0035532B"/>
    <w:rsid w:val="00355351"/>
    <w:rsid w:val="0035772C"/>
    <w:rsid w:val="00357CD2"/>
    <w:rsid w:val="00363C95"/>
    <w:rsid w:val="00363E8D"/>
    <w:rsid w:val="003640CC"/>
    <w:rsid w:val="00364F85"/>
    <w:rsid w:val="00365854"/>
    <w:rsid w:val="00365F7E"/>
    <w:rsid w:val="003679E0"/>
    <w:rsid w:val="00373172"/>
    <w:rsid w:val="00375653"/>
    <w:rsid w:val="0037644D"/>
    <w:rsid w:val="00377ECC"/>
    <w:rsid w:val="003802EE"/>
    <w:rsid w:val="003857DF"/>
    <w:rsid w:val="00386F19"/>
    <w:rsid w:val="0039245B"/>
    <w:rsid w:val="00393879"/>
    <w:rsid w:val="00395405"/>
    <w:rsid w:val="00397782"/>
    <w:rsid w:val="003A0823"/>
    <w:rsid w:val="003A093C"/>
    <w:rsid w:val="003A3ED7"/>
    <w:rsid w:val="003A4CC1"/>
    <w:rsid w:val="003A57D3"/>
    <w:rsid w:val="003A6B08"/>
    <w:rsid w:val="003B324C"/>
    <w:rsid w:val="003C09F5"/>
    <w:rsid w:val="003C4189"/>
    <w:rsid w:val="003C5969"/>
    <w:rsid w:val="003C6AAF"/>
    <w:rsid w:val="003D17AC"/>
    <w:rsid w:val="003D1A71"/>
    <w:rsid w:val="003D6838"/>
    <w:rsid w:val="003D75F6"/>
    <w:rsid w:val="003E05F1"/>
    <w:rsid w:val="003E0B03"/>
    <w:rsid w:val="003F6C6E"/>
    <w:rsid w:val="00401068"/>
    <w:rsid w:val="0040181C"/>
    <w:rsid w:val="00403A4D"/>
    <w:rsid w:val="00404EF2"/>
    <w:rsid w:val="00405769"/>
    <w:rsid w:val="004057F9"/>
    <w:rsid w:val="004124CF"/>
    <w:rsid w:val="004160C0"/>
    <w:rsid w:val="00416603"/>
    <w:rsid w:val="0041706E"/>
    <w:rsid w:val="004176FA"/>
    <w:rsid w:val="0042379A"/>
    <w:rsid w:val="00425825"/>
    <w:rsid w:val="00427581"/>
    <w:rsid w:val="00427A2A"/>
    <w:rsid w:val="004335BB"/>
    <w:rsid w:val="00435544"/>
    <w:rsid w:val="0043746B"/>
    <w:rsid w:val="00437557"/>
    <w:rsid w:val="00444607"/>
    <w:rsid w:val="00445EEF"/>
    <w:rsid w:val="004525C3"/>
    <w:rsid w:val="004616B2"/>
    <w:rsid w:val="00464682"/>
    <w:rsid w:val="00465372"/>
    <w:rsid w:val="00466F68"/>
    <w:rsid w:val="00473083"/>
    <w:rsid w:val="004733F0"/>
    <w:rsid w:val="0047751B"/>
    <w:rsid w:val="00483BF6"/>
    <w:rsid w:val="00486D4A"/>
    <w:rsid w:val="00491A8E"/>
    <w:rsid w:val="00491D62"/>
    <w:rsid w:val="00493E71"/>
    <w:rsid w:val="0049537B"/>
    <w:rsid w:val="00496DA3"/>
    <w:rsid w:val="004A1E91"/>
    <w:rsid w:val="004A62D8"/>
    <w:rsid w:val="004B3680"/>
    <w:rsid w:val="004C1D97"/>
    <w:rsid w:val="004C2965"/>
    <w:rsid w:val="004D4657"/>
    <w:rsid w:val="004D71A9"/>
    <w:rsid w:val="004D75F2"/>
    <w:rsid w:val="004E4DA4"/>
    <w:rsid w:val="004E5E5D"/>
    <w:rsid w:val="004E6D89"/>
    <w:rsid w:val="004E7377"/>
    <w:rsid w:val="004F085B"/>
    <w:rsid w:val="004F1FC7"/>
    <w:rsid w:val="004F3266"/>
    <w:rsid w:val="004F3F78"/>
    <w:rsid w:val="004F5371"/>
    <w:rsid w:val="004F5829"/>
    <w:rsid w:val="004F77C0"/>
    <w:rsid w:val="0050020E"/>
    <w:rsid w:val="005012C4"/>
    <w:rsid w:val="00502051"/>
    <w:rsid w:val="005055B9"/>
    <w:rsid w:val="0050581F"/>
    <w:rsid w:val="00510D47"/>
    <w:rsid w:val="005144FD"/>
    <w:rsid w:val="00515D10"/>
    <w:rsid w:val="005220A3"/>
    <w:rsid w:val="00534BDA"/>
    <w:rsid w:val="00535738"/>
    <w:rsid w:val="00537590"/>
    <w:rsid w:val="005405DB"/>
    <w:rsid w:val="0054422A"/>
    <w:rsid w:val="00546D82"/>
    <w:rsid w:val="00560A5F"/>
    <w:rsid w:val="00566526"/>
    <w:rsid w:val="00573B7C"/>
    <w:rsid w:val="00580484"/>
    <w:rsid w:val="00584841"/>
    <w:rsid w:val="005858D1"/>
    <w:rsid w:val="00590BA4"/>
    <w:rsid w:val="00592E24"/>
    <w:rsid w:val="00595F2C"/>
    <w:rsid w:val="005965D1"/>
    <w:rsid w:val="00597DF5"/>
    <w:rsid w:val="005A0469"/>
    <w:rsid w:val="005A1CBF"/>
    <w:rsid w:val="005A56CF"/>
    <w:rsid w:val="005A5BC2"/>
    <w:rsid w:val="005B0459"/>
    <w:rsid w:val="005B125A"/>
    <w:rsid w:val="005B14BB"/>
    <w:rsid w:val="005B7F95"/>
    <w:rsid w:val="005C092A"/>
    <w:rsid w:val="005C17DA"/>
    <w:rsid w:val="005C2FDD"/>
    <w:rsid w:val="005E02C5"/>
    <w:rsid w:val="005E2A9F"/>
    <w:rsid w:val="005E36AA"/>
    <w:rsid w:val="005E5204"/>
    <w:rsid w:val="005E6E63"/>
    <w:rsid w:val="005F4C7C"/>
    <w:rsid w:val="006039CA"/>
    <w:rsid w:val="006079FE"/>
    <w:rsid w:val="00613608"/>
    <w:rsid w:val="00616E12"/>
    <w:rsid w:val="00621F52"/>
    <w:rsid w:val="006251A7"/>
    <w:rsid w:val="0062531F"/>
    <w:rsid w:val="006343C8"/>
    <w:rsid w:val="00636B55"/>
    <w:rsid w:val="00644685"/>
    <w:rsid w:val="0064743A"/>
    <w:rsid w:val="0064766C"/>
    <w:rsid w:val="00651092"/>
    <w:rsid w:val="00651211"/>
    <w:rsid w:val="00651AC8"/>
    <w:rsid w:val="006579C7"/>
    <w:rsid w:val="00664242"/>
    <w:rsid w:val="00672B16"/>
    <w:rsid w:val="00675DED"/>
    <w:rsid w:val="006776E0"/>
    <w:rsid w:val="00677891"/>
    <w:rsid w:val="00680191"/>
    <w:rsid w:val="00687C6E"/>
    <w:rsid w:val="00693D01"/>
    <w:rsid w:val="006A0A02"/>
    <w:rsid w:val="006B2119"/>
    <w:rsid w:val="006B3665"/>
    <w:rsid w:val="006B3B0F"/>
    <w:rsid w:val="006B3E6A"/>
    <w:rsid w:val="006B61AA"/>
    <w:rsid w:val="006C19ED"/>
    <w:rsid w:val="006C69DC"/>
    <w:rsid w:val="006C6DF7"/>
    <w:rsid w:val="006C7FF0"/>
    <w:rsid w:val="006D18DE"/>
    <w:rsid w:val="006D5D76"/>
    <w:rsid w:val="006E3607"/>
    <w:rsid w:val="006E50CF"/>
    <w:rsid w:val="006F1006"/>
    <w:rsid w:val="006F30F0"/>
    <w:rsid w:val="006F7E49"/>
    <w:rsid w:val="00714F25"/>
    <w:rsid w:val="00716C15"/>
    <w:rsid w:val="00717B34"/>
    <w:rsid w:val="00720BD3"/>
    <w:rsid w:val="0072233D"/>
    <w:rsid w:val="00722673"/>
    <w:rsid w:val="00722BC8"/>
    <w:rsid w:val="00722E6C"/>
    <w:rsid w:val="00722F89"/>
    <w:rsid w:val="007274A6"/>
    <w:rsid w:val="00733CC7"/>
    <w:rsid w:val="00735090"/>
    <w:rsid w:val="00737B4F"/>
    <w:rsid w:val="0074128F"/>
    <w:rsid w:val="00745432"/>
    <w:rsid w:val="00745467"/>
    <w:rsid w:val="00747DF4"/>
    <w:rsid w:val="00750B65"/>
    <w:rsid w:val="0075275F"/>
    <w:rsid w:val="007573E3"/>
    <w:rsid w:val="00762615"/>
    <w:rsid w:val="00763250"/>
    <w:rsid w:val="00765A5F"/>
    <w:rsid w:val="007662B3"/>
    <w:rsid w:val="00770460"/>
    <w:rsid w:val="00771221"/>
    <w:rsid w:val="00771356"/>
    <w:rsid w:val="00772363"/>
    <w:rsid w:val="0077301E"/>
    <w:rsid w:val="00774219"/>
    <w:rsid w:val="007754D1"/>
    <w:rsid w:val="00776347"/>
    <w:rsid w:val="00780ED4"/>
    <w:rsid w:val="007854DA"/>
    <w:rsid w:val="00785962"/>
    <w:rsid w:val="007866DE"/>
    <w:rsid w:val="00786F7C"/>
    <w:rsid w:val="00787ED8"/>
    <w:rsid w:val="00791EB1"/>
    <w:rsid w:val="00797B2D"/>
    <w:rsid w:val="007A0608"/>
    <w:rsid w:val="007A307A"/>
    <w:rsid w:val="007A34F2"/>
    <w:rsid w:val="007A6F0A"/>
    <w:rsid w:val="007B0459"/>
    <w:rsid w:val="007B3DDB"/>
    <w:rsid w:val="007B7F0D"/>
    <w:rsid w:val="007C12EF"/>
    <w:rsid w:val="007C1639"/>
    <w:rsid w:val="007C279E"/>
    <w:rsid w:val="007C6C5C"/>
    <w:rsid w:val="007C7170"/>
    <w:rsid w:val="007C7E40"/>
    <w:rsid w:val="007D01BE"/>
    <w:rsid w:val="007D141C"/>
    <w:rsid w:val="007D2B7F"/>
    <w:rsid w:val="007D44D8"/>
    <w:rsid w:val="007D4A15"/>
    <w:rsid w:val="007D7978"/>
    <w:rsid w:val="007E05B8"/>
    <w:rsid w:val="007E3752"/>
    <w:rsid w:val="007E4DF1"/>
    <w:rsid w:val="007E7A0C"/>
    <w:rsid w:val="007F4312"/>
    <w:rsid w:val="007F541E"/>
    <w:rsid w:val="007F663D"/>
    <w:rsid w:val="007F6C98"/>
    <w:rsid w:val="007F7835"/>
    <w:rsid w:val="00802F1A"/>
    <w:rsid w:val="008105FD"/>
    <w:rsid w:val="00814833"/>
    <w:rsid w:val="00814E74"/>
    <w:rsid w:val="00816658"/>
    <w:rsid w:val="008179B8"/>
    <w:rsid w:val="008224D4"/>
    <w:rsid w:val="00823B94"/>
    <w:rsid w:val="00824129"/>
    <w:rsid w:val="00827A63"/>
    <w:rsid w:val="00842165"/>
    <w:rsid w:val="008460A8"/>
    <w:rsid w:val="00851B45"/>
    <w:rsid w:val="00854240"/>
    <w:rsid w:val="0085656F"/>
    <w:rsid w:val="0086221D"/>
    <w:rsid w:val="008626C6"/>
    <w:rsid w:val="00875BE4"/>
    <w:rsid w:val="00877263"/>
    <w:rsid w:val="00877481"/>
    <w:rsid w:val="00886300"/>
    <w:rsid w:val="008965D4"/>
    <w:rsid w:val="008A1332"/>
    <w:rsid w:val="008A3F46"/>
    <w:rsid w:val="008A5C00"/>
    <w:rsid w:val="008B07E6"/>
    <w:rsid w:val="008B1A06"/>
    <w:rsid w:val="008B1D15"/>
    <w:rsid w:val="008B2D5E"/>
    <w:rsid w:val="008B529A"/>
    <w:rsid w:val="008B5F4A"/>
    <w:rsid w:val="008B7992"/>
    <w:rsid w:val="008C1055"/>
    <w:rsid w:val="008D2514"/>
    <w:rsid w:val="008D29E8"/>
    <w:rsid w:val="008D3146"/>
    <w:rsid w:val="008D3626"/>
    <w:rsid w:val="008D53A8"/>
    <w:rsid w:val="008D5C48"/>
    <w:rsid w:val="008D6042"/>
    <w:rsid w:val="008D63A7"/>
    <w:rsid w:val="008E376F"/>
    <w:rsid w:val="008E63A5"/>
    <w:rsid w:val="008F436E"/>
    <w:rsid w:val="00900260"/>
    <w:rsid w:val="00902F8B"/>
    <w:rsid w:val="009061BD"/>
    <w:rsid w:val="00907161"/>
    <w:rsid w:val="00911AD9"/>
    <w:rsid w:val="00916B6F"/>
    <w:rsid w:val="00921243"/>
    <w:rsid w:val="00923646"/>
    <w:rsid w:val="009301E4"/>
    <w:rsid w:val="009311C0"/>
    <w:rsid w:val="00932FEB"/>
    <w:rsid w:val="00943EE7"/>
    <w:rsid w:val="0094491C"/>
    <w:rsid w:val="00951947"/>
    <w:rsid w:val="0095626A"/>
    <w:rsid w:val="00964FB6"/>
    <w:rsid w:val="0097473E"/>
    <w:rsid w:val="009750A0"/>
    <w:rsid w:val="009756A3"/>
    <w:rsid w:val="00977DD7"/>
    <w:rsid w:val="00983060"/>
    <w:rsid w:val="00987988"/>
    <w:rsid w:val="0099015D"/>
    <w:rsid w:val="00990DD2"/>
    <w:rsid w:val="00993528"/>
    <w:rsid w:val="00993F19"/>
    <w:rsid w:val="00994471"/>
    <w:rsid w:val="00997716"/>
    <w:rsid w:val="009A0426"/>
    <w:rsid w:val="009A2765"/>
    <w:rsid w:val="009A54F4"/>
    <w:rsid w:val="009A562B"/>
    <w:rsid w:val="009A632C"/>
    <w:rsid w:val="009B25DF"/>
    <w:rsid w:val="009B2A6C"/>
    <w:rsid w:val="009B365D"/>
    <w:rsid w:val="009B4699"/>
    <w:rsid w:val="009B7E11"/>
    <w:rsid w:val="009C1EF4"/>
    <w:rsid w:val="009C2657"/>
    <w:rsid w:val="009C4700"/>
    <w:rsid w:val="009C7061"/>
    <w:rsid w:val="009D0007"/>
    <w:rsid w:val="009D09F8"/>
    <w:rsid w:val="009D0A2F"/>
    <w:rsid w:val="009D1BB0"/>
    <w:rsid w:val="009D27C1"/>
    <w:rsid w:val="009D2DD4"/>
    <w:rsid w:val="009D50C0"/>
    <w:rsid w:val="009D51A0"/>
    <w:rsid w:val="009D6359"/>
    <w:rsid w:val="009D67A6"/>
    <w:rsid w:val="009E039E"/>
    <w:rsid w:val="009E32DA"/>
    <w:rsid w:val="009E5949"/>
    <w:rsid w:val="009F2953"/>
    <w:rsid w:val="009F2F07"/>
    <w:rsid w:val="009F2F5C"/>
    <w:rsid w:val="00A00D4B"/>
    <w:rsid w:val="00A053CB"/>
    <w:rsid w:val="00A05E39"/>
    <w:rsid w:val="00A103FC"/>
    <w:rsid w:val="00A14A0D"/>
    <w:rsid w:val="00A175E6"/>
    <w:rsid w:val="00A226E1"/>
    <w:rsid w:val="00A22DB3"/>
    <w:rsid w:val="00A252CA"/>
    <w:rsid w:val="00A3210B"/>
    <w:rsid w:val="00A3300D"/>
    <w:rsid w:val="00A367B7"/>
    <w:rsid w:val="00A375D7"/>
    <w:rsid w:val="00A4086E"/>
    <w:rsid w:val="00A42410"/>
    <w:rsid w:val="00A43941"/>
    <w:rsid w:val="00A444F8"/>
    <w:rsid w:val="00A45E6B"/>
    <w:rsid w:val="00A47222"/>
    <w:rsid w:val="00A5122F"/>
    <w:rsid w:val="00A569D5"/>
    <w:rsid w:val="00A62C3E"/>
    <w:rsid w:val="00A63501"/>
    <w:rsid w:val="00A662D4"/>
    <w:rsid w:val="00A66878"/>
    <w:rsid w:val="00A6715C"/>
    <w:rsid w:val="00A70584"/>
    <w:rsid w:val="00A711E2"/>
    <w:rsid w:val="00A735AB"/>
    <w:rsid w:val="00A752E9"/>
    <w:rsid w:val="00A77E20"/>
    <w:rsid w:val="00A816E7"/>
    <w:rsid w:val="00A816E8"/>
    <w:rsid w:val="00A82337"/>
    <w:rsid w:val="00A875D2"/>
    <w:rsid w:val="00A9036B"/>
    <w:rsid w:val="00A907AE"/>
    <w:rsid w:val="00A9271F"/>
    <w:rsid w:val="00A939A1"/>
    <w:rsid w:val="00A96EE3"/>
    <w:rsid w:val="00A974BA"/>
    <w:rsid w:val="00A97DA2"/>
    <w:rsid w:val="00AA0B02"/>
    <w:rsid w:val="00AA2A4E"/>
    <w:rsid w:val="00AC34B4"/>
    <w:rsid w:val="00AC34CA"/>
    <w:rsid w:val="00AD1200"/>
    <w:rsid w:val="00AD25E1"/>
    <w:rsid w:val="00AD269C"/>
    <w:rsid w:val="00AD6E8E"/>
    <w:rsid w:val="00AE0016"/>
    <w:rsid w:val="00AE148B"/>
    <w:rsid w:val="00AE740B"/>
    <w:rsid w:val="00AF39EB"/>
    <w:rsid w:val="00B01553"/>
    <w:rsid w:val="00B1225C"/>
    <w:rsid w:val="00B15B81"/>
    <w:rsid w:val="00B21023"/>
    <w:rsid w:val="00B26F10"/>
    <w:rsid w:val="00B27560"/>
    <w:rsid w:val="00B3099F"/>
    <w:rsid w:val="00B35B6C"/>
    <w:rsid w:val="00B36C3A"/>
    <w:rsid w:val="00B446D4"/>
    <w:rsid w:val="00B50E81"/>
    <w:rsid w:val="00B513C7"/>
    <w:rsid w:val="00B52AF2"/>
    <w:rsid w:val="00B5428B"/>
    <w:rsid w:val="00B54C1A"/>
    <w:rsid w:val="00B57D34"/>
    <w:rsid w:val="00B62E9B"/>
    <w:rsid w:val="00B65DEA"/>
    <w:rsid w:val="00B6607E"/>
    <w:rsid w:val="00B66967"/>
    <w:rsid w:val="00B705EC"/>
    <w:rsid w:val="00B7143F"/>
    <w:rsid w:val="00B71D06"/>
    <w:rsid w:val="00B77FC0"/>
    <w:rsid w:val="00B84222"/>
    <w:rsid w:val="00B8586D"/>
    <w:rsid w:val="00B869B6"/>
    <w:rsid w:val="00B8782A"/>
    <w:rsid w:val="00B91969"/>
    <w:rsid w:val="00B96991"/>
    <w:rsid w:val="00BA0195"/>
    <w:rsid w:val="00BA3436"/>
    <w:rsid w:val="00BA5F34"/>
    <w:rsid w:val="00BB56F1"/>
    <w:rsid w:val="00BC77B5"/>
    <w:rsid w:val="00BD14D0"/>
    <w:rsid w:val="00BD6825"/>
    <w:rsid w:val="00BE0E3C"/>
    <w:rsid w:val="00BE249D"/>
    <w:rsid w:val="00BE2A1A"/>
    <w:rsid w:val="00BE684F"/>
    <w:rsid w:val="00BF20F2"/>
    <w:rsid w:val="00BF2418"/>
    <w:rsid w:val="00BF758E"/>
    <w:rsid w:val="00C0038F"/>
    <w:rsid w:val="00C00B88"/>
    <w:rsid w:val="00C023AA"/>
    <w:rsid w:val="00C029BB"/>
    <w:rsid w:val="00C05587"/>
    <w:rsid w:val="00C07B55"/>
    <w:rsid w:val="00C14F89"/>
    <w:rsid w:val="00C232C4"/>
    <w:rsid w:val="00C23729"/>
    <w:rsid w:val="00C276D5"/>
    <w:rsid w:val="00C328FA"/>
    <w:rsid w:val="00C32928"/>
    <w:rsid w:val="00C339EE"/>
    <w:rsid w:val="00C349EA"/>
    <w:rsid w:val="00C34A7C"/>
    <w:rsid w:val="00C36002"/>
    <w:rsid w:val="00C40026"/>
    <w:rsid w:val="00C40412"/>
    <w:rsid w:val="00C42C4F"/>
    <w:rsid w:val="00C44418"/>
    <w:rsid w:val="00C473C1"/>
    <w:rsid w:val="00C505B3"/>
    <w:rsid w:val="00C55734"/>
    <w:rsid w:val="00C63BB5"/>
    <w:rsid w:val="00C65AB0"/>
    <w:rsid w:val="00C72A51"/>
    <w:rsid w:val="00C82B45"/>
    <w:rsid w:val="00C90FDD"/>
    <w:rsid w:val="00C91B32"/>
    <w:rsid w:val="00C935EF"/>
    <w:rsid w:val="00C95BE1"/>
    <w:rsid w:val="00C95D51"/>
    <w:rsid w:val="00C96B07"/>
    <w:rsid w:val="00C96E8F"/>
    <w:rsid w:val="00CA672F"/>
    <w:rsid w:val="00CB2BB4"/>
    <w:rsid w:val="00CB4E48"/>
    <w:rsid w:val="00CC0283"/>
    <w:rsid w:val="00CC054C"/>
    <w:rsid w:val="00CC3A2F"/>
    <w:rsid w:val="00CD18CC"/>
    <w:rsid w:val="00CD4BD3"/>
    <w:rsid w:val="00CE657E"/>
    <w:rsid w:val="00CF1D10"/>
    <w:rsid w:val="00CF1E59"/>
    <w:rsid w:val="00CF25AB"/>
    <w:rsid w:val="00CF461B"/>
    <w:rsid w:val="00CF5865"/>
    <w:rsid w:val="00D0273D"/>
    <w:rsid w:val="00D04E22"/>
    <w:rsid w:val="00D15D10"/>
    <w:rsid w:val="00D219A5"/>
    <w:rsid w:val="00D2442D"/>
    <w:rsid w:val="00D255B4"/>
    <w:rsid w:val="00D338CA"/>
    <w:rsid w:val="00D34789"/>
    <w:rsid w:val="00D374EE"/>
    <w:rsid w:val="00D4262D"/>
    <w:rsid w:val="00D454D6"/>
    <w:rsid w:val="00D47085"/>
    <w:rsid w:val="00D47F00"/>
    <w:rsid w:val="00D5100A"/>
    <w:rsid w:val="00D5129E"/>
    <w:rsid w:val="00D53691"/>
    <w:rsid w:val="00D60ECA"/>
    <w:rsid w:val="00D6408E"/>
    <w:rsid w:val="00D64A7E"/>
    <w:rsid w:val="00D679FC"/>
    <w:rsid w:val="00D744FB"/>
    <w:rsid w:val="00D75FAD"/>
    <w:rsid w:val="00D8066A"/>
    <w:rsid w:val="00D81534"/>
    <w:rsid w:val="00D8155B"/>
    <w:rsid w:val="00D85D4F"/>
    <w:rsid w:val="00D908FE"/>
    <w:rsid w:val="00DA1E8D"/>
    <w:rsid w:val="00DA2E8C"/>
    <w:rsid w:val="00DA327F"/>
    <w:rsid w:val="00DA3744"/>
    <w:rsid w:val="00DB403E"/>
    <w:rsid w:val="00DB6705"/>
    <w:rsid w:val="00DB6B19"/>
    <w:rsid w:val="00DC1CE7"/>
    <w:rsid w:val="00DC714E"/>
    <w:rsid w:val="00DC75B5"/>
    <w:rsid w:val="00DD0C63"/>
    <w:rsid w:val="00DD30A0"/>
    <w:rsid w:val="00DE0196"/>
    <w:rsid w:val="00DE4520"/>
    <w:rsid w:val="00DE743D"/>
    <w:rsid w:val="00DF2441"/>
    <w:rsid w:val="00DF29E6"/>
    <w:rsid w:val="00DF5201"/>
    <w:rsid w:val="00E05202"/>
    <w:rsid w:val="00E1500C"/>
    <w:rsid w:val="00E21B2C"/>
    <w:rsid w:val="00E22DA0"/>
    <w:rsid w:val="00E30FD8"/>
    <w:rsid w:val="00E327C4"/>
    <w:rsid w:val="00E33071"/>
    <w:rsid w:val="00E36C93"/>
    <w:rsid w:val="00E42DA0"/>
    <w:rsid w:val="00E42DC8"/>
    <w:rsid w:val="00E5172A"/>
    <w:rsid w:val="00E61EBD"/>
    <w:rsid w:val="00E64061"/>
    <w:rsid w:val="00E71DD0"/>
    <w:rsid w:val="00E75140"/>
    <w:rsid w:val="00E76B16"/>
    <w:rsid w:val="00E77750"/>
    <w:rsid w:val="00E81C94"/>
    <w:rsid w:val="00E8430C"/>
    <w:rsid w:val="00E977C9"/>
    <w:rsid w:val="00EA2554"/>
    <w:rsid w:val="00EA3201"/>
    <w:rsid w:val="00EA5302"/>
    <w:rsid w:val="00EB2653"/>
    <w:rsid w:val="00EB6FB6"/>
    <w:rsid w:val="00EC2F19"/>
    <w:rsid w:val="00EC6085"/>
    <w:rsid w:val="00EC6DE6"/>
    <w:rsid w:val="00ED08F4"/>
    <w:rsid w:val="00ED15A1"/>
    <w:rsid w:val="00ED302C"/>
    <w:rsid w:val="00ED450E"/>
    <w:rsid w:val="00ED56AA"/>
    <w:rsid w:val="00ED5FFC"/>
    <w:rsid w:val="00ED6B5F"/>
    <w:rsid w:val="00EE0679"/>
    <w:rsid w:val="00EE1569"/>
    <w:rsid w:val="00EE35FA"/>
    <w:rsid w:val="00EE60BB"/>
    <w:rsid w:val="00EF2FC5"/>
    <w:rsid w:val="00F03473"/>
    <w:rsid w:val="00F10F0F"/>
    <w:rsid w:val="00F134E8"/>
    <w:rsid w:val="00F13A00"/>
    <w:rsid w:val="00F144F0"/>
    <w:rsid w:val="00F14A9E"/>
    <w:rsid w:val="00F15960"/>
    <w:rsid w:val="00F17FF6"/>
    <w:rsid w:val="00F2064A"/>
    <w:rsid w:val="00F20F7B"/>
    <w:rsid w:val="00F415F6"/>
    <w:rsid w:val="00F41C2A"/>
    <w:rsid w:val="00F42984"/>
    <w:rsid w:val="00F44F0A"/>
    <w:rsid w:val="00F514E6"/>
    <w:rsid w:val="00F5702D"/>
    <w:rsid w:val="00F6096D"/>
    <w:rsid w:val="00F62A84"/>
    <w:rsid w:val="00F63E88"/>
    <w:rsid w:val="00F6453E"/>
    <w:rsid w:val="00F651D4"/>
    <w:rsid w:val="00F72E19"/>
    <w:rsid w:val="00F85330"/>
    <w:rsid w:val="00F93596"/>
    <w:rsid w:val="00FA09BB"/>
    <w:rsid w:val="00FA78EB"/>
    <w:rsid w:val="00FA7BA0"/>
    <w:rsid w:val="00FB06C9"/>
    <w:rsid w:val="00FB0F3C"/>
    <w:rsid w:val="00FB1638"/>
    <w:rsid w:val="00FB317A"/>
    <w:rsid w:val="00FB5877"/>
    <w:rsid w:val="00FC06DE"/>
    <w:rsid w:val="00FC0B75"/>
    <w:rsid w:val="00FD60D5"/>
    <w:rsid w:val="00FD6EFA"/>
    <w:rsid w:val="00FD7E5D"/>
    <w:rsid w:val="00FE1F7E"/>
    <w:rsid w:val="00FE49FB"/>
    <w:rsid w:val="00FE4A6B"/>
    <w:rsid w:val="00FE5128"/>
    <w:rsid w:val="00FE5564"/>
    <w:rsid w:val="00FE57F1"/>
    <w:rsid w:val="00FE74E9"/>
    <w:rsid w:val="00FF11B3"/>
    <w:rsid w:val="00FF2E76"/>
    <w:rsid w:val="00FF75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982F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5E8"/>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B50E81"/>
    <w:pPr>
      <w:keepNext/>
      <w:keepLines/>
      <w:spacing w:before="480" w:line="276" w:lineRule="auto"/>
      <w:outlineLvl w:val="0"/>
    </w:pPr>
    <w:rPr>
      <w:rFonts w:ascii="Calibri" w:hAnsi="Calibri"/>
      <w:b/>
      <w:bCs/>
      <w:caps/>
      <w:color w:val="000000"/>
      <w:sz w:val="22"/>
      <w:szCs w:val="28"/>
      <w:lang w:val="en-AU"/>
    </w:rPr>
  </w:style>
  <w:style w:type="paragraph" w:styleId="Heading2">
    <w:name w:val="heading 2"/>
    <w:basedOn w:val="ListParagraph"/>
    <w:next w:val="Normal"/>
    <w:link w:val="Heading2Char"/>
    <w:uiPriority w:val="9"/>
    <w:qFormat/>
    <w:rsid w:val="00B50E81"/>
    <w:pPr>
      <w:keepNext/>
      <w:numPr>
        <w:numId w:val="4"/>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line="276" w:lineRule="auto"/>
      <w:outlineLvl w:val="2"/>
    </w:pPr>
    <w:rPr>
      <w:rFonts w:ascii="Cambria" w:hAnsi="Cambria"/>
      <w:b/>
      <w:bCs/>
      <w:color w:val="4F81BD"/>
      <w:sz w:val="22"/>
      <w:szCs w:val="22"/>
      <w:lang w:val="en-AU"/>
    </w:rPr>
  </w:style>
  <w:style w:type="paragraph" w:styleId="Heading4">
    <w:name w:val="heading 4"/>
    <w:basedOn w:val="Normal"/>
    <w:next w:val="Normal"/>
    <w:link w:val="Heading4Char"/>
    <w:uiPriority w:val="9"/>
    <w:qFormat/>
    <w:rsid w:val="009B4699"/>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9B469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9B4699"/>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9B4699"/>
    <w:pPr>
      <w:numPr>
        <w:ilvl w:val="6"/>
        <w:numId w:val="1"/>
      </w:numPr>
      <w:spacing w:before="240" w:after="60"/>
      <w:outlineLvl w:val="6"/>
    </w:pPr>
  </w:style>
  <w:style w:type="paragraph" w:styleId="Heading8">
    <w:name w:val="heading 8"/>
    <w:basedOn w:val="Normal"/>
    <w:next w:val="Normal"/>
    <w:link w:val="Heading8Char"/>
    <w:uiPriority w:val="9"/>
    <w:qFormat/>
    <w:rsid w:val="009B4699"/>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9B469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uiPriority w:val="99"/>
    <w:qFormat/>
    <w:rsid w:val="00D15D10"/>
    <w:pPr>
      <w:spacing w:after="200" w:line="276" w:lineRule="auto"/>
      <w:ind w:left="720"/>
      <w:contextualSpacing/>
    </w:pPr>
    <w:rPr>
      <w:rFonts w:ascii="Calibri" w:hAnsi="Calibri"/>
      <w:sz w:val="22"/>
      <w:szCs w:val="22"/>
      <w:lang w:val="en-AU"/>
    </w:rPr>
  </w:style>
  <w:style w:type="paragraph" w:styleId="Header">
    <w:name w:val="header"/>
    <w:basedOn w:val="Normal"/>
    <w:link w:val="HeaderChar"/>
    <w:uiPriority w:val="99"/>
    <w:unhideWhenUsed/>
    <w:rsid w:val="00040C49"/>
    <w:pPr>
      <w:tabs>
        <w:tab w:val="center" w:pos="4513"/>
        <w:tab w:val="right" w:pos="9026"/>
      </w:tabs>
    </w:pPr>
    <w:rPr>
      <w:rFonts w:ascii="Calibri" w:hAnsi="Calibri"/>
      <w:sz w:val="22"/>
      <w:szCs w:val="22"/>
      <w:lang w:val="en-AU"/>
    </w:r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pPr>
    <w:rPr>
      <w:rFonts w:ascii="Calibri" w:hAnsi="Calibri"/>
      <w:sz w:val="22"/>
      <w:szCs w:val="22"/>
      <w:lang w:val="en-AU"/>
    </w:r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rPr>
      <w:rFonts w:ascii="Tahoma" w:hAnsi="Tahoma" w:cs="Tahoma"/>
      <w:sz w:val="16"/>
      <w:szCs w:val="16"/>
      <w:lang w:val="en-AU"/>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219A5"/>
    <w:rPr>
      <w:rFonts w:ascii="Tahoma" w:hAnsi="Tahoma" w:cs="Tahoma"/>
      <w:sz w:val="16"/>
      <w:szCs w:val="16"/>
      <w:lang w:val="en-AU"/>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line="274" w:lineRule="auto"/>
    </w:pPr>
    <w:rPr>
      <w:rFonts w:ascii="Arial" w:hAnsi="Arial"/>
      <w:sz w:val="22"/>
      <w:szCs w:val="20"/>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2"/>
      </w:numPr>
      <w:spacing w:before="120" w:line="274" w:lineRule="auto"/>
    </w:pPr>
    <w:rPr>
      <w:rFonts w:ascii="Arial" w:hAnsi="Arial"/>
      <w:sz w:val="22"/>
      <w:szCs w:val="20"/>
    </w:rPr>
  </w:style>
  <w:style w:type="paragraph" w:customStyle="1" w:styleId="SchemaTitle">
    <w:name w:val="SchemaTitle"/>
    <w:basedOn w:val="Normal"/>
    <w:rsid w:val="00395405"/>
    <w:pPr>
      <w:spacing w:before="240" w:after="240" w:line="274" w:lineRule="auto"/>
      <w:jc w:val="center"/>
    </w:pPr>
    <w:rPr>
      <w:rFonts w:ascii="Arial" w:hAnsi="Arial"/>
      <w:b/>
      <w:szCs w:val="20"/>
    </w:rPr>
  </w:style>
  <w:style w:type="paragraph" w:styleId="NormalWeb">
    <w:name w:val="Normal (Web)"/>
    <w:basedOn w:val="Normal"/>
    <w:uiPriority w:val="99"/>
    <w:unhideWhenUsed/>
    <w:rsid w:val="006F7E49"/>
    <w:pPr>
      <w:spacing w:before="100" w:beforeAutospacing="1" w:after="100" w:afterAutospacing="1"/>
    </w:pPr>
    <w:rPr>
      <w:lang w:val="en-AU"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after="100" w:line="276" w:lineRule="auto"/>
    </w:pPr>
    <w:rPr>
      <w:rFonts w:ascii="Calibri" w:hAnsi="Calibri"/>
      <w:sz w:val="22"/>
      <w:szCs w:val="22"/>
      <w:lang w:val="en-AU"/>
    </w:rPr>
  </w:style>
  <w:style w:type="paragraph" w:styleId="TOC2">
    <w:name w:val="toc 2"/>
    <w:basedOn w:val="Normal"/>
    <w:next w:val="Normal"/>
    <w:autoRedefine/>
    <w:uiPriority w:val="39"/>
    <w:unhideWhenUsed/>
    <w:qFormat/>
    <w:rsid w:val="00C505B3"/>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C505B3"/>
    <w:pPr>
      <w:spacing w:after="100" w:line="276" w:lineRule="auto"/>
      <w:ind w:left="440"/>
    </w:pPr>
    <w:rPr>
      <w:rFonts w:ascii="Calibri" w:hAnsi="Calibri"/>
      <w:sz w:val="22"/>
      <w:szCs w:val="22"/>
    </w:rPr>
  </w:style>
  <w:style w:type="paragraph" w:styleId="NoSpacing">
    <w:name w:val="No Spacing"/>
    <w:basedOn w:val="Normal"/>
    <w:link w:val="NoSpacingChar"/>
    <w:uiPriority w:val="1"/>
    <w:qFormat/>
    <w:rsid w:val="003C6AAF"/>
    <w:pPr>
      <w:jc w:val="both"/>
    </w:pPr>
    <w:rPr>
      <w:rFonts w:ascii="Calibri" w:hAnsi="Calibri"/>
      <w:sz w:val="22"/>
      <w:szCs w:val="22"/>
      <w:lang w:val="en-AU" w:bidi="en-US"/>
    </w:rPr>
  </w:style>
  <w:style w:type="character" w:customStyle="1" w:styleId="NoSpacingChar">
    <w:name w:val="No Spacing Char"/>
    <w:basedOn w:val="DefaultParagraphFont"/>
    <w:link w:val="NoSpacing"/>
    <w:uiPriority w:val="1"/>
    <w:rsid w:val="003C6AAF"/>
    <w:rPr>
      <w:sz w:val="22"/>
      <w:szCs w:val="22"/>
      <w:lang w:eastAsia="en-US" w:bidi="en-US"/>
    </w:rPr>
  </w:style>
  <w:style w:type="paragraph" w:styleId="TOC4">
    <w:name w:val="toc 4"/>
    <w:basedOn w:val="Normal"/>
    <w:next w:val="Normal"/>
    <w:autoRedefine/>
    <w:uiPriority w:val="39"/>
    <w:unhideWhenUsed/>
    <w:rsid w:val="00321E9F"/>
    <w:pPr>
      <w:spacing w:after="100" w:line="259"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321E9F"/>
    <w:pPr>
      <w:spacing w:after="100" w:line="259"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321E9F"/>
    <w:pPr>
      <w:spacing w:after="100" w:line="259"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321E9F"/>
    <w:pPr>
      <w:spacing w:after="100" w:line="259"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321E9F"/>
    <w:pPr>
      <w:spacing w:after="100" w:line="259"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321E9F"/>
    <w:pPr>
      <w:spacing w:after="100" w:line="259" w:lineRule="auto"/>
      <w:ind w:left="1760"/>
    </w:pPr>
    <w:rPr>
      <w:rFonts w:asciiTheme="minorHAnsi" w:eastAsiaTheme="minorEastAsia" w:hAnsiTheme="minorHAnsi" w:cstheme="minorBidi"/>
      <w:sz w:val="22"/>
      <w:szCs w:val="22"/>
      <w:lang w:val="en-AU" w:eastAsia="en-AU"/>
    </w:rPr>
  </w:style>
  <w:style w:type="character" w:styleId="CommentReference">
    <w:name w:val="annotation reference"/>
    <w:basedOn w:val="DefaultParagraphFont"/>
    <w:uiPriority w:val="99"/>
    <w:semiHidden/>
    <w:unhideWhenUsed/>
    <w:rsid w:val="006343C8"/>
    <w:rPr>
      <w:sz w:val="16"/>
      <w:szCs w:val="16"/>
    </w:rPr>
  </w:style>
  <w:style w:type="paragraph" w:styleId="CommentText">
    <w:name w:val="annotation text"/>
    <w:basedOn w:val="Normal"/>
    <w:link w:val="CommentTextChar"/>
    <w:uiPriority w:val="99"/>
    <w:semiHidden/>
    <w:unhideWhenUsed/>
    <w:rsid w:val="006343C8"/>
    <w:pPr>
      <w:spacing w:after="200"/>
    </w:pPr>
    <w:rPr>
      <w:rFonts w:ascii="Calibri" w:hAnsi="Calibri"/>
      <w:sz w:val="20"/>
      <w:szCs w:val="20"/>
      <w:lang w:val="en-AU"/>
    </w:rPr>
  </w:style>
  <w:style w:type="character" w:customStyle="1" w:styleId="CommentTextChar">
    <w:name w:val="Comment Text Char"/>
    <w:basedOn w:val="DefaultParagraphFont"/>
    <w:link w:val="CommentText"/>
    <w:uiPriority w:val="99"/>
    <w:semiHidden/>
    <w:rsid w:val="006343C8"/>
    <w:rPr>
      <w:lang w:eastAsia="en-US"/>
    </w:rPr>
  </w:style>
  <w:style w:type="paragraph" w:styleId="CommentSubject">
    <w:name w:val="annotation subject"/>
    <w:basedOn w:val="CommentText"/>
    <w:next w:val="CommentText"/>
    <w:link w:val="CommentSubjectChar"/>
    <w:uiPriority w:val="99"/>
    <w:semiHidden/>
    <w:unhideWhenUsed/>
    <w:rsid w:val="006343C8"/>
    <w:rPr>
      <w:b/>
      <w:bCs/>
    </w:rPr>
  </w:style>
  <w:style w:type="character" w:customStyle="1" w:styleId="CommentSubjectChar">
    <w:name w:val="Comment Subject Char"/>
    <w:basedOn w:val="CommentTextChar"/>
    <w:link w:val="CommentSubject"/>
    <w:uiPriority w:val="99"/>
    <w:semiHidden/>
    <w:rsid w:val="006343C8"/>
    <w:rPr>
      <w:b/>
      <w:bCs/>
      <w:lang w:eastAsia="en-US"/>
    </w:rPr>
  </w:style>
  <w:style w:type="paragraph" w:customStyle="1" w:styleId="Default">
    <w:name w:val="Default"/>
    <w:rsid w:val="00A96EE3"/>
    <w:pPr>
      <w:autoSpaceDE w:val="0"/>
      <w:autoSpaceDN w:val="0"/>
      <w:adjustRightInd w:val="0"/>
    </w:pPr>
    <w:rPr>
      <w:rFonts w:cs="Calibri"/>
      <w:color w:val="000000"/>
      <w:sz w:val="24"/>
      <w:szCs w:val="24"/>
    </w:rPr>
  </w:style>
  <w:style w:type="paragraph" w:styleId="Title">
    <w:name w:val="Title"/>
    <w:basedOn w:val="Normal"/>
    <w:next w:val="Normal"/>
    <w:link w:val="TitleChar"/>
    <w:uiPriority w:val="10"/>
    <w:qFormat/>
    <w:rsid w:val="00A96EE3"/>
    <w:pPr>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A96EE3"/>
    <w:rPr>
      <w:rFonts w:asciiTheme="majorHAnsi" w:eastAsiaTheme="majorEastAsia" w:hAnsiTheme="majorHAnsi" w:cstheme="majorBidi"/>
      <w:spacing w:val="-10"/>
      <w:kern w:val="28"/>
      <w:sz w:val="56"/>
      <w:szCs w:val="56"/>
      <w:lang w:eastAsia="en-US"/>
    </w:rPr>
  </w:style>
  <w:style w:type="paragraph" w:customStyle="1" w:styleId="CROMSText">
    <w:name w:val="CROMS_Text"/>
    <w:basedOn w:val="BodyText"/>
    <w:uiPriority w:val="99"/>
    <w:qFormat/>
    <w:rsid w:val="00A569D5"/>
    <w:pPr>
      <w:spacing w:before="120" w:after="240" w:line="240" w:lineRule="auto"/>
    </w:pPr>
    <w:rPr>
      <w:rFonts w:eastAsia="Calibri"/>
      <w:sz w:val="24"/>
      <w:szCs w:val="22"/>
    </w:rPr>
  </w:style>
  <w:style w:type="paragraph" w:customStyle="1" w:styleId="CROMSInstruction">
    <w:name w:val="CROMS_Instruction"/>
    <w:basedOn w:val="BodyText"/>
    <w:uiPriority w:val="17"/>
    <w:qFormat/>
    <w:rsid w:val="00A569D5"/>
    <w:pPr>
      <w:spacing w:before="120" w:after="120" w:line="240" w:lineRule="auto"/>
    </w:pPr>
    <w:rPr>
      <w:i/>
      <w:iCs/>
      <w:color w:val="1F497D"/>
      <w:sz w:val="24"/>
    </w:rPr>
  </w:style>
  <w:style w:type="paragraph" w:styleId="ListBullet">
    <w:name w:val="List Bullet"/>
    <w:basedOn w:val="Normal"/>
    <w:rsid w:val="00A569D5"/>
    <w:pPr>
      <w:numPr>
        <w:numId w:val="11"/>
      </w:numPr>
      <w:spacing w:line="274" w:lineRule="auto"/>
      <w:contextualSpacing/>
    </w:pPr>
    <w:rPr>
      <w:rFonts w:ascii="Arial" w:hAnsi="Arial"/>
      <w:sz w:val="22"/>
      <w:szCs w:val="20"/>
    </w:rPr>
  </w:style>
  <w:style w:type="paragraph" w:customStyle="1" w:styleId="CROMSTextBullet">
    <w:name w:val="CROMS_Text_Bullet"/>
    <w:basedOn w:val="ListBullet"/>
    <w:qFormat/>
    <w:rsid w:val="00A569D5"/>
    <w:pPr>
      <w:tabs>
        <w:tab w:val="left" w:pos="720"/>
      </w:tabs>
      <w:spacing w:after="120"/>
      <w:contextualSpacing w:val="0"/>
    </w:pPr>
    <w:rPr>
      <w:sz w:val="24"/>
      <w:szCs w:val="24"/>
    </w:rPr>
  </w:style>
  <w:style w:type="paragraph" w:styleId="Caption">
    <w:name w:val="caption"/>
    <w:basedOn w:val="Normal"/>
    <w:next w:val="Normal"/>
    <w:qFormat/>
    <w:rsid w:val="00A569D5"/>
    <w:rPr>
      <w:b/>
      <w:bCs/>
      <w:sz w:val="20"/>
      <w:szCs w:val="20"/>
    </w:rPr>
  </w:style>
  <w:style w:type="character" w:styleId="Strong">
    <w:name w:val="Strong"/>
    <w:uiPriority w:val="22"/>
    <w:qFormat/>
    <w:rsid w:val="0064743A"/>
    <w:rPr>
      <w:b/>
      <w:bCs/>
    </w:rPr>
  </w:style>
  <w:style w:type="character" w:customStyle="1" w:styleId="apple-tab-span">
    <w:name w:val="apple-tab-span"/>
    <w:basedOn w:val="DefaultParagraphFont"/>
    <w:rsid w:val="00675DED"/>
  </w:style>
  <w:style w:type="paragraph" w:customStyle="1" w:styleId="EndNoteBibliography">
    <w:name w:val="EndNote Bibliography"/>
    <w:basedOn w:val="Normal"/>
    <w:rsid w:val="00546D82"/>
    <w:pPr>
      <w:spacing w:after="200"/>
    </w:pPr>
    <w:rPr>
      <w:rFonts w:ascii="Calibri" w:eastAsiaTheme="minorHAnsi" w:hAnsi="Calibri" w:cstheme="minorBidi"/>
      <w:sz w:val="22"/>
      <w:szCs w:val="22"/>
    </w:rPr>
  </w:style>
  <w:style w:type="paragraph" w:customStyle="1" w:styleId="EndNoteBibliographyTitle">
    <w:name w:val="EndNote Bibliography Title"/>
    <w:basedOn w:val="Normal"/>
    <w:rsid w:val="00343757"/>
    <w:pPr>
      <w:jc w:val="center"/>
    </w:pPr>
    <w:rPr>
      <w:rFonts w:ascii="Calibri" w:hAnsi="Calibri"/>
      <w:sz w:val="22"/>
    </w:rPr>
  </w:style>
  <w:style w:type="paragraph" w:styleId="Revision">
    <w:name w:val="Revision"/>
    <w:hidden/>
    <w:uiPriority w:val="99"/>
    <w:semiHidden/>
    <w:rsid w:val="005B125A"/>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035">
      <w:bodyDiv w:val="1"/>
      <w:marLeft w:val="0"/>
      <w:marRight w:val="0"/>
      <w:marTop w:val="0"/>
      <w:marBottom w:val="0"/>
      <w:divBdr>
        <w:top w:val="none" w:sz="0" w:space="0" w:color="auto"/>
        <w:left w:val="none" w:sz="0" w:space="0" w:color="auto"/>
        <w:bottom w:val="none" w:sz="0" w:space="0" w:color="auto"/>
        <w:right w:val="none" w:sz="0" w:space="0" w:color="auto"/>
      </w:divBdr>
    </w:div>
    <w:div w:id="213663695">
      <w:marLeft w:val="0"/>
      <w:marRight w:val="0"/>
      <w:marTop w:val="0"/>
      <w:marBottom w:val="0"/>
      <w:divBdr>
        <w:top w:val="none" w:sz="0" w:space="0" w:color="auto"/>
        <w:left w:val="none" w:sz="0" w:space="0" w:color="auto"/>
        <w:bottom w:val="none" w:sz="0" w:space="0" w:color="auto"/>
        <w:right w:val="none" w:sz="0" w:space="0" w:color="auto"/>
      </w:divBdr>
    </w:div>
    <w:div w:id="225721781">
      <w:bodyDiv w:val="1"/>
      <w:marLeft w:val="0"/>
      <w:marRight w:val="0"/>
      <w:marTop w:val="0"/>
      <w:marBottom w:val="0"/>
      <w:divBdr>
        <w:top w:val="none" w:sz="0" w:space="0" w:color="auto"/>
        <w:left w:val="none" w:sz="0" w:space="0" w:color="auto"/>
        <w:bottom w:val="none" w:sz="0" w:space="0" w:color="auto"/>
        <w:right w:val="none" w:sz="0" w:space="0" w:color="auto"/>
      </w:divBdr>
    </w:div>
    <w:div w:id="335499447">
      <w:bodyDiv w:val="1"/>
      <w:marLeft w:val="0"/>
      <w:marRight w:val="0"/>
      <w:marTop w:val="0"/>
      <w:marBottom w:val="0"/>
      <w:divBdr>
        <w:top w:val="none" w:sz="0" w:space="0" w:color="auto"/>
        <w:left w:val="none" w:sz="0" w:space="0" w:color="auto"/>
        <w:bottom w:val="none" w:sz="0" w:space="0" w:color="auto"/>
        <w:right w:val="none" w:sz="0" w:space="0" w:color="auto"/>
      </w:divBdr>
      <w:divsChild>
        <w:div w:id="1292904008">
          <w:marLeft w:val="-115"/>
          <w:marRight w:val="0"/>
          <w:marTop w:val="0"/>
          <w:marBottom w:val="0"/>
          <w:divBdr>
            <w:top w:val="none" w:sz="0" w:space="0" w:color="auto"/>
            <w:left w:val="none" w:sz="0" w:space="0" w:color="auto"/>
            <w:bottom w:val="none" w:sz="0" w:space="0" w:color="auto"/>
            <w:right w:val="none" w:sz="0" w:space="0" w:color="auto"/>
          </w:divBdr>
        </w:div>
        <w:div w:id="222062390">
          <w:marLeft w:val="-115"/>
          <w:marRight w:val="0"/>
          <w:marTop w:val="0"/>
          <w:marBottom w:val="0"/>
          <w:divBdr>
            <w:top w:val="none" w:sz="0" w:space="0" w:color="auto"/>
            <w:left w:val="none" w:sz="0" w:space="0" w:color="auto"/>
            <w:bottom w:val="none" w:sz="0" w:space="0" w:color="auto"/>
            <w:right w:val="none" w:sz="0" w:space="0" w:color="auto"/>
          </w:divBdr>
        </w:div>
        <w:div w:id="798306318">
          <w:marLeft w:val="-115"/>
          <w:marRight w:val="0"/>
          <w:marTop w:val="0"/>
          <w:marBottom w:val="0"/>
          <w:divBdr>
            <w:top w:val="none" w:sz="0" w:space="0" w:color="auto"/>
            <w:left w:val="none" w:sz="0" w:space="0" w:color="auto"/>
            <w:bottom w:val="none" w:sz="0" w:space="0" w:color="auto"/>
            <w:right w:val="none" w:sz="0" w:space="0" w:color="auto"/>
          </w:divBdr>
        </w:div>
        <w:div w:id="2124880185">
          <w:marLeft w:val="-115"/>
          <w:marRight w:val="0"/>
          <w:marTop w:val="0"/>
          <w:marBottom w:val="0"/>
          <w:divBdr>
            <w:top w:val="none" w:sz="0" w:space="0" w:color="auto"/>
            <w:left w:val="none" w:sz="0" w:space="0" w:color="auto"/>
            <w:bottom w:val="none" w:sz="0" w:space="0" w:color="auto"/>
            <w:right w:val="none" w:sz="0" w:space="0" w:color="auto"/>
          </w:divBdr>
        </w:div>
        <w:div w:id="1715808776">
          <w:marLeft w:val="-115"/>
          <w:marRight w:val="0"/>
          <w:marTop w:val="0"/>
          <w:marBottom w:val="0"/>
          <w:divBdr>
            <w:top w:val="none" w:sz="0" w:space="0" w:color="auto"/>
            <w:left w:val="none" w:sz="0" w:space="0" w:color="auto"/>
            <w:bottom w:val="none" w:sz="0" w:space="0" w:color="auto"/>
            <w:right w:val="none" w:sz="0" w:space="0" w:color="auto"/>
          </w:divBdr>
        </w:div>
      </w:divsChild>
    </w:div>
    <w:div w:id="345980139">
      <w:bodyDiv w:val="1"/>
      <w:marLeft w:val="0"/>
      <w:marRight w:val="0"/>
      <w:marTop w:val="0"/>
      <w:marBottom w:val="0"/>
      <w:divBdr>
        <w:top w:val="none" w:sz="0" w:space="0" w:color="auto"/>
        <w:left w:val="none" w:sz="0" w:space="0" w:color="auto"/>
        <w:bottom w:val="none" w:sz="0" w:space="0" w:color="auto"/>
        <w:right w:val="none" w:sz="0" w:space="0" w:color="auto"/>
      </w:divBdr>
    </w:div>
    <w:div w:id="434790921">
      <w:bodyDiv w:val="1"/>
      <w:marLeft w:val="0"/>
      <w:marRight w:val="0"/>
      <w:marTop w:val="0"/>
      <w:marBottom w:val="0"/>
      <w:divBdr>
        <w:top w:val="none" w:sz="0" w:space="0" w:color="auto"/>
        <w:left w:val="none" w:sz="0" w:space="0" w:color="auto"/>
        <w:bottom w:val="none" w:sz="0" w:space="0" w:color="auto"/>
        <w:right w:val="none" w:sz="0" w:space="0" w:color="auto"/>
      </w:divBdr>
    </w:div>
    <w:div w:id="491067448">
      <w:bodyDiv w:val="1"/>
      <w:marLeft w:val="0"/>
      <w:marRight w:val="0"/>
      <w:marTop w:val="0"/>
      <w:marBottom w:val="0"/>
      <w:divBdr>
        <w:top w:val="none" w:sz="0" w:space="0" w:color="auto"/>
        <w:left w:val="none" w:sz="0" w:space="0" w:color="auto"/>
        <w:bottom w:val="none" w:sz="0" w:space="0" w:color="auto"/>
        <w:right w:val="none" w:sz="0" w:space="0" w:color="auto"/>
      </w:divBdr>
    </w:div>
    <w:div w:id="498228717">
      <w:bodyDiv w:val="1"/>
      <w:marLeft w:val="0"/>
      <w:marRight w:val="0"/>
      <w:marTop w:val="0"/>
      <w:marBottom w:val="0"/>
      <w:divBdr>
        <w:top w:val="none" w:sz="0" w:space="0" w:color="auto"/>
        <w:left w:val="none" w:sz="0" w:space="0" w:color="auto"/>
        <w:bottom w:val="none" w:sz="0" w:space="0" w:color="auto"/>
        <w:right w:val="none" w:sz="0" w:space="0" w:color="auto"/>
      </w:divBdr>
    </w:div>
    <w:div w:id="582379576">
      <w:bodyDiv w:val="1"/>
      <w:marLeft w:val="0"/>
      <w:marRight w:val="0"/>
      <w:marTop w:val="0"/>
      <w:marBottom w:val="0"/>
      <w:divBdr>
        <w:top w:val="none" w:sz="0" w:space="0" w:color="auto"/>
        <w:left w:val="none" w:sz="0" w:space="0" w:color="auto"/>
        <w:bottom w:val="none" w:sz="0" w:space="0" w:color="auto"/>
        <w:right w:val="none" w:sz="0" w:space="0" w:color="auto"/>
      </w:divBdr>
    </w:div>
    <w:div w:id="750933349">
      <w:bodyDiv w:val="1"/>
      <w:marLeft w:val="0"/>
      <w:marRight w:val="0"/>
      <w:marTop w:val="0"/>
      <w:marBottom w:val="0"/>
      <w:divBdr>
        <w:top w:val="none" w:sz="0" w:space="0" w:color="auto"/>
        <w:left w:val="none" w:sz="0" w:space="0" w:color="auto"/>
        <w:bottom w:val="none" w:sz="0" w:space="0" w:color="auto"/>
        <w:right w:val="none" w:sz="0" w:space="0" w:color="auto"/>
      </w:divBdr>
    </w:div>
    <w:div w:id="825365677">
      <w:bodyDiv w:val="1"/>
      <w:marLeft w:val="0"/>
      <w:marRight w:val="0"/>
      <w:marTop w:val="0"/>
      <w:marBottom w:val="0"/>
      <w:divBdr>
        <w:top w:val="none" w:sz="0" w:space="0" w:color="auto"/>
        <w:left w:val="none" w:sz="0" w:space="0" w:color="auto"/>
        <w:bottom w:val="none" w:sz="0" w:space="0" w:color="auto"/>
        <w:right w:val="none" w:sz="0" w:space="0" w:color="auto"/>
      </w:divBdr>
    </w:div>
    <w:div w:id="999386716">
      <w:bodyDiv w:val="1"/>
      <w:marLeft w:val="0"/>
      <w:marRight w:val="0"/>
      <w:marTop w:val="0"/>
      <w:marBottom w:val="0"/>
      <w:divBdr>
        <w:top w:val="none" w:sz="0" w:space="0" w:color="auto"/>
        <w:left w:val="none" w:sz="0" w:space="0" w:color="auto"/>
        <w:bottom w:val="none" w:sz="0" w:space="0" w:color="auto"/>
        <w:right w:val="none" w:sz="0" w:space="0" w:color="auto"/>
      </w:divBdr>
    </w:div>
    <w:div w:id="1079448175">
      <w:bodyDiv w:val="1"/>
      <w:marLeft w:val="0"/>
      <w:marRight w:val="0"/>
      <w:marTop w:val="0"/>
      <w:marBottom w:val="0"/>
      <w:divBdr>
        <w:top w:val="none" w:sz="0" w:space="0" w:color="auto"/>
        <w:left w:val="none" w:sz="0" w:space="0" w:color="auto"/>
        <w:bottom w:val="none" w:sz="0" w:space="0" w:color="auto"/>
        <w:right w:val="none" w:sz="0" w:space="0" w:color="auto"/>
      </w:divBdr>
    </w:div>
    <w:div w:id="1196649691">
      <w:bodyDiv w:val="1"/>
      <w:marLeft w:val="0"/>
      <w:marRight w:val="0"/>
      <w:marTop w:val="0"/>
      <w:marBottom w:val="0"/>
      <w:divBdr>
        <w:top w:val="none" w:sz="0" w:space="0" w:color="auto"/>
        <w:left w:val="none" w:sz="0" w:space="0" w:color="auto"/>
        <w:bottom w:val="none" w:sz="0" w:space="0" w:color="auto"/>
        <w:right w:val="none" w:sz="0" w:space="0" w:color="auto"/>
      </w:divBdr>
    </w:div>
    <w:div w:id="1330597954">
      <w:bodyDiv w:val="1"/>
      <w:marLeft w:val="0"/>
      <w:marRight w:val="0"/>
      <w:marTop w:val="0"/>
      <w:marBottom w:val="0"/>
      <w:divBdr>
        <w:top w:val="none" w:sz="0" w:space="0" w:color="auto"/>
        <w:left w:val="none" w:sz="0" w:space="0" w:color="auto"/>
        <w:bottom w:val="none" w:sz="0" w:space="0" w:color="auto"/>
        <w:right w:val="none" w:sz="0" w:space="0" w:color="auto"/>
      </w:divBdr>
    </w:div>
    <w:div w:id="1396511025">
      <w:bodyDiv w:val="1"/>
      <w:marLeft w:val="0"/>
      <w:marRight w:val="0"/>
      <w:marTop w:val="0"/>
      <w:marBottom w:val="0"/>
      <w:divBdr>
        <w:top w:val="none" w:sz="0" w:space="0" w:color="auto"/>
        <w:left w:val="none" w:sz="0" w:space="0" w:color="auto"/>
        <w:bottom w:val="none" w:sz="0" w:space="0" w:color="auto"/>
        <w:right w:val="none" w:sz="0" w:space="0" w:color="auto"/>
      </w:divBdr>
    </w:div>
    <w:div w:id="1433893698">
      <w:bodyDiv w:val="1"/>
      <w:marLeft w:val="0"/>
      <w:marRight w:val="0"/>
      <w:marTop w:val="0"/>
      <w:marBottom w:val="0"/>
      <w:divBdr>
        <w:top w:val="none" w:sz="0" w:space="0" w:color="auto"/>
        <w:left w:val="none" w:sz="0" w:space="0" w:color="auto"/>
        <w:bottom w:val="none" w:sz="0" w:space="0" w:color="auto"/>
        <w:right w:val="none" w:sz="0" w:space="0" w:color="auto"/>
      </w:divBdr>
    </w:div>
    <w:div w:id="1452671626">
      <w:bodyDiv w:val="1"/>
      <w:marLeft w:val="0"/>
      <w:marRight w:val="0"/>
      <w:marTop w:val="0"/>
      <w:marBottom w:val="0"/>
      <w:divBdr>
        <w:top w:val="none" w:sz="0" w:space="0" w:color="auto"/>
        <w:left w:val="none" w:sz="0" w:space="0" w:color="auto"/>
        <w:bottom w:val="none" w:sz="0" w:space="0" w:color="auto"/>
        <w:right w:val="none" w:sz="0" w:space="0" w:color="auto"/>
      </w:divBdr>
    </w:div>
    <w:div w:id="1560240198">
      <w:bodyDiv w:val="1"/>
      <w:marLeft w:val="0"/>
      <w:marRight w:val="0"/>
      <w:marTop w:val="0"/>
      <w:marBottom w:val="0"/>
      <w:divBdr>
        <w:top w:val="none" w:sz="0" w:space="0" w:color="auto"/>
        <w:left w:val="none" w:sz="0" w:space="0" w:color="auto"/>
        <w:bottom w:val="none" w:sz="0" w:space="0" w:color="auto"/>
        <w:right w:val="none" w:sz="0" w:space="0" w:color="auto"/>
      </w:divBdr>
    </w:div>
    <w:div w:id="1664625181">
      <w:bodyDiv w:val="1"/>
      <w:marLeft w:val="0"/>
      <w:marRight w:val="0"/>
      <w:marTop w:val="0"/>
      <w:marBottom w:val="0"/>
      <w:divBdr>
        <w:top w:val="none" w:sz="0" w:space="0" w:color="auto"/>
        <w:left w:val="none" w:sz="0" w:space="0" w:color="auto"/>
        <w:bottom w:val="none" w:sz="0" w:space="0" w:color="auto"/>
        <w:right w:val="none" w:sz="0" w:space="0" w:color="auto"/>
      </w:divBdr>
    </w:div>
    <w:div w:id="1726905394">
      <w:bodyDiv w:val="1"/>
      <w:marLeft w:val="0"/>
      <w:marRight w:val="0"/>
      <w:marTop w:val="0"/>
      <w:marBottom w:val="0"/>
      <w:divBdr>
        <w:top w:val="none" w:sz="0" w:space="0" w:color="auto"/>
        <w:left w:val="none" w:sz="0" w:space="0" w:color="auto"/>
        <w:bottom w:val="none" w:sz="0" w:space="0" w:color="auto"/>
        <w:right w:val="none" w:sz="0" w:space="0" w:color="auto"/>
      </w:divBdr>
    </w:div>
    <w:div w:id="1774325508">
      <w:bodyDiv w:val="1"/>
      <w:marLeft w:val="0"/>
      <w:marRight w:val="0"/>
      <w:marTop w:val="0"/>
      <w:marBottom w:val="0"/>
      <w:divBdr>
        <w:top w:val="none" w:sz="0" w:space="0" w:color="auto"/>
        <w:left w:val="none" w:sz="0" w:space="0" w:color="auto"/>
        <w:bottom w:val="none" w:sz="0" w:space="0" w:color="auto"/>
        <w:right w:val="none" w:sz="0" w:space="0" w:color="auto"/>
      </w:divBdr>
      <w:divsChild>
        <w:div w:id="1667436279">
          <w:marLeft w:val="0"/>
          <w:marRight w:val="0"/>
          <w:marTop w:val="0"/>
          <w:marBottom w:val="0"/>
          <w:divBdr>
            <w:top w:val="none" w:sz="0" w:space="0" w:color="auto"/>
            <w:left w:val="none" w:sz="0" w:space="0" w:color="auto"/>
            <w:bottom w:val="none" w:sz="0" w:space="0" w:color="auto"/>
            <w:right w:val="none" w:sz="0" w:space="0" w:color="auto"/>
          </w:divBdr>
        </w:div>
      </w:divsChild>
    </w:div>
    <w:div w:id="1882159898">
      <w:bodyDiv w:val="1"/>
      <w:marLeft w:val="0"/>
      <w:marRight w:val="0"/>
      <w:marTop w:val="0"/>
      <w:marBottom w:val="0"/>
      <w:divBdr>
        <w:top w:val="none" w:sz="0" w:space="0" w:color="auto"/>
        <w:left w:val="none" w:sz="0" w:space="0" w:color="auto"/>
        <w:bottom w:val="none" w:sz="0" w:space="0" w:color="auto"/>
        <w:right w:val="none" w:sz="0" w:space="0" w:color="auto"/>
      </w:divBdr>
    </w:div>
    <w:div w:id="1909224466">
      <w:bodyDiv w:val="1"/>
      <w:marLeft w:val="0"/>
      <w:marRight w:val="0"/>
      <w:marTop w:val="0"/>
      <w:marBottom w:val="0"/>
      <w:divBdr>
        <w:top w:val="none" w:sz="0" w:space="0" w:color="auto"/>
        <w:left w:val="none" w:sz="0" w:space="0" w:color="auto"/>
        <w:bottom w:val="none" w:sz="0" w:space="0" w:color="auto"/>
        <w:right w:val="none" w:sz="0" w:space="0" w:color="auto"/>
      </w:divBdr>
    </w:div>
    <w:div w:id="1991714594">
      <w:bodyDiv w:val="1"/>
      <w:marLeft w:val="0"/>
      <w:marRight w:val="0"/>
      <w:marTop w:val="0"/>
      <w:marBottom w:val="0"/>
      <w:divBdr>
        <w:top w:val="none" w:sz="0" w:space="0" w:color="auto"/>
        <w:left w:val="none" w:sz="0" w:space="0" w:color="auto"/>
        <w:bottom w:val="none" w:sz="0" w:space="0" w:color="auto"/>
        <w:right w:val="none" w:sz="0" w:space="0" w:color="auto"/>
      </w:divBdr>
    </w:div>
    <w:div w:id="2051496100">
      <w:bodyDiv w:val="1"/>
      <w:marLeft w:val="0"/>
      <w:marRight w:val="0"/>
      <w:marTop w:val="0"/>
      <w:marBottom w:val="0"/>
      <w:divBdr>
        <w:top w:val="none" w:sz="0" w:space="0" w:color="auto"/>
        <w:left w:val="none" w:sz="0" w:space="0" w:color="auto"/>
        <w:bottom w:val="none" w:sz="0" w:space="0" w:color="auto"/>
        <w:right w:val="none" w:sz="0" w:space="0" w:color="auto"/>
      </w:divBdr>
    </w:div>
    <w:div w:id="20664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yperlink" Target="http://www.aihw.gov.au/WorkArea/DownloadAsset.aspx?id=60129554140"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FF4AD1-DC8B-9E41-A8CC-E60B271C9239}"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US"/>
        </a:p>
      </dgm:t>
    </dgm:pt>
    <dgm:pt modelId="{AE799720-F58F-9143-9FF1-8BB0AD80C966}">
      <dgm:prSet phldrT="[Text]" custT="1"/>
      <dgm:spPr/>
      <dgm:t>
        <a:bodyPr/>
        <a:lstStyle/>
        <a:p>
          <a:r>
            <a:rPr lang="en-US" sz="1300"/>
            <a:t>Obtain</a:t>
          </a:r>
          <a:r>
            <a:rPr lang="en-US" sz="1300" b="0"/>
            <a:t> consent </a:t>
          </a:r>
          <a:r>
            <a:rPr lang="en-US" sz="1300"/>
            <a:t>prospectively, screen and stratify by role</a:t>
          </a:r>
        </a:p>
      </dgm:t>
    </dgm:pt>
    <dgm:pt modelId="{DD978EDF-865B-5F4D-A4DB-07855FEE8E91}" type="parTrans" cxnId="{0BD873DB-3F12-3E43-8F8A-3237F9AA0CC1}">
      <dgm:prSet/>
      <dgm:spPr/>
      <dgm:t>
        <a:bodyPr/>
        <a:lstStyle/>
        <a:p>
          <a:endParaRPr lang="en-US">
            <a:solidFill>
              <a:schemeClr val="tx1"/>
            </a:solidFill>
          </a:endParaRPr>
        </a:p>
      </dgm:t>
    </dgm:pt>
    <dgm:pt modelId="{9ED377A2-DEFD-7B4A-8666-D72AD49637C5}" type="sibTrans" cxnId="{0BD873DB-3F12-3E43-8F8A-3237F9AA0CC1}">
      <dgm:prSet/>
      <dgm:spPr/>
      <dgm:t>
        <a:bodyPr/>
        <a:lstStyle/>
        <a:p>
          <a:endParaRPr lang="en-US">
            <a:solidFill>
              <a:schemeClr val="tx1"/>
            </a:solidFill>
          </a:endParaRPr>
        </a:p>
      </dgm:t>
    </dgm:pt>
    <dgm:pt modelId="{53EAB698-C64F-E844-A3B4-D858FB423ADE}">
      <dgm:prSet custT="1"/>
      <dgm:spPr/>
      <dgm:t>
        <a:bodyPr/>
        <a:lstStyle/>
        <a:p>
          <a:r>
            <a:rPr lang="en-US" sz="1300" b="0"/>
            <a:t>Randomise</a:t>
          </a:r>
          <a:r>
            <a:rPr lang="en-US" sz="1300"/>
            <a:t> if meet inclusion criteria</a:t>
          </a:r>
        </a:p>
      </dgm:t>
    </dgm:pt>
    <dgm:pt modelId="{7FEBE89E-0B40-EA44-B0CD-A37FCE528A12}" type="parTrans" cxnId="{3D29831B-7099-7448-BE06-7C9B2A13E675}">
      <dgm:prSet/>
      <dgm:spPr/>
      <dgm:t>
        <a:bodyPr/>
        <a:lstStyle/>
        <a:p>
          <a:endParaRPr lang="en-US">
            <a:solidFill>
              <a:schemeClr val="tx1"/>
            </a:solidFill>
          </a:endParaRPr>
        </a:p>
      </dgm:t>
    </dgm:pt>
    <dgm:pt modelId="{CB010C25-5E19-B541-B4B4-570CAEB2B122}" type="sibTrans" cxnId="{3D29831B-7099-7448-BE06-7C9B2A13E675}">
      <dgm:prSet/>
      <dgm:spPr/>
      <dgm:t>
        <a:bodyPr/>
        <a:lstStyle/>
        <a:p>
          <a:endParaRPr lang="en-US">
            <a:solidFill>
              <a:schemeClr val="tx1"/>
            </a:solidFill>
          </a:endParaRPr>
        </a:p>
      </dgm:t>
    </dgm:pt>
    <dgm:pt modelId="{040E2883-8147-3243-8E94-BB71C6D13EC1}">
      <dgm:prSet custT="1"/>
      <dgm:spPr/>
      <dgm:t>
        <a:bodyPr/>
        <a:lstStyle/>
        <a:p>
          <a:r>
            <a:rPr lang="en-US" sz="1300" b="0"/>
            <a:t>Allocate</a:t>
          </a:r>
          <a:r>
            <a:rPr lang="en-US" sz="1300"/>
            <a:t> into groups of six with a minimum of one participant from each stratification group in each group. Allocation by</a:t>
          </a:r>
          <a:r>
            <a:rPr lang="en-US" sz="1300" baseline="0"/>
            <a:t> </a:t>
          </a:r>
          <a:r>
            <a:rPr lang="en-US" sz="1300"/>
            <a:t>researcher with each group receiving intervention or control</a:t>
          </a:r>
        </a:p>
      </dgm:t>
    </dgm:pt>
    <dgm:pt modelId="{FECE3E1C-D0F3-5A42-B125-D437FA0FACF5}" type="parTrans" cxnId="{C02B419E-9068-3043-A1CB-2DE2363E2036}">
      <dgm:prSet/>
      <dgm:spPr/>
      <dgm:t>
        <a:bodyPr/>
        <a:lstStyle/>
        <a:p>
          <a:endParaRPr lang="en-US">
            <a:solidFill>
              <a:schemeClr val="tx1"/>
            </a:solidFill>
          </a:endParaRPr>
        </a:p>
      </dgm:t>
    </dgm:pt>
    <dgm:pt modelId="{56BE4FB6-6B7F-0B47-B261-3DDED4F58B1D}" type="sibTrans" cxnId="{C02B419E-9068-3043-A1CB-2DE2363E2036}">
      <dgm:prSet/>
      <dgm:spPr/>
      <dgm:t>
        <a:bodyPr/>
        <a:lstStyle/>
        <a:p>
          <a:endParaRPr lang="en-US">
            <a:solidFill>
              <a:schemeClr val="tx1"/>
            </a:solidFill>
          </a:endParaRPr>
        </a:p>
      </dgm:t>
    </dgm:pt>
    <dgm:pt modelId="{6FFCA5B1-8CDF-F24A-A9B8-4DCBAF9D1C35}">
      <dgm:prSet custT="1"/>
      <dgm:spPr/>
      <dgm:t>
        <a:bodyPr/>
        <a:lstStyle/>
        <a:p>
          <a:r>
            <a:rPr lang="en-US" sz="1300" b="0"/>
            <a:t>Baseline</a:t>
          </a:r>
          <a:r>
            <a:rPr lang="en-US" sz="1300"/>
            <a:t> Assessment: Both groups perform mask ventilation for 30 seconds and record baseline leak (blinded to leak)</a:t>
          </a:r>
        </a:p>
      </dgm:t>
    </dgm:pt>
    <dgm:pt modelId="{E466849B-4FB8-CD4B-BD69-5DE90E6B775E}" type="parTrans" cxnId="{E8C7B328-659A-654A-8D49-FF106AC9BD13}">
      <dgm:prSet/>
      <dgm:spPr/>
      <dgm:t>
        <a:bodyPr/>
        <a:lstStyle/>
        <a:p>
          <a:endParaRPr lang="en-US">
            <a:solidFill>
              <a:schemeClr val="tx1"/>
            </a:solidFill>
          </a:endParaRPr>
        </a:p>
      </dgm:t>
    </dgm:pt>
    <dgm:pt modelId="{F5E3DFC6-042B-2E41-8C45-E4301B7ADCD3}" type="sibTrans" cxnId="{E8C7B328-659A-654A-8D49-FF106AC9BD13}">
      <dgm:prSet/>
      <dgm:spPr/>
      <dgm:t>
        <a:bodyPr/>
        <a:lstStyle/>
        <a:p>
          <a:endParaRPr lang="en-US">
            <a:solidFill>
              <a:schemeClr val="tx1"/>
            </a:solidFill>
          </a:endParaRPr>
        </a:p>
      </dgm:t>
    </dgm:pt>
    <dgm:pt modelId="{977A2213-54B5-B242-A884-F2F9744F4F7E}">
      <dgm:prSet custT="1"/>
      <dgm:spPr/>
      <dgm:t>
        <a:bodyPr/>
        <a:lstStyle/>
        <a:p>
          <a:r>
            <a:rPr lang="en-US" sz="1300"/>
            <a:t>Mask Ventilation Skill Station: Standard instruction on neonatal mask ventilation (facilitator demonstration)</a:t>
          </a:r>
        </a:p>
      </dgm:t>
    </dgm:pt>
    <dgm:pt modelId="{A4A87BC9-6778-7040-9799-31826AA9CC5B}" type="parTrans" cxnId="{56698354-8CA1-904E-8CB2-555E58F77103}">
      <dgm:prSet/>
      <dgm:spPr/>
      <dgm:t>
        <a:bodyPr/>
        <a:lstStyle/>
        <a:p>
          <a:endParaRPr lang="en-US">
            <a:solidFill>
              <a:schemeClr val="tx1"/>
            </a:solidFill>
          </a:endParaRPr>
        </a:p>
      </dgm:t>
    </dgm:pt>
    <dgm:pt modelId="{F9AF0C9D-D534-AB4B-AA60-943BACF99C00}" type="sibTrans" cxnId="{56698354-8CA1-904E-8CB2-555E58F77103}">
      <dgm:prSet/>
      <dgm:spPr/>
      <dgm:t>
        <a:bodyPr/>
        <a:lstStyle/>
        <a:p>
          <a:endParaRPr lang="en-US">
            <a:solidFill>
              <a:schemeClr val="tx1"/>
            </a:solidFill>
          </a:endParaRPr>
        </a:p>
      </dgm:t>
    </dgm:pt>
    <dgm:pt modelId="{F6F07E5B-09C9-6042-8C2F-7C26F013BA7B}">
      <dgm:prSet custT="1"/>
      <dgm:spPr/>
      <dgm:t>
        <a:bodyPr/>
        <a:lstStyle/>
        <a:p>
          <a:r>
            <a:rPr lang="en-US" sz="1300"/>
            <a:t>Complete skill station while performing mask ventilation </a:t>
          </a:r>
          <a:r>
            <a:rPr lang="en-US" sz="1300" b="1"/>
            <a:t>using RFM </a:t>
          </a:r>
          <a:r>
            <a:rPr lang="en-US" sz="1300"/>
            <a:t>and targeting leak</a:t>
          </a:r>
        </a:p>
      </dgm:t>
    </dgm:pt>
    <dgm:pt modelId="{57231C5C-6662-924B-B78D-989ED7CD949D}" type="parTrans" cxnId="{1D763C4B-CA1A-5344-9654-D6E9891B1D58}">
      <dgm:prSet/>
      <dgm:spPr/>
      <dgm:t>
        <a:bodyPr/>
        <a:lstStyle/>
        <a:p>
          <a:endParaRPr lang="en-US">
            <a:solidFill>
              <a:schemeClr val="tx1"/>
            </a:solidFill>
          </a:endParaRPr>
        </a:p>
      </dgm:t>
    </dgm:pt>
    <dgm:pt modelId="{47B81B80-0DDF-1442-8DDD-ABEEE6F5FCBD}" type="sibTrans" cxnId="{1D763C4B-CA1A-5344-9654-D6E9891B1D58}">
      <dgm:prSet/>
      <dgm:spPr/>
      <dgm:t>
        <a:bodyPr/>
        <a:lstStyle/>
        <a:p>
          <a:endParaRPr lang="en-US">
            <a:solidFill>
              <a:schemeClr val="tx1"/>
            </a:solidFill>
          </a:endParaRPr>
        </a:p>
      </dgm:t>
    </dgm:pt>
    <dgm:pt modelId="{48839BF2-B644-994E-A4F2-49BFFCDF9FC9}">
      <dgm:prSet custT="1"/>
      <dgm:spPr/>
      <dgm:t>
        <a:bodyPr/>
        <a:lstStyle/>
        <a:p>
          <a:r>
            <a:rPr lang="en-US" sz="1300"/>
            <a:t>Control (Monitor covered) Group</a:t>
          </a:r>
        </a:p>
      </dgm:t>
    </dgm:pt>
    <dgm:pt modelId="{00369E98-44C5-5D43-A692-631E926167EC}" type="parTrans" cxnId="{64DBACEB-7FD4-FF4C-8319-1A7FB9BC0207}">
      <dgm:prSet/>
      <dgm:spPr/>
      <dgm:t>
        <a:bodyPr/>
        <a:lstStyle/>
        <a:p>
          <a:endParaRPr lang="en-US">
            <a:solidFill>
              <a:schemeClr val="tx1"/>
            </a:solidFill>
          </a:endParaRPr>
        </a:p>
      </dgm:t>
    </dgm:pt>
    <dgm:pt modelId="{702B2788-0A9F-B64F-B6B7-B10ED6B5869D}" type="sibTrans" cxnId="{64DBACEB-7FD4-FF4C-8319-1A7FB9BC0207}">
      <dgm:prSet/>
      <dgm:spPr/>
      <dgm:t>
        <a:bodyPr/>
        <a:lstStyle/>
        <a:p>
          <a:endParaRPr lang="en-US">
            <a:solidFill>
              <a:schemeClr val="tx1"/>
            </a:solidFill>
          </a:endParaRPr>
        </a:p>
      </dgm:t>
    </dgm:pt>
    <dgm:pt modelId="{D7CB2AC0-E0DE-774A-A9E3-E1D252635C51}">
      <dgm:prSet custT="1"/>
      <dgm:spPr/>
      <dgm:t>
        <a:bodyPr/>
        <a:lstStyle/>
        <a:p>
          <a:r>
            <a:rPr lang="en-US" sz="1300"/>
            <a:t>Complete skill station with </a:t>
          </a:r>
          <a:r>
            <a:rPr lang="en-US" sz="1300" b="1"/>
            <a:t>RFM covered </a:t>
          </a:r>
          <a:r>
            <a:rPr lang="en-US" sz="1300"/>
            <a:t>and without leak information</a:t>
          </a:r>
        </a:p>
      </dgm:t>
    </dgm:pt>
    <dgm:pt modelId="{7C07650D-77D1-7D49-8E03-2E6D885A2112}" type="parTrans" cxnId="{9A0EE3F3-8B49-074F-BB6B-6234E64F8381}">
      <dgm:prSet/>
      <dgm:spPr/>
      <dgm:t>
        <a:bodyPr/>
        <a:lstStyle/>
        <a:p>
          <a:endParaRPr lang="en-US">
            <a:solidFill>
              <a:schemeClr val="tx1"/>
            </a:solidFill>
          </a:endParaRPr>
        </a:p>
      </dgm:t>
    </dgm:pt>
    <dgm:pt modelId="{C196A7BF-1487-0245-81AF-6C5076DE00CD}" type="sibTrans" cxnId="{9A0EE3F3-8B49-074F-BB6B-6234E64F8381}">
      <dgm:prSet/>
      <dgm:spPr/>
      <dgm:t>
        <a:bodyPr/>
        <a:lstStyle/>
        <a:p>
          <a:endParaRPr lang="en-US">
            <a:solidFill>
              <a:schemeClr val="tx1"/>
            </a:solidFill>
          </a:endParaRPr>
        </a:p>
      </dgm:t>
    </dgm:pt>
    <dgm:pt modelId="{E8FFB9DE-A6C7-B446-8132-70A9D9ED812B}">
      <dgm:prSet custT="1"/>
      <dgm:spPr/>
      <dgm:t>
        <a:bodyPr/>
        <a:lstStyle/>
        <a:p>
          <a:r>
            <a:rPr lang="en-US" sz="1300"/>
            <a:t>Assessment: Leak recorded during 90 seconds of ventilation</a:t>
          </a:r>
          <a:r>
            <a:rPr lang="en-US" sz="1300" baseline="0"/>
            <a:t> </a:t>
          </a:r>
          <a:r>
            <a:rPr lang="en-US" sz="1300"/>
            <a:t>(blinded)</a:t>
          </a:r>
        </a:p>
      </dgm:t>
    </dgm:pt>
    <dgm:pt modelId="{2B48939C-D5EC-F94C-AD1C-5D4DBF1837F8}" type="parTrans" cxnId="{1CA67059-4A30-FA4A-B710-15CD95CACA61}">
      <dgm:prSet/>
      <dgm:spPr/>
      <dgm:t>
        <a:bodyPr/>
        <a:lstStyle/>
        <a:p>
          <a:endParaRPr lang="en-US">
            <a:solidFill>
              <a:schemeClr val="tx1"/>
            </a:solidFill>
          </a:endParaRPr>
        </a:p>
      </dgm:t>
    </dgm:pt>
    <dgm:pt modelId="{5351CB96-464E-7749-8EF0-0831D4D9B06F}" type="sibTrans" cxnId="{1CA67059-4A30-FA4A-B710-15CD95CACA61}">
      <dgm:prSet/>
      <dgm:spPr/>
      <dgm:t>
        <a:bodyPr/>
        <a:lstStyle/>
        <a:p>
          <a:endParaRPr lang="en-US">
            <a:solidFill>
              <a:schemeClr val="tx1"/>
            </a:solidFill>
          </a:endParaRPr>
        </a:p>
      </dgm:t>
    </dgm:pt>
    <dgm:pt modelId="{5565D875-97C7-3F4B-89D2-7578BC42307E}">
      <dgm:prSet custT="1"/>
      <dgm:spPr/>
      <dgm:t>
        <a:bodyPr/>
        <a:lstStyle/>
        <a:p>
          <a:r>
            <a:rPr lang="en-US" sz="1300"/>
            <a:t>Assessment:Leak recorded during 90 seconds of ventilation</a:t>
          </a:r>
          <a:r>
            <a:rPr lang="en-US" sz="1300" baseline="0"/>
            <a:t> </a:t>
          </a:r>
          <a:r>
            <a:rPr lang="en-US" sz="1300"/>
            <a:t>(blinded)</a:t>
          </a:r>
        </a:p>
      </dgm:t>
    </dgm:pt>
    <dgm:pt modelId="{E43FF4B1-CFB9-044D-8959-3347EFA7763F}" type="parTrans" cxnId="{0778CE24-5185-6F40-8F34-CC8A94241B2E}">
      <dgm:prSet/>
      <dgm:spPr/>
      <dgm:t>
        <a:bodyPr/>
        <a:lstStyle/>
        <a:p>
          <a:endParaRPr lang="en-US"/>
        </a:p>
      </dgm:t>
    </dgm:pt>
    <dgm:pt modelId="{A6247A6E-6C44-4F43-9054-8F883330AD2D}" type="sibTrans" cxnId="{0778CE24-5185-6F40-8F34-CC8A94241B2E}">
      <dgm:prSet/>
      <dgm:spPr/>
      <dgm:t>
        <a:bodyPr/>
        <a:lstStyle/>
        <a:p>
          <a:endParaRPr lang="en-US"/>
        </a:p>
      </dgm:t>
    </dgm:pt>
    <dgm:pt modelId="{FD899357-6CE3-CB46-8269-8FDD5780FFAE}">
      <dgm:prSet custT="1"/>
      <dgm:spPr/>
      <dgm:t>
        <a:bodyPr/>
        <a:lstStyle/>
        <a:p>
          <a:r>
            <a:rPr lang="en-US" sz="1300"/>
            <a:t>Intervention (Monitor) Group</a:t>
          </a:r>
        </a:p>
      </dgm:t>
    </dgm:pt>
    <dgm:pt modelId="{9FD5BA1E-A79C-944D-9AEB-956AA0B18A1D}" type="sibTrans" cxnId="{41D6BE56-AA86-E444-A588-E8A5F51402F8}">
      <dgm:prSet/>
      <dgm:spPr/>
      <dgm:t>
        <a:bodyPr/>
        <a:lstStyle/>
        <a:p>
          <a:endParaRPr lang="en-US">
            <a:solidFill>
              <a:schemeClr val="tx1"/>
            </a:solidFill>
          </a:endParaRPr>
        </a:p>
      </dgm:t>
    </dgm:pt>
    <dgm:pt modelId="{F8C11353-755D-0548-878A-5801BCA1697F}" type="parTrans" cxnId="{41D6BE56-AA86-E444-A588-E8A5F51402F8}">
      <dgm:prSet/>
      <dgm:spPr/>
      <dgm:t>
        <a:bodyPr/>
        <a:lstStyle/>
        <a:p>
          <a:endParaRPr lang="en-US">
            <a:solidFill>
              <a:schemeClr val="tx1"/>
            </a:solidFill>
          </a:endParaRPr>
        </a:p>
      </dgm:t>
    </dgm:pt>
    <dgm:pt modelId="{89B5F5BB-058C-0840-926C-DB5128A13E7D}" type="pres">
      <dgm:prSet presAssocID="{DBFF4AD1-DC8B-9E41-A8CC-E60B271C9239}" presName="hierChild1" presStyleCnt="0">
        <dgm:presLayoutVars>
          <dgm:orgChart val="1"/>
          <dgm:chPref val="1"/>
          <dgm:dir/>
          <dgm:animOne val="branch"/>
          <dgm:animLvl val="lvl"/>
          <dgm:resizeHandles/>
        </dgm:presLayoutVars>
      </dgm:prSet>
      <dgm:spPr/>
      <dgm:t>
        <a:bodyPr/>
        <a:lstStyle/>
        <a:p>
          <a:endParaRPr lang="en-US"/>
        </a:p>
      </dgm:t>
    </dgm:pt>
    <dgm:pt modelId="{49FA0D6A-79FD-B944-9C76-D59BB047DC79}" type="pres">
      <dgm:prSet presAssocID="{AE799720-F58F-9143-9FF1-8BB0AD80C966}" presName="hierRoot1" presStyleCnt="0">
        <dgm:presLayoutVars>
          <dgm:hierBranch val="init"/>
        </dgm:presLayoutVars>
      </dgm:prSet>
      <dgm:spPr/>
    </dgm:pt>
    <dgm:pt modelId="{9D3CDC53-020F-064E-BC42-7BBC4837C4DA}" type="pres">
      <dgm:prSet presAssocID="{AE799720-F58F-9143-9FF1-8BB0AD80C966}" presName="rootComposite1" presStyleCnt="0"/>
      <dgm:spPr/>
    </dgm:pt>
    <dgm:pt modelId="{0F001DB6-EFAC-4D4A-AF4C-B672C4EE1466}" type="pres">
      <dgm:prSet presAssocID="{AE799720-F58F-9143-9FF1-8BB0AD80C966}" presName="rootText1" presStyleLbl="node0" presStyleIdx="0" presStyleCnt="1" custScaleX="234765">
        <dgm:presLayoutVars>
          <dgm:chPref val="3"/>
        </dgm:presLayoutVars>
      </dgm:prSet>
      <dgm:spPr/>
      <dgm:t>
        <a:bodyPr/>
        <a:lstStyle/>
        <a:p>
          <a:endParaRPr lang="en-US"/>
        </a:p>
      </dgm:t>
    </dgm:pt>
    <dgm:pt modelId="{3B725BE7-EA7F-5C4C-9980-8C5ECE1AE6C3}" type="pres">
      <dgm:prSet presAssocID="{AE799720-F58F-9143-9FF1-8BB0AD80C966}" presName="rootConnector1" presStyleLbl="node1" presStyleIdx="0" presStyleCnt="0"/>
      <dgm:spPr/>
      <dgm:t>
        <a:bodyPr/>
        <a:lstStyle/>
        <a:p>
          <a:endParaRPr lang="en-US"/>
        </a:p>
      </dgm:t>
    </dgm:pt>
    <dgm:pt modelId="{21AAFDBE-4BD8-2447-87C2-C58EA225C002}" type="pres">
      <dgm:prSet presAssocID="{AE799720-F58F-9143-9FF1-8BB0AD80C966}" presName="hierChild2" presStyleCnt="0"/>
      <dgm:spPr/>
    </dgm:pt>
    <dgm:pt modelId="{D14FAAAE-0773-1244-8DFA-5036956F80FF}" type="pres">
      <dgm:prSet presAssocID="{7FEBE89E-0B40-EA44-B0CD-A37FCE528A12}" presName="Name37" presStyleLbl="parChTrans1D2" presStyleIdx="0" presStyleCnt="1"/>
      <dgm:spPr/>
      <dgm:t>
        <a:bodyPr/>
        <a:lstStyle/>
        <a:p>
          <a:endParaRPr lang="en-US"/>
        </a:p>
      </dgm:t>
    </dgm:pt>
    <dgm:pt modelId="{7CC33801-F143-D84B-B1A3-6FCAA18D5574}" type="pres">
      <dgm:prSet presAssocID="{53EAB698-C64F-E844-A3B4-D858FB423ADE}" presName="hierRoot2" presStyleCnt="0">
        <dgm:presLayoutVars>
          <dgm:hierBranch val="init"/>
        </dgm:presLayoutVars>
      </dgm:prSet>
      <dgm:spPr/>
    </dgm:pt>
    <dgm:pt modelId="{4C3BD365-8990-4249-81A5-186B2C5095DD}" type="pres">
      <dgm:prSet presAssocID="{53EAB698-C64F-E844-A3B4-D858FB423ADE}" presName="rootComposite" presStyleCnt="0"/>
      <dgm:spPr/>
    </dgm:pt>
    <dgm:pt modelId="{A60F4250-DD7C-2642-88C9-491FCA1B6A65}" type="pres">
      <dgm:prSet presAssocID="{53EAB698-C64F-E844-A3B4-D858FB423ADE}" presName="rootText" presStyleLbl="node2" presStyleIdx="0" presStyleCnt="1" custScaleX="234765">
        <dgm:presLayoutVars>
          <dgm:chPref val="3"/>
        </dgm:presLayoutVars>
      </dgm:prSet>
      <dgm:spPr/>
      <dgm:t>
        <a:bodyPr/>
        <a:lstStyle/>
        <a:p>
          <a:endParaRPr lang="en-US"/>
        </a:p>
      </dgm:t>
    </dgm:pt>
    <dgm:pt modelId="{2BEC2841-0201-6846-A882-0BCBD9693FDA}" type="pres">
      <dgm:prSet presAssocID="{53EAB698-C64F-E844-A3B4-D858FB423ADE}" presName="rootConnector" presStyleLbl="node2" presStyleIdx="0" presStyleCnt="1"/>
      <dgm:spPr/>
      <dgm:t>
        <a:bodyPr/>
        <a:lstStyle/>
        <a:p>
          <a:endParaRPr lang="en-US"/>
        </a:p>
      </dgm:t>
    </dgm:pt>
    <dgm:pt modelId="{9DD8282B-08B1-D847-8258-26A736AD0818}" type="pres">
      <dgm:prSet presAssocID="{53EAB698-C64F-E844-A3B4-D858FB423ADE}" presName="hierChild4" presStyleCnt="0"/>
      <dgm:spPr/>
    </dgm:pt>
    <dgm:pt modelId="{2957EACB-F232-CA49-B6BE-C725DC98A0E9}" type="pres">
      <dgm:prSet presAssocID="{FECE3E1C-D0F3-5A42-B125-D437FA0FACF5}" presName="Name37" presStyleLbl="parChTrans1D3" presStyleIdx="0" presStyleCnt="1"/>
      <dgm:spPr/>
      <dgm:t>
        <a:bodyPr/>
        <a:lstStyle/>
        <a:p>
          <a:endParaRPr lang="en-US"/>
        </a:p>
      </dgm:t>
    </dgm:pt>
    <dgm:pt modelId="{E4EF25B5-6A8B-904B-942A-1E27582CBECC}" type="pres">
      <dgm:prSet presAssocID="{040E2883-8147-3243-8E94-BB71C6D13EC1}" presName="hierRoot2" presStyleCnt="0">
        <dgm:presLayoutVars>
          <dgm:hierBranch val="init"/>
        </dgm:presLayoutVars>
      </dgm:prSet>
      <dgm:spPr/>
    </dgm:pt>
    <dgm:pt modelId="{09F181C0-A287-4F4E-971A-582A5096FA43}" type="pres">
      <dgm:prSet presAssocID="{040E2883-8147-3243-8E94-BB71C6D13EC1}" presName="rootComposite" presStyleCnt="0"/>
      <dgm:spPr/>
    </dgm:pt>
    <dgm:pt modelId="{9C9C004D-7DA1-C641-B8D5-D5CE4513E102}" type="pres">
      <dgm:prSet presAssocID="{040E2883-8147-3243-8E94-BB71C6D13EC1}" presName="rootText" presStyleLbl="node3" presStyleIdx="0" presStyleCnt="1" custScaleX="329948">
        <dgm:presLayoutVars>
          <dgm:chPref val="3"/>
        </dgm:presLayoutVars>
      </dgm:prSet>
      <dgm:spPr/>
      <dgm:t>
        <a:bodyPr/>
        <a:lstStyle/>
        <a:p>
          <a:endParaRPr lang="en-US"/>
        </a:p>
      </dgm:t>
    </dgm:pt>
    <dgm:pt modelId="{5789D34C-4C37-2246-9922-5083A76AC20D}" type="pres">
      <dgm:prSet presAssocID="{040E2883-8147-3243-8E94-BB71C6D13EC1}" presName="rootConnector" presStyleLbl="node3" presStyleIdx="0" presStyleCnt="1"/>
      <dgm:spPr/>
      <dgm:t>
        <a:bodyPr/>
        <a:lstStyle/>
        <a:p>
          <a:endParaRPr lang="en-US"/>
        </a:p>
      </dgm:t>
    </dgm:pt>
    <dgm:pt modelId="{B32EC8A0-2B54-7C47-9B8E-DC5F4EA10570}" type="pres">
      <dgm:prSet presAssocID="{040E2883-8147-3243-8E94-BB71C6D13EC1}" presName="hierChild4" presStyleCnt="0"/>
      <dgm:spPr/>
    </dgm:pt>
    <dgm:pt modelId="{F0EDEA8C-3852-1143-8871-FBFEAEF53183}" type="pres">
      <dgm:prSet presAssocID="{E466849B-4FB8-CD4B-BD69-5DE90E6B775E}" presName="Name37" presStyleLbl="parChTrans1D4" presStyleIdx="0" presStyleCnt="8"/>
      <dgm:spPr/>
      <dgm:t>
        <a:bodyPr/>
        <a:lstStyle/>
        <a:p>
          <a:endParaRPr lang="en-US"/>
        </a:p>
      </dgm:t>
    </dgm:pt>
    <dgm:pt modelId="{CEFD0825-78AD-4841-A620-938AB8004157}" type="pres">
      <dgm:prSet presAssocID="{6FFCA5B1-8CDF-F24A-A9B8-4DCBAF9D1C35}" presName="hierRoot2" presStyleCnt="0">
        <dgm:presLayoutVars>
          <dgm:hierBranch val="init"/>
        </dgm:presLayoutVars>
      </dgm:prSet>
      <dgm:spPr/>
    </dgm:pt>
    <dgm:pt modelId="{062D0358-F8AA-F145-A71E-5CF06AE8FBE5}" type="pres">
      <dgm:prSet presAssocID="{6FFCA5B1-8CDF-F24A-A9B8-4DCBAF9D1C35}" presName="rootComposite" presStyleCnt="0"/>
      <dgm:spPr/>
    </dgm:pt>
    <dgm:pt modelId="{9EE96AD5-1669-4841-AEDF-AF734699F4F1}" type="pres">
      <dgm:prSet presAssocID="{6FFCA5B1-8CDF-F24A-A9B8-4DCBAF9D1C35}" presName="rootText" presStyleLbl="node4" presStyleIdx="0" presStyleCnt="8" custScaleX="329948">
        <dgm:presLayoutVars>
          <dgm:chPref val="3"/>
        </dgm:presLayoutVars>
      </dgm:prSet>
      <dgm:spPr/>
      <dgm:t>
        <a:bodyPr/>
        <a:lstStyle/>
        <a:p>
          <a:endParaRPr lang="en-US"/>
        </a:p>
      </dgm:t>
    </dgm:pt>
    <dgm:pt modelId="{11936874-753C-5747-A69E-D363BD1D660C}" type="pres">
      <dgm:prSet presAssocID="{6FFCA5B1-8CDF-F24A-A9B8-4DCBAF9D1C35}" presName="rootConnector" presStyleLbl="node4" presStyleIdx="0" presStyleCnt="8"/>
      <dgm:spPr/>
      <dgm:t>
        <a:bodyPr/>
        <a:lstStyle/>
        <a:p>
          <a:endParaRPr lang="en-US"/>
        </a:p>
      </dgm:t>
    </dgm:pt>
    <dgm:pt modelId="{F916528F-A488-FC47-BC5B-9E283D750207}" type="pres">
      <dgm:prSet presAssocID="{6FFCA5B1-8CDF-F24A-A9B8-4DCBAF9D1C35}" presName="hierChild4" presStyleCnt="0"/>
      <dgm:spPr/>
    </dgm:pt>
    <dgm:pt modelId="{4B25EDEB-41E7-3C47-8C37-4AEFF74209EF}" type="pres">
      <dgm:prSet presAssocID="{A4A87BC9-6778-7040-9799-31826AA9CC5B}" presName="Name37" presStyleLbl="parChTrans1D4" presStyleIdx="1" presStyleCnt="8"/>
      <dgm:spPr/>
      <dgm:t>
        <a:bodyPr/>
        <a:lstStyle/>
        <a:p>
          <a:endParaRPr lang="en-US"/>
        </a:p>
      </dgm:t>
    </dgm:pt>
    <dgm:pt modelId="{B2C3233D-3C34-6B48-9032-3D07545E7140}" type="pres">
      <dgm:prSet presAssocID="{977A2213-54B5-B242-A884-F2F9744F4F7E}" presName="hierRoot2" presStyleCnt="0">
        <dgm:presLayoutVars>
          <dgm:hierBranch val="init"/>
        </dgm:presLayoutVars>
      </dgm:prSet>
      <dgm:spPr/>
    </dgm:pt>
    <dgm:pt modelId="{2CBD11DC-E652-7448-8A3E-7A03F4B3ADF5}" type="pres">
      <dgm:prSet presAssocID="{977A2213-54B5-B242-A884-F2F9744F4F7E}" presName="rootComposite" presStyleCnt="0"/>
      <dgm:spPr/>
    </dgm:pt>
    <dgm:pt modelId="{4C042E74-A35A-E34D-A2EE-8FDE8B15F8D1}" type="pres">
      <dgm:prSet presAssocID="{977A2213-54B5-B242-A884-F2F9744F4F7E}" presName="rootText" presStyleLbl="node4" presStyleIdx="1" presStyleCnt="8" custScaleX="329948">
        <dgm:presLayoutVars>
          <dgm:chPref val="3"/>
        </dgm:presLayoutVars>
      </dgm:prSet>
      <dgm:spPr/>
      <dgm:t>
        <a:bodyPr/>
        <a:lstStyle/>
        <a:p>
          <a:endParaRPr lang="en-US"/>
        </a:p>
      </dgm:t>
    </dgm:pt>
    <dgm:pt modelId="{E63155C8-1A2C-B343-9F33-CDCD382ADAC6}" type="pres">
      <dgm:prSet presAssocID="{977A2213-54B5-B242-A884-F2F9744F4F7E}" presName="rootConnector" presStyleLbl="node4" presStyleIdx="1" presStyleCnt="8"/>
      <dgm:spPr/>
      <dgm:t>
        <a:bodyPr/>
        <a:lstStyle/>
        <a:p>
          <a:endParaRPr lang="en-US"/>
        </a:p>
      </dgm:t>
    </dgm:pt>
    <dgm:pt modelId="{26D72756-C8F8-5E4C-BE88-E58D024E0DD6}" type="pres">
      <dgm:prSet presAssocID="{977A2213-54B5-B242-A884-F2F9744F4F7E}" presName="hierChild4" presStyleCnt="0"/>
      <dgm:spPr/>
    </dgm:pt>
    <dgm:pt modelId="{4392C14F-8D3B-3442-A2A7-317C1E519868}" type="pres">
      <dgm:prSet presAssocID="{F8C11353-755D-0548-878A-5801BCA1697F}" presName="Name37" presStyleLbl="parChTrans1D4" presStyleIdx="2" presStyleCnt="8"/>
      <dgm:spPr/>
      <dgm:t>
        <a:bodyPr/>
        <a:lstStyle/>
        <a:p>
          <a:endParaRPr lang="en-US"/>
        </a:p>
      </dgm:t>
    </dgm:pt>
    <dgm:pt modelId="{1BFAE566-B62A-B341-8CFD-C17F4EB6AB12}" type="pres">
      <dgm:prSet presAssocID="{FD899357-6CE3-CB46-8269-8FDD5780FFAE}" presName="hierRoot2" presStyleCnt="0">
        <dgm:presLayoutVars>
          <dgm:hierBranch val="init"/>
        </dgm:presLayoutVars>
      </dgm:prSet>
      <dgm:spPr/>
    </dgm:pt>
    <dgm:pt modelId="{901CFDC1-726C-5E4C-9432-459876961DEE}" type="pres">
      <dgm:prSet presAssocID="{FD899357-6CE3-CB46-8269-8FDD5780FFAE}" presName="rootComposite" presStyleCnt="0"/>
      <dgm:spPr/>
    </dgm:pt>
    <dgm:pt modelId="{55CC6639-6B7A-1645-B47D-0F429544F614}" type="pres">
      <dgm:prSet presAssocID="{FD899357-6CE3-CB46-8269-8FDD5780FFAE}" presName="rootText" presStyleLbl="node4" presStyleIdx="2" presStyleCnt="8" custScaleX="137714">
        <dgm:presLayoutVars>
          <dgm:chPref val="3"/>
        </dgm:presLayoutVars>
      </dgm:prSet>
      <dgm:spPr/>
      <dgm:t>
        <a:bodyPr/>
        <a:lstStyle/>
        <a:p>
          <a:endParaRPr lang="en-US"/>
        </a:p>
      </dgm:t>
    </dgm:pt>
    <dgm:pt modelId="{0BF1FDCE-54B3-A448-9983-D74386FD6156}" type="pres">
      <dgm:prSet presAssocID="{FD899357-6CE3-CB46-8269-8FDD5780FFAE}" presName="rootConnector" presStyleLbl="node4" presStyleIdx="2" presStyleCnt="8"/>
      <dgm:spPr/>
      <dgm:t>
        <a:bodyPr/>
        <a:lstStyle/>
        <a:p>
          <a:endParaRPr lang="en-US"/>
        </a:p>
      </dgm:t>
    </dgm:pt>
    <dgm:pt modelId="{546DD15B-E38A-2E4F-A878-830FBB0B5266}" type="pres">
      <dgm:prSet presAssocID="{FD899357-6CE3-CB46-8269-8FDD5780FFAE}" presName="hierChild4" presStyleCnt="0"/>
      <dgm:spPr/>
    </dgm:pt>
    <dgm:pt modelId="{720CEA91-AD1A-5541-9566-323A8FC8621C}" type="pres">
      <dgm:prSet presAssocID="{57231C5C-6662-924B-B78D-989ED7CD949D}" presName="Name37" presStyleLbl="parChTrans1D4" presStyleIdx="3" presStyleCnt="8"/>
      <dgm:spPr/>
      <dgm:t>
        <a:bodyPr/>
        <a:lstStyle/>
        <a:p>
          <a:endParaRPr lang="en-US"/>
        </a:p>
      </dgm:t>
    </dgm:pt>
    <dgm:pt modelId="{759D0ECA-D60B-5348-9F41-0936EF8DBD24}" type="pres">
      <dgm:prSet presAssocID="{F6F07E5B-09C9-6042-8C2F-7C26F013BA7B}" presName="hierRoot2" presStyleCnt="0">
        <dgm:presLayoutVars>
          <dgm:hierBranch val="init"/>
        </dgm:presLayoutVars>
      </dgm:prSet>
      <dgm:spPr/>
    </dgm:pt>
    <dgm:pt modelId="{EF255E43-9E51-D64B-A028-2478E956348F}" type="pres">
      <dgm:prSet presAssocID="{F6F07E5B-09C9-6042-8C2F-7C26F013BA7B}" presName="rootComposite" presStyleCnt="0"/>
      <dgm:spPr/>
    </dgm:pt>
    <dgm:pt modelId="{DE8F4427-657F-FD43-B7DA-B7DA3E5C8491}" type="pres">
      <dgm:prSet presAssocID="{F6F07E5B-09C9-6042-8C2F-7C26F013BA7B}" presName="rootText" presStyleLbl="node4" presStyleIdx="3" presStyleCnt="8" custScaleX="135380" custScaleY="118495">
        <dgm:presLayoutVars>
          <dgm:chPref val="3"/>
        </dgm:presLayoutVars>
      </dgm:prSet>
      <dgm:spPr/>
      <dgm:t>
        <a:bodyPr/>
        <a:lstStyle/>
        <a:p>
          <a:endParaRPr lang="en-US"/>
        </a:p>
      </dgm:t>
    </dgm:pt>
    <dgm:pt modelId="{2BD67427-5BCE-184E-860D-CF082F63F8C3}" type="pres">
      <dgm:prSet presAssocID="{F6F07E5B-09C9-6042-8C2F-7C26F013BA7B}" presName="rootConnector" presStyleLbl="node4" presStyleIdx="3" presStyleCnt="8"/>
      <dgm:spPr/>
      <dgm:t>
        <a:bodyPr/>
        <a:lstStyle/>
        <a:p>
          <a:endParaRPr lang="en-US"/>
        </a:p>
      </dgm:t>
    </dgm:pt>
    <dgm:pt modelId="{51C960BE-6A21-D24C-870D-8B5679E25B86}" type="pres">
      <dgm:prSet presAssocID="{F6F07E5B-09C9-6042-8C2F-7C26F013BA7B}" presName="hierChild4" presStyleCnt="0"/>
      <dgm:spPr/>
    </dgm:pt>
    <dgm:pt modelId="{546458F5-6C53-D64E-BF86-AB3C00A559D0}" type="pres">
      <dgm:prSet presAssocID="{F6F07E5B-09C9-6042-8C2F-7C26F013BA7B}" presName="hierChild5" presStyleCnt="0"/>
      <dgm:spPr/>
    </dgm:pt>
    <dgm:pt modelId="{D847BC79-C693-E645-9BF4-3A84FF12A403}" type="pres">
      <dgm:prSet presAssocID="{E43FF4B1-CFB9-044D-8959-3347EFA7763F}" presName="Name37" presStyleLbl="parChTrans1D4" presStyleIdx="4" presStyleCnt="8"/>
      <dgm:spPr/>
      <dgm:t>
        <a:bodyPr/>
        <a:lstStyle/>
        <a:p>
          <a:endParaRPr lang="en-US"/>
        </a:p>
      </dgm:t>
    </dgm:pt>
    <dgm:pt modelId="{7F28EA5E-DA44-EB48-ABAD-724EC0A68274}" type="pres">
      <dgm:prSet presAssocID="{5565D875-97C7-3F4B-89D2-7578BC42307E}" presName="hierRoot2" presStyleCnt="0">
        <dgm:presLayoutVars>
          <dgm:hierBranch val="init"/>
        </dgm:presLayoutVars>
      </dgm:prSet>
      <dgm:spPr/>
    </dgm:pt>
    <dgm:pt modelId="{3E796C38-CD1C-C94D-A23B-A485FACB4431}" type="pres">
      <dgm:prSet presAssocID="{5565D875-97C7-3F4B-89D2-7578BC42307E}" presName="rootComposite" presStyleCnt="0"/>
      <dgm:spPr/>
    </dgm:pt>
    <dgm:pt modelId="{ACD6A175-B657-0645-804A-E866F4519150}" type="pres">
      <dgm:prSet presAssocID="{5565D875-97C7-3F4B-89D2-7578BC42307E}" presName="rootText" presStyleLbl="node4" presStyleIdx="4" presStyleCnt="8" custScaleX="141839">
        <dgm:presLayoutVars>
          <dgm:chPref val="3"/>
        </dgm:presLayoutVars>
      </dgm:prSet>
      <dgm:spPr/>
      <dgm:t>
        <a:bodyPr/>
        <a:lstStyle/>
        <a:p>
          <a:endParaRPr lang="en-US"/>
        </a:p>
      </dgm:t>
    </dgm:pt>
    <dgm:pt modelId="{8790A37D-3B87-404B-BBE1-7112EBE918FC}" type="pres">
      <dgm:prSet presAssocID="{5565D875-97C7-3F4B-89D2-7578BC42307E}" presName="rootConnector" presStyleLbl="node4" presStyleIdx="4" presStyleCnt="8"/>
      <dgm:spPr/>
      <dgm:t>
        <a:bodyPr/>
        <a:lstStyle/>
        <a:p>
          <a:endParaRPr lang="en-US"/>
        </a:p>
      </dgm:t>
    </dgm:pt>
    <dgm:pt modelId="{5365245D-3C7F-1E4F-8302-006A5E4F3720}" type="pres">
      <dgm:prSet presAssocID="{5565D875-97C7-3F4B-89D2-7578BC42307E}" presName="hierChild4" presStyleCnt="0"/>
      <dgm:spPr/>
    </dgm:pt>
    <dgm:pt modelId="{253170AD-9AFB-5940-A946-5EFFF0FD74E0}" type="pres">
      <dgm:prSet presAssocID="{5565D875-97C7-3F4B-89D2-7578BC42307E}" presName="hierChild5" presStyleCnt="0"/>
      <dgm:spPr/>
    </dgm:pt>
    <dgm:pt modelId="{58A0086F-2F15-EB42-9C82-45FB03BBB232}" type="pres">
      <dgm:prSet presAssocID="{FD899357-6CE3-CB46-8269-8FDD5780FFAE}" presName="hierChild5" presStyleCnt="0"/>
      <dgm:spPr/>
    </dgm:pt>
    <dgm:pt modelId="{0000B3E7-F0E2-494B-B4E6-E0841FE2C433}" type="pres">
      <dgm:prSet presAssocID="{00369E98-44C5-5D43-A692-631E926167EC}" presName="Name37" presStyleLbl="parChTrans1D4" presStyleIdx="5" presStyleCnt="8"/>
      <dgm:spPr/>
      <dgm:t>
        <a:bodyPr/>
        <a:lstStyle/>
        <a:p>
          <a:endParaRPr lang="en-US"/>
        </a:p>
      </dgm:t>
    </dgm:pt>
    <dgm:pt modelId="{63BDF1D4-295D-7446-ACC7-6069D4BA286D}" type="pres">
      <dgm:prSet presAssocID="{48839BF2-B644-994E-A4F2-49BFFCDF9FC9}" presName="hierRoot2" presStyleCnt="0">
        <dgm:presLayoutVars>
          <dgm:hierBranch val="init"/>
        </dgm:presLayoutVars>
      </dgm:prSet>
      <dgm:spPr/>
    </dgm:pt>
    <dgm:pt modelId="{A4D339CF-1CDB-334E-88AA-3DB067D5FADC}" type="pres">
      <dgm:prSet presAssocID="{48839BF2-B644-994E-A4F2-49BFFCDF9FC9}" presName="rootComposite" presStyleCnt="0"/>
      <dgm:spPr/>
    </dgm:pt>
    <dgm:pt modelId="{C0FA96A3-E8CE-FB4F-B802-9AED62BC9462}" type="pres">
      <dgm:prSet presAssocID="{48839BF2-B644-994E-A4F2-49BFFCDF9FC9}" presName="rootText" presStyleLbl="node4" presStyleIdx="5" presStyleCnt="8" custScaleX="137714">
        <dgm:presLayoutVars>
          <dgm:chPref val="3"/>
        </dgm:presLayoutVars>
      </dgm:prSet>
      <dgm:spPr/>
      <dgm:t>
        <a:bodyPr/>
        <a:lstStyle/>
        <a:p>
          <a:endParaRPr lang="en-US"/>
        </a:p>
      </dgm:t>
    </dgm:pt>
    <dgm:pt modelId="{FE182075-E613-9042-BF56-874748B77A88}" type="pres">
      <dgm:prSet presAssocID="{48839BF2-B644-994E-A4F2-49BFFCDF9FC9}" presName="rootConnector" presStyleLbl="node4" presStyleIdx="5" presStyleCnt="8"/>
      <dgm:spPr/>
      <dgm:t>
        <a:bodyPr/>
        <a:lstStyle/>
        <a:p>
          <a:endParaRPr lang="en-US"/>
        </a:p>
      </dgm:t>
    </dgm:pt>
    <dgm:pt modelId="{B1C12847-5A69-BB40-87B4-655AAF2E054C}" type="pres">
      <dgm:prSet presAssocID="{48839BF2-B644-994E-A4F2-49BFFCDF9FC9}" presName="hierChild4" presStyleCnt="0"/>
      <dgm:spPr/>
    </dgm:pt>
    <dgm:pt modelId="{2D1B7249-BDB8-2743-9997-670D8888238C}" type="pres">
      <dgm:prSet presAssocID="{7C07650D-77D1-7D49-8E03-2E6D885A2112}" presName="Name37" presStyleLbl="parChTrans1D4" presStyleIdx="6" presStyleCnt="8"/>
      <dgm:spPr/>
      <dgm:t>
        <a:bodyPr/>
        <a:lstStyle/>
        <a:p>
          <a:endParaRPr lang="en-US"/>
        </a:p>
      </dgm:t>
    </dgm:pt>
    <dgm:pt modelId="{44409064-D2F8-2441-B274-13D0F2EC68CF}" type="pres">
      <dgm:prSet presAssocID="{D7CB2AC0-E0DE-774A-A9E3-E1D252635C51}" presName="hierRoot2" presStyleCnt="0">
        <dgm:presLayoutVars>
          <dgm:hierBranch val="init"/>
        </dgm:presLayoutVars>
      </dgm:prSet>
      <dgm:spPr/>
    </dgm:pt>
    <dgm:pt modelId="{A0C8B816-B9B3-4640-AFFB-DE3B857638DB}" type="pres">
      <dgm:prSet presAssocID="{D7CB2AC0-E0DE-774A-A9E3-E1D252635C51}" presName="rootComposite" presStyleCnt="0"/>
      <dgm:spPr/>
    </dgm:pt>
    <dgm:pt modelId="{BAD36D13-16B6-7947-8C3D-BB798A093F4B}" type="pres">
      <dgm:prSet presAssocID="{D7CB2AC0-E0DE-774A-A9E3-E1D252635C51}" presName="rootText" presStyleLbl="node4" presStyleIdx="6" presStyleCnt="8" custScaleX="135380" custScaleY="118495">
        <dgm:presLayoutVars>
          <dgm:chPref val="3"/>
        </dgm:presLayoutVars>
      </dgm:prSet>
      <dgm:spPr/>
      <dgm:t>
        <a:bodyPr/>
        <a:lstStyle/>
        <a:p>
          <a:endParaRPr lang="en-US"/>
        </a:p>
      </dgm:t>
    </dgm:pt>
    <dgm:pt modelId="{F0941910-7698-7A4B-8F3C-2831A839CF1F}" type="pres">
      <dgm:prSet presAssocID="{D7CB2AC0-E0DE-774A-A9E3-E1D252635C51}" presName="rootConnector" presStyleLbl="node4" presStyleIdx="6" presStyleCnt="8"/>
      <dgm:spPr/>
      <dgm:t>
        <a:bodyPr/>
        <a:lstStyle/>
        <a:p>
          <a:endParaRPr lang="en-US"/>
        </a:p>
      </dgm:t>
    </dgm:pt>
    <dgm:pt modelId="{E770D17A-26C5-FE4D-92DC-B9336C47530F}" type="pres">
      <dgm:prSet presAssocID="{D7CB2AC0-E0DE-774A-A9E3-E1D252635C51}" presName="hierChild4" presStyleCnt="0"/>
      <dgm:spPr/>
    </dgm:pt>
    <dgm:pt modelId="{8F81D1C4-BE66-4940-8ED4-4C67C6DDCD7E}" type="pres">
      <dgm:prSet presAssocID="{D7CB2AC0-E0DE-774A-A9E3-E1D252635C51}" presName="hierChild5" presStyleCnt="0"/>
      <dgm:spPr/>
    </dgm:pt>
    <dgm:pt modelId="{63D52F25-09E1-7B48-80D8-4A9040CFF12F}" type="pres">
      <dgm:prSet presAssocID="{2B48939C-D5EC-F94C-AD1C-5D4DBF1837F8}" presName="Name37" presStyleLbl="parChTrans1D4" presStyleIdx="7" presStyleCnt="8"/>
      <dgm:spPr/>
      <dgm:t>
        <a:bodyPr/>
        <a:lstStyle/>
        <a:p>
          <a:endParaRPr lang="en-US"/>
        </a:p>
      </dgm:t>
    </dgm:pt>
    <dgm:pt modelId="{8EAD4090-35A1-3948-B2D3-74EE0DA73348}" type="pres">
      <dgm:prSet presAssocID="{E8FFB9DE-A6C7-B446-8132-70A9D9ED812B}" presName="hierRoot2" presStyleCnt="0">
        <dgm:presLayoutVars>
          <dgm:hierBranch val="init"/>
        </dgm:presLayoutVars>
      </dgm:prSet>
      <dgm:spPr/>
    </dgm:pt>
    <dgm:pt modelId="{48C94A09-93BB-9B46-8DA5-70727FB40CBE}" type="pres">
      <dgm:prSet presAssocID="{E8FFB9DE-A6C7-B446-8132-70A9D9ED812B}" presName="rootComposite" presStyleCnt="0"/>
      <dgm:spPr/>
    </dgm:pt>
    <dgm:pt modelId="{E32A6FEF-260D-A84B-98CE-C715F6F8A31B}" type="pres">
      <dgm:prSet presAssocID="{E8FFB9DE-A6C7-B446-8132-70A9D9ED812B}" presName="rootText" presStyleLbl="node4" presStyleIdx="7" presStyleCnt="8" custScaleX="141839">
        <dgm:presLayoutVars>
          <dgm:chPref val="3"/>
        </dgm:presLayoutVars>
      </dgm:prSet>
      <dgm:spPr/>
      <dgm:t>
        <a:bodyPr/>
        <a:lstStyle/>
        <a:p>
          <a:endParaRPr lang="en-US"/>
        </a:p>
      </dgm:t>
    </dgm:pt>
    <dgm:pt modelId="{2DDBA836-D735-2044-9D6C-6AC6918C1186}" type="pres">
      <dgm:prSet presAssocID="{E8FFB9DE-A6C7-B446-8132-70A9D9ED812B}" presName="rootConnector" presStyleLbl="node4" presStyleIdx="7" presStyleCnt="8"/>
      <dgm:spPr/>
      <dgm:t>
        <a:bodyPr/>
        <a:lstStyle/>
        <a:p>
          <a:endParaRPr lang="en-US"/>
        </a:p>
      </dgm:t>
    </dgm:pt>
    <dgm:pt modelId="{7C02055A-B342-7B47-BB00-0A884262989E}" type="pres">
      <dgm:prSet presAssocID="{E8FFB9DE-A6C7-B446-8132-70A9D9ED812B}" presName="hierChild4" presStyleCnt="0"/>
      <dgm:spPr/>
    </dgm:pt>
    <dgm:pt modelId="{BF2AC1DD-237A-584A-A6E7-1CF7235532A0}" type="pres">
      <dgm:prSet presAssocID="{E8FFB9DE-A6C7-B446-8132-70A9D9ED812B}" presName="hierChild5" presStyleCnt="0"/>
      <dgm:spPr/>
    </dgm:pt>
    <dgm:pt modelId="{C3E9DCE5-8D1E-2442-A4C2-F73A2BFB0991}" type="pres">
      <dgm:prSet presAssocID="{48839BF2-B644-994E-A4F2-49BFFCDF9FC9}" presName="hierChild5" presStyleCnt="0"/>
      <dgm:spPr/>
    </dgm:pt>
    <dgm:pt modelId="{378A54A9-2A21-7542-A8CF-45145ECD1102}" type="pres">
      <dgm:prSet presAssocID="{977A2213-54B5-B242-A884-F2F9744F4F7E}" presName="hierChild5" presStyleCnt="0"/>
      <dgm:spPr/>
    </dgm:pt>
    <dgm:pt modelId="{9B4F9C21-9E74-9144-A4A6-0A9A279FD41F}" type="pres">
      <dgm:prSet presAssocID="{6FFCA5B1-8CDF-F24A-A9B8-4DCBAF9D1C35}" presName="hierChild5" presStyleCnt="0"/>
      <dgm:spPr/>
    </dgm:pt>
    <dgm:pt modelId="{11B94AB2-1A37-3C47-B40B-07A81D1C2F23}" type="pres">
      <dgm:prSet presAssocID="{040E2883-8147-3243-8E94-BB71C6D13EC1}" presName="hierChild5" presStyleCnt="0"/>
      <dgm:spPr/>
    </dgm:pt>
    <dgm:pt modelId="{0510CA7A-104B-5240-9618-37CB4C08AE88}" type="pres">
      <dgm:prSet presAssocID="{53EAB698-C64F-E844-A3B4-D858FB423ADE}" presName="hierChild5" presStyleCnt="0"/>
      <dgm:spPr/>
    </dgm:pt>
    <dgm:pt modelId="{17305F56-B452-4B4F-B82C-DDD0DBF44DEE}" type="pres">
      <dgm:prSet presAssocID="{AE799720-F58F-9143-9FF1-8BB0AD80C966}" presName="hierChild3" presStyleCnt="0"/>
      <dgm:spPr/>
    </dgm:pt>
  </dgm:ptLst>
  <dgm:cxnLst>
    <dgm:cxn modelId="{75F25E6F-090B-3A46-A2AC-39F8FFD26A9D}" type="presOf" srcId="{AE799720-F58F-9143-9FF1-8BB0AD80C966}" destId="{0F001DB6-EFAC-4D4A-AF4C-B672C4EE1466}" srcOrd="0" destOrd="0" presId="urn:microsoft.com/office/officeart/2005/8/layout/orgChart1"/>
    <dgm:cxn modelId="{E8C7B328-659A-654A-8D49-FF106AC9BD13}" srcId="{040E2883-8147-3243-8E94-BB71C6D13EC1}" destId="{6FFCA5B1-8CDF-F24A-A9B8-4DCBAF9D1C35}" srcOrd="0" destOrd="0" parTransId="{E466849B-4FB8-CD4B-BD69-5DE90E6B775E}" sibTransId="{F5E3DFC6-042B-2E41-8C45-E4301B7ADCD3}"/>
    <dgm:cxn modelId="{303B69E9-17D8-EC4C-BCF3-03732AAC28EF}" type="presOf" srcId="{F6F07E5B-09C9-6042-8C2F-7C26F013BA7B}" destId="{DE8F4427-657F-FD43-B7DA-B7DA3E5C8491}" srcOrd="0" destOrd="0" presId="urn:microsoft.com/office/officeart/2005/8/layout/orgChart1"/>
    <dgm:cxn modelId="{1D763C4B-CA1A-5344-9654-D6E9891B1D58}" srcId="{FD899357-6CE3-CB46-8269-8FDD5780FFAE}" destId="{F6F07E5B-09C9-6042-8C2F-7C26F013BA7B}" srcOrd="0" destOrd="0" parTransId="{57231C5C-6662-924B-B78D-989ED7CD949D}" sibTransId="{47B81B80-0DDF-1442-8DDD-ABEEE6F5FCBD}"/>
    <dgm:cxn modelId="{A8341B99-4B7F-8A4A-85AE-D3CA8A6F0C56}" type="presOf" srcId="{FD899357-6CE3-CB46-8269-8FDD5780FFAE}" destId="{55CC6639-6B7A-1645-B47D-0F429544F614}" srcOrd="0" destOrd="0" presId="urn:microsoft.com/office/officeart/2005/8/layout/orgChart1"/>
    <dgm:cxn modelId="{64DBACEB-7FD4-FF4C-8319-1A7FB9BC0207}" srcId="{977A2213-54B5-B242-A884-F2F9744F4F7E}" destId="{48839BF2-B644-994E-A4F2-49BFFCDF9FC9}" srcOrd="1" destOrd="0" parTransId="{00369E98-44C5-5D43-A692-631E926167EC}" sibTransId="{702B2788-0A9F-B64F-B6B7-B10ED6B5869D}"/>
    <dgm:cxn modelId="{FD508F7A-8D74-9943-8173-D9F415C8A68B}" type="presOf" srcId="{57231C5C-6662-924B-B78D-989ED7CD949D}" destId="{720CEA91-AD1A-5541-9566-323A8FC8621C}" srcOrd="0" destOrd="0" presId="urn:microsoft.com/office/officeart/2005/8/layout/orgChart1"/>
    <dgm:cxn modelId="{01556836-4C28-C746-8A81-31AC4F587899}" type="presOf" srcId="{00369E98-44C5-5D43-A692-631E926167EC}" destId="{0000B3E7-F0E2-494B-B4E6-E0841FE2C433}" srcOrd="0" destOrd="0" presId="urn:microsoft.com/office/officeart/2005/8/layout/orgChart1"/>
    <dgm:cxn modelId="{0F80CED5-9361-044F-B979-4C3659C9BD6E}" type="presOf" srcId="{53EAB698-C64F-E844-A3B4-D858FB423ADE}" destId="{A60F4250-DD7C-2642-88C9-491FCA1B6A65}" srcOrd="0" destOrd="0" presId="urn:microsoft.com/office/officeart/2005/8/layout/orgChart1"/>
    <dgm:cxn modelId="{2EE50C87-40C0-1646-AABE-AEA92D54B4CC}" type="presOf" srcId="{040E2883-8147-3243-8E94-BB71C6D13EC1}" destId="{9C9C004D-7DA1-C641-B8D5-D5CE4513E102}" srcOrd="0" destOrd="0" presId="urn:microsoft.com/office/officeart/2005/8/layout/orgChart1"/>
    <dgm:cxn modelId="{89657760-BFE7-0D45-87EA-98B8DD643655}" type="presOf" srcId="{53EAB698-C64F-E844-A3B4-D858FB423ADE}" destId="{2BEC2841-0201-6846-A882-0BCBD9693FDA}" srcOrd="1" destOrd="0" presId="urn:microsoft.com/office/officeart/2005/8/layout/orgChart1"/>
    <dgm:cxn modelId="{A51EF2AF-C2B3-FD4B-86C7-E0F20897DF54}" type="presOf" srcId="{2B48939C-D5EC-F94C-AD1C-5D4DBF1837F8}" destId="{63D52F25-09E1-7B48-80D8-4A9040CFF12F}" srcOrd="0" destOrd="0" presId="urn:microsoft.com/office/officeart/2005/8/layout/orgChart1"/>
    <dgm:cxn modelId="{31C98FA3-91DE-9B41-98D0-3865FBC1214B}" type="presOf" srcId="{48839BF2-B644-994E-A4F2-49BFFCDF9FC9}" destId="{FE182075-E613-9042-BF56-874748B77A88}" srcOrd="1" destOrd="0" presId="urn:microsoft.com/office/officeart/2005/8/layout/orgChart1"/>
    <dgm:cxn modelId="{572B4B5C-04ED-884D-8FD5-A33B3CB964EA}" type="presOf" srcId="{F8C11353-755D-0548-878A-5801BCA1697F}" destId="{4392C14F-8D3B-3442-A2A7-317C1E519868}" srcOrd="0" destOrd="0" presId="urn:microsoft.com/office/officeart/2005/8/layout/orgChart1"/>
    <dgm:cxn modelId="{E8366319-FAD5-FC41-90C5-CD29B117495E}" type="presOf" srcId="{F6F07E5B-09C9-6042-8C2F-7C26F013BA7B}" destId="{2BD67427-5BCE-184E-860D-CF082F63F8C3}" srcOrd="1" destOrd="0" presId="urn:microsoft.com/office/officeart/2005/8/layout/orgChart1"/>
    <dgm:cxn modelId="{1D546569-D40F-BA47-A6D9-CBF22F332B85}" type="presOf" srcId="{E8FFB9DE-A6C7-B446-8132-70A9D9ED812B}" destId="{E32A6FEF-260D-A84B-98CE-C715F6F8A31B}" srcOrd="0" destOrd="0" presId="urn:microsoft.com/office/officeart/2005/8/layout/orgChart1"/>
    <dgm:cxn modelId="{BED3E644-A7EB-BD40-A7A0-3CF3914448DB}" type="presOf" srcId="{E466849B-4FB8-CD4B-BD69-5DE90E6B775E}" destId="{F0EDEA8C-3852-1143-8871-FBFEAEF53183}" srcOrd="0" destOrd="0" presId="urn:microsoft.com/office/officeart/2005/8/layout/orgChart1"/>
    <dgm:cxn modelId="{6E5C212C-EB9F-3B40-B722-73816A6E8232}" type="presOf" srcId="{5565D875-97C7-3F4B-89D2-7578BC42307E}" destId="{ACD6A175-B657-0645-804A-E866F4519150}" srcOrd="0" destOrd="0" presId="urn:microsoft.com/office/officeart/2005/8/layout/orgChart1"/>
    <dgm:cxn modelId="{5C7A4A3F-07B1-1143-8B86-51FD8A1A86EA}" type="presOf" srcId="{7C07650D-77D1-7D49-8E03-2E6D885A2112}" destId="{2D1B7249-BDB8-2743-9997-670D8888238C}" srcOrd="0" destOrd="0" presId="urn:microsoft.com/office/officeart/2005/8/layout/orgChart1"/>
    <dgm:cxn modelId="{C42D76BD-3D34-6647-9441-4CAFA812A808}" type="presOf" srcId="{D7CB2AC0-E0DE-774A-A9E3-E1D252635C51}" destId="{F0941910-7698-7A4B-8F3C-2831A839CF1F}" srcOrd="1" destOrd="0" presId="urn:microsoft.com/office/officeart/2005/8/layout/orgChart1"/>
    <dgm:cxn modelId="{E450495B-5EC6-A847-B848-1E983BC93CC5}" type="presOf" srcId="{6FFCA5B1-8CDF-F24A-A9B8-4DCBAF9D1C35}" destId="{11936874-753C-5747-A69E-D363BD1D660C}" srcOrd="1" destOrd="0" presId="urn:microsoft.com/office/officeart/2005/8/layout/orgChart1"/>
    <dgm:cxn modelId="{155A1841-4808-0946-ABA0-07F1068CF339}" type="presOf" srcId="{7FEBE89E-0B40-EA44-B0CD-A37FCE528A12}" destId="{D14FAAAE-0773-1244-8DFA-5036956F80FF}" srcOrd="0" destOrd="0" presId="urn:microsoft.com/office/officeart/2005/8/layout/orgChart1"/>
    <dgm:cxn modelId="{B112C807-2E5C-D841-AD7A-67A2D153226D}" type="presOf" srcId="{DBFF4AD1-DC8B-9E41-A8CC-E60B271C9239}" destId="{89B5F5BB-058C-0840-926C-DB5128A13E7D}" srcOrd="0" destOrd="0" presId="urn:microsoft.com/office/officeart/2005/8/layout/orgChart1"/>
    <dgm:cxn modelId="{7250D57C-C13F-1A4C-98B8-3EBFBFB2A66C}" type="presOf" srcId="{48839BF2-B644-994E-A4F2-49BFFCDF9FC9}" destId="{C0FA96A3-E8CE-FB4F-B802-9AED62BC9462}" srcOrd="0" destOrd="0" presId="urn:microsoft.com/office/officeart/2005/8/layout/orgChart1"/>
    <dgm:cxn modelId="{17BD70B5-E37A-C34C-A676-37A5CB1A0771}" type="presOf" srcId="{6FFCA5B1-8CDF-F24A-A9B8-4DCBAF9D1C35}" destId="{9EE96AD5-1669-4841-AEDF-AF734699F4F1}" srcOrd="0" destOrd="0" presId="urn:microsoft.com/office/officeart/2005/8/layout/orgChart1"/>
    <dgm:cxn modelId="{0BD873DB-3F12-3E43-8F8A-3237F9AA0CC1}" srcId="{DBFF4AD1-DC8B-9E41-A8CC-E60B271C9239}" destId="{AE799720-F58F-9143-9FF1-8BB0AD80C966}" srcOrd="0" destOrd="0" parTransId="{DD978EDF-865B-5F4D-A4DB-07855FEE8E91}" sibTransId="{9ED377A2-DEFD-7B4A-8666-D72AD49637C5}"/>
    <dgm:cxn modelId="{A43DBA37-B4DA-0F41-8E13-67F0E62AAE26}" type="presOf" srcId="{E43FF4B1-CFB9-044D-8959-3347EFA7763F}" destId="{D847BC79-C693-E645-9BF4-3A84FF12A403}" srcOrd="0" destOrd="0" presId="urn:microsoft.com/office/officeart/2005/8/layout/orgChart1"/>
    <dgm:cxn modelId="{4A28D507-98FD-924F-89B5-DA38CC89BEA1}" type="presOf" srcId="{E8FFB9DE-A6C7-B446-8132-70A9D9ED812B}" destId="{2DDBA836-D735-2044-9D6C-6AC6918C1186}" srcOrd="1" destOrd="0" presId="urn:microsoft.com/office/officeart/2005/8/layout/orgChart1"/>
    <dgm:cxn modelId="{1CA67059-4A30-FA4A-B710-15CD95CACA61}" srcId="{48839BF2-B644-994E-A4F2-49BFFCDF9FC9}" destId="{E8FFB9DE-A6C7-B446-8132-70A9D9ED812B}" srcOrd="1" destOrd="0" parTransId="{2B48939C-D5EC-F94C-AD1C-5D4DBF1837F8}" sibTransId="{5351CB96-464E-7749-8EF0-0831D4D9B06F}"/>
    <dgm:cxn modelId="{D6C653FE-600E-5F4A-A04C-42C50CA707A2}" type="presOf" srcId="{977A2213-54B5-B242-A884-F2F9744F4F7E}" destId="{E63155C8-1A2C-B343-9F33-CDCD382ADAC6}" srcOrd="1" destOrd="0" presId="urn:microsoft.com/office/officeart/2005/8/layout/orgChart1"/>
    <dgm:cxn modelId="{8CBA1EF4-6E6A-FE46-8186-89BA9B1CB57E}" type="presOf" srcId="{AE799720-F58F-9143-9FF1-8BB0AD80C966}" destId="{3B725BE7-EA7F-5C4C-9980-8C5ECE1AE6C3}" srcOrd="1" destOrd="0" presId="urn:microsoft.com/office/officeart/2005/8/layout/orgChart1"/>
    <dgm:cxn modelId="{56698354-8CA1-904E-8CB2-555E58F77103}" srcId="{6FFCA5B1-8CDF-F24A-A9B8-4DCBAF9D1C35}" destId="{977A2213-54B5-B242-A884-F2F9744F4F7E}" srcOrd="0" destOrd="0" parTransId="{A4A87BC9-6778-7040-9799-31826AA9CC5B}" sibTransId="{F9AF0C9D-D534-AB4B-AA60-943BACF99C00}"/>
    <dgm:cxn modelId="{3D29831B-7099-7448-BE06-7C9B2A13E675}" srcId="{AE799720-F58F-9143-9FF1-8BB0AD80C966}" destId="{53EAB698-C64F-E844-A3B4-D858FB423ADE}" srcOrd="0" destOrd="0" parTransId="{7FEBE89E-0B40-EA44-B0CD-A37FCE528A12}" sibTransId="{CB010C25-5E19-B541-B4B4-570CAEB2B122}"/>
    <dgm:cxn modelId="{E5E2869F-AFFF-174B-8024-295FFFA2D433}" type="presOf" srcId="{5565D875-97C7-3F4B-89D2-7578BC42307E}" destId="{8790A37D-3B87-404B-BBE1-7112EBE918FC}" srcOrd="1" destOrd="0" presId="urn:microsoft.com/office/officeart/2005/8/layout/orgChart1"/>
    <dgm:cxn modelId="{82EECA37-1D73-5944-9DFD-40910FB371F0}" type="presOf" srcId="{D7CB2AC0-E0DE-774A-A9E3-E1D252635C51}" destId="{BAD36D13-16B6-7947-8C3D-BB798A093F4B}" srcOrd="0" destOrd="0" presId="urn:microsoft.com/office/officeart/2005/8/layout/orgChart1"/>
    <dgm:cxn modelId="{0778CE24-5185-6F40-8F34-CC8A94241B2E}" srcId="{FD899357-6CE3-CB46-8269-8FDD5780FFAE}" destId="{5565D875-97C7-3F4B-89D2-7578BC42307E}" srcOrd="1" destOrd="0" parTransId="{E43FF4B1-CFB9-044D-8959-3347EFA7763F}" sibTransId="{A6247A6E-6C44-4F43-9054-8F883330AD2D}"/>
    <dgm:cxn modelId="{9A0EE3F3-8B49-074F-BB6B-6234E64F8381}" srcId="{48839BF2-B644-994E-A4F2-49BFFCDF9FC9}" destId="{D7CB2AC0-E0DE-774A-A9E3-E1D252635C51}" srcOrd="0" destOrd="0" parTransId="{7C07650D-77D1-7D49-8E03-2E6D885A2112}" sibTransId="{C196A7BF-1487-0245-81AF-6C5076DE00CD}"/>
    <dgm:cxn modelId="{C02B419E-9068-3043-A1CB-2DE2363E2036}" srcId="{53EAB698-C64F-E844-A3B4-D858FB423ADE}" destId="{040E2883-8147-3243-8E94-BB71C6D13EC1}" srcOrd="0" destOrd="0" parTransId="{FECE3E1C-D0F3-5A42-B125-D437FA0FACF5}" sibTransId="{56BE4FB6-6B7F-0B47-B261-3DDED4F58B1D}"/>
    <dgm:cxn modelId="{169DF1F6-EC15-C94D-8197-EDE283ED82FD}" type="presOf" srcId="{977A2213-54B5-B242-A884-F2F9744F4F7E}" destId="{4C042E74-A35A-E34D-A2EE-8FDE8B15F8D1}" srcOrd="0" destOrd="0" presId="urn:microsoft.com/office/officeart/2005/8/layout/orgChart1"/>
    <dgm:cxn modelId="{3433B3D9-B310-F64C-A443-93466AC4AE70}" type="presOf" srcId="{040E2883-8147-3243-8E94-BB71C6D13EC1}" destId="{5789D34C-4C37-2246-9922-5083A76AC20D}" srcOrd="1" destOrd="0" presId="urn:microsoft.com/office/officeart/2005/8/layout/orgChart1"/>
    <dgm:cxn modelId="{41D6BE56-AA86-E444-A588-E8A5F51402F8}" srcId="{977A2213-54B5-B242-A884-F2F9744F4F7E}" destId="{FD899357-6CE3-CB46-8269-8FDD5780FFAE}" srcOrd="0" destOrd="0" parTransId="{F8C11353-755D-0548-878A-5801BCA1697F}" sibTransId="{9FD5BA1E-A79C-944D-9AEB-956AA0B18A1D}"/>
    <dgm:cxn modelId="{A5F939EE-61CB-3948-AED6-825DBFEDDFF9}" type="presOf" srcId="{A4A87BC9-6778-7040-9799-31826AA9CC5B}" destId="{4B25EDEB-41E7-3C47-8C37-4AEFF74209EF}" srcOrd="0" destOrd="0" presId="urn:microsoft.com/office/officeart/2005/8/layout/orgChart1"/>
    <dgm:cxn modelId="{DFE5C6AC-C27A-C247-8E64-C81BA3982480}" type="presOf" srcId="{FECE3E1C-D0F3-5A42-B125-D437FA0FACF5}" destId="{2957EACB-F232-CA49-B6BE-C725DC98A0E9}" srcOrd="0" destOrd="0" presId="urn:microsoft.com/office/officeart/2005/8/layout/orgChart1"/>
    <dgm:cxn modelId="{6D61D62F-B055-2F46-9D7D-AD3B45C8D046}" type="presOf" srcId="{FD899357-6CE3-CB46-8269-8FDD5780FFAE}" destId="{0BF1FDCE-54B3-A448-9983-D74386FD6156}" srcOrd="1" destOrd="0" presId="urn:microsoft.com/office/officeart/2005/8/layout/orgChart1"/>
    <dgm:cxn modelId="{A7BE4190-6873-034E-A415-724E0A89070D}" type="presParOf" srcId="{89B5F5BB-058C-0840-926C-DB5128A13E7D}" destId="{49FA0D6A-79FD-B944-9C76-D59BB047DC79}" srcOrd="0" destOrd="0" presId="urn:microsoft.com/office/officeart/2005/8/layout/orgChart1"/>
    <dgm:cxn modelId="{64CA84D6-890A-DA46-B31E-67E844513B62}" type="presParOf" srcId="{49FA0D6A-79FD-B944-9C76-D59BB047DC79}" destId="{9D3CDC53-020F-064E-BC42-7BBC4837C4DA}" srcOrd="0" destOrd="0" presId="urn:microsoft.com/office/officeart/2005/8/layout/orgChart1"/>
    <dgm:cxn modelId="{7ADA52DE-A1B3-0346-A00A-287791D7A4C0}" type="presParOf" srcId="{9D3CDC53-020F-064E-BC42-7BBC4837C4DA}" destId="{0F001DB6-EFAC-4D4A-AF4C-B672C4EE1466}" srcOrd="0" destOrd="0" presId="urn:microsoft.com/office/officeart/2005/8/layout/orgChart1"/>
    <dgm:cxn modelId="{33EEA524-F8D9-BC47-9687-6C5B2542CF8E}" type="presParOf" srcId="{9D3CDC53-020F-064E-BC42-7BBC4837C4DA}" destId="{3B725BE7-EA7F-5C4C-9980-8C5ECE1AE6C3}" srcOrd="1" destOrd="0" presId="urn:microsoft.com/office/officeart/2005/8/layout/orgChart1"/>
    <dgm:cxn modelId="{0BBF08A8-90AF-FF48-9E07-B6F084108B78}" type="presParOf" srcId="{49FA0D6A-79FD-B944-9C76-D59BB047DC79}" destId="{21AAFDBE-4BD8-2447-87C2-C58EA225C002}" srcOrd="1" destOrd="0" presId="urn:microsoft.com/office/officeart/2005/8/layout/orgChart1"/>
    <dgm:cxn modelId="{A0A22EF7-F7A9-AE4B-B977-22565F600FA0}" type="presParOf" srcId="{21AAFDBE-4BD8-2447-87C2-C58EA225C002}" destId="{D14FAAAE-0773-1244-8DFA-5036956F80FF}" srcOrd="0" destOrd="0" presId="urn:microsoft.com/office/officeart/2005/8/layout/orgChart1"/>
    <dgm:cxn modelId="{6487106C-3072-B742-9BC1-71E2AE0580CC}" type="presParOf" srcId="{21AAFDBE-4BD8-2447-87C2-C58EA225C002}" destId="{7CC33801-F143-D84B-B1A3-6FCAA18D5574}" srcOrd="1" destOrd="0" presId="urn:microsoft.com/office/officeart/2005/8/layout/orgChart1"/>
    <dgm:cxn modelId="{A5B35C7B-9089-E640-968F-D12A9D83F0F4}" type="presParOf" srcId="{7CC33801-F143-D84B-B1A3-6FCAA18D5574}" destId="{4C3BD365-8990-4249-81A5-186B2C5095DD}" srcOrd="0" destOrd="0" presId="urn:microsoft.com/office/officeart/2005/8/layout/orgChart1"/>
    <dgm:cxn modelId="{1497C04F-FAB0-5D4F-BB6A-FFF9E6A4D521}" type="presParOf" srcId="{4C3BD365-8990-4249-81A5-186B2C5095DD}" destId="{A60F4250-DD7C-2642-88C9-491FCA1B6A65}" srcOrd="0" destOrd="0" presId="urn:microsoft.com/office/officeart/2005/8/layout/orgChart1"/>
    <dgm:cxn modelId="{8C048244-F376-2649-AD16-74BF07D579A8}" type="presParOf" srcId="{4C3BD365-8990-4249-81A5-186B2C5095DD}" destId="{2BEC2841-0201-6846-A882-0BCBD9693FDA}" srcOrd="1" destOrd="0" presId="urn:microsoft.com/office/officeart/2005/8/layout/orgChart1"/>
    <dgm:cxn modelId="{FFB098F4-4D45-CC4F-990A-86B3CA86565B}" type="presParOf" srcId="{7CC33801-F143-D84B-B1A3-6FCAA18D5574}" destId="{9DD8282B-08B1-D847-8258-26A736AD0818}" srcOrd="1" destOrd="0" presId="urn:microsoft.com/office/officeart/2005/8/layout/orgChart1"/>
    <dgm:cxn modelId="{3546A30D-7254-D84B-83FE-BC910282CA68}" type="presParOf" srcId="{9DD8282B-08B1-D847-8258-26A736AD0818}" destId="{2957EACB-F232-CA49-B6BE-C725DC98A0E9}" srcOrd="0" destOrd="0" presId="urn:microsoft.com/office/officeart/2005/8/layout/orgChart1"/>
    <dgm:cxn modelId="{C629BA62-6628-1D4D-B873-F1D9FBCAE180}" type="presParOf" srcId="{9DD8282B-08B1-D847-8258-26A736AD0818}" destId="{E4EF25B5-6A8B-904B-942A-1E27582CBECC}" srcOrd="1" destOrd="0" presId="urn:microsoft.com/office/officeart/2005/8/layout/orgChart1"/>
    <dgm:cxn modelId="{D680C9D1-7B81-9045-A670-6C9256882E7D}" type="presParOf" srcId="{E4EF25B5-6A8B-904B-942A-1E27582CBECC}" destId="{09F181C0-A287-4F4E-971A-582A5096FA43}" srcOrd="0" destOrd="0" presId="urn:microsoft.com/office/officeart/2005/8/layout/orgChart1"/>
    <dgm:cxn modelId="{65188950-1CF3-A247-AAE6-7F4D6F5BF0D4}" type="presParOf" srcId="{09F181C0-A287-4F4E-971A-582A5096FA43}" destId="{9C9C004D-7DA1-C641-B8D5-D5CE4513E102}" srcOrd="0" destOrd="0" presId="urn:microsoft.com/office/officeart/2005/8/layout/orgChart1"/>
    <dgm:cxn modelId="{EBCC3A1C-4D7F-A749-8C78-7FDE13AF1045}" type="presParOf" srcId="{09F181C0-A287-4F4E-971A-582A5096FA43}" destId="{5789D34C-4C37-2246-9922-5083A76AC20D}" srcOrd="1" destOrd="0" presId="urn:microsoft.com/office/officeart/2005/8/layout/orgChart1"/>
    <dgm:cxn modelId="{E51E25A4-D2F4-9E4B-8DFF-A1BB7E5255E3}" type="presParOf" srcId="{E4EF25B5-6A8B-904B-942A-1E27582CBECC}" destId="{B32EC8A0-2B54-7C47-9B8E-DC5F4EA10570}" srcOrd="1" destOrd="0" presId="urn:microsoft.com/office/officeart/2005/8/layout/orgChart1"/>
    <dgm:cxn modelId="{9EFFE839-7F17-5C4A-911C-E3025E041E13}" type="presParOf" srcId="{B32EC8A0-2B54-7C47-9B8E-DC5F4EA10570}" destId="{F0EDEA8C-3852-1143-8871-FBFEAEF53183}" srcOrd="0" destOrd="0" presId="urn:microsoft.com/office/officeart/2005/8/layout/orgChart1"/>
    <dgm:cxn modelId="{E51731DC-C236-9947-BCA7-67A566A94B8C}" type="presParOf" srcId="{B32EC8A0-2B54-7C47-9B8E-DC5F4EA10570}" destId="{CEFD0825-78AD-4841-A620-938AB8004157}" srcOrd="1" destOrd="0" presId="urn:microsoft.com/office/officeart/2005/8/layout/orgChart1"/>
    <dgm:cxn modelId="{2C6B63EC-6BC8-F84F-BD0F-9E277F73955F}" type="presParOf" srcId="{CEFD0825-78AD-4841-A620-938AB8004157}" destId="{062D0358-F8AA-F145-A71E-5CF06AE8FBE5}" srcOrd="0" destOrd="0" presId="urn:microsoft.com/office/officeart/2005/8/layout/orgChart1"/>
    <dgm:cxn modelId="{1AEE4637-9E7B-5346-9BE2-B70213D0F5DF}" type="presParOf" srcId="{062D0358-F8AA-F145-A71E-5CF06AE8FBE5}" destId="{9EE96AD5-1669-4841-AEDF-AF734699F4F1}" srcOrd="0" destOrd="0" presId="urn:microsoft.com/office/officeart/2005/8/layout/orgChart1"/>
    <dgm:cxn modelId="{C9307A63-0ED9-C741-9816-F77E76277DDF}" type="presParOf" srcId="{062D0358-F8AA-F145-A71E-5CF06AE8FBE5}" destId="{11936874-753C-5747-A69E-D363BD1D660C}" srcOrd="1" destOrd="0" presId="urn:microsoft.com/office/officeart/2005/8/layout/orgChart1"/>
    <dgm:cxn modelId="{4E3DC043-3644-E04B-BBEA-6257038A0C9D}" type="presParOf" srcId="{CEFD0825-78AD-4841-A620-938AB8004157}" destId="{F916528F-A488-FC47-BC5B-9E283D750207}" srcOrd="1" destOrd="0" presId="urn:microsoft.com/office/officeart/2005/8/layout/orgChart1"/>
    <dgm:cxn modelId="{7C30801B-ECA1-B140-87E5-8326E650675D}" type="presParOf" srcId="{F916528F-A488-FC47-BC5B-9E283D750207}" destId="{4B25EDEB-41E7-3C47-8C37-4AEFF74209EF}" srcOrd="0" destOrd="0" presId="urn:microsoft.com/office/officeart/2005/8/layout/orgChart1"/>
    <dgm:cxn modelId="{2BDEDD9F-078F-E542-94CE-05E4372059F1}" type="presParOf" srcId="{F916528F-A488-FC47-BC5B-9E283D750207}" destId="{B2C3233D-3C34-6B48-9032-3D07545E7140}" srcOrd="1" destOrd="0" presId="urn:microsoft.com/office/officeart/2005/8/layout/orgChart1"/>
    <dgm:cxn modelId="{56BC140D-6E1C-8943-B0F1-E0F4BB9EAB15}" type="presParOf" srcId="{B2C3233D-3C34-6B48-9032-3D07545E7140}" destId="{2CBD11DC-E652-7448-8A3E-7A03F4B3ADF5}" srcOrd="0" destOrd="0" presId="urn:microsoft.com/office/officeart/2005/8/layout/orgChart1"/>
    <dgm:cxn modelId="{A7EA1012-E2C8-8241-AB8B-C7787FA68164}" type="presParOf" srcId="{2CBD11DC-E652-7448-8A3E-7A03F4B3ADF5}" destId="{4C042E74-A35A-E34D-A2EE-8FDE8B15F8D1}" srcOrd="0" destOrd="0" presId="urn:microsoft.com/office/officeart/2005/8/layout/orgChart1"/>
    <dgm:cxn modelId="{C42396F4-DF41-3A4C-B8D0-09511313A931}" type="presParOf" srcId="{2CBD11DC-E652-7448-8A3E-7A03F4B3ADF5}" destId="{E63155C8-1A2C-B343-9F33-CDCD382ADAC6}" srcOrd="1" destOrd="0" presId="urn:microsoft.com/office/officeart/2005/8/layout/orgChart1"/>
    <dgm:cxn modelId="{96346F65-8BD1-5740-BC81-BA311C676CF7}" type="presParOf" srcId="{B2C3233D-3C34-6B48-9032-3D07545E7140}" destId="{26D72756-C8F8-5E4C-BE88-E58D024E0DD6}" srcOrd="1" destOrd="0" presId="urn:microsoft.com/office/officeart/2005/8/layout/orgChart1"/>
    <dgm:cxn modelId="{BAE15076-15B1-1E46-A0D7-72B7721D9528}" type="presParOf" srcId="{26D72756-C8F8-5E4C-BE88-E58D024E0DD6}" destId="{4392C14F-8D3B-3442-A2A7-317C1E519868}" srcOrd="0" destOrd="0" presId="urn:microsoft.com/office/officeart/2005/8/layout/orgChart1"/>
    <dgm:cxn modelId="{0CC15DC8-B144-AE44-BE8E-F63D6EAFF197}" type="presParOf" srcId="{26D72756-C8F8-5E4C-BE88-E58D024E0DD6}" destId="{1BFAE566-B62A-B341-8CFD-C17F4EB6AB12}" srcOrd="1" destOrd="0" presId="urn:microsoft.com/office/officeart/2005/8/layout/orgChart1"/>
    <dgm:cxn modelId="{8EF8CB77-7721-1D4E-B7F3-68684D13BDA1}" type="presParOf" srcId="{1BFAE566-B62A-B341-8CFD-C17F4EB6AB12}" destId="{901CFDC1-726C-5E4C-9432-459876961DEE}" srcOrd="0" destOrd="0" presId="urn:microsoft.com/office/officeart/2005/8/layout/orgChart1"/>
    <dgm:cxn modelId="{90DEE568-9974-2147-9512-96E58945FF56}" type="presParOf" srcId="{901CFDC1-726C-5E4C-9432-459876961DEE}" destId="{55CC6639-6B7A-1645-B47D-0F429544F614}" srcOrd="0" destOrd="0" presId="urn:microsoft.com/office/officeart/2005/8/layout/orgChart1"/>
    <dgm:cxn modelId="{DEA0F547-336E-6347-8978-2DD60A764AB5}" type="presParOf" srcId="{901CFDC1-726C-5E4C-9432-459876961DEE}" destId="{0BF1FDCE-54B3-A448-9983-D74386FD6156}" srcOrd="1" destOrd="0" presId="urn:microsoft.com/office/officeart/2005/8/layout/orgChart1"/>
    <dgm:cxn modelId="{65A25C55-BD4C-D14A-9DC0-3CE59F74EC0F}" type="presParOf" srcId="{1BFAE566-B62A-B341-8CFD-C17F4EB6AB12}" destId="{546DD15B-E38A-2E4F-A878-830FBB0B5266}" srcOrd="1" destOrd="0" presId="urn:microsoft.com/office/officeart/2005/8/layout/orgChart1"/>
    <dgm:cxn modelId="{CD0B6850-5B82-944B-97F7-33CCDD42C770}" type="presParOf" srcId="{546DD15B-E38A-2E4F-A878-830FBB0B5266}" destId="{720CEA91-AD1A-5541-9566-323A8FC8621C}" srcOrd="0" destOrd="0" presId="urn:microsoft.com/office/officeart/2005/8/layout/orgChart1"/>
    <dgm:cxn modelId="{1B8B21D4-555C-9B4E-B0B9-16C6891DF7FB}" type="presParOf" srcId="{546DD15B-E38A-2E4F-A878-830FBB0B5266}" destId="{759D0ECA-D60B-5348-9F41-0936EF8DBD24}" srcOrd="1" destOrd="0" presId="urn:microsoft.com/office/officeart/2005/8/layout/orgChart1"/>
    <dgm:cxn modelId="{2CDE9FE2-F01E-8447-985E-40C7BED17B3A}" type="presParOf" srcId="{759D0ECA-D60B-5348-9F41-0936EF8DBD24}" destId="{EF255E43-9E51-D64B-A028-2478E956348F}" srcOrd="0" destOrd="0" presId="urn:microsoft.com/office/officeart/2005/8/layout/orgChart1"/>
    <dgm:cxn modelId="{31E21F09-13AE-D846-A356-9B7E36FC0999}" type="presParOf" srcId="{EF255E43-9E51-D64B-A028-2478E956348F}" destId="{DE8F4427-657F-FD43-B7DA-B7DA3E5C8491}" srcOrd="0" destOrd="0" presId="urn:microsoft.com/office/officeart/2005/8/layout/orgChart1"/>
    <dgm:cxn modelId="{8D236520-516C-D84A-9966-1E1535911915}" type="presParOf" srcId="{EF255E43-9E51-D64B-A028-2478E956348F}" destId="{2BD67427-5BCE-184E-860D-CF082F63F8C3}" srcOrd="1" destOrd="0" presId="urn:microsoft.com/office/officeart/2005/8/layout/orgChart1"/>
    <dgm:cxn modelId="{821F1903-E749-EC4F-B61A-BF67BB0484FF}" type="presParOf" srcId="{759D0ECA-D60B-5348-9F41-0936EF8DBD24}" destId="{51C960BE-6A21-D24C-870D-8B5679E25B86}" srcOrd="1" destOrd="0" presId="urn:microsoft.com/office/officeart/2005/8/layout/orgChart1"/>
    <dgm:cxn modelId="{C0A43513-B16D-7049-AC60-ED267A85D9E3}" type="presParOf" srcId="{759D0ECA-D60B-5348-9F41-0936EF8DBD24}" destId="{546458F5-6C53-D64E-BF86-AB3C00A559D0}" srcOrd="2" destOrd="0" presId="urn:microsoft.com/office/officeart/2005/8/layout/orgChart1"/>
    <dgm:cxn modelId="{935E1493-D83C-5741-9F98-662647C2C42A}" type="presParOf" srcId="{546DD15B-E38A-2E4F-A878-830FBB0B5266}" destId="{D847BC79-C693-E645-9BF4-3A84FF12A403}" srcOrd="2" destOrd="0" presId="urn:microsoft.com/office/officeart/2005/8/layout/orgChart1"/>
    <dgm:cxn modelId="{9C8D4F6A-9407-BF4A-982D-719C5AD5FDC0}" type="presParOf" srcId="{546DD15B-E38A-2E4F-A878-830FBB0B5266}" destId="{7F28EA5E-DA44-EB48-ABAD-724EC0A68274}" srcOrd="3" destOrd="0" presId="urn:microsoft.com/office/officeart/2005/8/layout/orgChart1"/>
    <dgm:cxn modelId="{9B58476B-60E8-5248-B668-0D961F09F4CB}" type="presParOf" srcId="{7F28EA5E-DA44-EB48-ABAD-724EC0A68274}" destId="{3E796C38-CD1C-C94D-A23B-A485FACB4431}" srcOrd="0" destOrd="0" presId="urn:microsoft.com/office/officeart/2005/8/layout/orgChart1"/>
    <dgm:cxn modelId="{1089716D-7C09-FC4F-90DA-28B545F68C47}" type="presParOf" srcId="{3E796C38-CD1C-C94D-A23B-A485FACB4431}" destId="{ACD6A175-B657-0645-804A-E866F4519150}" srcOrd="0" destOrd="0" presId="urn:microsoft.com/office/officeart/2005/8/layout/orgChart1"/>
    <dgm:cxn modelId="{533AC0CF-1170-5942-8EF9-F28842B9C762}" type="presParOf" srcId="{3E796C38-CD1C-C94D-A23B-A485FACB4431}" destId="{8790A37D-3B87-404B-BBE1-7112EBE918FC}" srcOrd="1" destOrd="0" presId="urn:microsoft.com/office/officeart/2005/8/layout/orgChart1"/>
    <dgm:cxn modelId="{C48B5A1D-C0FF-AB46-96DD-2ADB04316620}" type="presParOf" srcId="{7F28EA5E-DA44-EB48-ABAD-724EC0A68274}" destId="{5365245D-3C7F-1E4F-8302-006A5E4F3720}" srcOrd="1" destOrd="0" presId="urn:microsoft.com/office/officeart/2005/8/layout/orgChart1"/>
    <dgm:cxn modelId="{C819DBC8-4C1F-E040-BD45-ED05C5A75815}" type="presParOf" srcId="{7F28EA5E-DA44-EB48-ABAD-724EC0A68274}" destId="{253170AD-9AFB-5940-A946-5EFFF0FD74E0}" srcOrd="2" destOrd="0" presId="urn:microsoft.com/office/officeart/2005/8/layout/orgChart1"/>
    <dgm:cxn modelId="{FA4FD474-2A5D-5942-A65A-A9D66E646CAE}" type="presParOf" srcId="{1BFAE566-B62A-B341-8CFD-C17F4EB6AB12}" destId="{58A0086F-2F15-EB42-9C82-45FB03BBB232}" srcOrd="2" destOrd="0" presId="urn:microsoft.com/office/officeart/2005/8/layout/orgChart1"/>
    <dgm:cxn modelId="{7EDF862F-211D-3740-9640-FC1E90B5B45F}" type="presParOf" srcId="{26D72756-C8F8-5E4C-BE88-E58D024E0DD6}" destId="{0000B3E7-F0E2-494B-B4E6-E0841FE2C433}" srcOrd="2" destOrd="0" presId="urn:microsoft.com/office/officeart/2005/8/layout/orgChart1"/>
    <dgm:cxn modelId="{ED0EAEC8-7346-0247-9D48-3B4B9053548A}" type="presParOf" srcId="{26D72756-C8F8-5E4C-BE88-E58D024E0DD6}" destId="{63BDF1D4-295D-7446-ACC7-6069D4BA286D}" srcOrd="3" destOrd="0" presId="urn:microsoft.com/office/officeart/2005/8/layout/orgChart1"/>
    <dgm:cxn modelId="{1988D338-62BD-814A-9FD9-09B3C99B4849}" type="presParOf" srcId="{63BDF1D4-295D-7446-ACC7-6069D4BA286D}" destId="{A4D339CF-1CDB-334E-88AA-3DB067D5FADC}" srcOrd="0" destOrd="0" presId="urn:microsoft.com/office/officeart/2005/8/layout/orgChart1"/>
    <dgm:cxn modelId="{EB1B55D9-0319-EA4F-9388-6B1AD00FC5C8}" type="presParOf" srcId="{A4D339CF-1CDB-334E-88AA-3DB067D5FADC}" destId="{C0FA96A3-E8CE-FB4F-B802-9AED62BC9462}" srcOrd="0" destOrd="0" presId="urn:microsoft.com/office/officeart/2005/8/layout/orgChart1"/>
    <dgm:cxn modelId="{13ACFD82-701B-8F43-895A-D5AA5A1926AC}" type="presParOf" srcId="{A4D339CF-1CDB-334E-88AA-3DB067D5FADC}" destId="{FE182075-E613-9042-BF56-874748B77A88}" srcOrd="1" destOrd="0" presId="urn:microsoft.com/office/officeart/2005/8/layout/orgChart1"/>
    <dgm:cxn modelId="{63AE1B01-26A1-3443-B817-D2AA55C1B527}" type="presParOf" srcId="{63BDF1D4-295D-7446-ACC7-6069D4BA286D}" destId="{B1C12847-5A69-BB40-87B4-655AAF2E054C}" srcOrd="1" destOrd="0" presId="urn:microsoft.com/office/officeart/2005/8/layout/orgChart1"/>
    <dgm:cxn modelId="{EEB63E8A-CABD-1D4C-BC6E-63DA58D89007}" type="presParOf" srcId="{B1C12847-5A69-BB40-87B4-655AAF2E054C}" destId="{2D1B7249-BDB8-2743-9997-670D8888238C}" srcOrd="0" destOrd="0" presId="urn:microsoft.com/office/officeart/2005/8/layout/orgChart1"/>
    <dgm:cxn modelId="{89778911-DDD7-804B-AC04-4360C5845280}" type="presParOf" srcId="{B1C12847-5A69-BB40-87B4-655AAF2E054C}" destId="{44409064-D2F8-2441-B274-13D0F2EC68CF}" srcOrd="1" destOrd="0" presId="urn:microsoft.com/office/officeart/2005/8/layout/orgChart1"/>
    <dgm:cxn modelId="{75B3D345-B885-CD42-8415-42A67AF35D74}" type="presParOf" srcId="{44409064-D2F8-2441-B274-13D0F2EC68CF}" destId="{A0C8B816-B9B3-4640-AFFB-DE3B857638DB}" srcOrd="0" destOrd="0" presId="urn:microsoft.com/office/officeart/2005/8/layout/orgChart1"/>
    <dgm:cxn modelId="{29AEFA8F-0B7B-E340-804E-AE30D2FB7EF4}" type="presParOf" srcId="{A0C8B816-B9B3-4640-AFFB-DE3B857638DB}" destId="{BAD36D13-16B6-7947-8C3D-BB798A093F4B}" srcOrd="0" destOrd="0" presId="urn:microsoft.com/office/officeart/2005/8/layout/orgChart1"/>
    <dgm:cxn modelId="{1EFB4BE7-C833-A84C-82CD-3CA0B3D803A1}" type="presParOf" srcId="{A0C8B816-B9B3-4640-AFFB-DE3B857638DB}" destId="{F0941910-7698-7A4B-8F3C-2831A839CF1F}" srcOrd="1" destOrd="0" presId="urn:microsoft.com/office/officeart/2005/8/layout/orgChart1"/>
    <dgm:cxn modelId="{0BF6A473-3D5F-814F-9AB3-96E2561301C4}" type="presParOf" srcId="{44409064-D2F8-2441-B274-13D0F2EC68CF}" destId="{E770D17A-26C5-FE4D-92DC-B9336C47530F}" srcOrd="1" destOrd="0" presId="urn:microsoft.com/office/officeart/2005/8/layout/orgChart1"/>
    <dgm:cxn modelId="{23302549-491B-4F41-B074-E3AADE36B5D4}" type="presParOf" srcId="{44409064-D2F8-2441-B274-13D0F2EC68CF}" destId="{8F81D1C4-BE66-4940-8ED4-4C67C6DDCD7E}" srcOrd="2" destOrd="0" presId="urn:microsoft.com/office/officeart/2005/8/layout/orgChart1"/>
    <dgm:cxn modelId="{9C22975A-B49B-BB48-A1A5-A629F8A966FB}" type="presParOf" srcId="{B1C12847-5A69-BB40-87B4-655AAF2E054C}" destId="{63D52F25-09E1-7B48-80D8-4A9040CFF12F}" srcOrd="2" destOrd="0" presId="urn:microsoft.com/office/officeart/2005/8/layout/orgChart1"/>
    <dgm:cxn modelId="{E2CF379F-7652-F346-BDEA-72EFC18118C8}" type="presParOf" srcId="{B1C12847-5A69-BB40-87B4-655AAF2E054C}" destId="{8EAD4090-35A1-3948-B2D3-74EE0DA73348}" srcOrd="3" destOrd="0" presId="urn:microsoft.com/office/officeart/2005/8/layout/orgChart1"/>
    <dgm:cxn modelId="{D8B4729D-D481-5043-935B-DEA2C300FA97}" type="presParOf" srcId="{8EAD4090-35A1-3948-B2D3-74EE0DA73348}" destId="{48C94A09-93BB-9B46-8DA5-70727FB40CBE}" srcOrd="0" destOrd="0" presId="urn:microsoft.com/office/officeart/2005/8/layout/orgChart1"/>
    <dgm:cxn modelId="{221CC921-F82B-4A42-B95F-33E25C1D1E3C}" type="presParOf" srcId="{48C94A09-93BB-9B46-8DA5-70727FB40CBE}" destId="{E32A6FEF-260D-A84B-98CE-C715F6F8A31B}" srcOrd="0" destOrd="0" presId="urn:microsoft.com/office/officeart/2005/8/layout/orgChart1"/>
    <dgm:cxn modelId="{A14D6362-26B5-614B-83AA-483F2BAE1BFF}" type="presParOf" srcId="{48C94A09-93BB-9B46-8DA5-70727FB40CBE}" destId="{2DDBA836-D735-2044-9D6C-6AC6918C1186}" srcOrd="1" destOrd="0" presId="urn:microsoft.com/office/officeart/2005/8/layout/orgChart1"/>
    <dgm:cxn modelId="{DD64AFEC-26B9-E141-ABC5-79116865E57D}" type="presParOf" srcId="{8EAD4090-35A1-3948-B2D3-74EE0DA73348}" destId="{7C02055A-B342-7B47-BB00-0A884262989E}" srcOrd="1" destOrd="0" presId="urn:microsoft.com/office/officeart/2005/8/layout/orgChart1"/>
    <dgm:cxn modelId="{3321C89C-CA3A-1D4A-924E-1B831B9FCFA4}" type="presParOf" srcId="{8EAD4090-35A1-3948-B2D3-74EE0DA73348}" destId="{BF2AC1DD-237A-584A-A6E7-1CF7235532A0}" srcOrd="2" destOrd="0" presId="urn:microsoft.com/office/officeart/2005/8/layout/orgChart1"/>
    <dgm:cxn modelId="{782D8E4E-D802-F447-A681-364B82C32A19}" type="presParOf" srcId="{63BDF1D4-295D-7446-ACC7-6069D4BA286D}" destId="{C3E9DCE5-8D1E-2442-A4C2-F73A2BFB0991}" srcOrd="2" destOrd="0" presId="urn:microsoft.com/office/officeart/2005/8/layout/orgChart1"/>
    <dgm:cxn modelId="{AB97536E-CAB7-8542-BBF4-2A02508CF3A8}" type="presParOf" srcId="{B2C3233D-3C34-6B48-9032-3D07545E7140}" destId="{378A54A9-2A21-7542-A8CF-45145ECD1102}" srcOrd="2" destOrd="0" presId="urn:microsoft.com/office/officeart/2005/8/layout/orgChart1"/>
    <dgm:cxn modelId="{BA79D35D-2C19-4B4D-A19E-85FCC9655C4C}" type="presParOf" srcId="{CEFD0825-78AD-4841-A620-938AB8004157}" destId="{9B4F9C21-9E74-9144-A4A6-0A9A279FD41F}" srcOrd="2" destOrd="0" presId="urn:microsoft.com/office/officeart/2005/8/layout/orgChart1"/>
    <dgm:cxn modelId="{C881C85A-3DF3-2A48-960C-EF066609BCD0}" type="presParOf" srcId="{E4EF25B5-6A8B-904B-942A-1E27582CBECC}" destId="{11B94AB2-1A37-3C47-B40B-07A81D1C2F23}" srcOrd="2" destOrd="0" presId="urn:microsoft.com/office/officeart/2005/8/layout/orgChart1"/>
    <dgm:cxn modelId="{0FF1895D-4401-7347-9B42-93A9612E4EA1}" type="presParOf" srcId="{7CC33801-F143-D84B-B1A3-6FCAA18D5574}" destId="{0510CA7A-104B-5240-9618-37CB4C08AE88}" srcOrd="2" destOrd="0" presId="urn:microsoft.com/office/officeart/2005/8/layout/orgChart1"/>
    <dgm:cxn modelId="{02637F94-4B0A-6F48-9195-6BAA5AD729B5}" type="presParOf" srcId="{49FA0D6A-79FD-B944-9C76-D59BB047DC79}" destId="{17305F56-B452-4B4F-B82C-DDD0DBF44DEE}"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52F25-09E1-7B48-80D8-4A9040CFF12F}">
      <dsp:nvSpPr>
        <dsp:cNvPr id="0" name=""/>
        <dsp:cNvSpPr/>
      </dsp:nvSpPr>
      <dsp:spPr>
        <a:xfrm>
          <a:off x="2953102" y="5788124"/>
          <a:ext cx="295116" cy="1803629"/>
        </a:xfrm>
        <a:custGeom>
          <a:avLst/>
          <a:gdLst/>
          <a:ahLst/>
          <a:cxnLst/>
          <a:rect l="0" t="0" r="0" b="0"/>
          <a:pathLst>
            <a:path>
              <a:moveTo>
                <a:pt x="0" y="0"/>
              </a:moveTo>
              <a:lnTo>
                <a:pt x="0" y="1803629"/>
              </a:lnTo>
              <a:lnTo>
                <a:pt x="295116" y="18036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1B7249-BDB8-2743-9997-670D8888238C}">
      <dsp:nvSpPr>
        <dsp:cNvPr id="0" name=""/>
        <dsp:cNvSpPr/>
      </dsp:nvSpPr>
      <dsp:spPr>
        <a:xfrm>
          <a:off x="2953102" y="5788124"/>
          <a:ext cx="295116" cy="723234"/>
        </a:xfrm>
        <a:custGeom>
          <a:avLst/>
          <a:gdLst/>
          <a:ahLst/>
          <a:cxnLst/>
          <a:rect l="0" t="0" r="0" b="0"/>
          <a:pathLst>
            <a:path>
              <a:moveTo>
                <a:pt x="0" y="0"/>
              </a:moveTo>
              <a:lnTo>
                <a:pt x="0" y="723234"/>
              </a:lnTo>
              <a:lnTo>
                <a:pt x="295116" y="7232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0B3E7-F0E2-494B-B4E6-E0841FE2C433}">
      <dsp:nvSpPr>
        <dsp:cNvPr id="0" name=""/>
        <dsp:cNvSpPr/>
      </dsp:nvSpPr>
      <dsp:spPr>
        <a:xfrm>
          <a:off x="2576884" y="4773785"/>
          <a:ext cx="1163196" cy="300015"/>
        </a:xfrm>
        <a:custGeom>
          <a:avLst/>
          <a:gdLst/>
          <a:ahLst/>
          <a:cxnLst/>
          <a:rect l="0" t="0" r="0" b="0"/>
          <a:pathLst>
            <a:path>
              <a:moveTo>
                <a:pt x="0" y="0"/>
              </a:moveTo>
              <a:lnTo>
                <a:pt x="0" y="150007"/>
              </a:lnTo>
              <a:lnTo>
                <a:pt x="1163196" y="150007"/>
              </a:lnTo>
              <a:lnTo>
                <a:pt x="1163196" y="3000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47BC79-C693-E645-9BF4-3A84FF12A403}">
      <dsp:nvSpPr>
        <dsp:cNvPr id="0" name=""/>
        <dsp:cNvSpPr/>
      </dsp:nvSpPr>
      <dsp:spPr>
        <a:xfrm>
          <a:off x="626709" y="5788124"/>
          <a:ext cx="295116" cy="1803629"/>
        </a:xfrm>
        <a:custGeom>
          <a:avLst/>
          <a:gdLst/>
          <a:ahLst/>
          <a:cxnLst/>
          <a:rect l="0" t="0" r="0" b="0"/>
          <a:pathLst>
            <a:path>
              <a:moveTo>
                <a:pt x="0" y="0"/>
              </a:moveTo>
              <a:lnTo>
                <a:pt x="0" y="1803629"/>
              </a:lnTo>
              <a:lnTo>
                <a:pt x="295116" y="18036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CEA91-AD1A-5541-9566-323A8FC8621C}">
      <dsp:nvSpPr>
        <dsp:cNvPr id="0" name=""/>
        <dsp:cNvSpPr/>
      </dsp:nvSpPr>
      <dsp:spPr>
        <a:xfrm>
          <a:off x="626709" y="5788124"/>
          <a:ext cx="295116" cy="723234"/>
        </a:xfrm>
        <a:custGeom>
          <a:avLst/>
          <a:gdLst/>
          <a:ahLst/>
          <a:cxnLst/>
          <a:rect l="0" t="0" r="0" b="0"/>
          <a:pathLst>
            <a:path>
              <a:moveTo>
                <a:pt x="0" y="0"/>
              </a:moveTo>
              <a:lnTo>
                <a:pt x="0" y="723234"/>
              </a:lnTo>
              <a:lnTo>
                <a:pt x="295116" y="7232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2C14F-8D3B-3442-A2A7-317C1E519868}">
      <dsp:nvSpPr>
        <dsp:cNvPr id="0" name=""/>
        <dsp:cNvSpPr/>
      </dsp:nvSpPr>
      <dsp:spPr>
        <a:xfrm>
          <a:off x="1413687" y="4773785"/>
          <a:ext cx="1163196" cy="300015"/>
        </a:xfrm>
        <a:custGeom>
          <a:avLst/>
          <a:gdLst/>
          <a:ahLst/>
          <a:cxnLst/>
          <a:rect l="0" t="0" r="0" b="0"/>
          <a:pathLst>
            <a:path>
              <a:moveTo>
                <a:pt x="1163196" y="0"/>
              </a:moveTo>
              <a:lnTo>
                <a:pt x="1163196" y="150007"/>
              </a:lnTo>
              <a:lnTo>
                <a:pt x="0" y="150007"/>
              </a:lnTo>
              <a:lnTo>
                <a:pt x="0" y="3000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25EDEB-41E7-3C47-8C37-4AEFF74209EF}">
      <dsp:nvSpPr>
        <dsp:cNvPr id="0" name=""/>
        <dsp:cNvSpPr/>
      </dsp:nvSpPr>
      <dsp:spPr>
        <a:xfrm>
          <a:off x="2531164" y="3759447"/>
          <a:ext cx="91440" cy="300015"/>
        </a:xfrm>
        <a:custGeom>
          <a:avLst/>
          <a:gdLst/>
          <a:ahLst/>
          <a:cxnLst/>
          <a:rect l="0" t="0" r="0" b="0"/>
          <a:pathLst>
            <a:path>
              <a:moveTo>
                <a:pt x="45720" y="0"/>
              </a:moveTo>
              <a:lnTo>
                <a:pt x="45720" y="3000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EDEA8C-3852-1143-8871-FBFEAEF53183}">
      <dsp:nvSpPr>
        <dsp:cNvPr id="0" name=""/>
        <dsp:cNvSpPr/>
      </dsp:nvSpPr>
      <dsp:spPr>
        <a:xfrm>
          <a:off x="2531164" y="2745108"/>
          <a:ext cx="91440" cy="300015"/>
        </a:xfrm>
        <a:custGeom>
          <a:avLst/>
          <a:gdLst/>
          <a:ahLst/>
          <a:cxnLst/>
          <a:rect l="0" t="0" r="0" b="0"/>
          <a:pathLst>
            <a:path>
              <a:moveTo>
                <a:pt x="45720" y="0"/>
              </a:moveTo>
              <a:lnTo>
                <a:pt x="45720" y="3000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57EACB-F232-CA49-B6BE-C725DC98A0E9}">
      <dsp:nvSpPr>
        <dsp:cNvPr id="0" name=""/>
        <dsp:cNvSpPr/>
      </dsp:nvSpPr>
      <dsp:spPr>
        <a:xfrm>
          <a:off x="2531164" y="1730769"/>
          <a:ext cx="91440" cy="300015"/>
        </a:xfrm>
        <a:custGeom>
          <a:avLst/>
          <a:gdLst/>
          <a:ahLst/>
          <a:cxnLst/>
          <a:rect l="0" t="0" r="0" b="0"/>
          <a:pathLst>
            <a:path>
              <a:moveTo>
                <a:pt x="45720" y="0"/>
              </a:moveTo>
              <a:lnTo>
                <a:pt x="45720" y="3000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4FAAAE-0773-1244-8DFA-5036956F80FF}">
      <dsp:nvSpPr>
        <dsp:cNvPr id="0" name=""/>
        <dsp:cNvSpPr/>
      </dsp:nvSpPr>
      <dsp:spPr>
        <a:xfrm>
          <a:off x="2531164" y="716431"/>
          <a:ext cx="91440" cy="300015"/>
        </a:xfrm>
        <a:custGeom>
          <a:avLst/>
          <a:gdLst/>
          <a:ahLst/>
          <a:cxnLst/>
          <a:rect l="0" t="0" r="0" b="0"/>
          <a:pathLst>
            <a:path>
              <a:moveTo>
                <a:pt x="45720" y="0"/>
              </a:moveTo>
              <a:lnTo>
                <a:pt x="45720" y="3000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001DB6-EFAC-4D4A-AF4C-B672C4EE1466}">
      <dsp:nvSpPr>
        <dsp:cNvPr id="0" name=""/>
        <dsp:cNvSpPr/>
      </dsp:nvSpPr>
      <dsp:spPr>
        <a:xfrm>
          <a:off x="899903" y="2108"/>
          <a:ext cx="3353960" cy="7143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Obtain</a:t>
          </a:r>
          <a:r>
            <a:rPr lang="en-US" sz="1300" b="0" kern="1200"/>
            <a:t> consent </a:t>
          </a:r>
          <a:r>
            <a:rPr lang="en-US" sz="1300" kern="1200"/>
            <a:t>prospectively, screen and stratify by role</a:t>
          </a:r>
        </a:p>
      </dsp:txBody>
      <dsp:txXfrm>
        <a:off x="899903" y="2108"/>
        <a:ext cx="3353960" cy="714323"/>
      </dsp:txXfrm>
    </dsp:sp>
    <dsp:sp modelId="{A60F4250-DD7C-2642-88C9-491FCA1B6A65}">
      <dsp:nvSpPr>
        <dsp:cNvPr id="0" name=""/>
        <dsp:cNvSpPr/>
      </dsp:nvSpPr>
      <dsp:spPr>
        <a:xfrm>
          <a:off x="899903" y="1016446"/>
          <a:ext cx="3353960" cy="7143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Randomise</a:t>
          </a:r>
          <a:r>
            <a:rPr lang="en-US" sz="1300" kern="1200"/>
            <a:t> if meet inclusion criteria</a:t>
          </a:r>
        </a:p>
      </dsp:txBody>
      <dsp:txXfrm>
        <a:off x="899903" y="1016446"/>
        <a:ext cx="3353960" cy="714323"/>
      </dsp:txXfrm>
    </dsp:sp>
    <dsp:sp modelId="{9C9C004D-7DA1-C641-B8D5-D5CE4513E102}">
      <dsp:nvSpPr>
        <dsp:cNvPr id="0" name=""/>
        <dsp:cNvSpPr/>
      </dsp:nvSpPr>
      <dsp:spPr>
        <a:xfrm>
          <a:off x="219989" y="2030785"/>
          <a:ext cx="4713788" cy="7143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Allocate</a:t>
          </a:r>
          <a:r>
            <a:rPr lang="en-US" sz="1300" kern="1200"/>
            <a:t> into groups of six with a minimum of one participant from each stratification group in each group. Allocation by</a:t>
          </a:r>
          <a:r>
            <a:rPr lang="en-US" sz="1300" kern="1200" baseline="0"/>
            <a:t> </a:t>
          </a:r>
          <a:r>
            <a:rPr lang="en-US" sz="1300" kern="1200"/>
            <a:t>researcher with each group receiving intervention or control</a:t>
          </a:r>
        </a:p>
      </dsp:txBody>
      <dsp:txXfrm>
        <a:off x="219989" y="2030785"/>
        <a:ext cx="4713788" cy="714323"/>
      </dsp:txXfrm>
    </dsp:sp>
    <dsp:sp modelId="{9EE96AD5-1669-4841-AEDF-AF734699F4F1}">
      <dsp:nvSpPr>
        <dsp:cNvPr id="0" name=""/>
        <dsp:cNvSpPr/>
      </dsp:nvSpPr>
      <dsp:spPr>
        <a:xfrm>
          <a:off x="219989" y="3045124"/>
          <a:ext cx="4713788" cy="7143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a:t>Baseline</a:t>
          </a:r>
          <a:r>
            <a:rPr lang="en-US" sz="1300" kern="1200"/>
            <a:t> Assessment: Both groups perform mask ventilation for 30 seconds and record baseline leak (blinded to leak)</a:t>
          </a:r>
        </a:p>
      </dsp:txBody>
      <dsp:txXfrm>
        <a:off x="219989" y="3045124"/>
        <a:ext cx="4713788" cy="714323"/>
      </dsp:txXfrm>
    </dsp:sp>
    <dsp:sp modelId="{4C042E74-A35A-E34D-A2EE-8FDE8B15F8D1}">
      <dsp:nvSpPr>
        <dsp:cNvPr id="0" name=""/>
        <dsp:cNvSpPr/>
      </dsp:nvSpPr>
      <dsp:spPr>
        <a:xfrm>
          <a:off x="219989" y="4059462"/>
          <a:ext cx="4713788" cy="7143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Mask Ventilation Skill Station: Standard instruction on neonatal mask ventilation (facilitator demonstration)</a:t>
          </a:r>
        </a:p>
      </dsp:txBody>
      <dsp:txXfrm>
        <a:off x="219989" y="4059462"/>
        <a:ext cx="4713788" cy="714323"/>
      </dsp:txXfrm>
    </dsp:sp>
    <dsp:sp modelId="{55CC6639-6B7A-1645-B47D-0F429544F614}">
      <dsp:nvSpPr>
        <dsp:cNvPr id="0" name=""/>
        <dsp:cNvSpPr/>
      </dsp:nvSpPr>
      <dsp:spPr>
        <a:xfrm>
          <a:off x="429964" y="5073801"/>
          <a:ext cx="1967445" cy="7143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Intervention (Monitor) Group</a:t>
          </a:r>
        </a:p>
      </dsp:txBody>
      <dsp:txXfrm>
        <a:off x="429964" y="5073801"/>
        <a:ext cx="1967445" cy="714323"/>
      </dsp:txXfrm>
    </dsp:sp>
    <dsp:sp modelId="{DE8F4427-657F-FD43-B7DA-B7DA3E5C8491}">
      <dsp:nvSpPr>
        <dsp:cNvPr id="0" name=""/>
        <dsp:cNvSpPr/>
      </dsp:nvSpPr>
      <dsp:spPr>
        <a:xfrm>
          <a:off x="921826" y="6088140"/>
          <a:ext cx="1934100" cy="8464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Complete skill station while performing mask ventilation </a:t>
          </a:r>
          <a:r>
            <a:rPr lang="en-US" sz="1300" b="1" kern="1200"/>
            <a:t>using RFM </a:t>
          </a:r>
          <a:r>
            <a:rPr lang="en-US" sz="1300" kern="1200"/>
            <a:t>and targeting leak</a:t>
          </a:r>
        </a:p>
      </dsp:txBody>
      <dsp:txXfrm>
        <a:off x="921826" y="6088140"/>
        <a:ext cx="1934100" cy="846437"/>
      </dsp:txXfrm>
    </dsp:sp>
    <dsp:sp modelId="{ACD6A175-B657-0645-804A-E866F4519150}">
      <dsp:nvSpPr>
        <dsp:cNvPr id="0" name=""/>
        <dsp:cNvSpPr/>
      </dsp:nvSpPr>
      <dsp:spPr>
        <a:xfrm>
          <a:off x="921826" y="7234592"/>
          <a:ext cx="2026377" cy="7143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Assessment:Leak recorded during 90 seconds of ventilation</a:t>
          </a:r>
          <a:r>
            <a:rPr lang="en-US" sz="1300" kern="1200" baseline="0"/>
            <a:t> </a:t>
          </a:r>
          <a:r>
            <a:rPr lang="en-US" sz="1300" kern="1200"/>
            <a:t>(blinded)</a:t>
          </a:r>
        </a:p>
      </dsp:txBody>
      <dsp:txXfrm>
        <a:off x="921826" y="7234592"/>
        <a:ext cx="2026377" cy="714323"/>
      </dsp:txXfrm>
    </dsp:sp>
    <dsp:sp modelId="{C0FA96A3-E8CE-FB4F-B802-9AED62BC9462}">
      <dsp:nvSpPr>
        <dsp:cNvPr id="0" name=""/>
        <dsp:cNvSpPr/>
      </dsp:nvSpPr>
      <dsp:spPr>
        <a:xfrm>
          <a:off x="2756357" y="5073801"/>
          <a:ext cx="1967445" cy="7143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Control (Monitor covered) Group</a:t>
          </a:r>
        </a:p>
      </dsp:txBody>
      <dsp:txXfrm>
        <a:off x="2756357" y="5073801"/>
        <a:ext cx="1967445" cy="714323"/>
      </dsp:txXfrm>
    </dsp:sp>
    <dsp:sp modelId="{BAD36D13-16B6-7947-8C3D-BB798A093F4B}">
      <dsp:nvSpPr>
        <dsp:cNvPr id="0" name=""/>
        <dsp:cNvSpPr/>
      </dsp:nvSpPr>
      <dsp:spPr>
        <a:xfrm>
          <a:off x="3248219" y="6088140"/>
          <a:ext cx="1934100" cy="8464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Complete skill station with </a:t>
          </a:r>
          <a:r>
            <a:rPr lang="en-US" sz="1300" b="1" kern="1200"/>
            <a:t>RFM covered </a:t>
          </a:r>
          <a:r>
            <a:rPr lang="en-US" sz="1300" kern="1200"/>
            <a:t>and without leak information</a:t>
          </a:r>
        </a:p>
      </dsp:txBody>
      <dsp:txXfrm>
        <a:off x="3248219" y="6088140"/>
        <a:ext cx="1934100" cy="846437"/>
      </dsp:txXfrm>
    </dsp:sp>
    <dsp:sp modelId="{E32A6FEF-260D-A84B-98CE-C715F6F8A31B}">
      <dsp:nvSpPr>
        <dsp:cNvPr id="0" name=""/>
        <dsp:cNvSpPr/>
      </dsp:nvSpPr>
      <dsp:spPr>
        <a:xfrm>
          <a:off x="3248219" y="7234592"/>
          <a:ext cx="2026377" cy="7143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Assessment: Leak recorded during 90 seconds of ventilation</a:t>
          </a:r>
          <a:r>
            <a:rPr lang="en-US" sz="1300" kern="1200" baseline="0"/>
            <a:t> </a:t>
          </a:r>
          <a:r>
            <a:rPr lang="en-US" sz="1300" kern="1200"/>
            <a:t>(blinded)</a:t>
          </a:r>
        </a:p>
      </dsp:txBody>
      <dsp:txXfrm>
        <a:off x="3248219" y="7234592"/>
        <a:ext cx="2026377" cy="714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7C24-F331-4A4C-A72C-AA0F6A6E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32</Pages>
  <Words>12011</Words>
  <Characters>68463</Characters>
  <Application>Microsoft Macintosh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Royal Womens Hospital</Company>
  <LinksUpToDate>false</LinksUpToDate>
  <CharactersWithSpaces>80314</CharactersWithSpaces>
  <SharedDoc>false</SharedDoc>
  <HLinks>
    <vt:vector size="462" baseType="variant">
      <vt:variant>
        <vt:i4>1507382</vt:i4>
      </vt:variant>
      <vt:variant>
        <vt:i4>458</vt:i4>
      </vt:variant>
      <vt:variant>
        <vt:i4>0</vt:i4>
      </vt:variant>
      <vt:variant>
        <vt:i4>5</vt:i4>
      </vt:variant>
      <vt:variant>
        <vt:lpwstr/>
      </vt:variant>
      <vt:variant>
        <vt:lpwstr>_Toc360614449</vt:lpwstr>
      </vt:variant>
      <vt:variant>
        <vt:i4>1507382</vt:i4>
      </vt:variant>
      <vt:variant>
        <vt:i4>452</vt:i4>
      </vt:variant>
      <vt:variant>
        <vt:i4>0</vt:i4>
      </vt:variant>
      <vt:variant>
        <vt:i4>5</vt:i4>
      </vt:variant>
      <vt:variant>
        <vt:lpwstr/>
      </vt:variant>
      <vt:variant>
        <vt:lpwstr>_Toc360614448</vt:lpwstr>
      </vt:variant>
      <vt:variant>
        <vt:i4>1507382</vt:i4>
      </vt:variant>
      <vt:variant>
        <vt:i4>446</vt:i4>
      </vt:variant>
      <vt:variant>
        <vt:i4>0</vt:i4>
      </vt:variant>
      <vt:variant>
        <vt:i4>5</vt:i4>
      </vt:variant>
      <vt:variant>
        <vt:lpwstr/>
      </vt:variant>
      <vt:variant>
        <vt:lpwstr>_Toc360614447</vt:lpwstr>
      </vt:variant>
      <vt:variant>
        <vt:i4>1507382</vt:i4>
      </vt:variant>
      <vt:variant>
        <vt:i4>440</vt:i4>
      </vt:variant>
      <vt:variant>
        <vt:i4>0</vt:i4>
      </vt:variant>
      <vt:variant>
        <vt:i4>5</vt:i4>
      </vt:variant>
      <vt:variant>
        <vt:lpwstr/>
      </vt:variant>
      <vt:variant>
        <vt:lpwstr>_Toc360614446</vt:lpwstr>
      </vt:variant>
      <vt:variant>
        <vt:i4>1507382</vt:i4>
      </vt:variant>
      <vt:variant>
        <vt:i4>434</vt:i4>
      </vt:variant>
      <vt:variant>
        <vt:i4>0</vt:i4>
      </vt:variant>
      <vt:variant>
        <vt:i4>5</vt:i4>
      </vt:variant>
      <vt:variant>
        <vt:lpwstr/>
      </vt:variant>
      <vt:variant>
        <vt:lpwstr>_Toc360614445</vt:lpwstr>
      </vt:variant>
      <vt:variant>
        <vt:i4>1507382</vt:i4>
      </vt:variant>
      <vt:variant>
        <vt:i4>428</vt:i4>
      </vt:variant>
      <vt:variant>
        <vt:i4>0</vt:i4>
      </vt:variant>
      <vt:variant>
        <vt:i4>5</vt:i4>
      </vt:variant>
      <vt:variant>
        <vt:lpwstr/>
      </vt:variant>
      <vt:variant>
        <vt:lpwstr>_Toc360614444</vt:lpwstr>
      </vt:variant>
      <vt:variant>
        <vt:i4>1507382</vt:i4>
      </vt:variant>
      <vt:variant>
        <vt:i4>422</vt:i4>
      </vt:variant>
      <vt:variant>
        <vt:i4>0</vt:i4>
      </vt:variant>
      <vt:variant>
        <vt:i4>5</vt:i4>
      </vt:variant>
      <vt:variant>
        <vt:lpwstr/>
      </vt:variant>
      <vt:variant>
        <vt:lpwstr>_Toc360614443</vt:lpwstr>
      </vt:variant>
      <vt:variant>
        <vt:i4>1507382</vt:i4>
      </vt:variant>
      <vt:variant>
        <vt:i4>416</vt:i4>
      </vt:variant>
      <vt:variant>
        <vt:i4>0</vt:i4>
      </vt:variant>
      <vt:variant>
        <vt:i4>5</vt:i4>
      </vt:variant>
      <vt:variant>
        <vt:lpwstr/>
      </vt:variant>
      <vt:variant>
        <vt:lpwstr>_Toc360614442</vt:lpwstr>
      </vt:variant>
      <vt:variant>
        <vt:i4>1507382</vt:i4>
      </vt:variant>
      <vt:variant>
        <vt:i4>410</vt:i4>
      </vt:variant>
      <vt:variant>
        <vt:i4>0</vt:i4>
      </vt:variant>
      <vt:variant>
        <vt:i4>5</vt:i4>
      </vt:variant>
      <vt:variant>
        <vt:lpwstr/>
      </vt:variant>
      <vt:variant>
        <vt:lpwstr>_Toc360614441</vt:lpwstr>
      </vt:variant>
      <vt:variant>
        <vt:i4>1048630</vt:i4>
      </vt:variant>
      <vt:variant>
        <vt:i4>404</vt:i4>
      </vt:variant>
      <vt:variant>
        <vt:i4>0</vt:i4>
      </vt:variant>
      <vt:variant>
        <vt:i4>5</vt:i4>
      </vt:variant>
      <vt:variant>
        <vt:lpwstr/>
      </vt:variant>
      <vt:variant>
        <vt:lpwstr>_Toc360614439</vt:lpwstr>
      </vt:variant>
      <vt:variant>
        <vt:i4>1048630</vt:i4>
      </vt:variant>
      <vt:variant>
        <vt:i4>398</vt:i4>
      </vt:variant>
      <vt:variant>
        <vt:i4>0</vt:i4>
      </vt:variant>
      <vt:variant>
        <vt:i4>5</vt:i4>
      </vt:variant>
      <vt:variant>
        <vt:lpwstr/>
      </vt:variant>
      <vt:variant>
        <vt:lpwstr>_Toc360614438</vt:lpwstr>
      </vt:variant>
      <vt:variant>
        <vt:i4>1048630</vt:i4>
      </vt:variant>
      <vt:variant>
        <vt:i4>392</vt:i4>
      </vt:variant>
      <vt:variant>
        <vt:i4>0</vt:i4>
      </vt:variant>
      <vt:variant>
        <vt:i4>5</vt:i4>
      </vt:variant>
      <vt:variant>
        <vt:lpwstr/>
      </vt:variant>
      <vt:variant>
        <vt:lpwstr>_Toc360614437</vt:lpwstr>
      </vt:variant>
      <vt:variant>
        <vt:i4>1048630</vt:i4>
      </vt:variant>
      <vt:variant>
        <vt:i4>386</vt:i4>
      </vt:variant>
      <vt:variant>
        <vt:i4>0</vt:i4>
      </vt:variant>
      <vt:variant>
        <vt:i4>5</vt:i4>
      </vt:variant>
      <vt:variant>
        <vt:lpwstr/>
      </vt:variant>
      <vt:variant>
        <vt:lpwstr>_Toc360614436</vt:lpwstr>
      </vt:variant>
      <vt:variant>
        <vt:i4>1048630</vt:i4>
      </vt:variant>
      <vt:variant>
        <vt:i4>380</vt:i4>
      </vt:variant>
      <vt:variant>
        <vt:i4>0</vt:i4>
      </vt:variant>
      <vt:variant>
        <vt:i4>5</vt:i4>
      </vt:variant>
      <vt:variant>
        <vt:lpwstr/>
      </vt:variant>
      <vt:variant>
        <vt:lpwstr>_Toc360614434</vt:lpwstr>
      </vt:variant>
      <vt:variant>
        <vt:i4>1048630</vt:i4>
      </vt:variant>
      <vt:variant>
        <vt:i4>374</vt:i4>
      </vt:variant>
      <vt:variant>
        <vt:i4>0</vt:i4>
      </vt:variant>
      <vt:variant>
        <vt:i4>5</vt:i4>
      </vt:variant>
      <vt:variant>
        <vt:lpwstr/>
      </vt:variant>
      <vt:variant>
        <vt:lpwstr>_Toc360614433</vt:lpwstr>
      </vt:variant>
      <vt:variant>
        <vt:i4>1048630</vt:i4>
      </vt:variant>
      <vt:variant>
        <vt:i4>368</vt:i4>
      </vt:variant>
      <vt:variant>
        <vt:i4>0</vt:i4>
      </vt:variant>
      <vt:variant>
        <vt:i4>5</vt:i4>
      </vt:variant>
      <vt:variant>
        <vt:lpwstr/>
      </vt:variant>
      <vt:variant>
        <vt:lpwstr>_Toc360614432</vt:lpwstr>
      </vt:variant>
      <vt:variant>
        <vt:i4>1048630</vt:i4>
      </vt:variant>
      <vt:variant>
        <vt:i4>362</vt:i4>
      </vt:variant>
      <vt:variant>
        <vt:i4>0</vt:i4>
      </vt:variant>
      <vt:variant>
        <vt:i4>5</vt:i4>
      </vt:variant>
      <vt:variant>
        <vt:lpwstr/>
      </vt:variant>
      <vt:variant>
        <vt:lpwstr>_Toc360614431</vt:lpwstr>
      </vt:variant>
      <vt:variant>
        <vt:i4>1048630</vt:i4>
      </vt:variant>
      <vt:variant>
        <vt:i4>356</vt:i4>
      </vt:variant>
      <vt:variant>
        <vt:i4>0</vt:i4>
      </vt:variant>
      <vt:variant>
        <vt:i4>5</vt:i4>
      </vt:variant>
      <vt:variant>
        <vt:lpwstr/>
      </vt:variant>
      <vt:variant>
        <vt:lpwstr>_Toc360614430</vt:lpwstr>
      </vt:variant>
      <vt:variant>
        <vt:i4>1114166</vt:i4>
      </vt:variant>
      <vt:variant>
        <vt:i4>350</vt:i4>
      </vt:variant>
      <vt:variant>
        <vt:i4>0</vt:i4>
      </vt:variant>
      <vt:variant>
        <vt:i4>5</vt:i4>
      </vt:variant>
      <vt:variant>
        <vt:lpwstr/>
      </vt:variant>
      <vt:variant>
        <vt:lpwstr>_Toc360614428</vt:lpwstr>
      </vt:variant>
      <vt:variant>
        <vt:i4>1114166</vt:i4>
      </vt:variant>
      <vt:variant>
        <vt:i4>344</vt:i4>
      </vt:variant>
      <vt:variant>
        <vt:i4>0</vt:i4>
      </vt:variant>
      <vt:variant>
        <vt:i4>5</vt:i4>
      </vt:variant>
      <vt:variant>
        <vt:lpwstr/>
      </vt:variant>
      <vt:variant>
        <vt:lpwstr>_Toc360614427</vt:lpwstr>
      </vt:variant>
      <vt:variant>
        <vt:i4>1114166</vt:i4>
      </vt:variant>
      <vt:variant>
        <vt:i4>338</vt:i4>
      </vt:variant>
      <vt:variant>
        <vt:i4>0</vt:i4>
      </vt:variant>
      <vt:variant>
        <vt:i4>5</vt:i4>
      </vt:variant>
      <vt:variant>
        <vt:lpwstr/>
      </vt:variant>
      <vt:variant>
        <vt:lpwstr>_Toc360614426</vt:lpwstr>
      </vt:variant>
      <vt:variant>
        <vt:i4>1114166</vt:i4>
      </vt:variant>
      <vt:variant>
        <vt:i4>332</vt:i4>
      </vt:variant>
      <vt:variant>
        <vt:i4>0</vt:i4>
      </vt:variant>
      <vt:variant>
        <vt:i4>5</vt:i4>
      </vt:variant>
      <vt:variant>
        <vt:lpwstr/>
      </vt:variant>
      <vt:variant>
        <vt:lpwstr>_Toc360614425</vt:lpwstr>
      </vt:variant>
      <vt:variant>
        <vt:i4>1114166</vt:i4>
      </vt:variant>
      <vt:variant>
        <vt:i4>326</vt:i4>
      </vt:variant>
      <vt:variant>
        <vt:i4>0</vt:i4>
      </vt:variant>
      <vt:variant>
        <vt:i4>5</vt:i4>
      </vt:variant>
      <vt:variant>
        <vt:lpwstr/>
      </vt:variant>
      <vt:variant>
        <vt:lpwstr>_Toc360614424</vt:lpwstr>
      </vt:variant>
      <vt:variant>
        <vt:i4>1114166</vt:i4>
      </vt:variant>
      <vt:variant>
        <vt:i4>320</vt:i4>
      </vt:variant>
      <vt:variant>
        <vt:i4>0</vt:i4>
      </vt:variant>
      <vt:variant>
        <vt:i4>5</vt:i4>
      </vt:variant>
      <vt:variant>
        <vt:lpwstr/>
      </vt:variant>
      <vt:variant>
        <vt:lpwstr>_Toc360614423</vt:lpwstr>
      </vt:variant>
      <vt:variant>
        <vt:i4>1114166</vt:i4>
      </vt:variant>
      <vt:variant>
        <vt:i4>314</vt:i4>
      </vt:variant>
      <vt:variant>
        <vt:i4>0</vt:i4>
      </vt:variant>
      <vt:variant>
        <vt:i4>5</vt:i4>
      </vt:variant>
      <vt:variant>
        <vt:lpwstr/>
      </vt:variant>
      <vt:variant>
        <vt:lpwstr>_Toc360614422</vt:lpwstr>
      </vt:variant>
      <vt:variant>
        <vt:i4>1179702</vt:i4>
      </vt:variant>
      <vt:variant>
        <vt:i4>308</vt:i4>
      </vt:variant>
      <vt:variant>
        <vt:i4>0</vt:i4>
      </vt:variant>
      <vt:variant>
        <vt:i4>5</vt:i4>
      </vt:variant>
      <vt:variant>
        <vt:lpwstr/>
      </vt:variant>
      <vt:variant>
        <vt:lpwstr>_Toc360614418</vt:lpwstr>
      </vt:variant>
      <vt:variant>
        <vt:i4>1179702</vt:i4>
      </vt:variant>
      <vt:variant>
        <vt:i4>302</vt:i4>
      </vt:variant>
      <vt:variant>
        <vt:i4>0</vt:i4>
      </vt:variant>
      <vt:variant>
        <vt:i4>5</vt:i4>
      </vt:variant>
      <vt:variant>
        <vt:lpwstr/>
      </vt:variant>
      <vt:variant>
        <vt:lpwstr>_Toc360614417</vt:lpwstr>
      </vt:variant>
      <vt:variant>
        <vt:i4>1179702</vt:i4>
      </vt:variant>
      <vt:variant>
        <vt:i4>296</vt:i4>
      </vt:variant>
      <vt:variant>
        <vt:i4>0</vt:i4>
      </vt:variant>
      <vt:variant>
        <vt:i4>5</vt:i4>
      </vt:variant>
      <vt:variant>
        <vt:lpwstr/>
      </vt:variant>
      <vt:variant>
        <vt:lpwstr>_Toc360614416</vt:lpwstr>
      </vt:variant>
      <vt:variant>
        <vt:i4>1179702</vt:i4>
      </vt:variant>
      <vt:variant>
        <vt:i4>290</vt:i4>
      </vt:variant>
      <vt:variant>
        <vt:i4>0</vt:i4>
      </vt:variant>
      <vt:variant>
        <vt:i4>5</vt:i4>
      </vt:variant>
      <vt:variant>
        <vt:lpwstr/>
      </vt:variant>
      <vt:variant>
        <vt:lpwstr>_Toc360614415</vt:lpwstr>
      </vt:variant>
      <vt:variant>
        <vt:i4>1179702</vt:i4>
      </vt:variant>
      <vt:variant>
        <vt:i4>284</vt:i4>
      </vt:variant>
      <vt:variant>
        <vt:i4>0</vt:i4>
      </vt:variant>
      <vt:variant>
        <vt:i4>5</vt:i4>
      </vt:variant>
      <vt:variant>
        <vt:lpwstr/>
      </vt:variant>
      <vt:variant>
        <vt:lpwstr>_Toc360614414</vt:lpwstr>
      </vt:variant>
      <vt:variant>
        <vt:i4>1179702</vt:i4>
      </vt:variant>
      <vt:variant>
        <vt:i4>278</vt:i4>
      </vt:variant>
      <vt:variant>
        <vt:i4>0</vt:i4>
      </vt:variant>
      <vt:variant>
        <vt:i4>5</vt:i4>
      </vt:variant>
      <vt:variant>
        <vt:lpwstr/>
      </vt:variant>
      <vt:variant>
        <vt:lpwstr>_Toc360614413</vt:lpwstr>
      </vt:variant>
      <vt:variant>
        <vt:i4>1179702</vt:i4>
      </vt:variant>
      <vt:variant>
        <vt:i4>272</vt:i4>
      </vt:variant>
      <vt:variant>
        <vt:i4>0</vt:i4>
      </vt:variant>
      <vt:variant>
        <vt:i4>5</vt:i4>
      </vt:variant>
      <vt:variant>
        <vt:lpwstr/>
      </vt:variant>
      <vt:variant>
        <vt:lpwstr>_Toc360614412</vt:lpwstr>
      </vt:variant>
      <vt:variant>
        <vt:i4>1179702</vt:i4>
      </vt:variant>
      <vt:variant>
        <vt:i4>266</vt:i4>
      </vt:variant>
      <vt:variant>
        <vt:i4>0</vt:i4>
      </vt:variant>
      <vt:variant>
        <vt:i4>5</vt:i4>
      </vt:variant>
      <vt:variant>
        <vt:lpwstr/>
      </vt:variant>
      <vt:variant>
        <vt:lpwstr>_Toc360614411</vt:lpwstr>
      </vt:variant>
      <vt:variant>
        <vt:i4>1179702</vt:i4>
      </vt:variant>
      <vt:variant>
        <vt:i4>260</vt:i4>
      </vt:variant>
      <vt:variant>
        <vt:i4>0</vt:i4>
      </vt:variant>
      <vt:variant>
        <vt:i4>5</vt:i4>
      </vt:variant>
      <vt:variant>
        <vt:lpwstr/>
      </vt:variant>
      <vt:variant>
        <vt:lpwstr>_Toc360614410</vt:lpwstr>
      </vt:variant>
      <vt:variant>
        <vt:i4>1245238</vt:i4>
      </vt:variant>
      <vt:variant>
        <vt:i4>254</vt:i4>
      </vt:variant>
      <vt:variant>
        <vt:i4>0</vt:i4>
      </vt:variant>
      <vt:variant>
        <vt:i4>5</vt:i4>
      </vt:variant>
      <vt:variant>
        <vt:lpwstr/>
      </vt:variant>
      <vt:variant>
        <vt:lpwstr>_Toc360614409</vt:lpwstr>
      </vt:variant>
      <vt:variant>
        <vt:i4>1245238</vt:i4>
      </vt:variant>
      <vt:variant>
        <vt:i4>248</vt:i4>
      </vt:variant>
      <vt:variant>
        <vt:i4>0</vt:i4>
      </vt:variant>
      <vt:variant>
        <vt:i4>5</vt:i4>
      </vt:variant>
      <vt:variant>
        <vt:lpwstr/>
      </vt:variant>
      <vt:variant>
        <vt:lpwstr>_Toc360614408</vt:lpwstr>
      </vt:variant>
      <vt:variant>
        <vt:i4>1245238</vt:i4>
      </vt:variant>
      <vt:variant>
        <vt:i4>242</vt:i4>
      </vt:variant>
      <vt:variant>
        <vt:i4>0</vt:i4>
      </vt:variant>
      <vt:variant>
        <vt:i4>5</vt:i4>
      </vt:variant>
      <vt:variant>
        <vt:lpwstr/>
      </vt:variant>
      <vt:variant>
        <vt:lpwstr>_Toc360614407</vt:lpwstr>
      </vt:variant>
      <vt:variant>
        <vt:i4>1245238</vt:i4>
      </vt:variant>
      <vt:variant>
        <vt:i4>236</vt:i4>
      </vt:variant>
      <vt:variant>
        <vt:i4>0</vt:i4>
      </vt:variant>
      <vt:variant>
        <vt:i4>5</vt:i4>
      </vt:variant>
      <vt:variant>
        <vt:lpwstr/>
      </vt:variant>
      <vt:variant>
        <vt:lpwstr>_Toc360614406</vt:lpwstr>
      </vt:variant>
      <vt:variant>
        <vt:i4>1245238</vt:i4>
      </vt:variant>
      <vt:variant>
        <vt:i4>230</vt:i4>
      </vt:variant>
      <vt:variant>
        <vt:i4>0</vt:i4>
      </vt:variant>
      <vt:variant>
        <vt:i4>5</vt:i4>
      </vt:variant>
      <vt:variant>
        <vt:lpwstr/>
      </vt:variant>
      <vt:variant>
        <vt:lpwstr>_Toc360614405</vt:lpwstr>
      </vt:variant>
      <vt:variant>
        <vt:i4>1245238</vt:i4>
      </vt:variant>
      <vt:variant>
        <vt:i4>224</vt:i4>
      </vt:variant>
      <vt:variant>
        <vt:i4>0</vt:i4>
      </vt:variant>
      <vt:variant>
        <vt:i4>5</vt:i4>
      </vt:variant>
      <vt:variant>
        <vt:lpwstr/>
      </vt:variant>
      <vt:variant>
        <vt:lpwstr>_Toc360614404</vt:lpwstr>
      </vt:variant>
      <vt:variant>
        <vt:i4>1245238</vt:i4>
      </vt:variant>
      <vt:variant>
        <vt:i4>218</vt:i4>
      </vt:variant>
      <vt:variant>
        <vt:i4>0</vt:i4>
      </vt:variant>
      <vt:variant>
        <vt:i4>5</vt:i4>
      </vt:variant>
      <vt:variant>
        <vt:lpwstr/>
      </vt:variant>
      <vt:variant>
        <vt:lpwstr>_Toc360614403</vt:lpwstr>
      </vt:variant>
      <vt:variant>
        <vt:i4>1245238</vt:i4>
      </vt:variant>
      <vt:variant>
        <vt:i4>212</vt:i4>
      </vt:variant>
      <vt:variant>
        <vt:i4>0</vt:i4>
      </vt:variant>
      <vt:variant>
        <vt:i4>5</vt:i4>
      </vt:variant>
      <vt:variant>
        <vt:lpwstr/>
      </vt:variant>
      <vt:variant>
        <vt:lpwstr>_Toc360614402</vt:lpwstr>
      </vt:variant>
      <vt:variant>
        <vt:i4>1245238</vt:i4>
      </vt:variant>
      <vt:variant>
        <vt:i4>206</vt:i4>
      </vt:variant>
      <vt:variant>
        <vt:i4>0</vt:i4>
      </vt:variant>
      <vt:variant>
        <vt:i4>5</vt:i4>
      </vt:variant>
      <vt:variant>
        <vt:lpwstr/>
      </vt:variant>
      <vt:variant>
        <vt:lpwstr>_Toc360614401</vt:lpwstr>
      </vt:variant>
      <vt:variant>
        <vt:i4>1703985</vt:i4>
      </vt:variant>
      <vt:variant>
        <vt:i4>200</vt:i4>
      </vt:variant>
      <vt:variant>
        <vt:i4>0</vt:i4>
      </vt:variant>
      <vt:variant>
        <vt:i4>5</vt:i4>
      </vt:variant>
      <vt:variant>
        <vt:lpwstr/>
      </vt:variant>
      <vt:variant>
        <vt:lpwstr>_Toc360614399</vt:lpwstr>
      </vt:variant>
      <vt:variant>
        <vt:i4>1703985</vt:i4>
      </vt:variant>
      <vt:variant>
        <vt:i4>194</vt:i4>
      </vt:variant>
      <vt:variant>
        <vt:i4>0</vt:i4>
      </vt:variant>
      <vt:variant>
        <vt:i4>5</vt:i4>
      </vt:variant>
      <vt:variant>
        <vt:lpwstr/>
      </vt:variant>
      <vt:variant>
        <vt:lpwstr>_Toc360614398</vt:lpwstr>
      </vt:variant>
      <vt:variant>
        <vt:i4>1703985</vt:i4>
      </vt:variant>
      <vt:variant>
        <vt:i4>188</vt:i4>
      </vt:variant>
      <vt:variant>
        <vt:i4>0</vt:i4>
      </vt:variant>
      <vt:variant>
        <vt:i4>5</vt:i4>
      </vt:variant>
      <vt:variant>
        <vt:lpwstr/>
      </vt:variant>
      <vt:variant>
        <vt:lpwstr>_Toc360614397</vt:lpwstr>
      </vt:variant>
      <vt:variant>
        <vt:i4>1703985</vt:i4>
      </vt:variant>
      <vt:variant>
        <vt:i4>182</vt:i4>
      </vt:variant>
      <vt:variant>
        <vt:i4>0</vt:i4>
      </vt:variant>
      <vt:variant>
        <vt:i4>5</vt:i4>
      </vt:variant>
      <vt:variant>
        <vt:lpwstr/>
      </vt:variant>
      <vt:variant>
        <vt:lpwstr>_Toc360614396</vt:lpwstr>
      </vt:variant>
      <vt:variant>
        <vt:i4>1703985</vt:i4>
      </vt:variant>
      <vt:variant>
        <vt:i4>176</vt:i4>
      </vt:variant>
      <vt:variant>
        <vt:i4>0</vt:i4>
      </vt:variant>
      <vt:variant>
        <vt:i4>5</vt:i4>
      </vt:variant>
      <vt:variant>
        <vt:lpwstr/>
      </vt:variant>
      <vt:variant>
        <vt:lpwstr>_Toc360614395</vt:lpwstr>
      </vt:variant>
      <vt:variant>
        <vt:i4>1703985</vt:i4>
      </vt:variant>
      <vt:variant>
        <vt:i4>170</vt:i4>
      </vt:variant>
      <vt:variant>
        <vt:i4>0</vt:i4>
      </vt:variant>
      <vt:variant>
        <vt:i4>5</vt:i4>
      </vt:variant>
      <vt:variant>
        <vt:lpwstr/>
      </vt:variant>
      <vt:variant>
        <vt:lpwstr>_Toc360614394</vt:lpwstr>
      </vt:variant>
      <vt:variant>
        <vt:i4>1703985</vt:i4>
      </vt:variant>
      <vt:variant>
        <vt:i4>164</vt:i4>
      </vt:variant>
      <vt:variant>
        <vt:i4>0</vt:i4>
      </vt:variant>
      <vt:variant>
        <vt:i4>5</vt:i4>
      </vt:variant>
      <vt:variant>
        <vt:lpwstr/>
      </vt:variant>
      <vt:variant>
        <vt:lpwstr>_Toc360614393</vt:lpwstr>
      </vt:variant>
      <vt:variant>
        <vt:i4>1703985</vt:i4>
      </vt:variant>
      <vt:variant>
        <vt:i4>158</vt:i4>
      </vt:variant>
      <vt:variant>
        <vt:i4>0</vt:i4>
      </vt:variant>
      <vt:variant>
        <vt:i4>5</vt:i4>
      </vt:variant>
      <vt:variant>
        <vt:lpwstr/>
      </vt:variant>
      <vt:variant>
        <vt:lpwstr>_Toc360614392</vt:lpwstr>
      </vt:variant>
      <vt:variant>
        <vt:i4>1703985</vt:i4>
      </vt:variant>
      <vt:variant>
        <vt:i4>152</vt:i4>
      </vt:variant>
      <vt:variant>
        <vt:i4>0</vt:i4>
      </vt:variant>
      <vt:variant>
        <vt:i4>5</vt:i4>
      </vt:variant>
      <vt:variant>
        <vt:lpwstr/>
      </vt:variant>
      <vt:variant>
        <vt:lpwstr>_Toc360614391</vt:lpwstr>
      </vt:variant>
      <vt:variant>
        <vt:i4>1769521</vt:i4>
      </vt:variant>
      <vt:variant>
        <vt:i4>146</vt:i4>
      </vt:variant>
      <vt:variant>
        <vt:i4>0</vt:i4>
      </vt:variant>
      <vt:variant>
        <vt:i4>5</vt:i4>
      </vt:variant>
      <vt:variant>
        <vt:lpwstr/>
      </vt:variant>
      <vt:variant>
        <vt:lpwstr>_Toc360614385</vt:lpwstr>
      </vt:variant>
      <vt:variant>
        <vt:i4>1769521</vt:i4>
      </vt:variant>
      <vt:variant>
        <vt:i4>140</vt:i4>
      </vt:variant>
      <vt:variant>
        <vt:i4>0</vt:i4>
      </vt:variant>
      <vt:variant>
        <vt:i4>5</vt:i4>
      </vt:variant>
      <vt:variant>
        <vt:lpwstr/>
      </vt:variant>
      <vt:variant>
        <vt:lpwstr>_Toc360614384</vt:lpwstr>
      </vt:variant>
      <vt:variant>
        <vt:i4>1769521</vt:i4>
      </vt:variant>
      <vt:variant>
        <vt:i4>134</vt:i4>
      </vt:variant>
      <vt:variant>
        <vt:i4>0</vt:i4>
      </vt:variant>
      <vt:variant>
        <vt:i4>5</vt:i4>
      </vt:variant>
      <vt:variant>
        <vt:lpwstr/>
      </vt:variant>
      <vt:variant>
        <vt:lpwstr>_Toc360614383</vt:lpwstr>
      </vt:variant>
      <vt:variant>
        <vt:i4>1769521</vt:i4>
      </vt:variant>
      <vt:variant>
        <vt:i4>128</vt:i4>
      </vt:variant>
      <vt:variant>
        <vt:i4>0</vt:i4>
      </vt:variant>
      <vt:variant>
        <vt:i4>5</vt:i4>
      </vt:variant>
      <vt:variant>
        <vt:lpwstr/>
      </vt:variant>
      <vt:variant>
        <vt:lpwstr>_Toc360614382</vt:lpwstr>
      </vt:variant>
      <vt:variant>
        <vt:i4>1769521</vt:i4>
      </vt:variant>
      <vt:variant>
        <vt:i4>122</vt:i4>
      </vt:variant>
      <vt:variant>
        <vt:i4>0</vt:i4>
      </vt:variant>
      <vt:variant>
        <vt:i4>5</vt:i4>
      </vt:variant>
      <vt:variant>
        <vt:lpwstr/>
      </vt:variant>
      <vt:variant>
        <vt:lpwstr>_Toc360614381</vt:lpwstr>
      </vt:variant>
      <vt:variant>
        <vt:i4>1310769</vt:i4>
      </vt:variant>
      <vt:variant>
        <vt:i4>116</vt:i4>
      </vt:variant>
      <vt:variant>
        <vt:i4>0</vt:i4>
      </vt:variant>
      <vt:variant>
        <vt:i4>5</vt:i4>
      </vt:variant>
      <vt:variant>
        <vt:lpwstr/>
      </vt:variant>
      <vt:variant>
        <vt:lpwstr>_Toc360614379</vt:lpwstr>
      </vt:variant>
      <vt:variant>
        <vt:i4>1310769</vt:i4>
      </vt:variant>
      <vt:variant>
        <vt:i4>110</vt:i4>
      </vt:variant>
      <vt:variant>
        <vt:i4>0</vt:i4>
      </vt:variant>
      <vt:variant>
        <vt:i4>5</vt:i4>
      </vt:variant>
      <vt:variant>
        <vt:lpwstr/>
      </vt:variant>
      <vt:variant>
        <vt:lpwstr>_Toc360614378</vt:lpwstr>
      </vt:variant>
      <vt:variant>
        <vt:i4>1310769</vt:i4>
      </vt:variant>
      <vt:variant>
        <vt:i4>104</vt:i4>
      </vt:variant>
      <vt:variant>
        <vt:i4>0</vt:i4>
      </vt:variant>
      <vt:variant>
        <vt:i4>5</vt:i4>
      </vt:variant>
      <vt:variant>
        <vt:lpwstr/>
      </vt:variant>
      <vt:variant>
        <vt:lpwstr>_Toc360614377</vt:lpwstr>
      </vt:variant>
      <vt:variant>
        <vt:i4>1310769</vt:i4>
      </vt:variant>
      <vt:variant>
        <vt:i4>98</vt:i4>
      </vt:variant>
      <vt:variant>
        <vt:i4>0</vt:i4>
      </vt:variant>
      <vt:variant>
        <vt:i4>5</vt:i4>
      </vt:variant>
      <vt:variant>
        <vt:lpwstr/>
      </vt:variant>
      <vt:variant>
        <vt:lpwstr>_Toc360614376</vt:lpwstr>
      </vt:variant>
      <vt:variant>
        <vt:i4>1310769</vt:i4>
      </vt:variant>
      <vt:variant>
        <vt:i4>92</vt:i4>
      </vt:variant>
      <vt:variant>
        <vt:i4>0</vt:i4>
      </vt:variant>
      <vt:variant>
        <vt:i4>5</vt:i4>
      </vt:variant>
      <vt:variant>
        <vt:lpwstr/>
      </vt:variant>
      <vt:variant>
        <vt:lpwstr>_Toc360614375</vt:lpwstr>
      </vt:variant>
      <vt:variant>
        <vt:i4>1310769</vt:i4>
      </vt:variant>
      <vt:variant>
        <vt:i4>86</vt:i4>
      </vt:variant>
      <vt:variant>
        <vt:i4>0</vt:i4>
      </vt:variant>
      <vt:variant>
        <vt:i4>5</vt:i4>
      </vt:variant>
      <vt:variant>
        <vt:lpwstr/>
      </vt:variant>
      <vt:variant>
        <vt:lpwstr>_Toc360614374</vt:lpwstr>
      </vt:variant>
      <vt:variant>
        <vt:i4>1310769</vt:i4>
      </vt:variant>
      <vt:variant>
        <vt:i4>80</vt:i4>
      </vt:variant>
      <vt:variant>
        <vt:i4>0</vt:i4>
      </vt:variant>
      <vt:variant>
        <vt:i4>5</vt:i4>
      </vt:variant>
      <vt:variant>
        <vt:lpwstr/>
      </vt:variant>
      <vt:variant>
        <vt:lpwstr>_Toc360614373</vt:lpwstr>
      </vt:variant>
      <vt:variant>
        <vt:i4>1310769</vt:i4>
      </vt:variant>
      <vt:variant>
        <vt:i4>74</vt:i4>
      </vt:variant>
      <vt:variant>
        <vt:i4>0</vt:i4>
      </vt:variant>
      <vt:variant>
        <vt:i4>5</vt:i4>
      </vt:variant>
      <vt:variant>
        <vt:lpwstr/>
      </vt:variant>
      <vt:variant>
        <vt:lpwstr>_Toc360614372</vt:lpwstr>
      </vt:variant>
      <vt:variant>
        <vt:i4>1310769</vt:i4>
      </vt:variant>
      <vt:variant>
        <vt:i4>68</vt:i4>
      </vt:variant>
      <vt:variant>
        <vt:i4>0</vt:i4>
      </vt:variant>
      <vt:variant>
        <vt:i4>5</vt:i4>
      </vt:variant>
      <vt:variant>
        <vt:lpwstr/>
      </vt:variant>
      <vt:variant>
        <vt:lpwstr>_Toc360614371</vt:lpwstr>
      </vt:variant>
      <vt:variant>
        <vt:i4>1310769</vt:i4>
      </vt:variant>
      <vt:variant>
        <vt:i4>62</vt:i4>
      </vt:variant>
      <vt:variant>
        <vt:i4>0</vt:i4>
      </vt:variant>
      <vt:variant>
        <vt:i4>5</vt:i4>
      </vt:variant>
      <vt:variant>
        <vt:lpwstr/>
      </vt:variant>
      <vt:variant>
        <vt:lpwstr>_Toc360614370</vt:lpwstr>
      </vt:variant>
      <vt:variant>
        <vt:i4>1376305</vt:i4>
      </vt:variant>
      <vt:variant>
        <vt:i4>56</vt:i4>
      </vt:variant>
      <vt:variant>
        <vt:i4>0</vt:i4>
      </vt:variant>
      <vt:variant>
        <vt:i4>5</vt:i4>
      </vt:variant>
      <vt:variant>
        <vt:lpwstr/>
      </vt:variant>
      <vt:variant>
        <vt:lpwstr>_Toc360614369</vt:lpwstr>
      </vt:variant>
      <vt:variant>
        <vt:i4>1376305</vt:i4>
      </vt:variant>
      <vt:variant>
        <vt:i4>50</vt:i4>
      </vt:variant>
      <vt:variant>
        <vt:i4>0</vt:i4>
      </vt:variant>
      <vt:variant>
        <vt:i4>5</vt:i4>
      </vt:variant>
      <vt:variant>
        <vt:lpwstr/>
      </vt:variant>
      <vt:variant>
        <vt:lpwstr>_Toc360614368</vt:lpwstr>
      </vt:variant>
      <vt:variant>
        <vt:i4>1376305</vt:i4>
      </vt:variant>
      <vt:variant>
        <vt:i4>44</vt:i4>
      </vt:variant>
      <vt:variant>
        <vt:i4>0</vt:i4>
      </vt:variant>
      <vt:variant>
        <vt:i4>5</vt:i4>
      </vt:variant>
      <vt:variant>
        <vt:lpwstr/>
      </vt:variant>
      <vt:variant>
        <vt:lpwstr>_Toc360614367</vt:lpwstr>
      </vt:variant>
      <vt:variant>
        <vt:i4>1376305</vt:i4>
      </vt:variant>
      <vt:variant>
        <vt:i4>38</vt:i4>
      </vt:variant>
      <vt:variant>
        <vt:i4>0</vt:i4>
      </vt:variant>
      <vt:variant>
        <vt:i4>5</vt:i4>
      </vt:variant>
      <vt:variant>
        <vt:lpwstr/>
      </vt:variant>
      <vt:variant>
        <vt:lpwstr>_Toc360614366</vt:lpwstr>
      </vt:variant>
      <vt:variant>
        <vt:i4>1376305</vt:i4>
      </vt:variant>
      <vt:variant>
        <vt:i4>32</vt:i4>
      </vt:variant>
      <vt:variant>
        <vt:i4>0</vt:i4>
      </vt:variant>
      <vt:variant>
        <vt:i4>5</vt:i4>
      </vt:variant>
      <vt:variant>
        <vt:lpwstr/>
      </vt:variant>
      <vt:variant>
        <vt:lpwstr>_Toc360614365</vt:lpwstr>
      </vt:variant>
      <vt:variant>
        <vt:i4>1376305</vt:i4>
      </vt:variant>
      <vt:variant>
        <vt:i4>26</vt:i4>
      </vt:variant>
      <vt:variant>
        <vt:i4>0</vt:i4>
      </vt:variant>
      <vt:variant>
        <vt:i4>5</vt:i4>
      </vt:variant>
      <vt:variant>
        <vt:lpwstr/>
      </vt:variant>
      <vt:variant>
        <vt:lpwstr>_Toc360614364</vt:lpwstr>
      </vt:variant>
      <vt:variant>
        <vt:i4>1376305</vt:i4>
      </vt:variant>
      <vt:variant>
        <vt:i4>20</vt:i4>
      </vt:variant>
      <vt:variant>
        <vt:i4>0</vt:i4>
      </vt:variant>
      <vt:variant>
        <vt:i4>5</vt:i4>
      </vt:variant>
      <vt:variant>
        <vt:lpwstr/>
      </vt:variant>
      <vt:variant>
        <vt:lpwstr>_Toc360614363</vt:lpwstr>
      </vt:variant>
      <vt:variant>
        <vt:i4>1376305</vt:i4>
      </vt:variant>
      <vt:variant>
        <vt:i4>14</vt:i4>
      </vt:variant>
      <vt:variant>
        <vt:i4>0</vt:i4>
      </vt:variant>
      <vt:variant>
        <vt:i4>5</vt:i4>
      </vt:variant>
      <vt:variant>
        <vt:lpwstr/>
      </vt:variant>
      <vt:variant>
        <vt:lpwstr>_Toc360614362</vt:lpwstr>
      </vt:variant>
      <vt:variant>
        <vt:i4>1376305</vt:i4>
      </vt:variant>
      <vt:variant>
        <vt:i4>8</vt:i4>
      </vt:variant>
      <vt:variant>
        <vt:i4>0</vt:i4>
      </vt:variant>
      <vt:variant>
        <vt:i4>5</vt:i4>
      </vt:variant>
      <vt:variant>
        <vt:lpwstr/>
      </vt:variant>
      <vt:variant>
        <vt:lpwstr>_Toc360614361</vt:lpwstr>
      </vt:variant>
      <vt:variant>
        <vt:i4>1376305</vt:i4>
      </vt:variant>
      <vt:variant>
        <vt:i4>2</vt:i4>
      </vt:variant>
      <vt:variant>
        <vt:i4>0</vt:i4>
      </vt:variant>
      <vt:variant>
        <vt:i4>5</vt:i4>
      </vt:variant>
      <vt:variant>
        <vt:lpwstr/>
      </vt:variant>
      <vt:variant>
        <vt:lpwstr>_Toc360614360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Bascomb</dc:creator>
  <cp:lastModifiedBy>Eoin O'Currain</cp:lastModifiedBy>
  <cp:revision>5</cp:revision>
  <cp:lastPrinted>2016-02-09T00:22:00Z</cp:lastPrinted>
  <dcterms:created xsi:type="dcterms:W3CDTF">2016-03-21T06:19:00Z</dcterms:created>
  <dcterms:modified xsi:type="dcterms:W3CDTF">2016-03-23T21:00:00Z</dcterms:modified>
</cp:coreProperties>
</file>